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B055D" w:rsidRPr="00CB3F24" w:rsidTr="00553384">
        <w:tc>
          <w:tcPr>
            <w:tcW w:w="2518" w:type="dxa"/>
          </w:tcPr>
          <w:p w:rsidR="007B055D" w:rsidRPr="00CB3F24" w:rsidRDefault="007B055D"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7B055D" w:rsidRPr="00FF03D3" w:rsidRDefault="007B055D" w:rsidP="00CE6EC7">
            <w:pPr>
              <w:pStyle w:val="NOSBodyText"/>
            </w:pPr>
            <w:bookmarkStart w:id="2" w:name="StartOverview"/>
            <w:bookmarkEnd w:id="2"/>
            <w:r w:rsidRPr="003E1834">
              <w:rPr>
                <w:rFonts w:cs="Arial"/>
              </w:rPr>
              <w:t xml:space="preserve">This standard identifies the requirements </w:t>
            </w:r>
            <w:r>
              <w:rPr>
                <w:rFonts w:cs="Arial"/>
              </w:rPr>
              <w:t>associated with leading and managing the provision of care services that supports the development of positive behaviour. It includes leading and managing systems, policies, procedures and practice that support person centred approaches to the development of positive behaviour</w:t>
            </w:r>
            <w:r w:rsidR="00476A25">
              <w:rPr>
                <w:rFonts w:cs="Arial"/>
              </w:rPr>
              <w:t>.</w:t>
            </w:r>
          </w:p>
        </w:tc>
      </w:tr>
    </w:tbl>
    <w:p w:rsidR="007B055D" w:rsidRPr="00CB3F24" w:rsidRDefault="007B055D"/>
    <w:p w:rsidR="007B055D" w:rsidRPr="00CB3F24" w:rsidRDefault="007B055D">
      <w:bookmarkStart w:id="3" w:name="EndBookmark"/>
      <w:bookmarkEnd w:id="3"/>
      <w:r w:rsidRPr="00CB3F24">
        <w:br w:type="page"/>
      </w:r>
    </w:p>
    <w:bookmarkEnd w:id="0"/>
    <w:tbl>
      <w:tblPr>
        <w:tblW w:w="10526" w:type="dxa"/>
        <w:tblInd w:w="-106" w:type="dxa"/>
        <w:tblLook w:val="00A0" w:firstRow="1" w:lastRow="0" w:firstColumn="1" w:lastColumn="0" w:noHBand="0" w:noVBand="0"/>
      </w:tblPr>
      <w:tblGrid>
        <w:gridCol w:w="106"/>
        <w:gridCol w:w="2412"/>
        <w:gridCol w:w="106"/>
        <w:gridCol w:w="7796"/>
        <w:gridCol w:w="106"/>
      </w:tblGrid>
      <w:tr w:rsidR="007B055D" w:rsidRPr="00CB3F24" w:rsidTr="00476A25">
        <w:trPr>
          <w:gridBefore w:val="1"/>
          <w:wBefore w:w="106" w:type="dxa"/>
          <w:trHeight w:val="5716"/>
        </w:trPr>
        <w:tc>
          <w:tcPr>
            <w:tcW w:w="2518" w:type="dxa"/>
            <w:gridSpan w:val="2"/>
          </w:tcPr>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4" w:name="EndOverview"/>
            <w:bookmarkStart w:id="5" w:name="Performance"/>
            <w:bookmarkEnd w:id="4"/>
            <w:r w:rsidRPr="00CB3F24">
              <w:rPr>
                <w:rFonts w:ascii="Arial" w:hAnsi="Arial" w:cs="Arial"/>
                <w:b/>
                <w:bCs/>
                <w:color w:val="0078C1"/>
                <w:sz w:val="26"/>
                <w:szCs w:val="20"/>
                <w:lang w:eastAsia="en-GB"/>
              </w:rPr>
              <w:t>Performance criteria</w:t>
            </w:r>
          </w:p>
          <w:p w:rsidR="007B055D" w:rsidRPr="00CB3F24" w:rsidRDefault="007B055D" w:rsidP="00391266">
            <w:pPr>
              <w:autoSpaceDE w:val="0"/>
              <w:autoSpaceDN w:val="0"/>
              <w:adjustRightInd w:val="0"/>
              <w:spacing w:after="0" w:line="240" w:lineRule="auto"/>
              <w:rPr>
                <w:rFonts w:ascii="Helvetica" w:hAnsi="Helvetica" w:cs="Helvetica"/>
                <w:b/>
                <w:i/>
                <w:iCs/>
                <w:color w:val="0078C1"/>
                <w:sz w:val="20"/>
                <w:szCs w:val="20"/>
              </w:rPr>
            </w:pPr>
          </w:p>
          <w:p w:rsidR="007B055D" w:rsidRDefault="007B055D" w:rsidP="00391266">
            <w:pPr>
              <w:pStyle w:val="NOSSideSubHeading"/>
              <w:spacing w:line="240" w:lineRule="auto"/>
              <w:rPr>
                <w:szCs w:val="20"/>
              </w:rPr>
            </w:pPr>
          </w:p>
          <w:p w:rsidR="007B055D" w:rsidRDefault="007B055D" w:rsidP="00391266">
            <w:pPr>
              <w:pStyle w:val="NOSSideSubHeading"/>
              <w:spacing w:line="240" w:lineRule="auto"/>
              <w:rPr>
                <w:szCs w:val="20"/>
              </w:rPr>
            </w:pPr>
          </w:p>
          <w:p w:rsidR="00476A25" w:rsidRDefault="00476A25" w:rsidP="00391266">
            <w:pPr>
              <w:pStyle w:val="NOSSideSubHeading"/>
              <w:spacing w:line="240" w:lineRule="auto"/>
              <w:rPr>
                <w:szCs w:val="20"/>
              </w:rPr>
            </w:pPr>
          </w:p>
          <w:p w:rsidR="007B055D" w:rsidRPr="00CB3F24" w:rsidRDefault="007B055D" w:rsidP="00391266">
            <w:pPr>
              <w:pStyle w:val="NOSSideSubHeading"/>
              <w:spacing w:line="240" w:lineRule="auto"/>
              <w:rPr>
                <w:szCs w:val="20"/>
              </w:rPr>
            </w:pPr>
            <w:r w:rsidRPr="00CB3F24">
              <w:rPr>
                <w:szCs w:val="20"/>
              </w:rPr>
              <w:t>You must be able to:</w:t>
            </w: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Default="007B055D" w:rsidP="00553384">
            <w:pPr>
              <w:pStyle w:val="NOSSideSubHeading"/>
              <w:rPr>
                <w:rFonts w:cs="Arial"/>
                <w:b/>
                <w:bCs/>
                <w:i w:val="0"/>
                <w:noProof w:val="0"/>
                <w:color w:val="0078C1"/>
                <w:sz w:val="26"/>
                <w:szCs w:val="20"/>
              </w:rPr>
            </w:pPr>
          </w:p>
          <w:p w:rsidR="007B055D" w:rsidRDefault="007B055D" w:rsidP="00553384">
            <w:pPr>
              <w:pStyle w:val="NOSSideSubHeading"/>
              <w:rPr>
                <w:rFonts w:cs="Arial"/>
                <w:b/>
                <w:bCs/>
                <w:i w:val="0"/>
                <w:noProof w:val="0"/>
                <w:color w:val="0078C1"/>
                <w:sz w:val="26"/>
                <w:szCs w:val="20"/>
              </w:rPr>
            </w:pPr>
          </w:p>
          <w:p w:rsidR="007B055D" w:rsidRDefault="007B055D" w:rsidP="00553384">
            <w:pPr>
              <w:pStyle w:val="NOSSideSubHeading"/>
            </w:pPr>
          </w:p>
          <w:p w:rsidR="007B055D" w:rsidRDefault="007B055D" w:rsidP="00553384">
            <w:pPr>
              <w:pStyle w:val="NOSSideSubHeading"/>
            </w:pPr>
          </w:p>
          <w:p w:rsidR="00476A25" w:rsidRDefault="00476A25" w:rsidP="00553384">
            <w:pPr>
              <w:pStyle w:val="NOSSideSubHeading"/>
            </w:pPr>
          </w:p>
          <w:p w:rsidR="007B055D" w:rsidRPr="00CB3F24" w:rsidRDefault="007B055D" w:rsidP="00553384">
            <w:pPr>
              <w:pStyle w:val="NOSSideSubHeading"/>
              <w:rPr>
                <w:rFonts w:cs="Arial"/>
                <w:b/>
                <w:bCs/>
                <w:color w:val="0078C1"/>
                <w:sz w:val="26"/>
              </w:rPr>
            </w:pPr>
            <w:r w:rsidRPr="00CB3F24">
              <w:t>You must be able to:</w:t>
            </w:r>
          </w:p>
          <w:p w:rsidR="007B055D" w:rsidRPr="00CB3F24" w:rsidRDefault="007B055D" w:rsidP="00391266">
            <w:pPr>
              <w:autoSpaceDE w:val="0"/>
              <w:autoSpaceDN w:val="0"/>
              <w:adjustRightInd w:val="0"/>
              <w:spacing w:after="0" w:line="240" w:lineRule="auto"/>
              <w:rPr>
                <w:rFonts w:ascii="Arial" w:hAnsi="Arial" w:cs="Arial"/>
                <w:b/>
                <w:bCs/>
                <w:color w:val="0078C1"/>
                <w:sz w:val="26"/>
                <w:szCs w:val="20"/>
                <w:lang w:eastAsia="en-GB"/>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553384">
            <w:pPr>
              <w:pStyle w:val="NOSSideSubHeading"/>
              <w:rPr>
                <w:rFonts w:ascii="Calibri" w:hAnsi="Calibri"/>
                <w:i w:val="0"/>
                <w:noProof w:val="0"/>
                <w:color w:val="auto"/>
                <w:sz w:val="20"/>
                <w:szCs w:val="20"/>
                <w:lang w:eastAsia="en-US"/>
              </w:rPr>
            </w:pPr>
          </w:p>
          <w:p w:rsidR="007B055D" w:rsidRPr="00CB3F24" w:rsidRDefault="007B055D" w:rsidP="00553384">
            <w:pPr>
              <w:pStyle w:val="NOSSideSubHeading"/>
              <w:rPr>
                <w:rFonts w:ascii="Calibri" w:hAnsi="Calibri"/>
                <w:i w:val="0"/>
                <w:noProof w:val="0"/>
                <w:color w:val="auto"/>
                <w:sz w:val="20"/>
                <w:szCs w:val="20"/>
                <w:lang w:eastAsia="en-US"/>
              </w:rPr>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Default="007B055D" w:rsidP="00553384">
            <w:pPr>
              <w:pStyle w:val="NOSSideSubHeading"/>
            </w:pPr>
          </w:p>
          <w:p w:rsidR="007B055D" w:rsidRPr="00CB3F24" w:rsidRDefault="007B055D" w:rsidP="00553384">
            <w:pPr>
              <w:pStyle w:val="NOSSideSubHeading"/>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Pr="00CB3F24" w:rsidRDefault="007B055D" w:rsidP="00391266">
            <w:pPr>
              <w:autoSpaceDE w:val="0"/>
              <w:autoSpaceDN w:val="0"/>
              <w:adjustRightInd w:val="0"/>
              <w:rPr>
                <w:sz w:val="20"/>
                <w:szCs w:val="20"/>
              </w:rPr>
            </w:pPr>
          </w:p>
          <w:p w:rsidR="007B055D" w:rsidRDefault="007B055D" w:rsidP="007D1958">
            <w:pPr>
              <w:pStyle w:val="NOSSideSubHeading"/>
            </w:pPr>
          </w:p>
          <w:p w:rsidR="007B055D" w:rsidRDefault="007B055D" w:rsidP="007D1958">
            <w:pPr>
              <w:pStyle w:val="NOSSideSubHeading"/>
            </w:pPr>
          </w:p>
          <w:p w:rsidR="007B055D" w:rsidRDefault="007B055D" w:rsidP="007D1958">
            <w:pPr>
              <w:pStyle w:val="NOSSideSubHeading"/>
            </w:pPr>
          </w:p>
          <w:p w:rsidR="007B055D" w:rsidRPr="00CB3F24" w:rsidRDefault="007B055D" w:rsidP="007D1958">
            <w:pPr>
              <w:pStyle w:val="NOSSideSubHeading"/>
            </w:pPr>
          </w:p>
          <w:p w:rsidR="007B055D" w:rsidRPr="00CB3F24" w:rsidRDefault="007B055D" w:rsidP="00391266">
            <w:pPr>
              <w:autoSpaceDE w:val="0"/>
              <w:autoSpaceDN w:val="0"/>
              <w:adjustRightInd w:val="0"/>
              <w:rPr>
                <w:sz w:val="20"/>
                <w:szCs w:val="20"/>
              </w:rPr>
            </w:pPr>
          </w:p>
        </w:tc>
        <w:tc>
          <w:tcPr>
            <w:tcW w:w="7902" w:type="dxa"/>
            <w:gridSpan w:val="2"/>
          </w:tcPr>
          <w:p w:rsidR="007B055D" w:rsidRPr="00CB3F24" w:rsidRDefault="007B055D" w:rsidP="00391266">
            <w:pPr>
              <w:pStyle w:val="NOSNumberList"/>
              <w:rPr>
                <w:b/>
                <w:bCs/>
              </w:rPr>
            </w:pPr>
            <w:bookmarkStart w:id="6" w:name="StartPerformance"/>
            <w:bookmarkEnd w:id="6"/>
          </w:p>
          <w:p w:rsidR="00476A25" w:rsidRDefault="00476A25" w:rsidP="00FF03D3">
            <w:pPr>
              <w:pStyle w:val="NOSNumberList"/>
              <w:ind w:firstLine="12"/>
              <w:rPr>
                <w:b/>
              </w:rPr>
            </w:pPr>
          </w:p>
          <w:p w:rsidR="007B055D" w:rsidRDefault="007B055D" w:rsidP="00FF03D3">
            <w:pPr>
              <w:pStyle w:val="NOSNumberList"/>
              <w:ind w:firstLine="12"/>
              <w:rPr>
                <w:b/>
              </w:rPr>
            </w:pPr>
            <w:r>
              <w:rPr>
                <w:b/>
              </w:rPr>
              <w:t xml:space="preserve">Manage the implementation of policies, systems, procedures and practice for supporting the development of positive behaviour </w:t>
            </w:r>
          </w:p>
          <w:p w:rsidR="007B055D" w:rsidRPr="00CB3F24" w:rsidRDefault="007B055D" w:rsidP="00391266">
            <w:pPr>
              <w:pStyle w:val="NOSNumberList"/>
              <w:rPr>
                <w:b/>
                <w:bCs/>
              </w:rPr>
            </w:pPr>
          </w:p>
          <w:p w:rsidR="007B055D" w:rsidRPr="00F072A9" w:rsidRDefault="007B055D" w:rsidP="00FF03D3">
            <w:pPr>
              <w:pStyle w:val="NOSNumberList"/>
              <w:numPr>
                <w:ilvl w:val="0"/>
                <w:numId w:val="4"/>
              </w:numPr>
            </w:pPr>
            <w:r>
              <w:t>review policies, systems, procedures and practice for positive behaviour support to ensure that they comply with legislative, regulatory and organisational requirements and local and national guidelines</w:t>
            </w:r>
          </w:p>
          <w:p w:rsidR="007B055D" w:rsidRPr="003B26C3" w:rsidRDefault="007B055D" w:rsidP="00FF03D3">
            <w:pPr>
              <w:pStyle w:val="NOSNumberList"/>
              <w:numPr>
                <w:ilvl w:val="0"/>
                <w:numId w:val="4"/>
              </w:numPr>
            </w:pPr>
            <w:r>
              <w:t xml:space="preserve">ensure that all policies, systems, procedures and practice for positive behaviour support are </w:t>
            </w:r>
            <w:r w:rsidRPr="00B870C8">
              <w:rPr>
                <w:b/>
              </w:rPr>
              <w:t>person centred</w:t>
            </w:r>
          </w:p>
          <w:p w:rsidR="007B055D" w:rsidRDefault="007B055D" w:rsidP="003B26C3">
            <w:pPr>
              <w:pStyle w:val="NOSNumberList"/>
              <w:numPr>
                <w:ilvl w:val="0"/>
                <w:numId w:val="4"/>
              </w:numPr>
            </w:pPr>
            <w:r>
              <w:t>implement policies, systems, procedures and practice for positive behaviour support in the context of legislative, regulatory and organisational requirements</w:t>
            </w:r>
          </w:p>
          <w:p w:rsidR="007B055D" w:rsidRDefault="007B055D" w:rsidP="003B26C3">
            <w:pPr>
              <w:pStyle w:val="NOSNumberList"/>
              <w:numPr>
                <w:ilvl w:val="0"/>
                <w:numId w:val="4"/>
              </w:numPr>
            </w:pPr>
            <w:r>
              <w:t xml:space="preserve">support workers to understand how policies, systems, procedures and practice guidelines which support the development of positive behaviour can reduce </w:t>
            </w:r>
            <w:r w:rsidRPr="007E7536">
              <w:rPr>
                <w:b/>
              </w:rPr>
              <w:t>behaviours</w:t>
            </w:r>
            <w:r>
              <w:t xml:space="preserve"> of </w:t>
            </w:r>
            <w:r w:rsidRPr="007E7536">
              <w:rPr>
                <w:b/>
              </w:rPr>
              <w:t>individuals</w:t>
            </w:r>
            <w:r>
              <w:t xml:space="preserve"> that create a risk to themselves, </w:t>
            </w:r>
            <w:r w:rsidRPr="007E7536">
              <w:rPr>
                <w:b/>
              </w:rPr>
              <w:t>key people</w:t>
            </w:r>
            <w:r>
              <w:t xml:space="preserve"> or </w:t>
            </w:r>
            <w:r w:rsidRPr="00B870C8">
              <w:t>others</w:t>
            </w:r>
            <w:r>
              <w:t xml:space="preserve"> within the service provision or within community settings</w:t>
            </w:r>
          </w:p>
          <w:p w:rsidR="007B055D" w:rsidRPr="00DC3FAE" w:rsidRDefault="007B055D" w:rsidP="003B26C3">
            <w:pPr>
              <w:pStyle w:val="NOSNumberList"/>
              <w:numPr>
                <w:ilvl w:val="0"/>
                <w:numId w:val="4"/>
              </w:numPr>
            </w:pPr>
            <w:r>
              <w:t>ensure that workers adhere to policies, systems, procedures and practice guidelines that support the development of positive behaviour</w:t>
            </w:r>
          </w:p>
          <w:p w:rsidR="007B055D" w:rsidRPr="009669AC" w:rsidRDefault="007B055D" w:rsidP="00FF03D3">
            <w:pPr>
              <w:pStyle w:val="NOSNumberList"/>
              <w:numPr>
                <w:ilvl w:val="0"/>
                <w:numId w:val="4"/>
              </w:numPr>
            </w:pPr>
            <w:r>
              <w:t xml:space="preserve">ensure that workers have access to </w:t>
            </w:r>
            <w:r w:rsidRPr="00D50456">
              <w:rPr>
                <w:b/>
              </w:rPr>
              <w:t>development opportunities</w:t>
            </w:r>
            <w:r>
              <w:t xml:space="preserve"> that support them to develop the knowledge, understanding and skills needed to support individuals with positive behaviour</w:t>
            </w:r>
          </w:p>
          <w:p w:rsidR="007B055D" w:rsidRDefault="007B055D" w:rsidP="00FF03D3">
            <w:pPr>
              <w:pStyle w:val="NOSNumberList"/>
              <w:ind w:firstLine="12"/>
              <w:rPr>
                <w:b/>
              </w:rPr>
            </w:pPr>
          </w:p>
          <w:p w:rsidR="007B055D" w:rsidRDefault="007B055D" w:rsidP="00391266">
            <w:pPr>
              <w:pStyle w:val="NOSBodyHeading"/>
              <w:spacing w:line="276" w:lineRule="auto"/>
            </w:pPr>
            <w:r>
              <w:t>Lead and manage practice that supports the development of positive behaviour</w:t>
            </w:r>
          </w:p>
          <w:p w:rsidR="00476A25" w:rsidRPr="00CB3F24" w:rsidRDefault="00476A25" w:rsidP="00391266">
            <w:pPr>
              <w:pStyle w:val="NOSBodyHeading"/>
              <w:spacing w:line="276" w:lineRule="auto"/>
            </w:pPr>
          </w:p>
          <w:p w:rsidR="007B055D" w:rsidRDefault="007B055D" w:rsidP="00FF03D3">
            <w:pPr>
              <w:pStyle w:val="NOSNumberList"/>
              <w:numPr>
                <w:ilvl w:val="0"/>
                <w:numId w:val="4"/>
              </w:numPr>
            </w:pPr>
            <w:r>
              <w:t>develop a culture within the service that actively supports the development of positive behaviour</w:t>
            </w:r>
          </w:p>
          <w:p w:rsidR="007B055D" w:rsidRDefault="007B055D" w:rsidP="00FF03D3">
            <w:pPr>
              <w:pStyle w:val="NOSNumberList"/>
              <w:numPr>
                <w:ilvl w:val="0"/>
                <w:numId w:val="4"/>
              </w:numPr>
            </w:pPr>
            <w:r>
              <w:t>lead the management of practice that sets clear, safe and consistent boundaries for individuals</w:t>
            </w:r>
          </w:p>
          <w:p w:rsidR="007B055D" w:rsidRDefault="007B055D" w:rsidP="00FF03D3">
            <w:pPr>
              <w:pStyle w:val="NOSNumberList"/>
              <w:numPr>
                <w:ilvl w:val="0"/>
                <w:numId w:val="4"/>
              </w:numPr>
            </w:pPr>
            <w:r>
              <w:t xml:space="preserve">develop a culture where </w:t>
            </w:r>
            <w:r>
              <w:rPr>
                <w:b/>
              </w:rPr>
              <w:t xml:space="preserve">active participation </w:t>
            </w:r>
            <w:r>
              <w:t>methods are used to engage individuals to reduce the likelihood of boredom or frustration</w:t>
            </w:r>
          </w:p>
          <w:p w:rsidR="007B055D" w:rsidRDefault="007B055D" w:rsidP="00525FCB">
            <w:pPr>
              <w:pStyle w:val="NOSNumberList"/>
              <w:numPr>
                <w:ilvl w:val="0"/>
                <w:numId w:val="4"/>
              </w:numPr>
              <w:rPr>
                <w:b/>
              </w:rPr>
            </w:pPr>
            <w:r>
              <w:t xml:space="preserve">ensure that </w:t>
            </w:r>
            <w:r w:rsidRPr="00B772CC">
              <w:rPr>
                <w:b/>
              </w:rPr>
              <w:t>positive interaction</w:t>
            </w:r>
            <w:r>
              <w:t xml:space="preserve"> is used by workers to reinforce the positive behaviours of individuals</w:t>
            </w:r>
          </w:p>
          <w:p w:rsidR="007B055D" w:rsidRPr="00F77CFF" w:rsidRDefault="007B055D" w:rsidP="00525FCB">
            <w:pPr>
              <w:pStyle w:val="NOSNumberList"/>
              <w:numPr>
                <w:ilvl w:val="0"/>
                <w:numId w:val="4"/>
              </w:numPr>
              <w:rPr>
                <w:b/>
              </w:rPr>
            </w:pPr>
            <w:r>
              <w:t xml:space="preserve">ensure that workers </w:t>
            </w:r>
            <w:r w:rsidRPr="00F7622B">
              <w:rPr>
                <w:b/>
              </w:rPr>
              <w:t>support individuals</w:t>
            </w:r>
            <w:r>
              <w:t xml:space="preserve"> to recognise the benefits of positive behaviour for themselves, key people and others</w:t>
            </w:r>
          </w:p>
          <w:p w:rsidR="007B055D" w:rsidRDefault="007B055D" w:rsidP="00FF03D3">
            <w:pPr>
              <w:pStyle w:val="NOSNumberList"/>
              <w:numPr>
                <w:ilvl w:val="0"/>
                <w:numId w:val="4"/>
              </w:numPr>
            </w:pPr>
            <w:r>
              <w:t xml:space="preserve">ensure that workers support individuals to develop an understanding of why some behaviours are considered harmful or </w:t>
            </w:r>
            <w:r>
              <w:lastRenderedPageBreak/>
              <w:t>unacceptable</w:t>
            </w:r>
          </w:p>
          <w:p w:rsidR="007B055D" w:rsidRPr="00F77CFF" w:rsidRDefault="007B055D" w:rsidP="00F77CFF">
            <w:pPr>
              <w:pStyle w:val="NOSNumberList"/>
              <w:numPr>
                <w:ilvl w:val="0"/>
                <w:numId w:val="4"/>
              </w:numPr>
            </w:pPr>
            <w:r>
              <w:t>ensure that workers support individuals to develop an understanding of the consequences of harmful or unacceptable behaviours</w:t>
            </w:r>
          </w:p>
          <w:p w:rsidR="007B055D" w:rsidRDefault="007B055D" w:rsidP="00525FCB">
            <w:pPr>
              <w:pStyle w:val="NOSNumberList"/>
              <w:numPr>
                <w:ilvl w:val="0"/>
                <w:numId w:val="4"/>
              </w:numPr>
            </w:pPr>
            <w:r>
              <w:t>ensure that workers practice in ways that support individuals to take as much control of their own behaviour as possible</w:t>
            </w:r>
          </w:p>
          <w:p w:rsidR="007B055D" w:rsidRDefault="007B055D" w:rsidP="00FF03D3">
            <w:pPr>
              <w:pStyle w:val="NOSNumberList"/>
              <w:numPr>
                <w:ilvl w:val="0"/>
                <w:numId w:val="4"/>
              </w:numPr>
            </w:pPr>
            <w:r>
              <w:t>role model best practice in supporting the development of positive behaviour</w:t>
            </w:r>
          </w:p>
          <w:p w:rsidR="007B055D" w:rsidRDefault="007B055D" w:rsidP="00A45047">
            <w:pPr>
              <w:pStyle w:val="NOSNumberList"/>
              <w:numPr>
                <w:ilvl w:val="0"/>
                <w:numId w:val="4"/>
              </w:numPr>
            </w:pPr>
            <w:r>
              <w:t>ensure that workers are consistent in their approaches and responses to individuals</w:t>
            </w:r>
          </w:p>
          <w:p w:rsidR="007B055D" w:rsidRDefault="007B055D" w:rsidP="00502789">
            <w:pPr>
              <w:pStyle w:val="NOSNumberList"/>
              <w:numPr>
                <w:ilvl w:val="0"/>
                <w:numId w:val="4"/>
              </w:numPr>
            </w:pPr>
            <w:r>
              <w:t>seek additional support where there are on-going concerns about the behaviour of individuals</w:t>
            </w:r>
          </w:p>
          <w:p w:rsidR="007B055D" w:rsidRDefault="007B055D" w:rsidP="008942E5">
            <w:pPr>
              <w:pStyle w:val="NOSNumberList"/>
              <w:numPr>
                <w:ilvl w:val="0"/>
                <w:numId w:val="4"/>
              </w:numPr>
            </w:pPr>
            <w:r>
              <w:t xml:space="preserve">ensure that behaviour support plans have been agreed by a multi-disciplinary team where </w:t>
            </w:r>
            <w:r w:rsidRPr="00546A2C">
              <w:rPr>
                <w:b/>
              </w:rPr>
              <w:t>interventions</w:t>
            </w:r>
            <w:r>
              <w:t xml:space="preserve"> are needed to support individuals to develop positive behaviour</w:t>
            </w:r>
          </w:p>
          <w:p w:rsidR="007B055D" w:rsidRDefault="007B055D" w:rsidP="008942E5">
            <w:pPr>
              <w:pStyle w:val="NOSNumberList"/>
              <w:numPr>
                <w:ilvl w:val="0"/>
                <w:numId w:val="4"/>
              </w:numPr>
            </w:pPr>
            <w:r>
              <w:t>ensure that behaviour support plans are person centred and take full account of the individual’s needs, history and circumstances</w:t>
            </w:r>
          </w:p>
          <w:p w:rsidR="007B055D" w:rsidRDefault="007B055D" w:rsidP="00525FCB">
            <w:pPr>
              <w:pStyle w:val="NOSNumberList"/>
              <w:numPr>
                <w:ilvl w:val="0"/>
                <w:numId w:val="4"/>
              </w:numPr>
            </w:pPr>
            <w:r>
              <w:t>ensure that all workers comply with behaviour support plans for individuals</w:t>
            </w:r>
          </w:p>
          <w:p w:rsidR="007B055D" w:rsidRDefault="007B055D" w:rsidP="00525FCB">
            <w:pPr>
              <w:pStyle w:val="NOSNumberList"/>
              <w:numPr>
                <w:ilvl w:val="0"/>
                <w:numId w:val="4"/>
              </w:numPr>
            </w:pPr>
            <w:r>
              <w:t>ensure that all workers understand that they cannot take punitive actions against individuals</w:t>
            </w:r>
          </w:p>
          <w:p w:rsidR="007B055D" w:rsidRDefault="007B055D" w:rsidP="00525FCB">
            <w:pPr>
              <w:pStyle w:val="NOSNumberList"/>
              <w:numPr>
                <w:ilvl w:val="0"/>
                <w:numId w:val="4"/>
              </w:numPr>
            </w:pPr>
            <w:r>
              <w:t>ensure that workers undertake the training required to carry out agreed interventions safely in line with legislative, regulatory and organisational requirements</w:t>
            </w:r>
          </w:p>
          <w:p w:rsidR="007B055D" w:rsidRDefault="007B055D" w:rsidP="00502789">
            <w:pPr>
              <w:pStyle w:val="NOSNumberList"/>
              <w:numPr>
                <w:ilvl w:val="0"/>
                <w:numId w:val="4"/>
              </w:numPr>
            </w:pPr>
            <w:r>
              <w:t>ensure that interventions are monitored and accurately recorded in line with legislative, regulatory and organisational requirements</w:t>
            </w:r>
          </w:p>
          <w:p w:rsidR="007B055D" w:rsidRDefault="007B055D" w:rsidP="00525FCB">
            <w:pPr>
              <w:pStyle w:val="NOSNumberList"/>
              <w:numPr>
                <w:ilvl w:val="0"/>
                <w:numId w:val="4"/>
              </w:numPr>
            </w:pPr>
            <w:r>
              <w:t>ensure that interventions are analysed and used to routinely review behaviour support plans</w:t>
            </w:r>
          </w:p>
          <w:p w:rsidR="007B055D" w:rsidRDefault="007B055D" w:rsidP="00525FCB">
            <w:pPr>
              <w:pStyle w:val="NOSNumberList"/>
              <w:numPr>
                <w:ilvl w:val="0"/>
                <w:numId w:val="4"/>
              </w:numPr>
            </w:pPr>
            <w:r>
              <w:t>ensure that workers reflect on their use of interventions to identify where these have been successful and where changes or improvements are required</w:t>
            </w:r>
          </w:p>
          <w:p w:rsidR="007B055D" w:rsidRDefault="007B055D" w:rsidP="00525FCB">
            <w:pPr>
              <w:pStyle w:val="NOSNumberList"/>
              <w:numPr>
                <w:ilvl w:val="0"/>
                <w:numId w:val="4"/>
              </w:numPr>
            </w:pPr>
            <w:r>
              <w:t>use analysis of interventions to inform the practice of workers and their development needs</w:t>
            </w:r>
          </w:p>
          <w:p w:rsidR="007B055D" w:rsidRDefault="007B055D" w:rsidP="00502789">
            <w:pPr>
              <w:pStyle w:val="NOSNumberList"/>
              <w:numPr>
                <w:ilvl w:val="0"/>
                <w:numId w:val="4"/>
              </w:numPr>
            </w:pPr>
            <w:r>
              <w:t>implement systems, procedures and practice to debrief workers involved in incidents of unwanted behaviour</w:t>
            </w:r>
          </w:p>
          <w:p w:rsidR="007B055D" w:rsidRDefault="007B055D" w:rsidP="00502789">
            <w:pPr>
              <w:pStyle w:val="NOSNumberList"/>
              <w:numPr>
                <w:ilvl w:val="0"/>
                <w:numId w:val="4"/>
              </w:numPr>
            </w:pPr>
            <w:r>
              <w:t xml:space="preserve">provide </w:t>
            </w:r>
            <w:r w:rsidRPr="00322BC7">
              <w:rPr>
                <w:b/>
              </w:rPr>
              <w:t>post incident support</w:t>
            </w:r>
            <w:r>
              <w:t xml:space="preserve"> to workers where this is needed following an incident of harmful or unacceptable behaviour</w:t>
            </w:r>
          </w:p>
          <w:p w:rsidR="007B055D" w:rsidRPr="00CB3F24" w:rsidRDefault="007B055D" w:rsidP="00322BC7">
            <w:pPr>
              <w:pStyle w:val="NOSBodyHeading"/>
              <w:spacing w:line="276" w:lineRule="auto"/>
              <w:ind w:left="357"/>
            </w:pPr>
          </w:p>
        </w:tc>
      </w:tr>
      <w:tr w:rsidR="007B055D" w:rsidRPr="00CB3F24" w:rsidTr="00476A25">
        <w:trPr>
          <w:gridAfter w:val="1"/>
          <w:wAfter w:w="106" w:type="dxa"/>
          <w:trHeight w:val="8591"/>
        </w:trPr>
        <w:tc>
          <w:tcPr>
            <w:tcW w:w="2518" w:type="dxa"/>
            <w:gridSpan w:val="2"/>
          </w:tcPr>
          <w:p w:rsidR="007B055D" w:rsidRPr="00476A25" w:rsidRDefault="007B055D" w:rsidP="00173AEB">
            <w:pPr>
              <w:pStyle w:val="NOSSideHeading"/>
              <w:rPr>
                <w:rFonts w:cs="Arial"/>
                <w:b w:val="0"/>
                <w:bCs/>
              </w:rPr>
            </w:pPr>
            <w:bookmarkStart w:id="7" w:name="EndPerformance"/>
            <w:bookmarkEnd w:id="5"/>
            <w:bookmarkEnd w:id="7"/>
            <w:r w:rsidRPr="00476A25">
              <w:rPr>
                <w:rFonts w:cs="Arial"/>
                <w:b w:val="0"/>
              </w:rPr>
              <w:lastRenderedPageBreak/>
              <w:t>K</w:t>
            </w:r>
            <w:r w:rsidRPr="00476A25">
              <w:rPr>
                <w:rFonts w:cs="Arial"/>
                <w:b w:val="0"/>
                <w:bCs/>
              </w:rPr>
              <w:t>nowledge and understanding</w:t>
            </w:r>
            <w:bookmarkStart w:id="8" w:name="Knowledge"/>
          </w:p>
          <w:p w:rsidR="007B055D" w:rsidRPr="00476A25" w:rsidRDefault="007B055D" w:rsidP="00173AEB">
            <w:pPr>
              <w:pStyle w:val="NOSSideHeading"/>
              <w:rPr>
                <w:rFonts w:ascii="Helvetica" w:hAnsi="Helvetica" w:cs="Helvetica"/>
                <w:b w:val="0"/>
                <w:i/>
                <w:iCs/>
                <w:noProof w:val="0"/>
                <w:color w:val="0078C1"/>
                <w:sz w:val="22"/>
              </w:rPr>
            </w:pPr>
          </w:p>
          <w:p w:rsidR="007B055D" w:rsidRPr="00476A25" w:rsidRDefault="007B055D" w:rsidP="00173AEB">
            <w:pPr>
              <w:pStyle w:val="NOSSideSubHeading"/>
              <w:spacing w:line="240" w:lineRule="auto"/>
              <w:rPr>
                <w:rFonts w:cs="Arial"/>
                <w:iCs/>
                <w:noProof w:val="0"/>
                <w:color w:val="0078C1"/>
              </w:rPr>
            </w:pPr>
          </w:p>
          <w:p w:rsidR="007B055D" w:rsidRPr="00476A25" w:rsidRDefault="007B055D" w:rsidP="00173AEB">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5E2F66" w:rsidRDefault="005E2F66" w:rsidP="00553384">
            <w:pPr>
              <w:pStyle w:val="NOSSideSubHeading"/>
              <w:spacing w:line="240" w:lineRule="auto"/>
              <w:rPr>
                <w:rFonts w:cs="Arial"/>
                <w:iCs/>
                <w:noProof w:val="0"/>
                <w:color w:val="0078C1"/>
              </w:rPr>
            </w:pPr>
          </w:p>
          <w:p w:rsidR="005E2F66" w:rsidRDefault="005E2F66"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173AEB">
            <w:pPr>
              <w:pStyle w:val="NOSSideHeading"/>
              <w:rPr>
                <w:rFonts w:cs="Arial"/>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rFonts w:cs="Arial"/>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476A25" w:rsidRPr="00476A25" w:rsidRDefault="00476A25"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553384">
            <w:pPr>
              <w:pStyle w:val="NOSSideSubHeading"/>
              <w:spacing w:line="240" w:lineRule="auto"/>
              <w:rPr>
                <w:i w:val="0"/>
                <w:sz w:val="26"/>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Default="007B055D" w:rsidP="00553384">
            <w:pPr>
              <w:pStyle w:val="NOSSideSubHeading"/>
              <w:spacing w:line="240" w:lineRule="auto"/>
              <w:rPr>
                <w:rFonts w:cs="Arial"/>
                <w:iCs/>
                <w:noProof w:val="0"/>
                <w:color w:val="0078C1"/>
              </w:rPr>
            </w:pPr>
          </w:p>
          <w:p w:rsidR="005E2F66" w:rsidRPr="00476A25" w:rsidRDefault="005E2F66"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476A25" w:rsidRPr="00476A25" w:rsidRDefault="00476A25"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173AEB">
            <w:pPr>
              <w:pStyle w:val="NOSSideHeading"/>
              <w:rPr>
                <w:b w:val="0"/>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p>
          <w:p w:rsidR="007B055D" w:rsidRPr="00476A25" w:rsidRDefault="007B055D" w:rsidP="00553384">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5E2F66" w:rsidRDefault="005E2F66" w:rsidP="006F13AE">
            <w:pPr>
              <w:pStyle w:val="NOSSideSubHeading"/>
              <w:spacing w:line="240" w:lineRule="auto"/>
              <w:rPr>
                <w:rFonts w:cs="Arial"/>
                <w:iCs/>
                <w:noProof w:val="0"/>
                <w:color w:val="0078C1"/>
              </w:rPr>
            </w:pPr>
          </w:p>
          <w:p w:rsidR="005E2F66" w:rsidRPr="00476A25" w:rsidRDefault="005E2F66"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Default="007B055D" w:rsidP="00674D6C">
            <w:pPr>
              <w:pStyle w:val="NOSSideSubHeading"/>
              <w:spacing w:line="240" w:lineRule="auto"/>
              <w:rPr>
                <w:rFonts w:cs="Arial"/>
                <w:iCs/>
                <w:noProof w:val="0"/>
                <w:color w:val="0078C1"/>
              </w:rPr>
            </w:pPr>
          </w:p>
          <w:p w:rsidR="005E2F66" w:rsidRPr="00476A25" w:rsidRDefault="005E2F66" w:rsidP="00674D6C">
            <w:pPr>
              <w:pStyle w:val="NOSSideSubHeading"/>
              <w:spacing w:line="240" w:lineRule="auto"/>
              <w:rPr>
                <w:rFonts w:cs="Arial"/>
                <w:iCs/>
                <w:noProof w:val="0"/>
                <w:color w:val="0078C1"/>
              </w:rPr>
            </w:pPr>
          </w:p>
          <w:p w:rsidR="007B055D" w:rsidRPr="00476A25" w:rsidRDefault="007B055D" w:rsidP="00AB08A9">
            <w:pPr>
              <w:pStyle w:val="NOSSideSubHeading"/>
              <w:spacing w:line="240" w:lineRule="auto"/>
              <w:rPr>
                <w:rFonts w:cs="Arial"/>
                <w:iCs/>
                <w:noProof w:val="0"/>
                <w:color w:val="0078C1"/>
              </w:rPr>
            </w:pPr>
            <w:r w:rsidRPr="00476A25">
              <w:rPr>
                <w:rFonts w:cs="Arial"/>
                <w:iCs/>
                <w:noProof w:val="0"/>
                <w:color w:val="0078C1"/>
              </w:rPr>
              <w:t>You need to know and understand:</w:t>
            </w: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6F13AE">
            <w:pPr>
              <w:pStyle w:val="NOSSideSubHeading"/>
              <w:spacing w:line="240" w:lineRule="auto"/>
              <w:rPr>
                <w:rFonts w:cs="Arial"/>
                <w:iCs/>
                <w:noProof w:val="0"/>
                <w:color w:val="0078C1"/>
              </w:rPr>
            </w:pPr>
          </w:p>
          <w:p w:rsidR="007B055D" w:rsidRPr="00476A25" w:rsidRDefault="007B055D" w:rsidP="00173AEB">
            <w:pPr>
              <w:pStyle w:val="NOSSideHeading"/>
              <w:rPr>
                <w:b w:val="0"/>
              </w:rPr>
            </w:pPr>
          </w:p>
        </w:tc>
        <w:tc>
          <w:tcPr>
            <w:tcW w:w="7902" w:type="dxa"/>
            <w:gridSpan w:val="2"/>
          </w:tcPr>
          <w:p w:rsidR="007B055D" w:rsidRPr="00CB3F24" w:rsidRDefault="007B055D" w:rsidP="000C6E8A">
            <w:pPr>
              <w:pStyle w:val="NOSNumberList"/>
              <w:rPr>
                <w:b/>
              </w:rPr>
            </w:pPr>
            <w:bookmarkStart w:id="9" w:name="StartKnowledge"/>
            <w:bookmarkEnd w:id="9"/>
          </w:p>
          <w:p w:rsidR="007B055D" w:rsidRPr="00CB3F24" w:rsidRDefault="007B055D" w:rsidP="000C6E8A">
            <w:pPr>
              <w:pStyle w:val="NOSNumberList"/>
              <w:rPr>
                <w:b/>
              </w:rPr>
            </w:pPr>
          </w:p>
          <w:p w:rsidR="007B055D" w:rsidRPr="0098736B" w:rsidRDefault="007B055D" w:rsidP="00975B58">
            <w:pPr>
              <w:pStyle w:val="NOSNumberList"/>
              <w:spacing w:line="240" w:lineRule="auto"/>
              <w:rPr>
                <w:b/>
              </w:rPr>
            </w:pPr>
            <w:r w:rsidRPr="0098736B">
              <w:rPr>
                <w:b/>
              </w:rPr>
              <w:t>Rights</w:t>
            </w:r>
          </w:p>
          <w:p w:rsidR="007B055D" w:rsidRPr="0098736B" w:rsidRDefault="007B055D" w:rsidP="00975B58">
            <w:pPr>
              <w:pStyle w:val="NOSNumberList"/>
              <w:rPr>
                <w:b/>
              </w:rPr>
            </w:pPr>
          </w:p>
          <w:p w:rsidR="007B055D" w:rsidRPr="0098736B" w:rsidRDefault="007B055D" w:rsidP="00975B58">
            <w:pPr>
              <w:pStyle w:val="NOSNumberList"/>
              <w:numPr>
                <w:ilvl w:val="0"/>
                <w:numId w:val="5"/>
              </w:numPr>
              <w:tabs>
                <w:tab w:val="clear" w:pos="978"/>
                <w:tab w:val="num" w:pos="1054"/>
              </w:tabs>
              <w:ind w:left="1054"/>
            </w:pPr>
            <w:r w:rsidRPr="0098736B">
              <w:t>legal and work setting requirements on equality, diversity, discrimination and rights</w:t>
            </w:r>
          </w:p>
          <w:p w:rsidR="007B055D" w:rsidRPr="0098736B" w:rsidRDefault="007B055D" w:rsidP="00975B58">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7B055D" w:rsidRPr="0098736B" w:rsidRDefault="007B055D" w:rsidP="00975B58">
            <w:pPr>
              <w:pStyle w:val="NOSNumberList"/>
              <w:numPr>
                <w:ilvl w:val="0"/>
                <w:numId w:val="5"/>
              </w:numPr>
              <w:tabs>
                <w:tab w:val="clear" w:pos="978"/>
                <w:tab w:val="num" w:pos="1054"/>
              </w:tabs>
              <w:ind w:left="1054"/>
            </w:pPr>
            <w:r w:rsidRPr="0098736B">
              <w:t>your duty to report any acts or omissions that could infringe the rights of individuals</w:t>
            </w:r>
          </w:p>
          <w:p w:rsidR="007B055D" w:rsidRPr="0098736B" w:rsidRDefault="007B055D" w:rsidP="00975B58">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7B055D" w:rsidRDefault="007B055D" w:rsidP="00975B58">
            <w:pPr>
              <w:pStyle w:val="NOSNumberList"/>
              <w:numPr>
                <w:ilvl w:val="0"/>
                <w:numId w:val="5"/>
              </w:numPr>
              <w:tabs>
                <w:tab w:val="clear" w:pos="978"/>
                <w:tab w:val="num" w:pos="1054"/>
              </w:tabs>
              <w:ind w:left="1054"/>
            </w:pPr>
            <w:r w:rsidRPr="0098736B">
              <w:t>the rights that individuals have to make complaints and be supported to do so</w:t>
            </w:r>
          </w:p>
          <w:p w:rsidR="007B055D" w:rsidRPr="0098736B" w:rsidRDefault="007B055D" w:rsidP="00975B58">
            <w:pPr>
              <w:pStyle w:val="NOSNumberList"/>
              <w:numPr>
                <w:ilvl w:val="0"/>
                <w:numId w:val="5"/>
              </w:numPr>
              <w:tabs>
                <w:tab w:val="clear" w:pos="978"/>
                <w:tab w:val="num" w:pos="1054"/>
              </w:tabs>
              <w:ind w:left="1054"/>
            </w:pPr>
            <w:r>
              <w:t>how to ensure that individuals are informed about the service they can expect to receive</w:t>
            </w:r>
          </w:p>
          <w:p w:rsidR="007B055D" w:rsidRPr="005860E8" w:rsidRDefault="007B055D" w:rsidP="00975B58">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7B055D" w:rsidRPr="0098736B" w:rsidRDefault="007B055D" w:rsidP="00975B58">
            <w:pPr>
              <w:pStyle w:val="NOSNumberList"/>
              <w:numPr>
                <w:ilvl w:val="0"/>
                <w:numId w:val="5"/>
              </w:numPr>
              <w:tabs>
                <w:tab w:val="clear" w:pos="978"/>
                <w:tab w:val="num" w:pos="1054"/>
              </w:tabs>
              <w:ind w:left="1054"/>
            </w:pPr>
            <w:r w:rsidRPr="0098736B">
              <w:t>conflicts and dilemmas that may arise in relation to rights and how to address them</w:t>
            </w:r>
          </w:p>
          <w:p w:rsidR="007B055D" w:rsidRPr="0098736B" w:rsidRDefault="007B055D" w:rsidP="00975B58">
            <w:pPr>
              <w:pStyle w:val="NOSNumberList"/>
            </w:pPr>
          </w:p>
          <w:p w:rsidR="007B055D" w:rsidRPr="0098736B" w:rsidRDefault="007B055D" w:rsidP="00975B58">
            <w:pPr>
              <w:pStyle w:val="NOSNumberList"/>
              <w:spacing w:line="240" w:lineRule="auto"/>
              <w:rPr>
                <w:b/>
              </w:rPr>
            </w:pPr>
            <w:r w:rsidRPr="0098736B">
              <w:rPr>
                <w:b/>
              </w:rPr>
              <w:t>Your practice</w:t>
            </w:r>
          </w:p>
          <w:p w:rsidR="007B055D" w:rsidRPr="0098736B" w:rsidRDefault="007B055D" w:rsidP="00975B58">
            <w:pPr>
              <w:pStyle w:val="NOSNumberList"/>
              <w:rPr>
                <w:b/>
              </w:rPr>
            </w:pPr>
          </w:p>
          <w:p w:rsidR="007B055D" w:rsidRPr="0098736B" w:rsidRDefault="007B055D" w:rsidP="00975B58">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7B055D" w:rsidRPr="0098736B" w:rsidRDefault="007B055D" w:rsidP="00975B58">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7B055D" w:rsidRPr="0098736B" w:rsidRDefault="007B055D" w:rsidP="00975B58">
            <w:pPr>
              <w:pStyle w:val="NOSNumberList"/>
              <w:numPr>
                <w:ilvl w:val="0"/>
                <w:numId w:val="5"/>
              </w:numPr>
              <w:tabs>
                <w:tab w:val="clear" w:pos="978"/>
                <w:tab w:val="num" w:pos="1054"/>
              </w:tabs>
              <w:ind w:left="1054"/>
            </w:pPr>
            <w:r w:rsidRPr="0098736B">
              <w:t>your own roles, responsibilities and accountabilities with their limits and boundaries</w:t>
            </w:r>
          </w:p>
          <w:p w:rsidR="007B055D" w:rsidRPr="0098736B" w:rsidRDefault="007B055D" w:rsidP="00975B58">
            <w:pPr>
              <w:pStyle w:val="NOSNumberList"/>
              <w:numPr>
                <w:ilvl w:val="0"/>
                <w:numId w:val="5"/>
              </w:numPr>
              <w:tabs>
                <w:tab w:val="clear" w:pos="978"/>
                <w:tab w:val="num" w:pos="1054"/>
              </w:tabs>
              <w:ind w:left="1054"/>
            </w:pPr>
            <w:r w:rsidRPr="0098736B">
              <w:t>the roles, responsibilities and accountabilities of others with whom you work</w:t>
            </w:r>
          </w:p>
          <w:p w:rsidR="007B055D" w:rsidRPr="0098736B" w:rsidRDefault="007B055D" w:rsidP="00975B58">
            <w:pPr>
              <w:pStyle w:val="NOSNumberList"/>
              <w:numPr>
                <w:ilvl w:val="0"/>
                <w:numId w:val="5"/>
              </w:numPr>
              <w:tabs>
                <w:tab w:val="clear" w:pos="978"/>
                <w:tab w:val="num" w:pos="1054"/>
              </w:tabs>
              <w:ind w:left="1054"/>
            </w:pPr>
            <w:r w:rsidRPr="0098736B">
              <w:t>how to access and work to procedures and agreed ways of working</w:t>
            </w:r>
          </w:p>
          <w:p w:rsidR="007B055D" w:rsidRPr="0098736B" w:rsidRDefault="007B055D" w:rsidP="00975B58">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7B055D" w:rsidRPr="0098736B" w:rsidRDefault="007B055D" w:rsidP="00975B58">
            <w:pPr>
              <w:pStyle w:val="NOSNumberList"/>
              <w:numPr>
                <w:ilvl w:val="0"/>
                <w:numId w:val="5"/>
              </w:numPr>
              <w:tabs>
                <w:tab w:val="clear" w:pos="978"/>
                <w:tab w:val="num" w:pos="1054"/>
              </w:tabs>
              <w:ind w:left="1054"/>
            </w:pPr>
            <w:r w:rsidRPr="0098736B">
              <w:t>the prime importance of the interests and well-being of the individual</w:t>
            </w:r>
          </w:p>
          <w:p w:rsidR="007B055D" w:rsidRPr="0098736B" w:rsidRDefault="007B055D" w:rsidP="00975B58">
            <w:pPr>
              <w:pStyle w:val="NOSNumberList"/>
              <w:numPr>
                <w:ilvl w:val="0"/>
                <w:numId w:val="5"/>
              </w:numPr>
              <w:tabs>
                <w:tab w:val="clear" w:pos="978"/>
                <w:tab w:val="num" w:pos="1054"/>
              </w:tabs>
              <w:ind w:left="1054"/>
            </w:pPr>
            <w:r w:rsidRPr="0098736B">
              <w:t xml:space="preserve">the individual’s cultural and language context </w:t>
            </w:r>
          </w:p>
          <w:p w:rsidR="007B055D" w:rsidRPr="0098736B" w:rsidRDefault="007B055D" w:rsidP="00975B58">
            <w:pPr>
              <w:pStyle w:val="NOSNumberList"/>
              <w:numPr>
                <w:ilvl w:val="0"/>
                <w:numId w:val="5"/>
              </w:numPr>
              <w:tabs>
                <w:tab w:val="clear" w:pos="978"/>
                <w:tab w:val="num" w:pos="1054"/>
              </w:tabs>
              <w:ind w:left="1054"/>
            </w:pPr>
            <w:r w:rsidRPr="0098736B">
              <w:t>how to build trust and rapport in a relationship</w:t>
            </w:r>
          </w:p>
          <w:p w:rsidR="007B055D" w:rsidRDefault="007B055D" w:rsidP="00975B58">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w:t>
            </w:r>
            <w:r w:rsidRPr="0098736B">
              <w:lastRenderedPageBreak/>
              <w:t>impact on relationships</w:t>
            </w:r>
          </w:p>
          <w:p w:rsidR="007B055D" w:rsidRPr="005860E8" w:rsidRDefault="007B055D" w:rsidP="00975B58">
            <w:pPr>
              <w:pStyle w:val="NOSNumberList"/>
              <w:numPr>
                <w:ilvl w:val="0"/>
                <w:numId w:val="5"/>
              </w:numPr>
              <w:tabs>
                <w:tab w:val="clear" w:pos="978"/>
                <w:tab w:val="num" w:pos="1054"/>
              </w:tabs>
              <w:ind w:left="1054"/>
            </w:pPr>
            <w:r w:rsidRPr="005860E8">
              <w:t xml:space="preserve">the role of independent representation and advocacy for individuals  </w:t>
            </w:r>
          </w:p>
          <w:p w:rsidR="007B055D" w:rsidRPr="0098736B" w:rsidRDefault="007B055D" w:rsidP="00975B58">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7B055D" w:rsidRPr="005860E8" w:rsidRDefault="007B055D" w:rsidP="00975B58">
            <w:pPr>
              <w:pStyle w:val="NOSNumberList"/>
              <w:numPr>
                <w:ilvl w:val="0"/>
                <w:numId w:val="5"/>
              </w:numPr>
              <w:tabs>
                <w:tab w:val="clear" w:pos="978"/>
                <w:tab w:val="num" w:pos="1054"/>
              </w:tabs>
              <w:ind w:left="1054"/>
            </w:pPr>
            <w:r w:rsidRPr="005860E8">
              <w:t>how to work in ways that achieve positive outcomes for individuals</w:t>
            </w:r>
          </w:p>
          <w:p w:rsidR="007B055D" w:rsidRDefault="007B055D" w:rsidP="00975B58">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7B055D" w:rsidRPr="005860E8" w:rsidRDefault="007B055D" w:rsidP="00975B58">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7B055D" w:rsidRPr="0098736B" w:rsidRDefault="007B055D" w:rsidP="00975B58">
            <w:pPr>
              <w:pStyle w:val="NOSNumberList"/>
              <w:numPr>
                <w:ilvl w:val="0"/>
                <w:numId w:val="5"/>
              </w:numPr>
              <w:tabs>
                <w:tab w:val="clear" w:pos="978"/>
                <w:tab w:val="num" w:pos="1054"/>
              </w:tabs>
              <w:ind w:left="1054"/>
            </w:pPr>
            <w:r w:rsidRPr="0098736B">
              <w:t xml:space="preserve">how to work in partnership with individuals, key people and others </w:t>
            </w:r>
          </w:p>
          <w:p w:rsidR="007B055D" w:rsidRPr="0098736B" w:rsidRDefault="007B055D" w:rsidP="00975B58">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7B055D" w:rsidRPr="0098736B" w:rsidRDefault="007B055D" w:rsidP="00975B58">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7B055D" w:rsidRPr="005860E8" w:rsidRDefault="007B055D" w:rsidP="00975B58">
            <w:pPr>
              <w:pStyle w:val="NOSNumberList"/>
              <w:numPr>
                <w:ilvl w:val="0"/>
                <w:numId w:val="5"/>
              </w:numPr>
              <w:tabs>
                <w:tab w:val="clear" w:pos="978"/>
                <w:tab w:val="num" w:pos="1054"/>
              </w:tabs>
              <w:ind w:left="1054"/>
            </w:pPr>
            <w:r w:rsidRPr="005860E8">
              <w:t>how to address concerns and complaints</w:t>
            </w:r>
          </w:p>
          <w:p w:rsidR="007B055D" w:rsidRPr="0098736B" w:rsidRDefault="007B055D" w:rsidP="00975B58">
            <w:pPr>
              <w:pStyle w:val="NOSNumberList"/>
              <w:numPr>
                <w:ilvl w:val="0"/>
                <w:numId w:val="5"/>
              </w:numPr>
              <w:tabs>
                <w:tab w:val="clear" w:pos="978"/>
                <w:tab w:val="num" w:pos="1054"/>
              </w:tabs>
              <w:ind w:left="1054"/>
            </w:pPr>
            <w:r w:rsidRPr="0098736B">
              <w:t>how and when to seek support in situations beyond your experience and expertise</w:t>
            </w:r>
          </w:p>
          <w:p w:rsidR="007B055D" w:rsidRPr="0098736B" w:rsidRDefault="007B055D" w:rsidP="00975B58">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7B055D" w:rsidRPr="005860E8" w:rsidRDefault="007B055D" w:rsidP="00975B58">
            <w:pPr>
              <w:pStyle w:val="NOSNumberList"/>
              <w:numPr>
                <w:ilvl w:val="0"/>
                <w:numId w:val="5"/>
              </w:numPr>
              <w:tabs>
                <w:tab w:val="clear" w:pos="978"/>
                <w:tab w:val="num" w:pos="1054"/>
              </w:tabs>
              <w:ind w:left="1054"/>
            </w:pPr>
            <w:r w:rsidRPr="0098736B">
              <w:t>theories underpinning our understanding of human development and factors that affect it</w:t>
            </w:r>
          </w:p>
          <w:p w:rsidR="007B055D" w:rsidRDefault="007B055D" w:rsidP="00AB08A9">
            <w:pPr>
              <w:pStyle w:val="NOSNumberList"/>
            </w:pPr>
          </w:p>
          <w:p w:rsidR="007B055D" w:rsidRPr="005860E8" w:rsidRDefault="007B055D" w:rsidP="00AB08A9">
            <w:pPr>
              <w:pStyle w:val="NOSNumberList"/>
              <w:rPr>
                <w:b/>
              </w:rPr>
            </w:pPr>
            <w:r w:rsidRPr="005860E8">
              <w:rPr>
                <w:b/>
              </w:rPr>
              <w:t>Personalisation and resources</w:t>
            </w:r>
          </w:p>
          <w:p w:rsidR="007B055D" w:rsidRPr="005860E8" w:rsidRDefault="007B055D" w:rsidP="00975B58">
            <w:pPr>
              <w:pStyle w:val="NOSNumberList"/>
              <w:ind w:left="567" w:hanging="567"/>
              <w:rPr>
                <w:b/>
              </w:rPr>
            </w:pPr>
          </w:p>
          <w:p w:rsidR="007B055D" w:rsidRPr="005860E8" w:rsidRDefault="007B055D" w:rsidP="00975B58">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7B055D" w:rsidRPr="005860E8" w:rsidRDefault="007B055D" w:rsidP="00975B58">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7B055D" w:rsidRPr="005860E8" w:rsidRDefault="007B055D" w:rsidP="00975B58">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7B055D" w:rsidRPr="005860E8" w:rsidRDefault="007B055D" w:rsidP="00975B58">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7B055D" w:rsidRPr="005860E8" w:rsidRDefault="007B055D" w:rsidP="00975B58">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7B055D" w:rsidRPr="005860E8" w:rsidRDefault="007B055D" w:rsidP="00975B58">
            <w:pPr>
              <w:pStyle w:val="NOSNumberList"/>
              <w:numPr>
                <w:ilvl w:val="0"/>
                <w:numId w:val="5"/>
              </w:numPr>
              <w:tabs>
                <w:tab w:val="clear" w:pos="978"/>
                <w:tab w:val="num" w:pos="1054"/>
              </w:tabs>
              <w:ind w:left="1054"/>
            </w:pPr>
            <w:r w:rsidRPr="005860E8">
              <w:t>how assistive technology can be used to support the independence of individuals</w:t>
            </w:r>
          </w:p>
          <w:p w:rsidR="007B055D" w:rsidRPr="005860E8" w:rsidRDefault="007B055D" w:rsidP="00975B58">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7B055D" w:rsidRPr="00BA2A23" w:rsidRDefault="007B055D" w:rsidP="00975B58">
            <w:pPr>
              <w:pStyle w:val="NOSBodyHeading"/>
              <w:spacing w:line="360" w:lineRule="auto"/>
              <w:rPr>
                <w:b w:val="0"/>
              </w:rPr>
            </w:pPr>
          </w:p>
          <w:p w:rsidR="007B055D" w:rsidRDefault="007B055D" w:rsidP="00975B58">
            <w:pPr>
              <w:pStyle w:val="NOSNumberList"/>
              <w:ind w:left="567" w:hanging="567"/>
            </w:pPr>
          </w:p>
          <w:p w:rsidR="005E2F66" w:rsidRPr="0098736B" w:rsidRDefault="005E2F66" w:rsidP="00975B58">
            <w:pPr>
              <w:pStyle w:val="NOSNumberList"/>
              <w:ind w:left="567" w:hanging="567"/>
            </w:pPr>
          </w:p>
          <w:p w:rsidR="007B055D" w:rsidRPr="0098736B" w:rsidRDefault="007B055D" w:rsidP="00975B58">
            <w:pPr>
              <w:pStyle w:val="NOSNumberList"/>
              <w:spacing w:line="240" w:lineRule="auto"/>
              <w:rPr>
                <w:b/>
              </w:rPr>
            </w:pPr>
            <w:r w:rsidRPr="005860E8">
              <w:rPr>
                <w:b/>
              </w:rPr>
              <w:lastRenderedPageBreak/>
              <w:t>Continuing p</w:t>
            </w:r>
            <w:r w:rsidRPr="0098736B">
              <w:rPr>
                <w:b/>
              </w:rPr>
              <w:t>rofessional development</w:t>
            </w:r>
          </w:p>
          <w:p w:rsidR="007B055D" w:rsidRPr="0098736B" w:rsidRDefault="007B055D" w:rsidP="00975B58">
            <w:pPr>
              <w:pStyle w:val="NOSNumberList"/>
              <w:rPr>
                <w:b/>
              </w:rPr>
            </w:pPr>
          </w:p>
          <w:p w:rsidR="007B055D" w:rsidRPr="0098736B" w:rsidRDefault="007B055D" w:rsidP="00975B58">
            <w:pPr>
              <w:pStyle w:val="NOSNumberList"/>
              <w:numPr>
                <w:ilvl w:val="0"/>
                <w:numId w:val="5"/>
              </w:numPr>
              <w:tabs>
                <w:tab w:val="clear" w:pos="978"/>
                <w:tab w:val="num" w:pos="1054"/>
              </w:tabs>
              <w:ind w:left="1054"/>
            </w:pPr>
            <w:r w:rsidRPr="0098736B">
              <w:t xml:space="preserve">principles of reflective practice and why it is important </w:t>
            </w:r>
          </w:p>
          <w:p w:rsidR="007B055D" w:rsidRPr="0098736B" w:rsidRDefault="007B055D" w:rsidP="00975B58">
            <w:pPr>
              <w:pStyle w:val="NOSNumberList"/>
              <w:numPr>
                <w:ilvl w:val="0"/>
                <w:numId w:val="5"/>
              </w:numPr>
              <w:tabs>
                <w:tab w:val="clear" w:pos="978"/>
                <w:tab w:val="num" w:pos="1054"/>
              </w:tabs>
              <w:ind w:left="1054"/>
            </w:pPr>
            <w:r w:rsidRPr="0098736B">
              <w:t>your role in developing the professional knowledge and practice of others</w:t>
            </w:r>
          </w:p>
          <w:p w:rsidR="007B055D" w:rsidRPr="00BF7B62" w:rsidRDefault="007B055D" w:rsidP="00975B58">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7B055D" w:rsidRPr="005860E8" w:rsidRDefault="007B055D" w:rsidP="00975B58">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7B055D" w:rsidRPr="005860E8" w:rsidRDefault="007B055D" w:rsidP="00975B58">
            <w:pPr>
              <w:pStyle w:val="NOSNumberList"/>
              <w:numPr>
                <w:ilvl w:val="0"/>
                <w:numId w:val="5"/>
              </w:numPr>
              <w:tabs>
                <w:tab w:val="clear" w:pos="978"/>
                <w:tab w:val="num" w:pos="1054"/>
              </w:tabs>
              <w:ind w:left="1054"/>
            </w:pPr>
            <w:r w:rsidRPr="005860E8">
              <w:t>how to assess performance</w:t>
            </w:r>
          </w:p>
          <w:p w:rsidR="007B055D" w:rsidRDefault="007B055D" w:rsidP="00975B58">
            <w:pPr>
              <w:pStyle w:val="NOSNumberList"/>
              <w:numPr>
                <w:ilvl w:val="0"/>
                <w:numId w:val="5"/>
              </w:numPr>
              <w:tabs>
                <w:tab w:val="clear" w:pos="978"/>
                <w:tab w:val="num" w:pos="1054"/>
              </w:tabs>
              <w:ind w:left="1054"/>
            </w:pPr>
            <w:r w:rsidRPr="005860E8">
              <w:t>how to provide constructive feedback to others on their practice and performance</w:t>
            </w:r>
          </w:p>
          <w:p w:rsidR="007B055D" w:rsidRPr="005860E8" w:rsidRDefault="007B055D" w:rsidP="00975B58">
            <w:pPr>
              <w:pStyle w:val="NOSNumberList"/>
              <w:numPr>
                <w:ilvl w:val="0"/>
                <w:numId w:val="5"/>
              </w:numPr>
              <w:tabs>
                <w:tab w:val="clear" w:pos="978"/>
                <w:tab w:val="num" w:pos="1054"/>
              </w:tabs>
              <w:ind w:left="1054"/>
            </w:pPr>
            <w:r>
              <w:t xml:space="preserve">how to address performance that does not meet required standards </w:t>
            </w:r>
          </w:p>
          <w:p w:rsidR="007B055D" w:rsidRPr="005860E8" w:rsidRDefault="007B055D" w:rsidP="00975B58">
            <w:pPr>
              <w:pStyle w:val="NOSNumberList"/>
              <w:numPr>
                <w:ilvl w:val="0"/>
                <w:numId w:val="5"/>
              </w:numPr>
              <w:tabs>
                <w:tab w:val="clear" w:pos="978"/>
                <w:tab w:val="num" w:pos="1054"/>
              </w:tabs>
              <w:ind w:left="1054"/>
            </w:pPr>
            <w:r w:rsidRPr="005860E8">
              <w:t>how to use supervision to support the practice and performance of others</w:t>
            </w:r>
          </w:p>
          <w:p w:rsidR="007B055D" w:rsidRPr="005860E8" w:rsidRDefault="007B055D" w:rsidP="00975B58">
            <w:pPr>
              <w:pStyle w:val="NOSNumberList"/>
              <w:numPr>
                <w:ilvl w:val="0"/>
                <w:numId w:val="5"/>
              </w:numPr>
              <w:tabs>
                <w:tab w:val="clear" w:pos="978"/>
                <w:tab w:val="num" w:pos="1054"/>
              </w:tabs>
              <w:ind w:left="1054"/>
            </w:pPr>
            <w:r w:rsidRPr="005860E8">
              <w:t>how to use appraisal to support the practice and performance of others</w:t>
            </w:r>
          </w:p>
          <w:p w:rsidR="007B055D" w:rsidRPr="005860E8" w:rsidRDefault="007B055D" w:rsidP="00975B58">
            <w:pPr>
              <w:pStyle w:val="NOSNumberList"/>
              <w:numPr>
                <w:ilvl w:val="0"/>
                <w:numId w:val="5"/>
              </w:numPr>
              <w:tabs>
                <w:tab w:val="clear" w:pos="978"/>
                <w:tab w:val="num" w:pos="1054"/>
              </w:tabs>
              <w:ind w:left="1054"/>
            </w:pPr>
            <w:r w:rsidRPr="005860E8">
              <w:t xml:space="preserve">systems, procedures and practices for managing workloads </w:t>
            </w:r>
          </w:p>
          <w:p w:rsidR="007B055D" w:rsidRPr="005860E8" w:rsidRDefault="007B055D" w:rsidP="00975B58">
            <w:pPr>
              <w:pStyle w:val="NOSNumberList"/>
              <w:numPr>
                <w:ilvl w:val="0"/>
                <w:numId w:val="5"/>
              </w:numPr>
              <w:tabs>
                <w:tab w:val="clear" w:pos="978"/>
                <w:tab w:val="num" w:pos="1054"/>
              </w:tabs>
              <w:ind w:left="1054"/>
            </w:pPr>
            <w:r w:rsidRPr="005860E8">
              <w:t>methods for delegating work</w:t>
            </w:r>
          </w:p>
          <w:p w:rsidR="007B055D" w:rsidRPr="0098736B" w:rsidRDefault="007B055D" w:rsidP="00975B58">
            <w:pPr>
              <w:pStyle w:val="NOSNumberList"/>
            </w:pPr>
          </w:p>
          <w:p w:rsidR="007B055D" w:rsidRPr="0098736B" w:rsidRDefault="007B055D" w:rsidP="00975B58">
            <w:pPr>
              <w:pStyle w:val="NOSNumberList"/>
              <w:spacing w:line="240" w:lineRule="auto"/>
              <w:rPr>
                <w:b/>
              </w:rPr>
            </w:pPr>
            <w:r w:rsidRPr="0098736B">
              <w:rPr>
                <w:b/>
              </w:rPr>
              <w:t>Communication</w:t>
            </w:r>
          </w:p>
          <w:p w:rsidR="007B055D" w:rsidRPr="0098736B" w:rsidRDefault="007B055D" w:rsidP="00975B58">
            <w:pPr>
              <w:pStyle w:val="NOSNumberList"/>
              <w:rPr>
                <w:b/>
              </w:rPr>
            </w:pPr>
          </w:p>
          <w:p w:rsidR="007B055D" w:rsidRPr="0098736B" w:rsidRDefault="007B055D" w:rsidP="00975B58">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7B055D" w:rsidRDefault="007B055D" w:rsidP="00975B58">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7B055D" w:rsidRPr="005860E8" w:rsidRDefault="007B055D" w:rsidP="00975B58">
            <w:pPr>
              <w:pStyle w:val="NOSNumberList"/>
              <w:numPr>
                <w:ilvl w:val="0"/>
                <w:numId w:val="5"/>
              </w:numPr>
              <w:tabs>
                <w:tab w:val="clear" w:pos="978"/>
                <w:tab w:val="num" w:pos="1054"/>
              </w:tabs>
              <w:ind w:left="1054"/>
            </w:pPr>
            <w:r w:rsidRPr="005860E8">
              <w:t>factors that can affect communication within and between organisations</w:t>
            </w:r>
          </w:p>
          <w:p w:rsidR="007B055D" w:rsidRPr="005860E8" w:rsidRDefault="007B055D" w:rsidP="00975B58">
            <w:pPr>
              <w:pStyle w:val="NOSNumberList"/>
              <w:numPr>
                <w:ilvl w:val="0"/>
                <w:numId w:val="5"/>
              </w:numPr>
              <w:tabs>
                <w:tab w:val="clear" w:pos="978"/>
                <w:tab w:val="num" w:pos="1054"/>
              </w:tabs>
              <w:ind w:left="1054"/>
            </w:pPr>
            <w:r w:rsidRPr="005860E8">
              <w:t>methods to promote effective communication within and between organisations</w:t>
            </w:r>
          </w:p>
          <w:p w:rsidR="007B055D" w:rsidRPr="0098736B" w:rsidRDefault="007B055D" w:rsidP="00975B58">
            <w:pPr>
              <w:pStyle w:val="NOSNumberList"/>
            </w:pPr>
          </w:p>
          <w:p w:rsidR="007B055D" w:rsidRPr="0098736B" w:rsidRDefault="007B055D" w:rsidP="00975B58">
            <w:pPr>
              <w:pStyle w:val="NOSNumberList"/>
              <w:rPr>
                <w:b/>
              </w:rPr>
            </w:pPr>
            <w:r w:rsidRPr="0098736B">
              <w:rPr>
                <w:b/>
              </w:rPr>
              <w:t>Health and Safety</w:t>
            </w:r>
          </w:p>
          <w:p w:rsidR="007B055D" w:rsidRPr="0098736B" w:rsidRDefault="007B055D" w:rsidP="00975B58">
            <w:pPr>
              <w:pStyle w:val="NOSNumberList"/>
              <w:rPr>
                <w:b/>
              </w:rPr>
            </w:pPr>
          </w:p>
          <w:p w:rsidR="007B055D" w:rsidRPr="0098736B" w:rsidRDefault="007B055D" w:rsidP="00975B58">
            <w:pPr>
              <w:pStyle w:val="NOSNumberList"/>
              <w:numPr>
                <w:ilvl w:val="0"/>
                <w:numId w:val="5"/>
              </w:numPr>
              <w:tabs>
                <w:tab w:val="clear" w:pos="978"/>
                <w:tab w:val="num" w:pos="1054"/>
              </w:tabs>
              <w:ind w:left="1054"/>
            </w:pPr>
            <w:r w:rsidRPr="0098736B">
              <w:t>legal and statutory requirements for health and safety</w:t>
            </w:r>
          </w:p>
          <w:p w:rsidR="007B055D" w:rsidRPr="0098736B" w:rsidRDefault="007B055D" w:rsidP="00975B58">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7B055D" w:rsidRPr="0098736B" w:rsidRDefault="007B055D" w:rsidP="00975B58">
            <w:pPr>
              <w:pStyle w:val="NOSNumberList"/>
            </w:pPr>
          </w:p>
          <w:p w:rsidR="007B055D" w:rsidRPr="0098736B" w:rsidRDefault="007B055D" w:rsidP="00975B58">
            <w:pPr>
              <w:pStyle w:val="NOSNumberList"/>
              <w:spacing w:line="240" w:lineRule="auto"/>
              <w:rPr>
                <w:b/>
              </w:rPr>
            </w:pPr>
            <w:r w:rsidRPr="0098736B">
              <w:rPr>
                <w:b/>
              </w:rPr>
              <w:t>Safe-guarding</w:t>
            </w:r>
          </w:p>
          <w:p w:rsidR="007B055D" w:rsidRPr="0098736B" w:rsidRDefault="007B055D" w:rsidP="00975B58">
            <w:pPr>
              <w:pStyle w:val="NOSNumberList"/>
              <w:rPr>
                <w:b/>
              </w:rPr>
            </w:pPr>
          </w:p>
          <w:p w:rsidR="007B055D" w:rsidRPr="0098736B" w:rsidRDefault="007B055D" w:rsidP="00975B58">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7B055D" w:rsidRPr="0098736B" w:rsidRDefault="007B055D" w:rsidP="00975B58">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7B055D" w:rsidRPr="0098736B" w:rsidRDefault="007B055D" w:rsidP="00975B58">
            <w:pPr>
              <w:pStyle w:val="NOSNumberList"/>
              <w:numPr>
                <w:ilvl w:val="0"/>
                <w:numId w:val="5"/>
              </w:numPr>
              <w:tabs>
                <w:tab w:val="clear" w:pos="978"/>
                <w:tab w:val="num" w:pos="1054"/>
              </w:tabs>
              <w:ind w:left="1054"/>
            </w:pPr>
            <w:r w:rsidRPr="0098736B">
              <w:lastRenderedPageBreak/>
              <w:t>indicators of potential harm or abuse</w:t>
            </w:r>
          </w:p>
          <w:p w:rsidR="007B055D" w:rsidRPr="0098736B" w:rsidRDefault="007B055D" w:rsidP="00975B58">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7B055D" w:rsidRPr="0098736B" w:rsidRDefault="007B055D" w:rsidP="00975B58">
            <w:pPr>
              <w:pStyle w:val="NOSNumberList"/>
              <w:numPr>
                <w:ilvl w:val="0"/>
                <w:numId w:val="5"/>
              </w:numPr>
              <w:tabs>
                <w:tab w:val="clear" w:pos="978"/>
                <w:tab w:val="num" w:pos="1054"/>
              </w:tabs>
              <w:ind w:left="1054"/>
            </w:pPr>
            <w:r w:rsidRPr="0098736B">
              <w:t>what to do if you have reported concerns but no action is taken to address them</w:t>
            </w:r>
          </w:p>
          <w:p w:rsidR="007B055D" w:rsidRDefault="007B055D" w:rsidP="00975B58">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7B055D" w:rsidRPr="005860E8" w:rsidRDefault="007B055D" w:rsidP="00975B58">
            <w:pPr>
              <w:pStyle w:val="NOSNumberList"/>
              <w:numPr>
                <w:ilvl w:val="0"/>
                <w:numId w:val="5"/>
              </w:numPr>
              <w:tabs>
                <w:tab w:val="clear" w:pos="978"/>
                <w:tab w:val="num" w:pos="1054"/>
              </w:tabs>
              <w:ind w:left="1054"/>
            </w:pPr>
            <w:r w:rsidRPr="005860E8">
              <w:t>how to support others who have expressed concerns about harm or abuse</w:t>
            </w:r>
          </w:p>
          <w:p w:rsidR="007B055D" w:rsidRPr="0098736B" w:rsidRDefault="007B055D" w:rsidP="00975B58">
            <w:pPr>
              <w:pStyle w:val="NOSNumberList"/>
            </w:pPr>
          </w:p>
          <w:p w:rsidR="007B055D" w:rsidRPr="0098736B" w:rsidRDefault="007B055D" w:rsidP="00975B58">
            <w:pPr>
              <w:pStyle w:val="NOSBodyHeading"/>
              <w:spacing w:line="240" w:lineRule="auto"/>
            </w:pPr>
            <w:r w:rsidRPr="0098736B">
              <w:t>Multi-disciplinary working</w:t>
            </w:r>
          </w:p>
          <w:p w:rsidR="007B055D" w:rsidRPr="0098736B" w:rsidRDefault="007B055D" w:rsidP="00975B58">
            <w:pPr>
              <w:pStyle w:val="NOSBodyHeading"/>
            </w:pPr>
          </w:p>
          <w:p w:rsidR="007B055D" w:rsidRPr="0098736B" w:rsidRDefault="007B055D" w:rsidP="00975B58">
            <w:pPr>
              <w:pStyle w:val="NOSNumberList"/>
              <w:numPr>
                <w:ilvl w:val="0"/>
                <w:numId w:val="5"/>
              </w:numPr>
              <w:tabs>
                <w:tab w:val="clear" w:pos="978"/>
                <w:tab w:val="num" w:pos="1054"/>
              </w:tabs>
              <w:ind w:left="1054"/>
            </w:pPr>
            <w:r w:rsidRPr="0098736B">
              <w:t xml:space="preserve">the purpose of working with other professionals and agencies </w:t>
            </w:r>
          </w:p>
          <w:p w:rsidR="007B055D" w:rsidRDefault="007B055D" w:rsidP="00975B58">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7B055D" w:rsidRPr="005860E8" w:rsidRDefault="007B055D" w:rsidP="00975B58">
            <w:pPr>
              <w:pStyle w:val="NOSNumberList"/>
              <w:numPr>
                <w:ilvl w:val="0"/>
                <w:numId w:val="5"/>
              </w:numPr>
              <w:tabs>
                <w:tab w:val="clear" w:pos="978"/>
                <w:tab w:val="num" w:pos="1054"/>
              </w:tabs>
              <w:ind w:left="1054"/>
            </w:pPr>
            <w:r w:rsidRPr="005860E8">
              <w:t>features of multi-disciplinary and interagency communication</w:t>
            </w:r>
          </w:p>
          <w:p w:rsidR="007B055D" w:rsidRPr="005860E8" w:rsidRDefault="007B055D" w:rsidP="00975B58">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7B055D" w:rsidRPr="0098736B" w:rsidRDefault="007B055D" w:rsidP="00975B58">
            <w:pPr>
              <w:pStyle w:val="NOSNumberList"/>
            </w:pPr>
          </w:p>
          <w:p w:rsidR="007B055D" w:rsidRPr="0098736B" w:rsidRDefault="007B055D" w:rsidP="00975B58">
            <w:pPr>
              <w:pStyle w:val="NOSNumberList"/>
              <w:spacing w:line="240" w:lineRule="auto"/>
              <w:rPr>
                <w:b/>
                <w:bCs/>
              </w:rPr>
            </w:pPr>
            <w:r w:rsidRPr="0098736B">
              <w:rPr>
                <w:b/>
                <w:bCs/>
              </w:rPr>
              <w:t>Handling information</w:t>
            </w:r>
          </w:p>
          <w:p w:rsidR="007B055D" w:rsidRPr="0098736B" w:rsidRDefault="007B055D" w:rsidP="00975B58">
            <w:pPr>
              <w:pStyle w:val="NOSNumberList"/>
              <w:rPr>
                <w:b/>
                <w:bCs/>
              </w:rPr>
            </w:pPr>
          </w:p>
          <w:p w:rsidR="007B055D" w:rsidRPr="0098736B" w:rsidRDefault="007B055D" w:rsidP="00975B58">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7B055D" w:rsidRPr="005860E8" w:rsidRDefault="007B055D" w:rsidP="00975B58">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7B055D" w:rsidRPr="005860E8" w:rsidRDefault="007B055D" w:rsidP="00975B58">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7B055D" w:rsidRPr="005860E8" w:rsidRDefault="007B055D" w:rsidP="00975B58">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7B055D" w:rsidRPr="005860E8" w:rsidRDefault="007B055D" w:rsidP="00975B58">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7B055D" w:rsidRPr="005860E8" w:rsidRDefault="007B055D" w:rsidP="00975B58">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7B055D" w:rsidRPr="0098736B" w:rsidRDefault="007B055D" w:rsidP="00975B58">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7B055D" w:rsidRPr="0098736B" w:rsidRDefault="007B055D" w:rsidP="00975B58">
            <w:pPr>
              <w:pStyle w:val="knowbull"/>
              <w:spacing w:line="360" w:lineRule="auto"/>
              <w:ind w:left="360"/>
              <w:rPr>
                <w:b/>
                <w:sz w:val="22"/>
                <w:szCs w:val="22"/>
              </w:rPr>
            </w:pPr>
          </w:p>
          <w:p w:rsidR="007B055D" w:rsidRPr="0098736B" w:rsidRDefault="007B055D" w:rsidP="00975B58">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7B055D" w:rsidRPr="0098736B" w:rsidRDefault="007B055D" w:rsidP="00975B58">
            <w:pPr>
              <w:pStyle w:val="knowbull"/>
              <w:spacing w:line="276" w:lineRule="auto"/>
              <w:rPr>
                <w:b/>
                <w:sz w:val="22"/>
                <w:szCs w:val="22"/>
              </w:rPr>
            </w:pPr>
          </w:p>
          <w:p w:rsidR="007B055D" w:rsidRPr="005860E8" w:rsidRDefault="007B055D" w:rsidP="00975B58">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7B055D" w:rsidRPr="0098736B" w:rsidRDefault="007B055D" w:rsidP="00975B58">
            <w:pPr>
              <w:pStyle w:val="NOSNumberList"/>
              <w:numPr>
                <w:ilvl w:val="0"/>
                <w:numId w:val="5"/>
              </w:numPr>
              <w:tabs>
                <w:tab w:val="clear" w:pos="978"/>
                <w:tab w:val="num" w:pos="1054"/>
              </w:tabs>
              <w:ind w:left="1054"/>
            </w:pPr>
            <w:r w:rsidRPr="0098736B">
              <w:t>standards of practice, service standards and guidance relating to the work setting</w:t>
            </w:r>
          </w:p>
          <w:p w:rsidR="007B055D" w:rsidRDefault="007B055D" w:rsidP="00975B58">
            <w:pPr>
              <w:pStyle w:val="NOSNumberList"/>
              <w:numPr>
                <w:ilvl w:val="0"/>
                <w:numId w:val="5"/>
              </w:numPr>
              <w:tabs>
                <w:tab w:val="clear" w:pos="978"/>
                <w:tab w:val="num" w:pos="1054"/>
              </w:tabs>
              <w:ind w:left="1054"/>
            </w:pPr>
            <w:r w:rsidRPr="0098736B">
              <w:lastRenderedPageBreak/>
              <w:t>national and local initiatives to promote the well-being of individuals</w:t>
            </w:r>
          </w:p>
          <w:p w:rsidR="007B055D" w:rsidRPr="0098736B" w:rsidRDefault="007B055D" w:rsidP="00975B58">
            <w:pPr>
              <w:pStyle w:val="NOSNumberList"/>
              <w:numPr>
                <w:ilvl w:val="0"/>
                <w:numId w:val="5"/>
              </w:numPr>
              <w:tabs>
                <w:tab w:val="clear" w:pos="978"/>
                <w:tab w:val="num" w:pos="1054"/>
              </w:tabs>
              <w:ind w:left="1054"/>
            </w:pPr>
            <w:r>
              <w:t>models of practice for the use of early interventions</w:t>
            </w:r>
            <w:r w:rsidRPr="0098736B">
              <w:t xml:space="preserve"> </w:t>
            </w:r>
          </w:p>
          <w:p w:rsidR="007B055D" w:rsidRPr="0098736B" w:rsidRDefault="007B055D" w:rsidP="00975B58">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7B055D" w:rsidRPr="0098736B" w:rsidRDefault="007B055D" w:rsidP="00975B58">
            <w:pPr>
              <w:pStyle w:val="NOSNumberList"/>
              <w:numPr>
                <w:ilvl w:val="0"/>
                <w:numId w:val="5"/>
              </w:numPr>
              <w:tabs>
                <w:tab w:val="clear" w:pos="978"/>
                <w:tab w:val="num" w:pos="1054"/>
              </w:tabs>
              <w:ind w:left="1054"/>
            </w:pPr>
            <w:r w:rsidRPr="0098736B">
              <w:t>methods of supporting others to work with and support individuals, key people and others</w:t>
            </w:r>
          </w:p>
          <w:p w:rsidR="007B055D" w:rsidRPr="00D934C1" w:rsidRDefault="007B055D" w:rsidP="00975B58">
            <w:pPr>
              <w:pStyle w:val="NOSNumberList"/>
              <w:numPr>
                <w:ilvl w:val="0"/>
                <w:numId w:val="5"/>
              </w:numPr>
              <w:tabs>
                <w:tab w:val="clear" w:pos="978"/>
                <w:tab w:val="num" w:pos="1054"/>
              </w:tabs>
              <w:ind w:left="1054"/>
            </w:pPr>
            <w:r w:rsidRPr="00D934C1">
              <w:t>how to lead and manage practice that achieves positive outcomes for individuals</w:t>
            </w:r>
          </w:p>
          <w:p w:rsidR="007B055D" w:rsidRPr="00D934C1" w:rsidRDefault="007B055D" w:rsidP="00975B58">
            <w:pPr>
              <w:pStyle w:val="NOSNumberList"/>
              <w:numPr>
                <w:ilvl w:val="0"/>
                <w:numId w:val="5"/>
              </w:numPr>
              <w:tabs>
                <w:tab w:val="clear" w:pos="978"/>
                <w:tab w:val="num" w:pos="1054"/>
              </w:tabs>
              <w:ind w:left="1054"/>
            </w:pPr>
            <w:r w:rsidRPr="00D934C1">
              <w:t>methods of supporting others to recognise and take informed action against discrimination</w:t>
            </w:r>
          </w:p>
          <w:p w:rsidR="007B055D" w:rsidRPr="00D934C1" w:rsidRDefault="007B055D" w:rsidP="00975B58">
            <w:pPr>
              <w:pStyle w:val="NOSNumberList"/>
              <w:numPr>
                <w:ilvl w:val="0"/>
                <w:numId w:val="5"/>
              </w:numPr>
              <w:tabs>
                <w:tab w:val="clear" w:pos="978"/>
                <w:tab w:val="num" w:pos="1054"/>
              </w:tabs>
              <w:ind w:left="1054"/>
            </w:pPr>
            <w:r w:rsidRPr="00D934C1">
              <w:t>how to develop systems, practices, policies and procedures</w:t>
            </w:r>
          </w:p>
          <w:p w:rsidR="007B055D" w:rsidRPr="00D934C1" w:rsidRDefault="007B055D" w:rsidP="00975B58">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7B055D" w:rsidRPr="00D934C1" w:rsidRDefault="007B055D" w:rsidP="00975B58">
            <w:pPr>
              <w:pStyle w:val="NOSNumberList"/>
              <w:numPr>
                <w:ilvl w:val="0"/>
                <w:numId w:val="5"/>
              </w:numPr>
              <w:tabs>
                <w:tab w:val="clear" w:pos="978"/>
                <w:tab w:val="num" w:pos="1054"/>
              </w:tabs>
              <w:ind w:left="1049" w:hanging="692"/>
            </w:pPr>
            <w:r w:rsidRPr="00D934C1">
              <w:t>how to promote the services and facilities of your work- setting</w:t>
            </w:r>
          </w:p>
          <w:p w:rsidR="007B055D" w:rsidRPr="00D934C1" w:rsidRDefault="007B055D" w:rsidP="00975B58">
            <w:pPr>
              <w:pStyle w:val="NOSNumberList"/>
              <w:numPr>
                <w:ilvl w:val="0"/>
                <w:numId w:val="5"/>
              </w:numPr>
              <w:tabs>
                <w:tab w:val="clear" w:pos="978"/>
                <w:tab w:val="num" w:pos="1054"/>
              </w:tabs>
              <w:ind w:left="1049" w:hanging="692"/>
            </w:pPr>
            <w:r w:rsidRPr="00D934C1">
              <w:t>techniques for problem solving and innovative thinking</w:t>
            </w:r>
          </w:p>
          <w:p w:rsidR="007B055D" w:rsidRPr="00D934C1" w:rsidRDefault="007B055D" w:rsidP="00975B58">
            <w:pPr>
              <w:pStyle w:val="NOSNumberList"/>
              <w:numPr>
                <w:ilvl w:val="0"/>
                <w:numId w:val="5"/>
              </w:numPr>
              <w:tabs>
                <w:tab w:val="clear" w:pos="978"/>
                <w:tab w:val="num" w:pos="1054"/>
              </w:tabs>
              <w:ind w:left="1049" w:hanging="692"/>
            </w:pPr>
            <w:r w:rsidRPr="00D934C1">
              <w:t>how to motivate others</w:t>
            </w:r>
          </w:p>
          <w:p w:rsidR="007B055D" w:rsidRDefault="007B055D" w:rsidP="00975B58">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7B055D" w:rsidRPr="00D934C1" w:rsidRDefault="007B055D" w:rsidP="00975B58">
            <w:pPr>
              <w:pStyle w:val="NOSNumberList"/>
              <w:numPr>
                <w:ilvl w:val="0"/>
                <w:numId w:val="5"/>
              </w:numPr>
              <w:tabs>
                <w:tab w:val="clear" w:pos="978"/>
                <w:tab w:val="num" w:pos="1054"/>
              </w:tabs>
              <w:ind w:left="1054"/>
            </w:pPr>
            <w:r>
              <w:t>how to use change management techniques</w:t>
            </w:r>
          </w:p>
          <w:p w:rsidR="007B055D" w:rsidRPr="0098736B" w:rsidRDefault="007B055D" w:rsidP="00975B58">
            <w:pPr>
              <w:pStyle w:val="knowbull"/>
              <w:spacing w:line="360" w:lineRule="auto"/>
              <w:ind w:left="360"/>
              <w:rPr>
                <w:b/>
                <w:sz w:val="22"/>
                <w:szCs w:val="22"/>
              </w:rPr>
            </w:pPr>
          </w:p>
          <w:p w:rsidR="007B055D" w:rsidRPr="0098736B" w:rsidRDefault="007B055D" w:rsidP="00975B58">
            <w:pPr>
              <w:pStyle w:val="knowbull"/>
              <w:rPr>
                <w:b/>
                <w:sz w:val="22"/>
                <w:szCs w:val="22"/>
              </w:rPr>
            </w:pPr>
            <w:r w:rsidRPr="0098736B">
              <w:rPr>
                <w:b/>
                <w:sz w:val="22"/>
                <w:szCs w:val="22"/>
              </w:rPr>
              <w:t>Risk management</w:t>
            </w:r>
          </w:p>
          <w:p w:rsidR="007B055D" w:rsidRPr="0098736B" w:rsidRDefault="007B055D" w:rsidP="00975B58">
            <w:pPr>
              <w:pStyle w:val="knowbull"/>
              <w:spacing w:line="360" w:lineRule="auto"/>
              <w:rPr>
                <w:b/>
                <w:sz w:val="22"/>
                <w:szCs w:val="22"/>
              </w:rPr>
            </w:pPr>
          </w:p>
          <w:p w:rsidR="007B055D" w:rsidRPr="0098736B" w:rsidRDefault="007B055D" w:rsidP="00975B58">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7B055D" w:rsidRPr="0098736B" w:rsidRDefault="007B055D" w:rsidP="00975B58">
            <w:pPr>
              <w:pStyle w:val="NOSBodyHeading"/>
              <w:numPr>
                <w:ilvl w:val="0"/>
                <w:numId w:val="5"/>
              </w:numPr>
              <w:tabs>
                <w:tab w:val="clear" w:pos="978"/>
                <w:tab w:val="num" w:pos="1054"/>
              </w:tabs>
              <w:ind w:left="1049" w:hanging="692"/>
              <w:rPr>
                <w:b w:val="0"/>
              </w:rPr>
            </w:pPr>
            <w:r w:rsidRPr="0098736B">
              <w:rPr>
                <w:b w:val="0"/>
              </w:rPr>
              <w:t>principles of positive risk-taking</w:t>
            </w:r>
          </w:p>
          <w:p w:rsidR="007B055D" w:rsidRPr="00D934C1" w:rsidRDefault="007B055D" w:rsidP="00975B58">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7B055D" w:rsidRPr="0098736B" w:rsidRDefault="007B055D" w:rsidP="00975B58">
            <w:pPr>
              <w:pStyle w:val="NOSBodyHeading"/>
            </w:pPr>
          </w:p>
          <w:p w:rsidR="007B055D" w:rsidRPr="00D934C1" w:rsidRDefault="007B055D" w:rsidP="00975B58">
            <w:pPr>
              <w:pStyle w:val="NOSBodyHeading"/>
              <w:spacing w:line="240" w:lineRule="auto"/>
            </w:pPr>
            <w:r w:rsidRPr="00D934C1">
              <w:t>Managing people</w:t>
            </w:r>
          </w:p>
          <w:p w:rsidR="007B055D" w:rsidRPr="00D934C1" w:rsidRDefault="007B055D" w:rsidP="00975B58">
            <w:pPr>
              <w:pStyle w:val="NOSBodyHeading"/>
              <w:spacing w:line="240" w:lineRule="auto"/>
              <w:rPr>
                <w:b w:val="0"/>
              </w:rPr>
            </w:pPr>
          </w:p>
          <w:p w:rsidR="007B055D" w:rsidRPr="00D934C1" w:rsidRDefault="007B055D" w:rsidP="00975B58">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7B055D" w:rsidRPr="00D934C1" w:rsidRDefault="007B055D" w:rsidP="00975B58">
            <w:pPr>
              <w:pStyle w:val="NOSNumberList"/>
              <w:numPr>
                <w:ilvl w:val="0"/>
                <w:numId w:val="5"/>
              </w:numPr>
              <w:tabs>
                <w:tab w:val="clear" w:pos="978"/>
                <w:tab w:val="num" w:pos="1054"/>
              </w:tabs>
              <w:ind w:left="1049" w:hanging="692"/>
            </w:pPr>
            <w:r w:rsidRPr="00D934C1">
              <w:t>internal and external governance arrangements for the work-setting</w:t>
            </w:r>
          </w:p>
          <w:p w:rsidR="007B055D" w:rsidRPr="00D934C1" w:rsidRDefault="007B055D" w:rsidP="00975B58">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7B055D" w:rsidRDefault="007B055D" w:rsidP="00975B58">
            <w:pPr>
              <w:pStyle w:val="NOSNumberList"/>
              <w:numPr>
                <w:ilvl w:val="0"/>
                <w:numId w:val="5"/>
              </w:numPr>
              <w:tabs>
                <w:tab w:val="clear" w:pos="978"/>
                <w:tab w:val="num" w:pos="1054"/>
              </w:tabs>
              <w:ind w:left="1049" w:hanging="692"/>
            </w:pPr>
            <w:r w:rsidRPr="00D934C1">
              <w:t>how to manage time, resources and workload of self and others</w:t>
            </w:r>
          </w:p>
          <w:p w:rsidR="007B055D" w:rsidRPr="00D934C1" w:rsidRDefault="007B055D" w:rsidP="00975B58">
            <w:pPr>
              <w:pStyle w:val="NOSNumberList"/>
              <w:numPr>
                <w:ilvl w:val="0"/>
                <w:numId w:val="5"/>
              </w:numPr>
              <w:tabs>
                <w:tab w:val="clear" w:pos="978"/>
                <w:tab w:val="num" w:pos="1054"/>
              </w:tabs>
              <w:ind w:left="1049" w:hanging="692"/>
            </w:pPr>
            <w:r>
              <w:t>how to manage team dynamics</w:t>
            </w:r>
          </w:p>
          <w:p w:rsidR="007B055D" w:rsidRDefault="007B055D" w:rsidP="00975B58">
            <w:pPr>
              <w:pStyle w:val="NOSNumberList"/>
              <w:numPr>
                <w:ilvl w:val="0"/>
                <w:numId w:val="5"/>
              </w:numPr>
              <w:tabs>
                <w:tab w:val="clear" w:pos="978"/>
                <w:tab w:val="num" w:pos="1054"/>
              </w:tabs>
              <w:ind w:left="1049" w:hanging="692"/>
            </w:pPr>
            <w:r w:rsidRPr="00D934C1">
              <w:t>how to create a culture that promotes openness, creativity and problem solving</w:t>
            </w:r>
          </w:p>
          <w:p w:rsidR="007B055D" w:rsidRPr="00D934C1" w:rsidRDefault="007B055D" w:rsidP="00975B58">
            <w:pPr>
              <w:pStyle w:val="NOSNumberList"/>
              <w:numPr>
                <w:ilvl w:val="0"/>
                <w:numId w:val="5"/>
              </w:numPr>
              <w:tabs>
                <w:tab w:val="clear" w:pos="978"/>
                <w:tab w:val="num" w:pos="1054"/>
              </w:tabs>
              <w:ind w:left="1049" w:hanging="692"/>
            </w:pPr>
            <w:r w:rsidRPr="00D934C1">
              <w:t>how to create a culture that supports people to embrace change</w:t>
            </w:r>
          </w:p>
          <w:p w:rsidR="007B055D" w:rsidRPr="00D934C1" w:rsidRDefault="007B055D" w:rsidP="00975B58">
            <w:pPr>
              <w:pStyle w:val="NOSNumberList"/>
              <w:ind w:left="1049"/>
            </w:pPr>
          </w:p>
          <w:p w:rsidR="007B055D" w:rsidRDefault="007B055D" w:rsidP="000153F1">
            <w:pPr>
              <w:pStyle w:val="NOSBodyHeading"/>
              <w:spacing w:line="276" w:lineRule="auto"/>
            </w:pPr>
          </w:p>
          <w:p w:rsidR="007B055D" w:rsidRPr="00CB3F24" w:rsidRDefault="007B055D" w:rsidP="000153F1">
            <w:pPr>
              <w:pStyle w:val="NOSBodyHeading"/>
              <w:spacing w:line="276" w:lineRule="auto"/>
            </w:pPr>
            <w:r w:rsidRPr="00CB3F24">
              <w:t>Specific to this NOS</w:t>
            </w:r>
          </w:p>
          <w:p w:rsidR="007B055D" w:rsidRPr="00CB3F24" w:rsidRDefault="007B055D" w:rsidP="000153F1">
            <w:pPr>
              <w:pStyle w:val="NOSBodyHeading"/>
              <w:spacing w:line="276" w:lineRule="auto"/>
            </w:pPr>
          </w:p>
          <w:p w:rsidR="007B055D" w:rsidRDefault="007B055D" w:rsidP="00251959">
            <w:pPr>
              <w:pStyle w:val="NOSNumberList"/>
              <w:numPr>
                <w:ilvl w:val="0"/>
                <w:numId w:val="5"/>
              </w:numPr>
            </w:pPr>
            <w:r>
              <w:t xml:space="preserve">how to critically evaluate leadership and management methods, principles and approaches relevant to supporting the development of positive behaviour </w:t>
            </w:r>
          </w:p>
          <w:p w:rsidR="007B055D" w:rsidRDefault="007B055D" w:rsidP="00251959">
            <w:pPr>
              <w:pStyle w:val="NOSNumberList"/>
              <w:numPr>
                <w:ilvl w:val="0"/>
                <w:numId w:val="5"/>
              </w:numPr>
            </w:pPr>
            <w:r>
              <w:t>how to use risk management techniques in the context of positive behaviour support</w:t>
            </w:r>
          </w:p>
          <w:p w:rsidR="007B055D" w:rsidRDefault="007B055D" w:rsidP="00975B58">
            <w:pPr>
              <w:pStyle w:val="NOSNumberList"/>
              <w:numPr>
                <w:ilvl w:val="0"/>
                <w:numId w:val="5"/>
              </w:numPr>
            </w:pPr>
            <w:r>
              <w:t xml:space="preserve">how to critically evaluate literature, research, theories and models about supporting the development of positive behaviour </w:t>
            </w:r>
          </w:p>
          <w:p w:rsidR="007B055D" w:rsidRPr="00CB3F24" w:rsidRDefault="007B055D" w:rsidP="00251959">
            <w:pPr>
              <w:pStyle w:val="NOSNumberList"/>
              <w:numPr>
                <w:ilvl w:val="0"/>
                <w:numId w:val="5"/>
              </w:numPr>
            </w:pPr>
            <w:r>
              <w:t xml:space="preserve">the use of assessments and </w:t>
            </w:r>
            <w:r w:rsidRPr="00975B58">
              <w:rPr>
                <w:b/>
              </w:rPr>
              <w:t>functional analysis</w:t>
            </w:r>
            <w:r>
              <w:t xml:space="preserve"> to inform behaviour support plans</w:t>
            </w:r>
          </w:p>
          <w:p w:rsidR="007B055D" w:rsidRDefault="007B055D" w:rsidP="00975B58">
            <w:pPr>
              <w:pStyle w:val="NOSNumberList"/>
              <w:numPr>
                <w:ilvl w:val="0"/>
                <w:numId w:val="5"/>
              </w:numPr>
            </w:pPr>
            <w:r>
              <w:t>the uses of primary and secondary prevention strategies in supporting the development of positive behaviour</w:t>
            </w:r>
          </w:p>
          <w:p w:rsidR="007B055D" w:rsidRDefault="007B055D" w:rsidP="00975B58">
            <w:pPr>
              <w:pStyle w:val="NOSNumberList"/>
              <w:numPr>
                <w:ilvl w:val="0"/>
                <w:numId w:val="5"/>
              </w:numPr>
            </w:pPr>
            <w:r>
              <w:t xml:space="preserve">how to support workers to understand the difference between the consequences of behaviour and punishment or punitive actions </w:t>
            </w:r>
          </w:p>
          <w:p w:rsidR="007B055D" w:rsidRPr="00CB3F24" w:rsidRDefault="007B055D" w:rsidP="00251959">
            <w:pPr>
              <w:pStyle w:val="NOSNumberList"/>
              <w:numPr>
                <w:ilvl w:val="0"/>
                <w:numId w:val="5"/>
              </w:numPr>
            </w:pPr>
            <w:r>
              <w:t xml:space="preserve">how current legislation, regulations, national guidelines and policies inform positive behaviour support practice </w:t>
            </w:r>
          </w:p>
          <w:p w:rsidR="007B055D" w:rsidRDefault="007B055D" w:rsidP="00251959">
            <w:pPr>
              <w:pStyle w:val="NOSNumberList"/>
              <w:numPr>
                <w:ilvl w:val="0"/>
                <w:numId w:val="5"/>
              </w:numPr>
            </w:pPr>
            <w:r>
              <w:t>legislation and national guidelines and policies on the use of restrictive physical interventions</w:t>
            </w:r>
          </w:p>
          <w:p w:rsidR="007B055D" w:rsidRPr="00CB3F24" w:rsidRDefault="007B055D" w:rsidP="00251959">
            <w:pPr>
              <w:pStyle w:val="NOSNumberList"/>
              <w:numPr>
                <w:ilvl w:val="0"/>
                <w:numId w:val="5"/>
              </w:numPr>
            </w:pPr>
            <w:r>
              <w:t>how to provide post incident support to workers</w:t>
            </w:r>
          </w:p>
          <w:p w:rsidR="007B055D" w:rsidRDefault="007B055D" w:rsidP="00251959">
            <w:pPr>
              <w:pStyle w:val="NOSNumberList"/>
              <w:numPr>
                <w:ilvl w:val="0"/>
                <w:numId w:val="5"/>
              </w:numPr>
            </w:pPr>
            <w:r>
              <w:t xml:space="preserve">the importance of using </w:t>
            </w:r>
            <w:r w:rsidRPr="00B870C8">
              <w:rPr>
                <w:b/>
              </w:rPr>
              <w:t>active participation</w:t>
            </w:r>
            <w:r>
              <w:t xml:space="preserve"> methods and positive reinforcement to encourage positive behaviour</w:t>
            </w:r>
          </w:p>
          <w:p w:rsidR="007B055D" w:rsidRDefault="007B055D" w:rsidP="000153F1">
            <w:pPr>
              <w:pStyle w:val="NOSBodyHeading"/>
              <w:spacing w:line="276" w:lineRule="auto"/>
              <w:rPr>
                <w:b w:val="0"/>
              </w:rPr>
            </w:pPr>
          </w:p>
          <w:p w:rsidR="007B055D" w:rsidRPr="00CB3F24" w:rsidRDefault="007B055D" w:rsidP="00674D6C">
            <w:pPr>
              <w:spacing w:after="0" w:line="300" w:lineRule="exact"/>
              <w:ind w:left="978"/>
              <w:rPr>
                <w:b/>
              </w:rPr>
            </w:pPr>
          </w:p>
        </w:tc>
      </w:tr>
    </w:tbl>
    <w:p w:rsidR="007B055D" w:rsidRPr="00CB3F24" w:rsidRDefault="007B055D" w:rsidP="00476A25">
      <w:pPr>
        <w:rPr>
          <w:rFonts w:ascii="Arial" w:hAnsi="Arial" w:cs="Arial"/>
          <w:b/>
          <w:sz w:val="28"/>
          <w:szCs w:val="28"/>
        </w:rPr>
      </w:pPr>
      <w:bookmarkStart w:id="10" w:name="EndKnowledge"/>
      <w:bookmarkEnd w:id="8"/>
      <w:bookmarkEnd w:id="10"/>
      <w:r w:rsidRPr="00CB3F24">
        <w:lastRenderedPageBreak/>
        <w:br w:type="page"/>
      </w:r>
      <w:bookmarkStart w:id="11" w:name="AdditionalInfo"/>
      <w:r w:rsidRPr="00CB3F24">
        <w:rPr>
          <w:rFonts w:ascii="Arial" w:hAnsi="Arial" w:cs="Arial"/>
          <w:b/>
          <w:sz w:val="28"/>
          <w:szCs w:val="28"/>
        </w:rPr>
        <w:lastRenderedPageBreak/>
        <w:t>Additional Information</w:t>
      </w:r>
      <w:bookmarkStart w:id="12" w:name="EndAdditionalInfo"/>
      <w:bookmarkEnd w:id="12"/>
    </w:p>
    <w:tbl>
      <w:tblPr>
        <w:tblW w:w="0" w:type="auto"/>
        <w:tblInd w:w="-106" w:type="dxa"/>
        <w:tblLook w:val="00A0" w:firstRow="1" w:lastRow="0" w:firstColumn="1" w:lastColumn="0" w:noHBand="0" w:noVBand="0"/>
      </w:tblPr>
      <w:tblGrid>
        <w:gridCol w:w="2518"/>
        <w:gridCol w:w="7902"/>
      </w:tblGrid>
      <w:tr w:rsidR="007B055D" w:rsidRPr="00CB3F24">
        <w:tc>
          <w:tcPr>
            <w:tcW w:w="2518" w:type="dxa"/>
          </w:tcPr>
          <w:p w:rsidR="007B055D" w:rsidRPr="00CB3F24" w:rsidRDefault="007B055D" w:rsidP="00AB08A9">
            <w:pPr>
              <w:pStyle w:val="NOSSideHeading"/>
              <w:spacing w:line="300" w:lineRule="exact"/>
            </w:pPr>
            <w:bookmarkStart w:id="13" w:name="ScopePC"/>
            <w:bookmarkEnd w:id="11"/>
            <w:r w:rsidRPr="00CB3F24">
              <w:rPr>
                <w:rFonts w:cs="Arial"/>
              </w:rPr>
              <w:t>Scope/range related to performance criteria</w:t>
            </w:r>
          </w:p>
        </w:tc>
        <w:tc>
          <w:tcPr>
            <w:tcW w:w="7902" w:type="dxa"/>
          </w:tcPr>
          <w:p w:rsidR="007B055D" w:rsidRPr="00CB3F24" w:rsidRDefault="007B055D" w:rsidP="00AB08A9">
            <w:pPr>
              <w:pStyle w:val="NOSBodyText"/>
            </w:pPr>
            <w:bookmarkStart w:id="14" w:name="StartScopePC"/>
            <w:bookmarkEnd w:id="14"/>
            <w:r w:rsidRPr="00CB3F24">
              <w:t>The details in this field are explanatory statements of scope and/or examples of possible contexts in which the NOS may apply; they are not to be regarded as range statements requ</w:t>
            </w:r>
            <w:r w:rsidR="00476A25">
              <w:t>ired for achievement of the NOS</w:t>
            </w:r>
            <w:r w:rsidRPr="00CB3F24">
              <w:t xml:space="preserve">  </w:t>
            </w:r>
          </w:p>
          <w:p w:rsidR="007B055D" w:rsidRDefault="007B055D" w:rsidP="00AB08A9">
            <w:pPr>
              <w:pStyle w:val="NOSBodyText"/>
              <w:rPr>
                <w:b/>
              </w:rPr>
            </w:pPr>
          </w:p>
          <w:p w:rsidR="00476A25" w:rsidRDefault="007B055D" w:rsidP="00AB08A9">
            <w:pPr>
              <w:pStyle w:val="NOSBodyText"/>
            </w:pPr>
            <w:r w:rsidRPr="00E17AF1">
              <w:rPr>
                <w:b/>
              </w:rPr>
              <w:t>Active participation</w:t>
            </w:r>
            <w:r w:rsidRPr="00E17AF1">
              <w:t xml:space="preserve"> is a way of working that regards </w:t>
            </w:r>
            <w:r>
              <w:t>individuals</w:t>
            </w:r>
            <w:r w:rsidRPr="00E17AF1">
              <w:t xml:space="preserve"> as active partners in their own care or support rather than passive recipients.  Active participation recognises each </w:t>
            </w:r>
            <w:r>
              <w:t>child or young person’s</w:t>
            </w:r>
            <w:r w:rsidRPr="00E17AF1">
              <w:t xml:space="preserve"> right to participate in the activities and relationships of everyday life as independently as possible</w:t>
            </w:r>
          </w:p>
          <w:p w:rsidR="007B055D" w:rsidRPr="00E17AF1" w:rsidRDefault="007B055D" w:rsidP="00AB08A9">
            <w:pPr>
              <w:pStyle w:val="NOSBodyText"/>
            </w:pPr>
            <w:r w:rsidRPr="00E17AF1">
              <w:t xml:space="preserve"> </w:t>
            </w:r>
          </w:p>
          <w:p w:rsidR="007B055D" w:rsidRDefault="007B055D" w:rsidP="00AB08A9">
            <w:pPr>
              <w:pStyle w:val="NOSBodyText"/>
            </w:pPr>
            <w:r>
              <w:rPr>
                <w:b/>
              </w:rPr>
              <w:t>B</w:t>
            </w:r>
            <w:r w:rsidRPr="007E7536">
              <w:rPr>
                <w:b/>
              </w:rPr>
              <w:t>ehaviours</w:t>
            </w:r>
            <w:r>
              <w:t xml:space="preserve">  may include behaviours that are: aggressive; anti-social; disruptive; isolating, such as withdrawal; repetitive; obsessive; verbally abusive and put the physical safety of the individual or others in serious jeopardy or are likely to seriously limit the individual’s use of ordinary community facilities</w:t>
            </w:r>
          </w:p>
          <w:p w:rsidR="007B055D" w:rsidRDefault="007B055D" w:rsidP="00AB08A9">
            <w:pPr>
              <w:pStyle w:val="NOSBodyText"/>
            </w:pPr>
          </w:p>
          <w:p w:rsidR="007B055D" w:rsidRDefault="007B055D" w:rsidP="00AB08A9">
            <w:pPr>
              <w:pStyle w:val="NOSBodyText"/>
            </w:pPr>
            <w:r>
              <w:rPr>
                <w:b/>
              </w:rPr>
              <w:t>D</w:t>
            </w:r>
            <w:r w:rsidRPr="00D50456">
              <w:rPr>
                <w:b/>
              </w:rPr>
              <w:t>evelopment opportunities</w:t>
            </w:r>
            <w:r>
              <w:rPr>
                <w:b/>
              </w:rPr>
              <w:t xml:space="preserve"> </w:t>
            </w:r>
            <w:r>
              <w:t>may include a blend of educational programmes, training activities, mentoring, coaching, shadowing, induction, supervision, guided reading, research, action learning sets, peer group discussions</w:t>
            </w:r>
          </w:p>
          <w:p w:rsidR="007B055D" w:rsidRDefault="007B055D" w:rsidP="00AB08A9">
            <w:pPr>
              <w:pStyle w:val="NOSBodyText"/>
            </w:pPr>
          </w:p>
          <w:p w:rsidR="007B055D" w:rsidRPr="00E1741B" w:rsidRDefault="007B055D" w:rsidP="00AB08A9">
            <w:pPr>
              <w:pStyle w:val="NOSBodyText"/>
              <w:rPr>
                <w:b/>
              </w:rPr>
            </w:pPr>
            <w:r w:rsidRPr="00E8768D">
              <w:t>The</w:t>
            </w:r>
            <w:r>
              <w:rPr>
                <w:b/>
              </w:rPr>
              <w:t xml:space="preserve"> Individual </w:t>
            </w:r>
            <w:r>
              <w:t>is the person you support or care for in your work</w:t>
            </w:r>
            <w:r>
              <w:rPr>
                <w:b/>
              </w:rPr>
              <w:t xml:space="preserve"> </w:t>
            </w:r>
          </w:p>
          <w:p w:rsidR="007B055D" w:rsidRDefault="007B055D" w:rsidP="00AB08A9">
            <w:pPr>
              <w:pStyle w:val="NOSNumberList"/>
              <w:rPr>
                <w:b/>
              </w:rPr>
            </w:pPr>
          </w:p>
          <w:p w:rsidR="007B055D" w:rsidRDefault="007B055D" w:rsidP="00AB08A9">
            <w:pPr>
              <w:pStyle w:val="NOSNumberList"/>
            </w:pPr>
            <w:r>
              <w:rPr>
                <w:b/>
              </w:rPr>
              <w:t>I</w:t>
            </w:r>
            <w:r w:rsidRPr="00546A2C">
              <w:rPr>
                <w:b/>
              </w:rPr>
              <w:t>nterventions</w:t>
            </w:r>
            <w:r>
              <w:rPr>
                <w:b/>
              </w:rPr>
              <w:t xml:space="preserve"> </w:t>
            </w:r>
            <w:r>
              <w:t>would be either ‘primary prevention’ – proactive strategies that involve changing aspects of an individual’s living, working and recreational environments to reduce the likelihood of unwanted behaviours occurring or ‘secondary prevention’ – reactive strategies that apply when an individual’s behaviour begin</w:t>
            </w:r>
            <w:r w:rsidR="00FC2E45">
              <w:t>s</w:t>
            </w:r>
            <w:r>
              <w:t xml:space="preserve"> to escalate. They are then used to prevent a major incident from occurring. Where these include any form of physical interventions, they must be used in strict accordance with legal and work setting requirements and the behaviour support plan of the individual</w:t>
            </w:r>
          </w:p>
          <w:p w:rsidR="007B055D" w:rsidRDefault="007B055D" w:rsidP="00AB08A9">
            <w:pPr>
              <w:pStyle w:val="NOSNumberList"/>
            </w:pPr>
          </w:p>
          <w:p w:rsidR="007B055D" w:rsidRDefault="007B055D" w:rsidP="00AB08A9">
            <w:pPr>
              <w:pStyle w:val="NOSNumberList"/>
            </w:pPr>
            <w:r w:rsidRPr="009B4C92">
              <w:rPr>
                <w:b/>
              </w:rPr>
              <w:t>Key people</w:t>
            </w:r>
            <w:r>
              <w:t xml:space="preserve"> are those who are important to an individual and who can make a difference to his or her well-being. Key people may include family, friends, carers and others with whom the individua</w:t>
            </w:r>
            <w:r w:rsidR="00476A25">
              <w:t>l has a supportive relationship</w:t>
            </w:r>
          </w:p>
          <w:p w:rsidR="007B055D" w:rsidRDefault="007B055D" w:rsidP="00AB08A9">
            <w:pPr>
              <w:pStyle w:val="NOSBodyText"/>
            </w:pPr>
          </w:p>
          <w:p w:rsidR="007B055D" w:rsidRDefault="007B055D" w:rsidP="00AB08A9">
            <w:pPr>
              <w:pStyle w:val="NOSBodyText"/>
            </w:pPr>
            <w:r>
              <w:rPr>
                <w:b/>
              </w:rPr>
              <w:t>Person</w:t>
            </w:r>
            <w:r w:rsidRPr="00F072A9">
              <w:rPr>
                <w:b/>
              </w:rPr>
              <w:t xml:space="preserve"> centred </w:t>
            </w:r>
            <w:r w:rsidRPr="00B870C8">
              <w:t>approaches</w:t>
            </w:r>
            <w:r>
              <w:rPr>
                <w:b/>
              </w:rPr>
              <w:t xml:space="preserve"> </w:t>
            </w:r>
            <w:r>
              <w:t>are practices that fully recognise the uniqueness of the individual and establish this as the basis for planning and delivery of care and support</w:t>
            </w:r>
          </w:p>
          <w:p w:rsidR="007B055D" w:rsidRDefault="007B055D" w:rsidP="00AB08A9">
            <w:pPr>
              <w:pStyle w:val="NOSBodyText"/>
            </w:pPr>
          </w:p>
          <w:p w:rsidR="007B055D" w:rsidRDefault="007B055D" w:rsidP="00AB08A9">
            <w:pPr>
              <w:pStyle w:val="NOSBodyText"/>
              <w:rPr>
                <w:rFonts w:cs="Arial"/>
              </w:rPr>
            </w:pPr>
            <w:r w:rsidRPr="00B772CC">
              <w:rPr>
                <w:rFonts w:cs="Arial"/>
                <w:b/>
              </w:rPr>
              <w:t xml:space="preserve">Positive interaction </w:t>
            </w:r>
            <w:r>
              <w:rPr>
                <w:rFonts w:cs="Arial"/>
              </w:rPr>
              <w:t xml:space="preserve">would include providing adequate levels of support to individuals to engage in activities, breaking activities into manageable steps, </w:t>
            </w:r>
            <w:r>
              <w:rPr>
                <w:rFonts w:cs="Arial"/>
              </w:rPr>
              <w:lastRenderedPageBreak/>
              <w:t>proving positive reinforcement by using praise or other agreed rewards</w:t>
            </w:r>
          </w:p>
          <w:p w:rsidR="007B055D" w:rsidRDefault="007B055D" w:rsidP="00AB08A9">
            <w:pPr>
              <w:pStyle w:val="NOSBodyText"/>
              <w:rPr>
                <w:rFonts w:cs="Arial"/>
              </w:rPr>
            </w:pPr>
          </w:p>
          <w:p w:rsidR="007B055D" w:rsidRDefault="007B055D" w:rsidP="00AB08A9">
            <w:pPr>
              <w:pStyle w:val="NOSBodyText"/>
            </w:pPr>
            <w:r>
              <w:rPr>
                <w:b/>
              </w:rPr>
              <w:t>P</w:t>
            </w:r>
            <w:r w:rsidRPr="00322BC7">
              <w:rPr>
                <w:b/>
              </w:rPr>
              <w:t>ost incident support</w:t>
            </w:r>
            <w:r>
              <w:rPr>
                <w:b/>
              </w:rPr>
              <w:t xml:space="preserve"> </w:t>
            </w:r>
            <w:r>
              <w:t>may include: emotional support; time away from the service setting; first aid; quiet time; space; temporary redeployment; additional training; personal reflection; counselling; the opportunity to express feelings</w:t>
            </w:r>
          </w:p>
          <w:p w:rsidR="007B055D" w:rsidRDefault="007B055D" w:rsidP="00AB08A9">
            <w:pPr>
              <w:pStyle w:val="NOSBodyText"/>
            </w:pPr>
          </w:p>
          <w:p w:rsidR="007B055D" w:rsidRPr="00975B58" w:rsidRDefault="007B055D" w:rsidP="00AB08A9">
            <w:pPr>
              <w:pStyle w:val="NOSBodyText"/>
              <w:rPr>
                <w:rFonts w:cs="Arial"/>
              </w:rPr>
            </w:pPr>
            <w:r w:rsidRPr="003B1265">
              <w:t xml:space="preserve">To </w:t>
            </w:r>
            <w:r>
              <w:rPr>
                <w:b/>
              </w:rPr>
              <w:t>s</w:t>
            </w:r>
            <w:r w:rsidRPr="00F7622B">
              <w:rPr>
                <w:b/>
              </w:rPr>
              <w:t>upport individuals</w:t>
            </w:r>
            <w:r>
              <w:t xml:space="preserve"> must take account of their level of understanding, development and abilities</w:t>
            </w:r>
          </w:p>
        </w:tc>
      </w:tr>
    </w:tbl>
    <w:p w:rsidR="00476A25" w:rsidRDefault="00476A25" w:rsidP="00AB08A9">
      <w:pPr>
        <w:spacing w:line="300" w:lineRule="exact"/>
      </w:pPr>
    </w:p>
    <w:p w:rsidR="00476A25" w:rsidRDefault="00476A25">
      <w:r>
        <w:rPr>
          <w:b/>
        </w:rPr>
        <w:br w:type="page"/>
      </w:r>
    </w:p>
    <w:tbl>
      <w:tblPr>
        <w:tblW w:w="0" w:type="auto"/>
        <w:tblInd w:w="-106" w:type="dxa"/>
        <w:tblLook w:val="00A0" w:firstRow="1" w:lastRow="0" w:firstColumn="1" w:lastColumn="0" w:noHBand="0" w:noVBand="0"/>
      </w:tblPr>
      <w:tblGrid>
        <w:gridCol w:w="2518"/>
        <w:gridCol w:w="7902"/>
      </w:tblGrid>
      <w:tr w:rsidR="007B055D" w:rsidRPr="00CB3F24">
        <w:tc>
          <w:tcPr>
            <w:tcW w:w="2518" w:type="dxa"/>
          </w:tcPr>
          <w:p w:rsidR="007B055D" w:rsidRPr="00CB3F24" w:rsidRDefault="00476A25" w:rsidP="001B48B0">
            <w:pPr>
              <w:pStyle w:val="NOSSideHeading"/>
              <w:rPr>
                <w:rFonts w:cs="Arial"/>
              </w:rPr>
            </w:pPr>
            <w:r>
              <w:rPr>
                <w:rFonts w:ascii="Calibri" w:hAnsi="Calibri"/>
                <w:b w:val="0"/>
                <w:noProof w:val="0"/>
                <w:color w:val="auto"/>
                <w:sz w:val="22"/>
                <w:lang w:eastAsia="en-US"/>
              </w:rPr>
              <w:lastRenderedPageBreak/>
              <w:br w:type="page"/>
            </w:r>
            <w:r>
              <w:br w:type="page"/>
            </w:r>
            <w:r w:rsidR="007B055D" w:rsidRPr="00CB3F24">
              <w:rPr>
                <w:rFonts w:cs="Arial"/>
              </w:rPr>
              <w:t>Scope/range relating to knowledge and understanding</w:t>
            </w:r>
          </w:p>
          <w:p w:rsidR="007B055D" w:rsidRPr="00CB3F24" w:rsidRDefault="007B055D" w:rsidP="000076D9">
            <w:pPr>
              <w:pStyle w:val="NOSSideHeading"/>
              <w:rPr>
                <w:rFonts w:cs="Arial"/>
              </w:rPr>
            </w:pPr>
          </w:p>
        </w:tc>
        <w:tc>
          <w:tcPr>
            <w:tcW w:w="7902" w:type="dxa"/>
          </w:tcPr>
          <w:p w:rsidR="007B055D" w:rsidRPr="000B70FD" w:rsidRDefault="007B055D"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7B055D" w:rsidRDefault="007B055D" w:rsidP="001B48B0">
            <w:pPr>
              <w:pStyle w:val="NOSBodyText"/>
              <w:rPr>
                <w:b/>
              </w:rPr>
            </w:pPr>
          </w:p>
          <w:p w:rsidR="007B055D" w:rsidRDefault="007B055D" w:rsidP="001B48B0">
            <w:pPr>
              <w:pStyle w:val="NOSBodyText"/>
              <w:rPr>
                <w:b/>
              </w:rPr>
            </w:pPr>
            <w:r w:rsidRPr="00CB3F24">
              <w:rPr>
                <w:b/>
              </w:rPr>
              <w:t>All knowledge statements must be applied in the context of this standard.</w:t>
            </w:r>
          </w:p>
          <w:p w:rsidR="007B055D" w:rsidRDefault="007B055D" w:rsidP="001B48B0">
            <w:pPr>
              <w:pStyle w:val="NOSBodyText"/>
              <w:rPr>
                <w:b/>
              </w:rPr>
            </w:pPr>
          </w:p>
          <w:p w:rsidR="007B055D" w:rsidRPr="00CB3F24" w:rsidRDefault="007B055D"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7B055D" w:rsidRDefault="007B055D" w:rsidP="00F0293E">
            <w:pPr>
              <w:pStyle w:val="NOSBodyText"/>
            </w:pPr>
          </w:p>
          <w:p w:rsidR="007B055D" w:rsidRDefault="007B055D" w:rsidP="00AB08A9">
            <w:pPr>
              <w:pStyle w:val="NOSBodyText"/>
            </w:pPr>
            <w:r w:rsidRPr="00E17AF1">
              <w:rPr>
                <w:b/>
              </w:rPr>
              <w:t>Active participation</w:t>
            </w:r>
            <w:r w:rsidRPr="00E17AF1">
              <w:t xml:space="preserve"> is a way of working that regards </w:t>
            </w:r>
            <w:r>
              <w:t>individuals</w:t>
            </w:r>
            <w:r w:rsidRPr="00E17AF1">
              <w:t xml:space="preserve"> as active partners in their own care or support rather than passive recipients.  Active participation recognises each </w:t>
            </w:r>
            <w:r>
              <w:t>child or young person’s</w:t>
            </w:r>
            <w:r w:rsidRPr="00E17AF1">
              <w:t xml:space="preserve"> right to participate in the activities and relationships of everyday life as independently as possible </w:t>
            </w:r>
          </w:p>
          <w:p w:rsidR="007B055D" w:rsidRDefault="007B055D" w:rsidP="00AB08A9">
            <w:pPr>
              <w:pStyle w:val="NOSNumberList"/>
              <w:rPr>
                <w:b/>
              </w:rPr>
            </w:pPr>
          </w:p>
          <w:p w:rsidR="007B055D" w:rsidRDefault="007B055D" w:rsidP="00912511">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476A25">
              <w:rPr>
                <w:rFonts w:ascii="Arial" w:hAnsi="Arial" w:cs="Arial"/>
              </w:rPr>
              <w:t>es affect the overall situation</w:t>
            </w:r>
          </w:p>
          <w:p w:rsidR="007B055D" w:rsidRPr="009B67EB" w:rsidRDefault="007B055D" w:rsidP="00912511">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7B055D" w:rsidRDefault="007B055D" w:rsidP="00912511">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7B055D" w:rsidRDefault="007B055D" w:rsidP="00912511">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7B055D" w:rsidRDefault="007B055D" w:rsidP="00912511">
            <w:pPr>
              <w:pStyle w:val="NOSNumberList"/>
              <w:rPr>
                <w:rFonts w:cs="Arial"/>
              </w:rPr>
            </w:pPr>
          </w:p>
          <w:p w:rsidR="007B055D" w:rsidRPr="00D934C1" w:rsidRDefault="007B055D" w:rsidP="00912511">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7B055D" w:rsidRDefault="007B055D" w:rsidP="00AB08A9">
            <w:pPr>
              <w:pStyle w:val="NOSBodyText"/>
            </w:pPr>
          </w:p>
          <w:p w:rsidR="007B055D" w:rsidRPr="009B67EB" w:rsidRDefault="007B055D" w:rsidP="00AB08A9">
            <w:pPr>
              <w:spacing w:line="300" w:lineRule="exact"/>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w:t>
            </w:r>
            <w:r w:rsidRPr="009B67EB">
              <w:rPr>
                <w:rFonts w:ascii="Arial" w:hAnsi="Arial" w:cs="Arial"/>
              </w:rPr>
              <w:lastRenderedPageBreak/>
              <w:t>outcomes. Evidence may have been drawn from a variety of sources: research, both formal and informal,  and the views and opinions of individuals, key people and those involved in the delivery of care services</w:t>
            </w:r>
          </w:p>
          <w:p w:rsidR="007B055D" w:rsidRDefault="007B055D" w:rsidP="00AB08A9">
            <w:pPr>
              <w:pStyle w:val="NOSBodyText"/>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7B055D" w:rsidRDefault="007B055D" w:rsidP="00AB08A9">
            <w:pPr>
              <w:pStyle w:val="NOSNumberList"/>
            </w:pPr>
          </w:p>
          <w:p w:rsidR="007B055D" w:rsidRPr="00975B58" w:rsidRDefault="007B055D" w:rsidP="00AB08A9">
            <w:pPr>
              <w:pStyle w:val="NOSNumberList"/>
            </w:pPr>
            <w:r>
              <w:rPr>
                <w:b/>
              </w:rPr>
              <w:t>F</w:t>
            </w:r>
            <w:r w:rsidRPr="00975B58">
              <w:rPr>
                <w:b/>
              </w:rPr>
              <w:t>unctional analysis</w:t>
            </w:r>
            <w:r>
              <w:rPr>
                <w:b/>
              </w:rPr>
              <w:t xml:space="preserve"> </w:t>
            </w:r>
            <w:r>
              <w:t>the process for identifying or analysing the function or purpose of someone’s behaviour, using a range of structured measures</w:t>
            </w:r>
          </w:p>
          <w:p w:rsidR="007B055D" w:rsidRDefault="007B055D" w:rsidP="00AB08A9">
            <w:pPr>
              <w:pStyle w:val="NOSNumberList"/>
            </w:pPr>
          </w:p>
          <w:p w:rsidR="007B055D" w:rsidRDefault="007B055D" w:rsidP="00AB08A9">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7B055D" w:rsidRDefault="007B055D" w:rsidP="00AB08A9">
            <w:pPr>
              <w:pStyle w:val="NOSNumberList"/>
              <w:rPr>
                <w:rFonts w:cs="Arial"/>
              </w:rPr>
            </w:pPr>
          </w:p>
          <w:p w:rsidR="007B055D" w:rsidRDefault="007B055D" w:rsidP="00AB08A9">
            <w:pPr>
              <w:pStyle w:val="NOSBodyText"/>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7B055D" w:rsidRDefault="007B055D" w:rsidP="00AB08A9">
            <w:pPr>
              <w:pStyle w:val="NOSBodyText"/>
            </w:pPr>
          </w:p>
          <w:p w:rsidR="007B055D" w:rsidRDefault="007B055D" w:rsidP="00AB08A9">
            <w:pPr>
              <w:pStyle w:val="NOSBodyText"/>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7B055D" w:rsidRDefault="007B055D" w:rsidP="00AB08A9">
            <w:pPr>
              <w:pStyle w:val="NOSBodyText"/>
              <w:rPr>
                <w:rFonts w:cs="Arial"/>
                <w:b/>
              </w:rPr>
            </w:pPr>
          </w:p>
          <w:p w:rsidR="007B055D" w:rsidRDefault="007B055D" w:rsidP="00AB08A9">
            <w:pPr>
              <w:pStyle w:val="NOSBodyText"/>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7B055D" w:rsidRPr="00AB2489" w:rsidRDefault="007B055D" w:rsidP="00AB08A9">
            <w:pPr>
              <w:pStyle w:val="NOSBodyText"/>
              <w:rPr>
                <w:b/>
              </w:rPr>
            </w:pPr>
            <w:r>
              <w:t xml:space="preserve"> </w:t>
            </w:r>
          </w:p>
          <w:p w:rsidR="007B055D" w:rsidRDefault="007B055D" w:rsidP="00AB08A9">
            <w:pPr>
              <w:pStyle w:val="NOSBodyText"/>
              <w:rPr>
                <w:rFonts w:cs="Arial"/>
              </w:rPr>
            </w:pPr>
            <w:r w:rsidRPr="009B67EB">
              <w:rPr>
                <w:rFonts w:cs="Arial"/>
                <w:b/>
              </w:rPr>
              <w:t xml:space="preserve">Personalisation </w:t>
            </w:r>
            <w:r w:rsidRPr="009B67EB">
              <w:rPr>
                <w:rFonts w:cs="Arial"/>
              </w:rPr>
              <w:t xml:space="preserve">can be defined as 'changing the power balance so that each person really does have choice and control over the care services that they want. From being a recipient of services, individuals become involved in </w:t>
            </w:r>
            <w:r w:rsidRPr="009B67EB">
              <w:rPr>
                <w:rFonts w:cs="Arial"/>
              </w:rPr>
              <w:lastRenderedPageBreak/>
              <w:t>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7B055D" w:rsidRDefault="007B055D" w:rsidP="00AB08A9">
            <w:pPr>
              <w:pStyle w:val="NOSBodyText"/>
            </w:pPr>
          </w:p>
          <w:p w:rsidR="007B055D" w:rsidRPr="002A749E" w:rsidRDefault="007B055D" w:rsidP="00AB08A9">
            <w:pPr>
              <w:pStyle w:val="NOSBodyText"/>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7B055D" w:rsidRPr="00CB3F24" w:rsidRDefault="007B055D" w:rsidP="008A5A13">
            <w:pPr>
              <w:pStyle w:val="NOSBodyText"/>
              <w:spacing w:line="276" w:lineRule="auto"/>
            </w:pPr>
          </w:p>
        </w:tc>
      </w:tr>
    </w:tbl>
    <w:p w:rsidR="00476A25" w:rsidRDefault="00476A25"/>
    <w:p w:rsidR="00476A25" w:rsidRDefault="00476A25">
      <w:r>
        <w:rPr>
          <w:b/>
        </w:rPr>
        <w:br w:type="page"/>
      </w:r>
    </w:p>
    <w:tbl>
      <w:tblPr>
        <w:tblW w:w="0" w:type="auto"/>
        <w:tblInd w:w="-106" w:type="dxa"/>
        <w:tblLook w:val="00A0" w:firstRow="1" w:lastRow="0" w:firstColumn="1" w:lastColumn="0" w:noHBand="0" w:noVBand="0"/>
      </w:tblPr>
      <w:tblGrid>
        <w:gridCol w:w="2518"/>
        <w:gridCol w:w="7902"/>
      </w:tblGrid>
      <w:tr w:rsidR="007B055D" w:rsidRPr="00CB3F24">
        <w:tc>
          <w:tcPr>
            <w:tcW w:w="2518" w:type="dxa"/>
          </w:tcPr>
          <w:p w:rsidR="007B055D" w:rsidRPr="00CB3F24" w:rsidRDefault="00476A25" w:rsidP="000076D9">
            <w:pPr>
              <w:pStyle w:val="NOSSideHeading"/>
              <w:rPr>
                <w:rFonts w:cs="Arial"/>
              </w:rPr>
            </w:pPr>
            <w:r>
              <w:lastRenderedPageBreak/>
              <w:br w:type="page"/>
            </w:r>
            <w:r w:rsidR="007B055D" w:rsidRPr="00CB3F24">
              <w:rPr>
                <w:rFonts w:cs="Arial"/>
              </w:rPr>
              <w:t>Values</w:t>
            </w:r>
          </w:p>
        </w:tc>
        <w:tc>
          <w:tcPr>
            <w:tcW w:w="7902" w:type="dxa"/>
          </w:tcPr>
          <w:p w:rsidR="007B055D" w:rsidRDefault="007B055D"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476A25" w:rsidRPr="00CB3F24" w:rsidRDefault="00476A25" w:rsidP="00F0293E">
            <w:pPr>
              <w:pStyle w:val="NOSBodyText"/>
            </w:pPr>
          </w:p>
          <w:p w:rsidR="007B055D" w:rsidRPr="00CB3F24" w:rsidRDefault="007B055D" w:rsidP="00F0293E">
            <w:pPr>
              <w:pStyle w:val="NOSBodyText"/>
              <w:ind w:left="360"/>
            </w:pPr>
            <w:r w:rsidRPr="00CB3F24">
              <w:t>To be treated as an individual</w:t>
            </w:r>
          </w:p>
          <w:p w:rsidR="007B055D" w:rsidRPr="00CB3F24" w:rsidRDefault="007B055D" w:rsidP="00F0293E">
            <w:pPr>
              <w:pStyle w:val="NOSBodyText"/>
              <w:ind w:left="360"/>
            </w:pPr>
            <w:r w:rsidRPr="00CB3F24">
              <w:t>To be treated equally and not be discriminated against</w:t>
            </w:r>
          </w:p>
          <w:p w:rsidR="007B055D" w:rsidRPr="00CB3F24" w:rsidRDefault="007B055D" w:rsidP="00F0293E">
            <w:pPr>
              <w:pStyle w:val="NOSBodyText"/>
              <w:ind w:left="360"/>
            </w:pPr>
            <w:r w:rsidRPr="00CB3F24">
              <w:t>To be respected</w:t>
            </w:r>
          </w:p>
          <w:p w:rsidR="007B055D" w:rsidRPr="00CB3F24" w:rsidRDefault="007B055D" w:rsidP="00F0293E">
            <w:pPr>
              <w:pStyle w:val="NOSBodyText"/>
              <w:ind w:left="360"/>
            </w:pPr>
            <w:r w:rsidRPr="00CB3F24">
              <w:t>To have privacy</w:t>
            </w:r>
          </w:p>
          <w:p w:rsidR="007B055D" w:rsidRPr="00CB3F24" w:rsidRDefault="007B055D" w:rsidP="00F0293E">
            <w:pPr>
              <w:pStyle w:val="NOSBodyText"/>
              <w:ind w:left="360"/>
            </w:pPr>
            <w:r w:rsidRPr="00CB3F24">
              <w:t>To be treated in a dignified way</w:t>
            </w:r>
          </w:p>
          <w:p w:rsidR="007B055D" w:rsidRPr="00CB3F24" w:rsidRDefault="007B055D" w:rsidP="00F0293E">
            <w:pPr>
              <w:pStyle w:val="NOSBodyText"/>
              <w:ind w:left="360"/>
            </w:pPr>
            <w:r w:rsidRPr="00CB3F24">
              <w:t>To be protected from danger and harm</w:t>
            </w:r>
          </w:p>
          <w:p w:rsidR="007B055D" w:rsidRPr="00CB3F24" w:rsidRDefault="007B055D" w:rsidP="00F0293E">
            <w:pPr>
              <w:pStyle w:val="NOSBodyText"/>
              <w:ind w:left="360"/>
            </w:pPr>
            <w:r w:rsidRPr="00CB3F24">
              <w:t>To be supported and cared for in a way that meets their needs, takes account of their choices and also protects them</w:t>
            </w:r>
          </w:p>
          <w:p w:rsidR="007B055D" w:rsidRPr="00CB3F24" w:rsidRDefault="007B055D" w:rsidP="00F0293E">
            <w:pPr>
              <w:pStyle w:val="NOSBodyText"/>
              <w:ind w:left="360"/>
            </w:pPr>
            <w:r w:rsidRPr="00CB3F24">
              <w:t>To communicate using their preferred methods of communication and language</w:t>
            </w:r>
          </w:p>
          <w:p w:rsidR="007B055D" w:rsidRPr="00CB3F24" w:rsidRDefault="007B055D" w:rsidP="00F0293E">
            <w:pPr>
              <w:pStyle w:val="NOSBodyText"/>
              <w:ind w:left="360"/>
            </w:pPr>
            <w:r w:rsidRPr="00CB3F24">
              <w:t>To access information about themselves</w:t>
            </w:r>
          </w:p>
          <w:p w:rsidR="007B055D" w:rsidRPr="00CB3F24" w:rsidRDefault="007B055D" w:rsidP="00EF6AAB">
            <w:pPr>
              <w:pStyle w:val="NOSBodyText"/>
              <w:spacing w:line="276" w:lineRule="auto"/>
            </w:pPr>
          </w:p>
        </w:tc>
      </w:tr>
      <w:bookmarkEnd w:id="13"/>
    </w:tbl>
    <w:p w:rsidR="00476A25" w:rsidRDefault="00476A25">
      <w:r>
        <w:rPr>
          <w:b/>
        </w:rPr>
        <w:br w:type="page"/>
      </w:r>
    </w:p>
    <w:tbl>
      <w:tblPr>
        <w:tblW w:w="0" w:type="auto"/>
        <w:tblInd w:w="-106" w:type="dxa"/>
        <w:tblLook w:val="00A0" w:firstRow="1" w:lastRow="0" w:firstColumn="1" w:lastColumn="0" w:noHBand="0" w:noVBand="0"/>
      </w:tblPr>
      <w:tblGrid>
        <w:gridCol w:w="2518"/>
        <w:gridCol w:w="7902"/>
      </w:tblGrid>
      <w:tr w:rsidR="007B055D" w:rsidRPr="00CB3F24">
        <w:tc>
          <w:tcPr>
            <w:tcW w:w="2518" w:type="dxa"/>
          </w:tcPr>
          <w:p w:rsidR="007B055D" w:rsidRPr="00CB3F24" w:rsidRDefault="007B055D" w:rsidP="00690067">
            <w:pPr>
              <w:pStyle w:val="NOSSideHeading"/>
            </w:pPr>
            <w:r w:rsidRPr="00CB3F24">
              <w:lastRenderedPageBreak/>
              <w:br w:type="page"/>
            </w:r>
            <w:r w:rsidRPr="00CB3F24">
              <w:br w:type="page"/>
            </w:r>
            <w:r w:rsidRPr="00CB3F24">
              <w:br w:type="page"/>
            </w:r>
            <w:r w:rsidRPr="00CB3F24">
              <w:rPr>
                <w:rStyle w:val="A2"/>
                <w:b/>
                <w:color w:val="0070C0"/>
                <w:szCs w:val="26"/>
              </w:rPr>
              <w:t>Developed by</w:t>
            </w:r>
          </w:p>
        </w:tc>
        <w:tc>
          <w:tcPr>
            <w:tcW w:w="7902" w:type="dxa"/>
          </w:tcPr>
          <w:p w:rsidR="007B055D" w:rsidRPr="00CB3F24" w:rsidRDefault="007B055D" w:rsidP="001F6BF7">
            <w:pPr>
              <w:pStyle w:val="NOSBodyText"/>
            </w:pPr>
            <w:bookmarkStart w:id="15" w:name="StartDevelopedBy"/>
            <w:bookmarkEnd w:id="15"/>
            <w:r w:rsidRPr="00CB3F24">
              <w:t xml:space="preserve">Skills for Care </w:t>
            </w:r>
            <w:r w:rsidR="00476A25">
              <w:t>and</w:t>
            </w:r>
            <w:r w:rsidRPr="00CB3F24">
              <w:t xml:space="preserve"> Development</w:t>
            </w:r>
          </w:p>
          <w:p w:rsidR="007B055D" w:rsidRPr="00CB3F24" w:rsidRDefault="007B055D" w:rsidP="001F6BF7">
            <w:pPr>
              <w:pStyle w:val="NOSBodyText"/>
            </w:pPr>
            <w:bookmarkStart w:id="16" w:name="EndDevelopedBy"/>
            <w:bookmarkEnd w:id="16"/>
          </w:p>
        </w:tc>
      </w:tr>
      <w:tr w:rsidR="007B055D" w:rsidRPr="00CB3F24">
        <w:tc>
          <w:tcPr>
            <w:tcW w:w="2518" w:type="dxa"/>
          </w:tcPr>
          <w:p w:rsidR="007B055D" w:rsidRPr="00CB3F24" w:rsidRDefault="005E2F66"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AWs/E8fAgAAPQQAAA4AAAAAAAAAAAAAAAAALgIAAGRycy9lMm9Eb2MueG1sUEsBAi0A&#10;FAAGAAgAAAAhAGs8NYDaAAAACAEAAA8AAAAAAAAAAAAAAAAAeQQAAGRycy9kb3ducmV2LnhtbFBL&#10;BQYAAAAABAAEAPMAAACABQAAAAA=&#10;" strokecolor="#0070c0" strokeweight="1pt"/>
                  </w:pict>
                </mc:Fallback>
              </mc:AlternateContent>
            </w:r>
            <w:r w:rsidR="007B055D" w:rsidRPr="00CB3F24">
              <w:rPr>
                <w:rStyle w:val="A2"/>
                <w:b/>
                <w:color w:val="0070C0"/>
                <w:szCs w:val="26"/>
              </w:rPr>
              <w:t>Version number</w:t>
            </w:r>
          </w:p>
        </w:tc>
        <w:tc>
          <w:tcPr>
            <w:tcW w:w="7902" w:type="dxa"/>
          </w:tcPr>
          <w:p w:rsidR="007B055D" w:rsidRPr="00CB3F24" w:rsidRDefault="00476A25" w:rsidP="001F6BF7">
            <w:pPr>
              <w:pStyle w:val="NOSBodyText"/>
              <w:rPr>
                <w:color w:val="221E1F"/>
              </w:rPr>
            </w:pPr>
            <w:bookmarkStart w:id="17" w:name="StartVersion"/>
            <w:bookmarkEnd w:id="17"/>
            <w:r>
              <w:rPr>
                <w:color w:val="221E1F"/>
              </w:rPr>
              <w:t>1</w:t>
            </w:r>
          </w:p>
          <w:p w:rsidR="007B055D" w:rsidRPr="00CB3F24" w:rsidRDefault="007B055D" w:rsidP="001F6BF7">
            <w:pPr>
              <w:pStyle w:val="NOSBodyText"/>
              <w:rPr>
                <w:color w:val="221E1F"/>
              </w:rPr>
            </w:pPr>
            <w:bookmarkStart w:id="18" w:name="EndVersion"/>
            <w:bookmarkEnd w:id="18"/>
          </w:p>
        </w:tc>
      </w:tr>
      <w:tr w:rsidR="007B055D" w:rsidRPr="00CB3F24">
        <w:tc>
          <w:tcPr>
            <w:tcW w:w="2518" w:type="dxa"/>
          </w:tcPr>
          <w:p w:rsidR="007B055D" w:rsidRPr="00CB3F24" w:rsidRDefault="005E2F6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AGaCZYfAgAAPQQAAA4AAAAAAAAAAAAAAAAALgIAAGRycy9lMm9Eb2MueG1sUEsBAi0A&#10;FAAGAAgAAAAhAGs8NYDaAAAACAEAAA8AAAAAAAAAAAAAAAAAeQQAAGRycy9kb3ducmV2LnhtbFBL&#10;BQYAAAAABAAEAPMAAACABQAAAAA=&#10;" strokecolor="#0070c0" strokeweight="1pt"/>
                  </w:pict>
                </mc:Fallback>
              </mc:AlternateContent>
            </w:r>
            <w:r w:rsidR="007B055D" w:rsidRPr="00CB3F24">
              <w:rPr>
                <w:rStyle w:val="A2"/>
                <w:rFonts w:ascii="Helvetica" w:hAnsi="Helvetica" w:cs="Helvetica"/>
                <w:bCs/>
                <w:noProof/>
                <w:lang w:eastAsia="en-GB"/>
              </w:rPr>
              <w:t>Date approved</w:t>
            </w:r>
          </w:p>
        </w:tc>
        <w:tc>
          <w:tcPr>
            <w:tcW w:w="7902" w:type="dxa"/>
          </w:tcPr>
          <w:p w:rsidR="007B055D" w:rsidRDefault="00476A25" w:rsidP="006F13AE">
            <w:pPr>
              <w:pStyle w:val="NOSBodyText"/>
              <w:rPr>
                <w:color w:val="221E1F"/>
              </w:rPr>
            </w:pPr>
            <w:bookmarkStart w:id="19" w:name="StartApproved"/>
            <w:bookmarkEnd w:id="19"/>
            <w:r>
              <w:rPr>
                <w:color w:val="221E1F"/>
              </w:rPr>
              <w:t>January 2013</w:t>
            </w:r>
          </w:p>
          <w:p w:rsidR="00476A25" w:rsidRPr="00CB3F24" w:rsidRDefault="00476A25" w:rsidP="006F13AE">
            <w:pPr>
              <w:pStyle w:val="NOSBodyText"/>
              <w:rPr>
                <w:color w:val="221E1F"/>
              </w:rPr>
            </w:pPr>
            <w:bookmarkStart w:id="20" w:name="EndApproved"/>
            <w:bookmarkEnd w:id="20"/>
          </w:p>
        </w:tc>
      </w:tr>
      <w:tr w:rsidR="007B055D" w:rsidRPr="00CB3F24">
        <w:tc>
          <w:tcPr>
            <w:tcW w:w="2518" w:type="dxa"/>
          </w:tcPr>
          <w:p w:rsidR="007B055D" w:rsidRPr="00CB3F24" w:rsidRDefault="007B055D"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5E2F66">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IASxVgfAgAAPQQAAA4AAAAAAAAAAAAAAAAALgIAAGRycy9lMm9Eb2MueG1sUEsBAi0A&#10;FAAGAAgAAAAhAGs8NYDaAAAACAEAAA8AAAAAAAAAAAAAAAAAeQQAAGRycy9kb3ducmV2LnhtbFBL&#10;BQYAAAAABAAEAPMAAACABQAAAAA=&#10;" strokecolor="#0070c0" strokeweight="1pt"/>
                  </w:pict>
                </mc:Fallback>
              </mc:AlternateContent>
            </w:r>
          </w:p>
          <w:p w:rsidR="007B055D" w:rsidRPr="00CB3F24" w:rsidRDefault="007B055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B055D" w:rsidRDefault="00476A25" w:rsidP="006F13AE">
            <w:pPr>
              <w:pStyle w:val="NOSBodyText"/>
              <w:rPr>
                <w:color w:val="221E1F"/>
              </w:rPr>
            </w:pPr>
            <w:bookmarkStart w:id="21" w:name="StartReview"/>
            <w:bookmarkEnd w:id="21"/>
            <w:r>
              <w:rPr>
                <w:color w:val="221E1F"/>
              </w:rPr>
              <w:t>January 2016</w:t>
            </w:r>
          </w:p>
          <w:p w:rsidR="00476A25" w:rsidRPr="00CB3F24" w:rsidRDefault="00476A25" w:rsidP="006F13AE">
            <w:pPr>
              <w:pStyle w:val="NOSBodyText"/>
              <w:rPr>
                <w:color w:val="221E1F"/>
              </w:rPr>
            </w:pPr>
            <w:bookmarkStart w:id="22" w:name="EndReview"/>
            <w:bookmarkEnd w:id="22"/>
          </w:p>
        </w:tc>
      </w:tr>
      <w:tr w:rsidR="007B055D" w:rsidRPr="00CB3F24">
        <w:tc>
          <w:tcPr>
            <w:tcW w:w="2518" w:type="dxa"/>
          </w:tcPr>
          <w:p w:rsidR="007B055D" w:rsidRPr="00CB3F24" w:rsidRDefault="005E2F6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IQkMIEfAgAAPQQAAA4AAAAAAAAAAAAAAAAALgIAAGRycy9lMm9Eb2MueG1sUEsBAi0A&#10;FAAGAAgAAAAhAGs8NYDaAAAACAEAAA8AAAAAAAAAAAAAAAAAeQQAAGRycy9kb3ducmV2LnhtbFBL&#10;BQYAAAAABAAEAPMAAACABQAAAAA=&#10;" strokecolor="#0070c0" strokeweight="1pt"/>
                  </w:pict>
                </mc:Fallback>
              </mc:AlternateContent>
            </w:r>
            <w:r w:rsidR="007B055D" w:rsidRPr="00CB3F24">
              <w:rPr>
                <w:rStyle w:val="A2"/>
                <w:rFonts w:ascii="Helvetica" w:hAnsi="Helvetica" w:cs="Helvetica"/>
                <w:bCs/>
                <w:noProof/>
                <w:lang w:eastAsia="en-GB"/>
              </w:rPr>
              <w:t>Validity</w:t>
            </w:r>
          </w:p>
        </w:tc>
        <w:tc>
          <w:tcPr>
            <w:tcW w:w="7902" w:type="dxa"/>
          </w:tcPr>
          <w:p w:rsidR="007B055D" w:rsidRPr="00CB3F24" w:rsidRDefault="007B055D" w:rsidP="00690067">
            <w:pPr>
              <w:pStyle w:val="NOSBodyText"/>
              <w:rPr>
                <w:rStyle w:val="A3"/>
              </w:rPr>
            </w:pPr>
            <w:bookmarkStart w:id="23" w:name="StartValidity"/>
            <w:bookmarkEnd w:id="23"/>
            <w:r w:rsidRPr="00CB3F24">
              <w:rPr>
                <w:rStyle w:val="A3"/>
              </w:rPr>
              <w:t>Current</w:t>
            </w:r>
          </w:p>
          <w:p w:rsidR="007B055D" w:rsidRPr="00CB3F24" w:rsidRDefault="007B055D" w:rsidP="00690067">
            <w:pPr>
              <w:pStyle w:val="NOSBodyText"/>
              <w:rPr>
                <w:color w:val="221E1F"/>
              </w:rPr>
            </w:pPr>
            <w:bookmarkStart w:id="24" w:name="EndValidity"/>
            <w:bookmarkEnd w:id="24"/>
          </w:p>
        </w:tc>
      </w:tr>
      <w:tr w:rsidR="007B055D" w:rsidRPr="00CB3F24">
        <w:tc>
          <w:tcPr>
            <w:tcW w:w="2518" w:type="dxa"/>
          </w:tcPr>
          <w:p w:rsidR="007B055D" w:rsidRPr="00CB3F24" w:rsidRDefault="005E2F6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MY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jYii&#10;Pe7oae8glCYLP59B2xzDSrU1vkN2VK/6Gdh3SxSULVWNCMFvJ425qc+Ib1L8xWqsshu+AMcYivhh&#10;WMfa9B4Sx0COYSen607E0RGGP+fZPLtLcHVs9MU0HxO1se6zgJ54o4isM1Q2rStBKdw8mDSUoYdn&#10;6zwtmo8JvqqCjey6IIBOkQG5z+6xkHdZ6CT33nAxza7sDDlQr6HkPimDbBDtJszAXvGA1grK1xfb&#10;UdmdbYzvlMfDzpDPxTqL5MdD8rBerBfZJJvN15MsqarJ06bMJvNNev+puqv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Gp+kxgfAgAAPQQAAA4AAAAAAAAAAAAAAAAALgIAAGRycy9lMm9Eb2MueG1sUEsBAi0A&#10;FAAGAAgAAAAhAGs8NYDaAAAACAEAAA8AAAAAAAAAAAAAAAAAeQQAAGRycy9kb3ducmV2LnhtbFBL&#10;BQYAAAAABAAEAPMAAACABQAAAAA=&#10;" strokecolor="#0070c0" strokeweight="1pt"/>
                  </w:pict>
                </mc:Fallback>
              </mc:AlternateContent>
            </w:r>
            <w:r w:rsidR="007B055D" w:rsidRPr="00CB3F24">
              <w:rPr>
                <w:rStyle w:val="A2"/>
                <w:rFonts w:ascii="Helvetica" w:hAnsi="Helvetica" w:cs="Helvetica"/>
                <w:bCs/>
                <w:noProof/>
                <w:lang w:eastAsia="en-GB"/>
              </w:rPr>
              <w:t>Status</w:t>
            </w:r>
          </w:p>
        </w:tc>
        <w:tc>
          <w:tcPr>
            <w:tcW w:w="7902" w:type="dxa"/>
          </w:tcPr>
          <w:p w:rsidR="007B055D" w:rsidRPr="00CB3F24" w:rsidRDefault="007B055D" w:rsidP="001F6BF7">
            <w:pPr>
              <w:pStyle w:val="NOSBodyText"/>
              <w:rPr>
                <w:color w:val="221E1F"/>
              </w:rPr>
            </w:pPr>
            <w:bookmarkStart w:id="25" w:name="StartStatus"/>
            <w:bookmarkEnd w:id="25"/>
            <w:r w:rsidRPr="00CB3F24">
              <w:rPr>
                <w:color w:val="221E1F"/>
              </w:rPr>
              <w:t>Original</w:t>
            </w:r>
          </w:p>
          <w:p w:rsidR="007B055D" w:rsidRPr="00CB3F24" w:rsidRDefault="007B055D" w:rsidP="001F6BF7">
            <w:pPr>
              <w:pStyle w:val="NOSBodyText"/>
              <w:rPr>
                <w:color w:val="221E1F"/>
              </w:rPr>
            </w:pPr>
            <w:bookmarkStart w:id="26" w:name="EndStatus"/>
            <w:bookmarkEnd w:id="26"/>
          </w:p>
        </w:tc>
      </w:tr>
      <w:tr w:rsidR="007B055D" w:rsidRPr="00CB3F24">
        <w:tc>
          <w:tcPr>
            <w:tcW w:w="2518" w:type="dxa"/>
          </w:tcPr>
          <w:p w:rsidR="007B055D" w:rsidRPr="00CB3F24" w:rsidRDefault="005E2F6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G5IZsEfAgAAPQQAAA4AAAAAAAAAAAAAAAAALgIAAGRycy9lMm9Eb2MueG1sUEsBAi0A&#10;FAAGAAgAAAAhAGs8NYDaAAAACAEAAA8AAAAAAAAAAAAAAAAAeQQAAGRycy9kb3ducmV2LnhtbFBL&#10;BQYAAAAABAAEAPMAAACABQAAAAA=&#10;" strokecolor="#0070c0" strokeweight="1pt"/>
                  </w:pict>
                </mc:Fallback>
              </mc:AlternateContent>
            </w:r>
            <w:r w:rsidR="007B055D" w:rsidRPr="00CB3F24">
              <w:rPr>
                <w:rStyle w:val="A2"/>
                <w:rFonts w:ascii="Helvetica" w:hAnsi="Helvetica" w:cs="Helvetica"/>
                <w:bCs/>
                <w:noProof/>
                <w:lang w:eastAsia="en-GB"/>
              </w:rPr>
              <w:t>Originating organisation</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&#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aXwAuIAIAAD0EAAAOAAAAAAAAAAAAAAAAAC4CAABkcnMvZTJvRG9jLnhtbFBLAQIt&#10;ABQABgAIAAAAIQBrPDWA2gAAAAgBAAAPAAAAAAAAAAAAAAAAAHoEAABkcnMvZG93bnJldi54bWxQ&#10;SwUGAAAAAAQABADzAAAAgQUAAAAA&#10;" strokecolor="#0070c0" strokeweight="1pt"/>
                  </w:pict>
                </mc:Fallback>
              </mc:AlternateContent>
            </w:r>
          </w:p>
          <w:p w:rsidR="007B055D" w:rsidRPr="00CB3F24" w:rsidRDefault="007B055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B055D" w:rsidRPr="00CB3F24" w:rsidRDefault="007B055D" w:rsidP="001F6BF7">
            <w:pPr>
              <w:pStyle w:val="NOSBodyText"/>
              <w:rPr>
                <w:color w:val="221E1F"/>
              </w:rPr>
            </w:pPr>
            <w:bookmarkStart w:id="27" w:name="StartOrigin"/>
            <w:bookmarkEnd w:id="27"/>
            <w:r w:rsidRPr="00CB3F24">
              <w:rPr>
                <w:color w:val="221E1F"/>
              </w:rPr>
              <w:t xml:space="preserve">Skills for Care </w:t>
            </w:r>
            <w:r w:rsidR="00476A25">
              <w:rPr>
                <w:color w:val="221E1F"/>
              </w:rPr>
              <w:t>and</w:t>
            </w:r>
            <w:r w:rsidRPr="00CB3F24">
              <w:rPr>
                <w:color w:val="221E1F"/>
              </w:rPr>
              <w:t xml:space="preserve"> Development</w:t>
            </w:r>
          </w:p>
          <w:p w:rsidR="007B055D" w:rsidRPr="00CB3F24" w:rsidRDefault="007B055D" w:rsidP="001F6BF7">
            <w:pPr>
              <w:pStyle w:val="NOSBodyText"/>
              <w:rPr>
                <w:color w:val="221E1F"/>
              </w:rPr>
            </w:pPr>
            <w:bookmarkStart w:id="28" w:name="EndOrigin"/>
            <w:bookmarkEnd w:id="28"/>
          </w:p>
        </w:tc>
      </w:tr>
      <w:tr w:rsidR="007B055D" w:rsidRPr="00CB3F24">
        <w:tc>
          <w:tcPr>
            <w:tcW w:w="2518" w:type="dxa"/>
          </w:tcPr>
          <w:p w:rsidR="007B055D" w:rsidRPr="00CB3F24" w:rsidRDefault="005E2F6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iOCKxIAIAAD0EAAAOAAAAAAAAAAAAAAAAAC4CAABkcnMvZTJvRG9jLnhtbFBLAQIt&#10;ABQABgAIAAAAIQBrPDWA2gAAAAgBAAAPAAAAAAAAAAAAAAAAAHoEAABkcnMvZG93bnJldi54bWxQ&#10;SwUGAAAAAAQABADzAAAAgQUAAAAA&#10;" strokecolor="#0070c0" strokeweight="1pt"/>
                  </w:pict>
                </mc:Fallback>
              </mc:AlternateContent>
            </w:r>
            <w:r w:rsidR="007B055D" w:rsidRPr="00CB3F24">
              <w:rPr>
                <w:rStyle w:val="A2"/>
                <w:rFonts w:ascii="Helvetica" w:hAnsi="Helvetica" w:cs="Helvetica"/>
                <w:bCs/>
                <w:noProof/>
                <w:lang w:eastAsia="en-GB"/>
              </w:rPr>
              <w:t>Original URN</w:t>
            </w:r>
          </w:p>
        </w:tc>
        <w:tc>
          <w:tcPr>
            <w:tcW w:w="7902" w:type="dxa"/>
          </w:tcPr>
          <w:p w:rsidR="007B055D" w:rsidRPr="00CB3F24" w:rsidRDefault="007B055D" w:rsidP="001F6BF7">
            <w:pPr>
              <w:pStyle w:val="NOSBodyText"/>
              <w:rPr>
                <w:color w:val="221E1F"/>
              </w:rPr>
            </w:pPr>
            <w:bookmarkStart w:id="29" w:name="StartOriginURN"/>
            <w:bookmarkEnd w:id="29"/>
            <w:r w:rsidRPr="00CB3F24">
              <w:rPr>
                <w:color w:val="221E1F"/>
              </w:rPr>
              <w:t xml:space="preserve"> </w:t>
            </w:r>
            <w:r>
              <w:rPr>
                <w:color w:val="221E1F"/>
              </w:rPr>
              <w:t>LMCB8</w:t>
            </w:r>
          </w:p>
          <w:p w:rsidR="007B055D" w:rsidRPr="00CB3F24" w:rsidRDefault="007B055D" w:rsidP="001F6BF7">
            <w:pPr>
              <w:pStyle w:val="NOSBodyText"/>
              <w:rPr>
                <w:color w:val="221E1F"/>
              </w:rPr>
            </w:pPr>
            <w:bookmarkStart w:id="30" w:name="EndOriginURN"/>
            <w:bookmarkEnd w:id="30"/>
          </w:p>
        </w:tc>
      </w:tr>
      <w:tr w:rsidR="007B055D" w:rsidRPr="00CB3F24">
        <w:tc>
          <w:tcPr>
            <w:tcW w:w="2518" w:type="dxa"/>
          </w:tcPr>
          <w:p w:rsidR="007B055D" w:rsidRPr="00CB3F24" w:rsidRDefault="007B055D"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7B055D" w:rsidRPr="00CB3F24" w:rsidRDefault="007B055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E2F66" w:rsidRPr="00CB3F24" w:rsidRDefault="005E2F66" w:rsidP="005E2F66">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7B055D" w:rsidRPr="00CB3F24" w:rsidRDefault="007B055D" w:rsidP="001F6BF7">
            <w:pPr>
              <w:pStyle w:val="NOSBodyText"/>
              <w:rPr>
                <w:color w:val="221E1F"/>
              </w:rPr>
            </w:pPr>
            <w:bookmarkStart w:id="32" w:name="EndOccupations"/>
            <w:bookmarkEnd w:id="32"/>
          </w:p>
        </w:tc>
      </w:tr>
      <w:tr w:rsidR="007B055D" w:rsidRPr="00CB3F24">
        <w:tc>
          <w:tcPr>
            <w:tcW w:w="2518" w:type="dxa"/>
          </w:tcPr>
          <w:p w:rsidR="007B055D" w:rsidRPr="00CB3F24" w:rsidRDefault="005E2F6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2MvDIIAIAAD0EAAAOAAAAAAAAAAAAAAAAAC4CAABkcnMvZTJvRG9jLnhtbFBLAQIt&#10;ABQABgAIAAAAIQBrPDWA2gAAAAgBAAAPAAAAAAAAAAAAAAAAAHoEAABkcnMvZG93bnJldi54bWxQ&#10;SwUGAAAAAAQABADzAAAAgQUAAAAA&#10;" strokecolor="#0070c0" strokeweight="1pt"/>
                  </w:pict>
                </mc:Fallback>
              </mc:AlternateContent>
            </w:r>
            <w:r w:rsidR="007B055D" w:rsidRPr="00CB3F24">
              <w:rPr>
                <w:rStyle w:val="A2"/>
                <w:rFonts w:ascii="Helvetica" w:hAnsi="Helvetica" w:cs="Helvetica"/>
                <w:bCs/>
                <w:noProof/>
                <w:lang w:eastAsia="en-GB"/>
              </w:rPr>
              <w:t>Suite</w:t>
            </w:r>
          </w:p>
        </w:tc>
        <w:tc>
          <w:tcPr>
            <w:tcW w:w="7902" w:type="dxa"/>
          </w:tcPr>
          <w:p w:rsidR="003F15EC" w:rsidRDefault="003F15EC" w:rsidP="003F15EC">
            <w:pPr>
              <w:pStyle w:val="NOSBodyText"/>
              <w:rPr>
                <w:color w:val="221E1F"/>
              </w:rPr>
            </w:pPr>
            <w:bookmarkStart w:id="33" w:name="StartSuite"/>
            <w:bookmarkEnd w:id="33"/>
            <w:r>
              <w:rPr>
                <w:color w:val="221E1F"/>
              </w:rPr>
              <w:t>Leadership and Management in Care Services</w:t>
            </w:r>
          </w:p>
          <w:p w:rsidR="007B055D" w:rsidRPr="00CB3F24" w:rsidRDefault="007B055D" w:rsidP="001F6BF7">
            <w:pPr>
              <w:pStyle w:val="NOSBodyText"/>
              <w:rPr>
                <w:color w:val="221E1F"/>
              </w:rPr>
            </w:pPr>
            <w:bookmarkStart w:id="34" w:name="EndSuite"/>
            <w:bookmarkEnd w:id="34"/>
          </w:p>
        </w:tc>
      </w:tr>
      <w:tr w:rsidR="007B055D" w:rsidRPr="00CF4D98">
        <w:tc>
          <w:tcPr>
            <w:tcW w:w="2518" w:type="dxa"/>
          </w:tcPr>
          <w:p w:rsidR="007B055D" w:rsidRPr="00CB3F24" w:rsidRDefault="005E2F6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ULRLsIAIAAD0EAAAOAAAAAAAAAAAAAAAAAC4CAABkcnMvZTJvRG9jLnhtbFBLAQIt&#10;ABQABgAIAAAAIQBrPDWA2gAAAAgBAAAPAAAAAAAAAAAAAAAAAHoEAABkcnMvZG93bnJldi54bWxQ&#10;SwUGAAAAAAQABADzAAAAgQUAAAAA&#10;" strokecolor="#0070c0" strokeweight="1pt"/>
                  </w:pict>
                </mc:Fallback>
              </mc:AlternateContent>
            </w:r>
            <w:r w:rsidR="007B055D" w:rsidRPr="00CB3F24">
              <w:rPr>
                <w:rStyle w:val="A2"/>
                <w:rFonts w:ascii="Helvetica" w:hAnsi="Helvetica" w:cs="Helvetica"/>
                <w:bCs/>
                <w:noProof/>
                <w:lang w:eastAsia="en-GB"/>
              </w:rPr>
              <w:t>Key words</w:t>
            </w:r>
          </w:p>
        </w:tc>
        <w:tc>
          <w:tcPr>
            <w:tcW w:w="7902" w:type="dxa"/>
          </w:tcPr>
          <w:p w:rsidR="007B055D" w:rsidRPr="004E05F7" w:rsidRDefault="00FC2E45" w:rsidP="00690067">
            <w:pPr>
              <w:pStyle w:val="NOSBodyText"/>
              <w:rPr>
                <w:color w:val="221E1F"/>
              </w:rPr>
            </w:pPr>
            <w:bookmarkStart w:id="35" w:name="StartKeywords"/>
            <w:bookmarkEnd w:id="35"/>
            <w:r>
              <w:rPr>
                <w:color w:val="221E1F"/>
              </w:rPr>
              <w:t>Positive behaviour; care services; person-centred; support; interventions; positive outcomes for individuals</w:t>
            </w:r>
          </w:p>
        </w:tc>
      </w:tr>
    </w:tbl>
    <w:p w:rsidR="007B055D" w:rsidRDefault="003E1118" w:rsidP="0052780A">
      <w:r>
        <w:tab/>
      </w:r>
      <w:r>
        <w:tab/>
      </w:r>
      <w:r>
        <w:tab/>
      </w:r>
      <w:r>
        <w:tab/>
      </w:r>
      <w:bookmarkStart w:id="36" w:name="EndKeywords"/>
      <w:bookmarkEnd w:id="36"/>
    </w:p>
    <w:sectPr w:rsidR="007B055D"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42" w:rsidRDefault="00CE5B42" w:rsidP="00521BFC">
      <w:r>
        <w:separator/>
      </w:r>
    </w:p>
  </w:endnote>
  <w:endnote w:type="continuationSeparator" w:id="0">
    <w:p w:rsidR="00CE5B42" w:rsidRDefault="00CE5B4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25" w:rsidRPr="00CE6EC7" w:rsidRDefault="00476A25" w:rsidP="00CE6EC7">
    <w:pPr>
      <w:pStyle w:val="Footer"/>
    </w:pPr>
    <w:proofErr w:type="gramStart"/>
    <w:r>
      <w:rPr>
        <w:rFonts w:ascii="Arial" w:hAnsi="Arial" w:cs="Arial"/>
        <w:sz w:val="14"/>
        <w:szCs w:val="14"/>
      </w:rPr>
      <w:t>SCDLMCB8  Lead</w:t>
    </w:r>
    <w:proofErr w:type="gramEnd"/>
    <w:r>
      <w:rPr>
        <w:rFonts w:ascii="Arial" w:hAnsi="Arial" w:cs="Arial"/>
        <w:sz w:val="14"/>
        <w:szCs w:val="14"/>
      </w:rPr>
      <w:t xml:space="preserve"> and manage provision of care services that supports the development of positive behaviour</w:t>
    </w: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25" w:rsidRPr="0086259F" w:rsidRDefault="00476A25" w:rsidP="0086259F">
    <w:pPr>
      <w:pStyle w:val="Footer"/>
      <w:tabs>
        <w:tab w:val="left" w:pos="1200"/>
        <w:tab w:val="right" w:pos="10206"/>
      </w:tabs>
      <w:rPr>
        <w:sz w:val="18"/>
        <w:szCs w:val="18"/>
      </w:rPr>
    </w:pPr>
    <w:proofErr w:type="gramStart"/>
    <w:r>
      <w:rPr>
        <w:rFonts w:ascii="Arial" w:hAnsi="Arial" w:cs="Arial"/>
        <w:sz w:val="14"/>
        <w:szCs w:val="14"/>
      </w:rPr>
      <w:t>SCDLMCB8  Lead</w:t>
    </w:r>
    <w:proofErr w:type="gramEnd"/>
    <w:r>
      <w:rPr>
        <w:rFonts w:ascii="Arial" w:hAnsi="Arial" w:cs="Arial"/>
        <w:sz w:val="14"/>
        <w:szCs w:val="14"/>
      </w:rPr>
      <w:t xml:space="preserve"> and manage provision of care services that supports the development of positive behaviour</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044C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42" w:rsidRDefault="00CE5B42" w:rsidP="00521BFC">
      <w:r>
        <w:separator/>
      </w:r>
    </w:p>
  </w:footnote>
  <w:footnote w:type="continuationSeparator" w:id="0">
    <w:p w:rsidR="00CE5B42" w:rsidRDefault="00CE5B4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76A25" w:rsidTr="00C87452">
      <w:trPr>
        <w:cantSplit/>
        <w:trHeight w:val="1065"/>
      </w:trPr>
      <w:tc>
        <w:tcPr>
          <w:tcW w:w="7616" w:type="dxa"/>
        </w:tcPr>
        <w:p w:rsidR="00476A25" w:rsidRPr="005213BF" w:rsidRDefault="00476A25" w:rsidP="00CE6EC7">
          <w:pPr>
            <w:pStyle w:val="Header"/>
            <w:spacing w:after="0" w:line="240" w:lineRule="auto"/>
            <w:rPr>
              <w:rFonts w:ascii="Arial" w:hAnsi="Arial" w:cs="Arial"/>
              <w:b/>
              <w:sz w:val="32"/>
              <w:szCs w:val="32"/>
            </w:rPr>
          </w:pPr>
          <w:r>
            <w:rPr>
              <w:rFonts w:ascii="Arial" w:hAnsi="Arial" w:cs="Arial"/>
              <w:b/>
              <w:sz w:val="32"/>
              <w:szCs w:val="32"/>
            </w:rPr>
            <w:t xml:space="preserve">SCDLMCB8 </w:t>
          </w:r>
        </w:p>
        <w:p w:rsidR="00476A25" w:rsidRPr="005213BF" w:rsidRDefault="00476A25" w:rsidP="00CE6EC7">
          <w:pPr>
            <w:pStyle w:val="Header"/>
            <w:spacing w:after="0" w:line="240" w:lineRule="auto"/>
            <w:rPr>
              <w:rFonts w:ascii="Arial" w:hAnsi="Arial" w:cs="Arial"/>
            </w:rPr>
          </w:pPr>
          <w:r>
            <w:rPr>
              <w:rFonts w:ascii="Arial" w:hAnsi="Arial" w:cs="Arial"/>
              <w:sz w:val="32"/>
              <w:szCs w:val="32"/>
            </w:rPr>
            <w:t>Lead and manage provision of care services that supports the development of positive behaviour</w:t>
          </w:r>
        </w:p>
      </w:tc>
      <w:tc>
        <w:tcPr>
          <w:tcW w:w="2616" w:type="dxa"/>
        </w:tcPr>
        <w:p w:rsidR="00476A25" w:rsidRDefault="00476A25" w:rsidP="00C87452">
          <w:pPr>
            <w:pStyle w:val="Header"/>
            <w:spacing w:after="0" w:line="240" w:lineRule="auto"/>
            <w:jc w:val="right"/>
          </w:pPr>
        </w:p>
      </w:tc>
    </w:tr>
  </w:tbl>
  <w:p w:rsidR="00476A25" w:rsidRPr="009A1F82" w:rsidRDefault="005E2F66" w:rsidP="00F072A9">
    <w:pPr>
      <w:pStyle w:val="Heade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UhHwIAADw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DeMwUhHwIAADwEAAAOAAAAAAAAAAAAAAAAAC4CAABkcnMvZTJvRG9jLnhtbFBLAQItABQA&#10;BgAIAAAAIQCurQPp2AAAAAgBAAAPAAAAAAAAAAAAAAAAAHkEAABkcnMvZG93bnJldi54bWxQSwUG&#10;AAAAAAQABADzAAAAfgUAAAAA&#10;" strokecolor="#0070c0" strokeweight="1pt"/>
          </w:pict>
        </mc:Fallback>
      </mc:AlternateContent>
    </w:r>
  </w:p>
  <w:p w:rsidR="00476A25" w:rsidRPr="00F072A9" w:rsidRDefault="00476A25" w:rsidP="00F07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76A25">
      <w:trPr>
        <w:cantSplit/>
        <w:trHeight w:val="1065"/>
      </w:trPr>
      <w:tc>
        <w:tcPr>
          <w:tcW w:w="7616" w:type="dxa"/>
        </w:tcPr>
        <w:p w:rsidR="00476A25" w:rsidRPr="005213BF" w:rsidRDefault="00476A25" w:rsidP="005213BF">
          <w:pPr>
            <w:pStyle w:val="Header"/>
            <w:spacing w:after="0" w:line="240" w:lineRule="auto"/>
            <w:rPr>
              <w:rFonts w:ascii="Arial" w:hAnsi="Arial" w:cs="Arial"/>
              <w:b/>
              <w:sz w:val="32"/>
              <w:szCs w:val="32"/>
            </w:rPr>
          </w:pPr>
          <w:r>
            <w:rPr>
              <w:rFonts w:ascii="Arial" w:hAnsi="Arial" w:cs="Arial"/>
              <w:b/>
              <w:sz w:val="32"/>
              <w:szCs w:val="32"/>
            </w:rPr>
            <w:t xml:space="preserve">SCDLMCB8 </w:t>
          </w:r>
        </w:p>
        <w:p w:rsidR="00476A25" w:rsidRPr="005213BF" w:rsidRDefault="00476A25" w:rsidP="00CE6EC7">
          <w:pPr>
            <w:pStyle w:val="Header"/>
            <w:spacing w:after="0" w:line="240" w:lineRule="auto"/>
            <w:rPr>
              <w:rFonts w:ascii="Arial" w:hAnsi="Arial" w:cs="Arial"/>
            </w:rPr>
          </w:pPr>
          <w:r>
            <w:rPr>
              <w:rFonts w:ascii="Arial" w:hAnsi="Arial" w:cs="Arial"/>
              <w:sz w:val="32"/>
              <w:szCs w:val="32"/>
            </w:rPr>
            <w:t>Lead and manage provision of care services that supports the development of positive behaviour</w:t>
          </w:r>
        </w:p>
      </w:tc>
      <w:tc>
        <w:tcPr>
          <w:tcW w:w="2616" w:type="dxa"/>
        </w:tcPr>
        <w:p w:rsidR="00476A25" w:rsidRDefault="005E2F66" w:rsidP="005213BF">
          <w:pPr>
            <w:pStyle w:val="Header"/>
            <w:spacing w:after="0" w:line="240" w:lineRule="auto"/>
            <w:jc w:val="right"/>
          </w:pPr>
          <w:r>
            <w:rPr>
              <w:noProof/>
              <w:lang w:eastAsia="en-GB"/>
            </w:rPr>
            <w:drawing>
              <wp:inline distT="0" distB="0" distL="0" distR="0">
                <wp:extent cx="1495425" cy="819150"/>
                <wp:effectExtent l="0" t="0" r="9525" b="0"/>
                <wp:docPr id="2"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476A25" w:rsidRPr="009A1F82" w:rsidRDefault="005E2F66" w:rsidP="009A1F82">
    <w:pPr>
      <w:pStyle w:val="Header"/>
    </w:pPr>
    <w:r>
      <w:rPr>
        <w:noProof/>
        <w:lang w:eastAsia="en-GB"/>
      </w:rPr>
      <mc:AlternateContent>
        <mc:Choice Requires="wps">
          <w:drawing>
            <wp:anchor distT="4294967291" distB="4294967291"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HOJ5+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4E40D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D022E"/>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09A4DDB"/>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0">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1">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5"/>
  </w:num>
  <w:num w:numId="4">
    <w:abstractNumId w:val="18"/>
  </w:num>
  <w:num w:numId="5">
    <w:abstractNumId w:val="13"/>
  </w:num>
  <w:num w:numId="6">
    <w:abstractNumId w:val="8"/>
  </w:num>
  <w:num w:numId="7">
    <w:abstractNumId w:val="5"/>
  </w:num>
  <w:num w:numId="8">
    <w:abstractNumId w:val="9"/>
  </w:num>
  <w:num w:numId="9">
    <w:abstractNumId w:val="10"/>
  </w:num>
  <w:num w:numId="10">
    <w:abstractNumId w:val="19"/>
  </w:num>
  <w:num w:numId="11">
    <w:abstractNumId w:val="3"/>
  </w:num>
  <w:num w:numId="12">
    <w:abstractNumId w:val="4"/>
  </w:num>
  <w:num w:numId="13">
    <w:abstractNumId w:val="7"/>
  </w:num>
  <w:num w:numId="14">
    <w:abstractNumId w:val="11"/>
  </w:num>
  <w:num w:numId="15">
    <w:abstractNumId w:val="12"/>
  </w:num>
  <w:num w:numId="16">
    <w:abstractNumId w:val="0"/>
  </w:num>
  <w:num w:numId="17">
    <w:abstractNumId w:val="21"/>
  </w:num>
  <w:num w:numId="18">
    <w:abstractNumId w:val="20"/>
  </w:num>
  <w:num w:numId="19">
    <w:abstractNumId w:val="6"/>
  </w:num>
  <w:num w:numId="20">
    <w:abstractNumId w:val="14"/>
  </w:num>
  <w:num w:numId="21">
    <w:abstractNumId w:val="16"/>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4D8F"/>
    <w:rsid w:val="000B6D40"/>
    <w:rsid w:val="000B70FD"/>
    <w:rsid w:val="000C52F8"/>
    <w:rsid w:val="000C6E8A"/>
    <w:rsid w:val="000D38DB"/>
    <w:rsid w:val="000E0A1D"/>
    <w:rsid w:val="000E1A7E"/>
    <w:rsid w:val="000F200F"/>
    <w:rsid w:val="000F620C"/>
    <w:rsid w:val="001026E1"/>
    <w:rsid w:val="0010337C"/>
    <w:rsid w:val="0010370F"/>
    <w:rsid w:val="0010447C"/>
    <w:rsid w:val="0010479B"/>
    <w:rsid w:val="00107835"/>
    <w:rsid w:val="001103C6"/>
    <w:rsid w:val="00115544"/>
    <w:rsid w:val="00123D08"/>
    <w:rsid w:val="0013639C"/>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182A"/>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4B2F"/>
    <w:rsid w:val="002F606F"/>
    <w:rsid w:val="002F647D"/>
    <w:rsid w:val="00303FD8"/>
    <w:rsid w:val="003053CA"/>
    <w:rsid w:val="00310CA1"/>
    <w:rsid w:val="003156DE"/>
    <w:rsid w:val="00315E38"/>
    <w:rsid w:val="00320442"/>
    <w:rsid w:val="00322BC7"/>
    <w:rsid w:val="003319D1"/>
    <w:rsid w:val="003327E7"/>
    <w:rsid w:val="00333C42"/>
    <w:rsid w:val="00341ABC"/>
    <w:rsid w:val="00345B06"/>
    <w:rsid w:val="00345FFE"/>
    <w:rsid w:val="00351B4F"/>
    <w:rsid w:val="003521D1"/>
    <w:rsid w:val="0036118B"/>
    <w:rsid w:val="00362BCB"/>
    <w:rsid w:val="00371B4D"/>
    <w:rsid w:val="003722CD"/>
    <w:rsid w:val="00377DED"/>
    <w:rsid w:val="00377E13"/>
    <w:rsid w:val="00380447"/>
    <w:rsid w:val="00381601"/>
    <w:rsid w:val="003816BE"/>
    <w:rsid w:val="00387C8A"/>
    <w:rsid w:val="003911BE"/>
    <w:rsid w:val="00391266"/>
    <w:rsid w:val="003A15B5"/>
    <w:rsid w:val="003A7C89"/>
    <w:rsid w:val="003B1265"/>
    <w:rsid w:val="003B26C3"/>
    <w:rsid w:val="003B5E6F"/>
    <w:rsid w:val="003B7932"/>
    <w:rsid w:val="003C4768"/>
    <w:rsid w:val="003C6D88"/>
    <w:rsid w:val="003D3486"/>
    <w:rsid w:val="003D524D"/>
    <w:rsid w:val="003D7EF3"/>
    <w:rsid w:val="003E1118"/>
    <w:rsid w:val="003E1834"/>
    <w:rsid w:val="003E2694"/>
    <w:rsid w:val="003F15EC"/>
    <w:rsid w:val="003F7686"/>
    <w:rsid w:val="00401539"/>
    <w:rsid w:val="00406B5C"/>
    <w:rsid w:val="004103D1"/>
    <w:rsid w:val="00411A1F"/>
    <w:rsid w:val="0041273C"/>
    <w:rsid w:val="00414C13"/>
    <w:rsid w:val="00415196"/>
    <w:rsid w:val="004156D8"/>
    <w:rsid w:val="004167D7"/>
    <w:rsid w:val="004228B1"/>
    <w:rsid w:val="00431135"/>
    <w:rsid w:val="00431CA1"/>
    <w:rsid w:val="004322D1"/>
    <w:rsid w:val="004323FE"/>
    <w:rsid w:val="00436586"/>
    <w:rsid w:val="004375BF"/>
    <w:rsid w:val="004432C3"/>
    <w:rsid w:val="00447016"/>
    <w:rsid w:val="00451CC3"/>
    <w:rsid w:val="00455FA5"/>
    <w:rsid w:val="004626E0"/>
    <w:rsid w:val="00463B06"/>
    <w:rsid w:val="00467D6A"/>
    <w:rsid w:val="004720B3"/>
    <w:rsid w:val="00474BDB"/>
    <w:rsid w:val="0047662E"/>
    <w:rsid w:val="00476A25"/>
    <w:rsid w:val="004901D8"/>
    <w:rsid w:val="00491F62"/>
    <w:rsid w:val="004971C9"/>
    <w:rsid w:val="00497C87"/>
    <w:rsid w:val="004A2D68"/>
    <w:rsid w:val="004A57E2"/>
    <w:rsid w:val="004B12F4"/>
    <w:rsid w:val="004B1702"/>
    <w:rsid w:val="004C5550"/>
    <w:rsid w:val="004D08DE"/>
    <w:rsid w:val="004D0EEB"/>
    <w:rsid w:val="004D1F3B"/>
    <w:rsid w:val="004D39F7"/>
    <w:rsid w:val="004D6960"/>
    <w:rsid w:val="004E05F7"/>
    <w:rsid w:val="004E097A"/>
    <w:rsid w:val="004E21DC"/>
    <w:rsid w:val="004E62C2"/>
    <w:rsid w:val="004F5885"/>
    <w:rsid w:val="0050084C"/>
    <w:rsid w:val="00502789"/>
    <w:rsid w:val="005027E6"/>
    <w:rsid w:val="00515426"/>
    <w:rsid w:val="00517BA8"/>
    <w:rsid w:val="005204E1"/>
    <w:rsid w:val="005213BF"/>
    <w:rsid w:val="00521A3A"/>
    <w:rsid w:val="00521BFC"/>
    <w:rsid w:val="00525FCB"/>
    <w:rsid w:val="0052780A"/>
    <w:rsid w:val="00530CC8"/>
    <w:rsid w:val="00540315"/>
    <w:rsid w:val="00540609"/>
    <w:rsid w:val="00545BAC"/>
    <w:rsid w:val="00546A2C"/>
    <w:rsid w:val="00550971"/>
    <w:rsid w:val="00553384"/>
    <w:rsid w:val="00556342"/>
    <w:rsid w:val="00561B8E"/>
    <w:rsid w:val="00563BF7"/>
    <w:rsid w:val="005833E2"/>
    <w:rsid w:val="005860E8"/>
    <w:rsid w:val="005A4236"/>
    <w:rsid w:val="005A48B5"/>
    <w:rsid w:val="005B01E9"/>
    <w:rsid w:val="005C618B"/>
    <w:rsid w:val="005E09C4"/>
    <w:rsid w:val="005E2F66"/>
    <w:rsid w:val="005E6FAE"/>
    <w:rsid w:val="005F58C2"/>
    <w:rsid w:val="005F58DE"/>
    <w:rsid w:val="005F7364"/>
    <w:rsid w:val="005F7445"/>
    <w:rsid w:val="005F7698"/>
    <w:rsid w:val="005F7944"/>
    <w:rsid w:val="006043DF"/>
    <w:rsid w:val="00605CAD"/>
    <w:rsid w:val="006075B5"/>
    <w:rsid w:val="00607653"/>
    <w:rsid w:val="00610303"/>
    <w:rsid w:val="006145C8"/>
    <w:rsid w:val="006152AC"/>
    <w:rsid w:val="00616125"/>
    <w:rsid w:val="00621F6A"/>
    <w:rsid w:val="006229C7"/>
    <w:rsid w:val="00623C04"/>
    <w:rsid w:val="0063089C"/>
    <w:rsid w:val="00631D50"/>
    <w:rsid w:val="00637642"/>
    <w:rsid w:val="006438B4"/>
    <w:rsid w:val="00647493"/>
    <w:rsid w:val="006477DA"/>
    <w:rsid w:val="006505B2"/>
    <w:rsid w:val="006560BC"/>
    <w:rsid w:val="00656C63"/>
    <w:rsid w:val="0066162E"/>
    <w:rsid w:val="00661D63"/>
    <w:rsid w:val="006657B2"/>
    <w:rsid w:val="006666CF"/>
    <w:rsid w:val="006714C6"/>
    <w:rsid w:val="00672A79"/>
    <w:rsid w:val="00673383"/>
    <w:rsid w:val="00674D6C"/>
    <w:rsid w:val="00677192"/>
    <w:rsid w:val="00683429"/>
    <w:rsid w:val="00685DDB"/>
    <w:rsid w:val="00687545"/>
    <w:rsid w:val="00690067"/>
    <w:rsid w:val="00692FE1"/>
    <w:rsid w:val="00694A3C"/>
    <w:rsid w:val="006960C6"/>
    <w:rsid w:val="006A129C"/>
    <w:rsid w:val="006A61E1"/>
    <w:rsid w:val="006B2227"/>
    <w:rsid w:val="006B4495"/>
    <w:rsid w:val="006C012E"/>
    <w:rsid w:val="006C2574"/>
    <w:rsid w:val="006C4735"/>
    <w:rsid w:val="006D03D8"/>
    <w:rsid w:val="006D3AD1"/>
    <w:rsid w:val="006E0E81"/>
    <w:rsid w:val="006E35D0"/>
    <w:rsid w:val="006F0706"/>
    <w:rsid w:val="006F13AE"/>
    <w:rsid w:val="006F3CA8"/>
    <w:rsid w:val="007017D1"/>
    <w:rsid w:val="007044C8"/>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55D"/>
    <w:rsid w:val="007B0672"/>
    <w:rsid w:val="007B7AC0"/>
    <w:rsid w:val="007C232F"/>
    <w:rsid w:val="007C7DC5"/>
    <w:rsid w:val="007D1958"/>
    <w:rsid w:val="007D23F3"/>
    <w:rsid w:val="007D3CB0"/>
    <w:rsid w:val="007D52B7"/>
    <w:rsid w:val="007E4581"/>
    <w:rsid w:val="007E7536"/>
    <w:rsid w:val="007E7D16"/>
    <w:rsid w:val="007F31C1"/>
    <w:rsid w:val="0080136F"/>
    <w:rsid w:val="0081300B"/>
    <w:rsid w:val="0082306F"/>
    <w:rsid w:val="00823628"/>
    <w:rsid w:val="008353EC"/>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42E5"/>
    <w:rsid w:val="008961DA"/>
    <w:rsid w:val="008A2610"/>
    <w:rsid w:val="008A4462"/>
    <w:rsid w:val="008A4E8E"/>
    <w:rsid w:val="008A5A13"/>
    <w:rsid w:val="008B04B4"/>
    <w:rsid w:val="008B21FF"/>
    <w:rsid w:val="008B3E91"/>
    <w:rsid w:val="008B472C"/>
    <w:rsid w:val="008C0064"/>
    <w:rsid w:val="008C0D07"/>
    <w:rsid w:val="008E29C3"/>
    <w:rsid w:val="008F0AA1"/>
    <w:rsid w:val="00901FEF"/>
    <w:rsid w:val="00903580"/>
    <w:rsid w:val="0090468B"/>
    <w:rsid w:val="0090729C"/>
    <w:rsid w:val="00912511"/>
    <w:rsid w:val="0091573A"/>
    <w:rsid w:val="00926F31"/>
    <w:rsid w:val="009406A9"/>
    <w:rsid w:val="009413C7"/>
    <w:rsid w:val="0094762A"/>
    <w:rsid w:val="009507C1"/>
    <w:rsid w:val="009524C5"/>
    <w:rsid w:val="00957D1B"/>
    <w:rsid w:val="00964343"/>
    <w:rsid w:val="009648B9"/>
    <w:rsid w:val="00965C13"/>
    <w:rsid w:val="009669AC"/>
    <w:rsid w:val="00967459"/>
    <w:rsid w:val="009674E9"/>
    <w:rsid w:val="00970B86"/>
    <w:rsid w:val="00970FA0"/>
    <w:rsid w:val="00972CE5"/>
    <w:rsid w:val="00974A9C"/>
    <w:rsid w:val="009759E7"/>
    <w:rsid w:val="00975B58"/>
    <w:rsid w:val="0098736B"/>
    <w:rsid w:val="00987F3E"/>
    <w:rsid w:val="009966D8"/>
    <w:rsid w:val="009A1F82"/>
    <w:rsid w:val="009B3DAA"/>
    <w:rsid w:val="009B4C92"/>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2C92"/>
    <w:rsid w:val="00A333A3"/>
    <w:rsid w:val="00A348D0"/>
    <w:rsid w:val="00A45047"/>
    <w:rsid w:val="00A456EC"/>
    <w:rsid w:val="00A55047"/>
    <w:rsid w:val="00A560A0"/>
    <w:rsid w:val="00A5790F"/>
    <w:rsid w:val="00A664B3"/>
    <w:rsid w:val="00A73B2E"/>
    <w:rsid w:val="00A910A6"/>
    <w:rsid w:val="00A92AB5"/>
    <w:rsid w:val="00A9731F"/>
    <w:rsid w:val="00AA0C0E"/>
    <w:rsid w:val="00AA411C"/>
    <w:rsid w:val="00AA712A"/>
    <w:rsid w:val="00AB0323"/>
    <w:rsid w:val="00AB08A9"/>
    <w:rsid w:val="00AB2489"/>
    <w:rsid w:val="00AB493E"/>
    <w:rsid w:val="00AB7B1B"/>
    <w:rsid w:val="00AC488E"/>
    <w:rsid w:val="00AC5EE5"/>
    <w:rsid w:val="00AD7D35"/>
    <w:rsid w:val="00AE57EF"/>
    <w:rsid w:val="00B110C2"/>
    <w:rsid w:val="00B15A0B"/>
    <w:rsid w:val="00B165CE"/>
    <w:rsid w:val="00B255CB"/>
    <w:rsid w:val="00B4020E"/>
    <w:rsid w:val="00B51DAF"/>
    <w:rsid w:val="00B5446B"/>
    <w:rsid w:val="00B61A48"/>
    <w:rsid w:val="00B62D4E"/>
    <w:rsid w:val="00B652FB"/>
    <w:rsid w:val="00B73F65"/>
    <w:rsid w:val="00B772CC"/>
    <w:rsid w:val="00B82F94"/>
    <w:rsid w:val="00B870C8"/>
    <w:rsid w:val="00B9514C"/>
    <w:rsid w:val="00BA174C"/>
    <w:rsid w:val="00BA2445"/>
    <w:rsid w:val="00BA2A23"/>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87452"/>
    <w:rsid w:val="00C92654"/>
    <w:rsid w:val="00C94311"/>
    <w:rsid w:val="00CA0B7E"/>
    <w:rsid w:val="00CA0BEC"/>
    <w:rsid w:val="00CA3700"/>
    <w:rsid w:val="00CB3F24"/>
    <w:rsid w:val="00CB4332"/>
    <w:rsid w:val="00CC2785"/>
    <w:rsid w:val="00CD7E16"/>
    <w:rsid w:val="00CE5B42"/>
    <w:rsid w:val="00CE6EC7"/>
    <w:rsid w:val="00CF4D98"/>
    <w:rsid w:val="00CF5C06"/>
    <w:rsid w:val="00D03896"/>
    <w:rsid w:val="00D11402"/>
    <w:rsid w:val="00D13FFB"/>
    <w:rsid w:val="00D15081"/>
    <w:rsid w:val="00D179EF"/>
    <w:rsid w:val="00D27CC8"/>
    <w:rsid w:val="00D33BD9"/>
    <w:rsid w:val="00D50456"/>
    <w:rsid w:val="00D50956"/>
    <w:rsid w:val="00D646F9"/>
    <w:rsid w:val="00D762B7"/>
    <w:rsid w:val="00D87BD7"/>
    <w:rsid w:val="00D9240E"/>
    <w:rsid w:val="00D934C1"/>
    <w:rsid w:val="00D945AE"/>
    <w:rsid w:val="00D97BBB"/>
    <w:rsid w:val="00DA0020"/>
    <w:rsid w:val="00DB1A9E"/>
    <w:rsid w:val="00DB259D"/>
    <w:rsid w:val="00DB2AA3"/>
    <w:rsid w:val="00DB48AC"/>
    <w:rsid w:val="00DB4B03"/>
    <w:rsid w:val="00DB5084"/>
    <w:rsid w:val="00DC076C"/>
    <w:rsid w:val="00DC1FE1"/>
    <w:rsid w:val="00DC2A28"/>
    <w:rsid w:val="00DC3FAE"/>
    <w:rsid w:val="00DD4972"/>
    <w:rsid w:val="00DD6775"/>
    <w:rsid w:val="00DE2894"/>
    <w:rsid w:val="00DE55C1"/>
    <w:rsid w:val="00DF0C2D"/>
    <w:rsid w:val="00DF4BC7"/>
    <w:rsid w:val="00DF70EE"/>
    <w:rsid w:val="00E01504"/>
    <w:rsid w:val="00E06A72"/>
    <w:rsid w:val="00E1299D"/>
    <w:rsid w:val="00E1552E"/>
    <w:rsid w:val="00E1741B"/>
    <w:rsid w:val="00E17AF1"/>
    <w:rsid w:val="00E2189F"/>
    <w:rsid w:val="00E2265A"/>
    <w:rsid w:val="00E23877"/>
    <w:rsid w:val="00E27661"/>
    <w:rsid w:val="00E30B15"/>
    <w:rsid w:val="00E569AA"/>
    <w:rsid w:val="00E64D5F"/>
    <w:rsid w:val="00E65ABF"/>
    <w:rsid w:val="00E65BF1"/>
    <w:rsid w:val="00E664BC"/>
    <w:rsid w:val="00E66529"/>
    <w:rsid w:val="00E80A62"/>
    <w:rsid w:val="00E8768D"/>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5D4B"/>
    <w:rsid w:val="00EF6AAB"/>
    <w:rsid w:val="00F0293E"/>
    <w:rsid w:val="00F02A22"/>
    <w:rsid w:val="00F02CCD"/>
    <w:rsid w:val="00F04E56"/>
    <w:rsid w:val="00F071B5"/>
    <w:rsid w:val="00F072A9"/>
    <w:rsid w:val="00F129CF"/>
    <w:rsid w:val="00F152BB"/>
    <w:rsid w:val="00F2327D"/>
    <w:rsid w:val="00F25CCF"/>
    <w:rsid w:val="00F25D36"/>
    <w:rsid w:val="00F26368"/>
    <w:rsid w:val="00F2717E"/>
    <w:rsid w:val="00F307E2"/>
    <w:rsid w:val="00F353EE"/>
    <w:rsid w:val="00F37A4B"/>
    <w:rsid w:val="00F404FC"/>
    <w:rsid w:val="00F4296C"/>
    <w:rsid w:val="00F4405A"/>
    <w:rsid w:val="00F45010"/>
    <w:rsid w:val="00F45348"/>
    <w:rsid w:val="00F656FD"/>
    <w:rsid w:val="00F67B14"/>
    <w:rsid w:val="00F72712"/>
    <w:rsid w:val="00F75610"/>
    <w:rsid w:val="00F7622B"/>
    <w:rsid w:val="00F77CFF"/>
    <w:rsid w:val="00F806F7"/>
    <w:rsid w:val="00F83C96"/>
    <w:rsid w:val="00F90C6C"/>
    <w:rsid w:val="00F90E29"/>
    <w:rsid w:val="00F96AF3"/>
    <w:rsid w:val="00FA164F"/>
    <w:rsid w:val="00FB3A0A"/>
    <w:rsid w:val="00FB3EC5"/>
    <w:rsid w:val="00FB6FAF"/>
    <w:rsid w:val="00FB7C0B"/>
    <w:rsid w:val="00FB7E70"/>
    <w:rsid w:val="00FC2345"/>
    <w:rsid w:val="00FC2E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8719">
      <w:bodyDiv w:val="1"/>
      <w:marLeft w:val="0"/>
      <w:marRight w:val="0"/>
      <w:marTop w:val="0"/>
      <w:marBottom w:val="0"/>
      <w:divBdr>
        <w:top w:val="none" w:sz="0" w:space="0" w:color="auto"/>
        <w:left w:val="none" w:sz="0" w:space="0" w:color="auto"/>
        <w:bottom w:val="none" w:sz="0" w:space="0" w:color="auto"/>
        <w:right w:val="none" w:sz="0" w:space="0" w:color="auto"/>
      </w:divBdr>
    </w:div>
    <w:div w:id="1340350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2012-08-15T08:17:00Z</cp:lastPrinted>
  <dcterms:created xsi:type="dcterms:W3CDTF">2013-01-29T09:09:00Z</dcterms:created>
  <dcterms:modified xsi:type="dcterms:W3CDTF">2013-01-29T09:09:00Z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