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4A0" w:firstRow="1" w:lastRow="0" w:firstColumn="1" w:lastColumn="0" w:noHBand="0" w:noVBand="1"/>
      </w:tblPr>
      <w:tblGrid>
        <w:gridCol w:w="2518"/>
        <w:gridCol w:w="7967"/>
      </w:tblGrid>
      <w:tr w:rsidR="0063089C" w:rsidTr="009524C5">
        <w:tc>
          <w:tcPr>
            <w:tcW w:w="2518" w:type="dxa"/>
          </w:tcPr>
          <w:bookmarkStart w:id="0" w:name="Overview"/>
          <w:bookmarkStart w:id="1" w:name="_GoBack"/>
          <w:bookmarkEnd w:id="1"/>
          <w:p w:rsidR="0063089C" w:rsidRDefault="00C16438" w:rsidP="009524C5">
            <w:pPr>
              <w:pStyle w:val="NOSSideHeading"/>
              <w:ind w:right="-108"/>
            </w:pPr>
            <w:sdt>
              <w:sdtPr>
                <w:id w:val="28180610"/>
                <w:lock w:val="sdtLocked"/>
                <w:placeholder>
                  <w:docPart w:val="DefaultPlaceholder_22675703"/>
                </w:placeholder>
              </w:sdtPr>
              <w:sdtEndPr/>
              <w:sdtContent>
                <w:r w:rsidR="0021511C">
                  <w:t>Overview</w:t>
                </w:r>
              </w:sdtContent>
            </w:sdt>
            <w:r w:rsidR="0021511C">
              <w:br/>
            </w:r>
          </w:p>
        </w:tc>
        <w:tc>
          <w:tcPr>
            <w:tcW w:w="7967" w:type="dxa"/>
          </w:tcPr>
          <w:p w:rsidR="00035E6B" w:rsidRDefault="00965DB0" w:rsidP="00823628">
            <w:pPr>
              <w:pStyle w:val="NOSNumberList"/>
              <w:numPr>
                <w:ilvl w:val="0"/>
                <w:numId w:val="0"/>
              </w:numPr>
            </w:pPr>
            <w:bookmarkStart w:id="2" w:name="StartOverview"/>
            <w:bookmarkEnd w:id="2"/>
            <w:r w:rsidRPr="00965DB0">
              <w:rPr>
                <w:b/>
              </w:rPr>
              <w:t>What is this unit about?</w:t>
            </w:r>
            <w:r w:rsidR="00697D4B">
              <w:t xml:space="preserve"> </w:t>
            </w:r>
          </w:p>
          <w:p w:rsidR="00697D4B" w:rsidRDefault="00697D4B" w:rsidP="00823628">
            <w:pPr>
              <w:pStyle w:val="NOSNumberList"/>
              <w:numPr>
                <w:ilvl w:val="0"/>
                <w:numId w:val="0"/>
              </w:numPr>
            </w:pPr>
            <w:r>
              <w:t xml:space="preserve">This unit is about managing finance in order to achieve the stated objectives for your area of responsibility. It involves developing and agreeing a master budget for your area and using this to monitor evaluate and control performance and take action to deal with identified variances. </w:t>
            </w:r>
          </w:p>
          <w:p w:rsidR="00697D4B" w:rsidRDefault="00697D4B" w:rsidP="00823628">
            <w:pPr>
              <w:pStyle w:val="NOSNumberList"/>
              <w:numPr>
                <w:ilvl w:val="0"/>
                <w:numId w:val="0"/>
              </w:numPr>
            </w:pPr>
          </w:p>
          <w:p w:rsidR="00697D4B" w:rsidRDefault="00697D4B" w:rsidP="00823628">
            <w:pPr>
              <w:pStyle w:val="NOSNumberList"/>
              <w:numPr>
                <w:ilvl w:val="0"/>
                <w:numId w:val="0"/>
              </w:numPr>
            </w:pPr>
            <w:r>
              <w:t>Delegating responsibility for budgets for clearly defined activities is a key aspect of this unit.</w:t>
            </w:r>
          </w:p>
          <w:p w:rsidR="00697D4B" w:rsidRDefault="00697D4B" w:rsidP="00823628">
            <w:pPr>
              <w:pStyle w:val="NOSNumberList"/>
              <w:numPr>
                <w:ilvl w:val="0"/>
                <w:numId w:val="0"/>
              </w:numPr>
            </w:pPr>
          </w:p>
          <w:p w:rsidR="00035E6B" w:rsidRDefault="00697D4B" w:rsidP="00823628">
            <w:pPr>
              <w:pStyle w:val="NOSNumberList"/>
              <w:numPr>
                <w:ilvl w:val="0"/>
                <w:numId w:val="0"/>
              </w:numPr>
            </w:pPr>
            <w:r>
              <w:t xml:space="preserve">The `area of responsibility' may be, for example, a branch or department or functional area or an operating site within an organisation. </w:t>
            </w:r>
          </w:p>
          <w:p w:rsidR="00035E6B" w:rsidRDefault="00035E6B" w:rsidP="00823628">
            <w:pPr>
              <w:pStyle w:val="NOSNumberList"/>
              <w:numPr>
                <w:ilvl w:val="0"/>
                <w:numId w:val="0"/>
              </w:numPr>
            </w:pPr>
          </w:p>
          <w:p w:rsidR="00035E6B" w:rsidRDefault="00965DB0" w:rsidP="00823628">
            <w:pPr>
              <w:pStyle w:val="NOSNumberList"/>
              <w:numPr>
                <w:ilvl w:val="0"/>
                <w:numId w:val="0"/>
              </w:numPr>
            </w:pPr>
            <w:r w:rsidRPr="00965DB0">
              <w:rPr>
                <w:b/>
              </w:rPr>
              <w:t>Who is this unit for?</w:t>
            </w:r>
            <w:r w:rsidR="00035E6B">
              <w:t xml:space="preserve"> </w:t>
            </w:r>
          </w:p>
          <w:p w:rsidR="00035E6B" w:rsidRDefault="00697D4B" w:rsidP="00823628">
            <w:pPr>
              <w:pStyle w:val="NOSNumberList"/>
              <w:numPr>
                <w:ilvl w:val="0"/>
                <w:numId w:val="0"/>
              </w:numPr>
            </w:pPr>
            <w:r>
              <w:t xml:space="preserve">The unit is recommended for managers of settings whose main purpose is children's care, learning and development. </w:t>
            </w:r>
          </w:p>
          <w:p w:rsidR="00035E6B" w:rsidRDefault="00035E6B" w:rsidP="00823628">
            <w:pPr>
              <w:pStyle w:val="NOSNumberList"/>
              <w:numPr>
                <w:ilvl w:val="0"/>
                <w:numId w:val="0"/>
              </w:numPr>
            </w:pPr>
          </w:p>
          <w:p w:rsidR="00035E6B" w:rsidRDefault="00965DB0" w:rsidP="00823628">
            <w:pPr>
              <w:pStyle w:val="NOSNumberList"/>
              <w:numPr>
                <w:ilvl w:val="0"/>
                <w:numId w:val="0"/>
              </w:numPr>
            </w:pPr>
            <w:r w:rsidRPr="00965DB0">
              <w:rPr>
                <w:b/>
              </w:rPr>
              <w:t>Principles and values</w:t>
            </w:r>
            <w:r w:rsidR="00035E6B">
              <w:t xml:space="preserve"> </w:t>
            </w:r>
          </w:p>
          <w:p w:rsidR="00035E6B" w:rsidRDefault="00697D4B" w:rsidP="00823628">
            <w:pPr>
              <w:pStyle w:val="NOSNumberList"/>
              <w:numPr>
                <w:ilvl w:val="0"/>
                <w:numId w:val="0"/>
              </w:numPr>
            </w:pPr>
            <w:r>
              <w:t xml:space="preserve">You must work within the principles and values of the sector in order to achieve this unit. </w:t>
            </w:r>
          </w:p>
          <w:p w:rsidR="00035E6B" w:rsidRDefault="00035E6B" w:rsidP="00823628">
            <w:pPr>
              <w:pStyle w:val="NOSNumberList"/>
              <w:numPr>
                <w:ilvl w:val="0"/>
                <w:numId w:val="0"/>
              </w:numPr>
            </w:pPr>
          </w:p>
          <w:p w:rsidR="00035E6B" w:rsidRDefault="00965DB0" w:rsidP="00823628">
            <w:pPr>
              <w:pStyle w:val="NOSNumberList"/>
              <w:numPr>
                <w:ilvl w:val="0"/>
                <w:numId w:val="0"/>
              </w:numPr>
            </w:pPr>
            <w:r w:rsidRPr="00965DB0">
              <w:rPr>
                <w:b/>
              </w:rPr>
              <w:t>Origin of unit</w:t>
            </w:r>
            <w:r w:rsidR="00697D4B">
              <w:t xml:space="preserve"> </w:t>
            </w:r>
          </w:p>
          <w:p w:rsidR="00035E6B" w:rsidRPr="00035E6B" w:rsidRDefault="00035E6B" w:rsidP="00035E6B">
            <w:pPr>
              <w:pStyle w:val="NOSNumberList"/>
              <w:numPr>
                <w:ilvl w:val="0"/>
                <w:numId w:val="0"/>
              </w:numPr>
              <w:spacing w:line="276" w:lineRule="auto"/>
              <w:rPr>
                <w:rFonts w:cs="Arial"/>
              </w:rPr>
            </w:pPr>
            <w:r w:rsidRPr="00035E6B">
              <w:rPr>
                <w:rFonts w:eastAsiaTheme="minorHAnsi" w:cs="Arial"/>
              </w:rPr>
              <w:t>This unit originates from the National Occupational Standards for Management and Leadership E2</w:t>
            </w:r>
          </w:p>
          <w:p w:rsidR="00035E6B" w:rsidRDefault="00035E6B" w:rsidP="00823628">
            <w:pPr>
              <w:pStyle w:val="NOSNumberList"/>
              <w:numPr>
                <w:ilvl w:val="0"/>
                <w:numId w:val="0"/>
              </w:numPr>
            </w:pPr>
          </w:p>
          <w:p w:rsidR="00035E6B" w:rsidRDefault="00965DB0" w:rsidP="00823628">
            <w:pPr>
              <w:pStyle w:val="NOSNumberList"/>
              <w:numPr>
                <w:ilvl w:val="0"/>
                <w:numId w:val="0"/>
              </w:numPr>
            </w:pPr>
            <w:r w:rsidRPr="00965DB0">
              <w:rPr>
                <w:b/>
              </w:rPr>
              <w:t>Content of unit</w:t>
            </w:r>
            <w:r w:rsidR="00035E6B">
              <w:t xml:space="preserve"> </w:t>
            </w:r>
          </w:p>
          <w:p w:rsidR="00697D4B" w:rsidRDefault="00697D4B" w:rsidP="00823628">
            <w:pPr>
              <w:pStyle w:val="NOSNumberList"/>
              <w:numPr>
                <w:ilvl w:val="0"/>
                <w:numId w:val="0"/>
              </w:numPr>
            </w:pPr>
            <w:r>
              <w:t>This unit is not divided into individual elements.</w:t>
            </w:r>
          </w:p>
          <w:p w:rsidR="00EE5D4B" w:rsidRDefault="00EE5D4B" w:rsidP="00823628">
            <w:pPr>
              <w:pStyle w:val="NOSNumberList"/>
              <w:numPr>
                <w:ilvl w:val="0"/>
                <w:numId w:val="0"/>
              </w:numPr>
            </w:pPr>
          </w:p>
        </w:tc>
      </w:tr>
      <w:bookmarkEnd w:id="0"/>
    </w:tbl>
    <w:p w:rsidR="0052780A" w:rsidRDefault="0052780A">
      <w:r>
        <w:br w:type="page"/>
      </w:r>
      <w:bookmarkStart w:id="3" w:name="EndOverview"/>
      <w:bookmarkEnd w:id="3"/>
    </w:p>
    <w:tbl>
      <w:tblPr>
        <w:tblW w:w="0" w:type="auto"/>
        <w:tblLook w:val="04A0" w:firstRow="1" w:lastRow="0" w:firstColumn="1" w:lastColumn="0" w:noHBand="0" w:noVBand="1"/>
      </w:tblPr>
      <w:tblGrid>
        <w:gridCol w:w="2518"/>
        <w:gridCol w:w="7902"/>
      </w:tblGrid>
      <w:tr w:rsidR="0052780A" w:rsidRPr="00CF4D98" w:rsidTr="00690067">
        <w:tc>
          <w:tcPr>
            <w:tcW w:w="2518" w:type="dxa"/>
          </w:tcPr>
          <w:bookmarkStart w:id="4" w:name="Performance"/>
          <w:p w:rsidR="0052780A" w:rsidRDefault="00C16438" w:rsidP="0050084C">
            <w:pPr>
              <w:autoSpaceDE w:val="0"/>
              <w:autoSpaceDN w:val="0"/>
              <w:adjustRightInd w:val="0"/>
              <w:spacing w:after="0" w:line="240" w:lineRule="auto"/>
              <w:rPr>
                <w:rFonts w:ascii="Helvetica" w:hAnsi="Helvetica" w:cs="Helvetica"/>
                <w:b/>
                <w:i/>
                <w:iCs/>
                <w:color w:val="0078C1"/>
              </w:rPr>
            </w:pPr>
            <w:sdt>
              <w:sdtPr>
                <w:rPr>
                  <w:rFonts w:ascii="Helvetica" w:hAnsi="Helvetica" w:cs="Helvetica"/>
                  <w:b/>
                  <w:bCs/>
                  <w:color w:val="0078C1"/>
                  <w:sz w:val="26"/>
                  <w:lang w:eastAsia="en-GB"/>
                </w:rPr>
                <w:id w:val="28180613"/>
                <w:lock w:val="sdtLocked"/>
                <w:placeholder>
                  <w:docPart w:val="DefaultPlaceholder_22675703"/>
                </w:placeholder>
              </w:sdtPr>
              <w:sdtEndPr/>
              <w:sdtContent>
                <w:r w:rsidR="0021511C" w:rsidRPr="0036118B">
                  <w:rPr>
                    <w:rFonts w:ascii="Arial" w:hAnsi="Arial" w:cs="Arial"/>
                    <w:b/>
                    <w:bCs/>
                    <w:color w:val="0078C1"/>
                    <w:sz w:val="26"/>
                    <w:lang w:eastAsia="en-GB"/>
                  </w:rPr>
                  <w:t>Performance criteria</w:t>
                </w:r>
              </w:sdtContent>
            </w:sdt>
            <w:r w:rsidR="0021511C">
              <w:rPr>
                <w:rFonts w:ascii="Helvetica" w:hAnsi="Helvetica" w:cs="Helvetica"/>
                <w:b/>
                <w:bCs/>
                <w:color w:val="0078C1"/>
                <w:sz w:val="26"/>
                <w:lang w:eastAsia="en-GB"/>
              </w:rPr>
              <w:br/>
            </w:r>
          </w:p>
          <w:sdt>
            <w:sdtPr>
              <w:alias w:val="PC"/>
              <w:tag w:val="PC"/>
              <w:id w:val="28180615"/>
              <w:lock w:val="sdtLocked"/>
              <w:placeholder>
                <w:docPart w:val="DefaultPlaceholder_22675703"/>
              </w:placeholder>
            </w:sdtPr>
            <w:sdtEndPr/>
            <w:sdtContent>
              <w:p w:rsidR="0021511C" w:rsidRDefault="0021511C" w:rsidP="00016B9A">
                <w:pPr>
                  <w:pStyle w:val="NOSSideSubHeading"/>
                  <w:spacing w:line="240" w:lineRule="auto"/>
                </w:pPr>
                <w:r w:rsidRPr="00CF4D98">
                  <w:t>You must be able to:</w:t>
                </w:r>
              </w:p>
            </w:sdtContent>
          </w:sdt>
          <w:p w:rsidR="0052780A" w:rsidRPr="00CF4D98" w:rsidRDefault="0052780A" w:rsidP="00016B9A">
            <w:pPr>
              <w:pStyle w:val="NOSSideSubHeading"/>
              <w:spacing w:line="240" w:lineRule="auto"/>
            </w:pPr>
          </w:p>
        </w:tc>
        <w:tc>
          <w:tcPr>
            <w:tcW w:w="7902" w:type="dxa"/>
          </w:tcPr>
          <w:p w:rsidR="00B70B93" w:rsidRDefault="00B70B93" w:rsidP="00B70B93">
            <w:pPr>
              <w:pStyle w:val="NOSBodyHeading"/>
              <w:spacing w:line="276" w:lineRule="auto"/>
              <w:rPr>
                <w:b w:val="0"/>
              </w:rPr>
            </w:pPr>
            <w:bookmarkStart w:id="5" w:name="StartPerformance"/>
            <w:bookmarkEnd w:id="5"/>
          </w:p>
          <w:p w:rsidR="00B70B93" w:rsidRDefault="00B70B93" w:rsidP="00B70B93">
            <w:pPr>
              <w:pStyle w:val="NOSBodyHeading"/>
              <w:spacing w:line="276" w:lineRule="auto"/>
              <w:rPr>
                <w:b w:val="0"/>
              </w:rPr>
            </w:pPr>
          </w:p>
          <w:p w:rsidR="00B70B93" w:rsidRDefault="00B70B93" w:rsidP="00B70B93">
            <w:pPr>
              <w:pStyle w:val="NOSBodyHeading"/>
              <w:spacing w:line="276" w:lineRule="auto"/>
              <w:rPr>
                <w:b w:val="0"/>
              </w:rPr>
            </w:pPr>
          </w:p>
          <w:p w:rsidR="00B70B93" w:rsidRPr="001B0A7B" w:rsidRDefault="00B70B93" w:rsidP="00B70B93">
            <w:pPr>
              <w:pStyle w:val="NOSBodyHeading"/>
              <w:numPr>
                <w:ilvl w:val="0"/>
                <w:numId w:val="17"/>
              </w:numPr>
              <w:spacing w:line="276" w:lineRule="auto"/>
              <w:rPr>
                <w:b w:val="0"/>
              </w:rPr>
            </w:pPr>
            <w:r>
              <w:rPr>
                <w:b w:val="0"/>
              </w:rPr>
              <w:t>Confirm your financial responsibilities, including the limits of your authority, with those to whom you report.</w:t>
            </w:r>
          </w:p>
          <w:p w:rsidR="00B70B93" w:rsidRPr="001B0A7B" w:rsidRDefault="00B70B93" w:rsidP="00B70B93">
            <w:pPr>
              <w:pStyle w:val="NOSBodyHeading"/>
              <w:numPr>
                <w:ilvl w:val="0"/>
                <w:numId w:val="17"/>
              </w:numPr>
              <w:spacing w:line="276" w:lineRule="auto"/>
              <w:rPr>
                <w:b w:val="0"/>
              </w:rPr>
            </w:pPr>
            <w:r>
              <w:rPr>
                <w:b w:val="0"/>
              </w:rPr>
              <w:t>Gather and evaluate available financial information and the objectives and associated plans for your area and consult with colleagues to identify priorities, potential problems and risks.</w:t>
            </w:r>
          </w:p>
          <w:p w:rsidR="00B70B93" w:rsidRPr="001B0A7B" w:rsidRDefault="00B70B93" w:rsidP="00B70B93">
            <w:pPr>
              <w:pStyle w:val="NOSBodyHeading"/>
              <w:numPr>
                <w:ilvl w:val="0"/>
                <w:numId w:val="17"/>
              </w:numPr>
              <w:spacing w:line="276" w:lineRule="auto"/>
              <w:rPr>
                <w:b w:val="0"/>
              </w:rPr>
            </w:pPr>
            <w:r>
              <w:rPr>
                <w:b w:val="0"/>
              </w:rPr>
              <w:t>Identify and make use of opportunities to delegate responsibility for budgets for clearly defined activities to colleagues in your area, providing them with the required ongoing support and resources.</w:t>
            </w:r>
          </w:p>
          <w:p w:rsidR="00B70B93" w:rsidRPr="001B0A7B" w:rsidRDefault="00B70B93" w:rsidP="00B70B93">
            <w:pPr>
              <w:pStyle w:val="NOSBodyHeading"/>
              <w:numPr>
                <w:ilvl w:val="0"/>
                <w:numId w:val="17"/>
              </w:numPr>
              <w:spacing w:line="276" w:lineRule="auto"/>
              <w:rPr>
                <w:b w:val="0"/>
              </w:rPr>
            </w:pPr>
            <w:r>
              <w:rPr>
                <w:b w:val="0"/>
              </w:rPr>
              <w:t>Discuss and, if appropriate, negotiate delegated budgets with colleagues and agree provisional budgets.</w:t>
            </w:r>
          </w:p>
          <w:p w:rsidR="00B70B93" w:rsidRPr="001B0A7B" w:rsidRDefault="00B70B93" w:rsidP="00B70B93">
            <w:pPr>
              <w:pStyle w:val="NOSBodyHeading"/>
              <w:numPr>
                <w:ilvl w:val="0"/>
                <w:numId w:val="17"/>
              </w:numPr>
              <w:spacing w:line="276" w:lineRule="auto"/>
              <w:rPr>
                <w:b w:val="0"/>
              </w:rPr>
            </w:pPr>
            <w:r>
              <w:rPr>
                <w:b w:val="0"/>
              </w:rPr>
              <w:t>Consult on and develop a realistic master budget for your area and submit it to the relevant people in the organisation for approval and to assist the overall financial planning process.</w:t>
            </w:r>
          </w:p>
          <w:p w:rsidR="00B70B93" w:rsidRPr="001B0A7B" w:rsidRDefault="00B70B93" w:rsidP="00B70B93">
            <w:pPr>
              <w:pStyle w:val="NOSBodyHeading"/>
              <w:numPr>
                <w:ilvl w:val="0"/>
                <w:numId w:val="17"/>
              </w:numPr>
              <w:spacing w:line="276" w:lineRule="auto"/>
              <w:rPr>
                <w:b w:val="0"/>
              </w:rPr>
            </w:pPr>
            <w:r>
              <w:rPr>
                <w:b w:val="0"/>
              </w:rPr>
              <w:t>Discuss and, if appropriate, negotiate the proposed master budget for your area with the relevant people in the organisation and communicate the final budget to colleagues in your area.</w:t>
            </w:r>
          </w:p>
          <w:p w:rsidR="00B70B93" w:rsidRPr="001B0A7B" w:rsidRDefault="00B70B93" w:rsidP="00B70B93">
            <w:pPr>
              <w:pStyle w:val="NOSBodyHeading"/>
              <w:numPr>
                <w:ilvl w:val="0"/>
                <w:numId w:val="17"/>
              </w:numPr>
              <w:spacing w:line="276" w:lineRule="auto"/>
              <w:rPr>
                <w:b w:val="0"/>
              </w:rPr>
            </w:pPr>
            <w:r>
              <w:rPr>
                <w:b w:val="0"/>
              </w:rPr>
              <w:t>Establish systems to monitor and evaluate performance against delegated budgets and the master budget and put contingency plans in place.</w:t>
            </w:r>
          </w:p>
          <w:p w:rsidR="00B70B93" w:rsidRPr="001B0A7B" w:rsidRDefault="00B70B93" w:rsidP="00B70B93">
            <w:pPr>
              <w:pStyle w:val="NOSBodyHeading"/>
              <w:numPr>
                <w:ilvl w:val="0"/>
                <w:numId w:val="17"/>
              </w:numPr>
              <w:spacing w:line="276" w:lineRule="auto"/>
              <w:rPr>
                <w:b w:val="0"/>
              </w:rPr>
            </w:pPr>
            <w:r>
              <w:rPr>
                <w:b w:val="0"/>
              </w:rPr>
              <w:t>Identify the causes of any significant variances between what was budgeted for and what actually happened and discuss and ensure prompt corrective action is taken, obtaining agreement from the relevant people if required.</w:t>
            </w:r>
          </w:p>
          <w:p w:rsidR="00B70B93" w:rsidRPr="001B0A7B" w:rsidRDefault="00B70B93" w:rsidP="00B70B93">
            <w:pPr>
              <w:pStyle w:val="NOSBodyHeading"/>
              <w:numPr>
                <w:ilvl w:val="0"/>
                <w:numId w:val="17"/>
              </w:numPr>
              <w:spacing w:line="276" w:lineRule="auto"/>
              <w:rPr>
                <w:b w:val="0"/>
              </w:rPr>
            </w:pPr>
            <w:r>
              <w:rPr>
                <w:b w:val="0"/>
              </w:rPr>
              <w:t>Propose revisions to the master budget, if necessary, in response to variances and/or significant or unforeseen developments and discuss and agree the revisions with the relevant people.</w:t>
            </w:r>
          </w:p>
          <w:p w:rsidR="00B70B93" w:rsidRPr="001B0A7B" w:rsidRDefault="00B70B93" w:rsidP="00B70B93">
            <w:pPr>
              <w:pStyle w:val="NOSBodyHeading"/>
              <w:numPr>
                <w:ilvl w:val="0"/>
                <w:numId w:val="17"/>
              </w:numPr>
              <w:spacing w:line="276" w:lineRule="auto"/>
              <w:rPr>
                <w:b w:val="0"/>
              </w:rPr>
            </w:pPr>
            <w:r>
              <w:rPr>
                <w:b w:val="0"/>
              </w:rPr>
              <w:t>Provide ongoing information on the financial performance of your area to relevant people in your organisation.</w:t>
            </w:r>
          </w:p>
          <w:p w:rsidR="00B70B93" w:rsidRPr="001B0A7B" w:rsidRDefault="00B70B93" w:rsidP="00B70B93">
            <w:pPr>
              <w:pStyle w:val="NOSBodyHeading"/>
              <w:numPr>
                <w:ilvl w:val="0"/>
                <w:numId w:val="17"/>
              </w:numPr>
              <w:spacing w:line="276" w:lineRule="auto"/>
              <w:rPr>
                <w:b w:val="0"/>
              </w:rPr>
            </w:pPr>
            <w:r>
              <w:rPr>
                <w:b w:val="0"/>
              </w:rPr>
              <w:t>Advise the relevant people as soon as possible if you have identified evidence of any potentially fraudulent activities.</w:t>
            </w:r>
          </w:p>
          <w:p w:rsidR="00B70B93" w:rsidRPr="001B0A7B" w:rsidRDefault="00B70B93" w:rsidP="00B70B93">
            <w:pPr>
              <w:pStyle w:val="NOSBodyHeading"/>
              <w:numPr>
                <w:ilvl w:val="0"/>
                <w:numId w:val="17"/>
              </w:numPr>
              <w:spacing w:line="276" w:lineRule="auto"/>
              <w:rPr>
                <w:b w:val="0"/>
              </w:rPr>
            </w:pPr>
            <w:r>
              <w:rPr>
                <w:b w:val="0"/>
              </w:rPr>
              <w:t>Encourage colleagues in your area to think about and identify ways of reducing expenditure and increasing income, selecting and pursuing those ideas which have potential for implementation.</w:t>
            </w:r>
          </w:p>
          <w:p w:rsidR="003C6D88" w:rsidRPr="001B0A7B" w:rsidRDefault="00B70B93" w:rsidP="00B70B93">
            <w:pPr>
              <w:pStyle w:val="NOSBodyHeading"/>
              <w:numPr>
                <w:ilvl w:val="0"/>
                <w:numId w:val="17"/>
              </w:numPr>
              <w:spacing w:line="276" w:lineRule="auto"/>
              <w:rPr>
                <w:b w:val="0"/>
              </w:rPr>
            </w:pPr>
            <w:r>
              <w:rPr>
                <w:b w:val="0"/>
              </w:rPr>
              <w:t>Review the financial performance of your area, particularly in relation to achievement of the stated objectives, and identify improvements for the future.</w:t>
            </w:r>
          </w:p>
        </w:tc>
      </w:tr>
    </w:tbl>
    <w:p w:rsidR="0052780A" w:rsidRDefault="0052780A" w:rsidP="0052780A">
      <w:bookmarkStart w:id="6" w:name="EndPerformance"/>
      <w:bookmarkEnd w:id="4"/>
      <w:bookmarkEnd w:id="6"/>
    </w:p>
    <w:p w:rsidR="0052780A" w:rsidRDefault="0052780A">
      <w:r>
        <w:br w:type="page"/>
      </w:r>
    </w:p>
    <w:tbl>
      <w:tblPr>
        <w:tblW w:w="0" w:type="auto"/>
        <w:tblLook w:val="04A0" w:firstRow="1" w:lastRow="0" w:firstColumn="1" w:lastColumn="0" w:noHBand="0" w:noVBand="1"/>
      </w:tblPr>
      <w:tblGrid>
        <w:gridCol w:w="2518"/>
        <w:gridCol w:w="7902"/>
      </w:tblGrid>
      <w:tr w:rsidR="0052780A" w:rsidRPr="00CF4D98" w:rsidTr="00690067">
        <w:tc>
          <w:tcPr>
            <w:tcW w:w="2518" w:type="dxa"/>
          </w:tcPr>
          <w:p w:rsidR="0052780A" w:rsidRDefault="00C16438" w:rsidP="00173AEB">
            <w:pPr>
              <w:pStyle w:val="NOSSideHeading"/>
              <w:rPr>
                <w:rFonts w:ascii="Helvetica" w:hAnsi="Helvetica" w:cs="Helvetica"/>
                <w:b w:val="0"/>
                <w:i/>
                <w:iCs/>
                <w:noProof w:val="0"/>
                <w:color w:val="0078C1"/>
                <w:sz w:val="22"/>
              </w:rPr>
            </w:pPr>
            <w:sdt>
              <w:sdtPr>
                <w:rPr>
                  <w:rFonts w:ascii="Helvetica" w:hAnsi="Helvetica"/>
                </w:rPr>
                <w:id w:val="28180619"/>
                <w:lock w:val="sdtLocked"/>
                <w:placeholder>
                  <w:docPart w:val="DefaultPlaceholder_22675703"/>
                </w:placeholder>
              </w:sdtPr>
              <w:sdtEndPr/>
              <w:sdtContent>
                <w:r w:rsidR="006075B5" w:rsidRPr="0036118B">
                  <w:rPr>
                    <w:rFonts w:cs="Arial"/>
                  </w:rPr>
                  <w:t>K</w:t>
                </w:r>
                <w:r w:rsidR="006075B5" w:rsidRPr="0036118B">
                  <w:rPr>
                    <w:rFonts w:cs="Arial"/>
                    <w:bCs/>
                  </w:rPr>
                  <w:t>nowledge and understanding</w:t>
                </w:r>
              </w:sdtContent>
            </w:sdt>
            <w:r w:rsidR="006075B5">
              <w:rPr>
                <w:rFonts w:ascii="Helvetica" w:hAnsi="Helvetica"/>
              </w:rPr>
              <w:br/>
            </w:r>
            <w:bookmarkStart w:id="7" w:name="Knowledge"/>
          </w:p>
          <w:sdt>
            <w:sdtPr>
              <w:rPr>
                <w:rFonts w:cs="Arial"/>
                <w:iCs/>
                <w:noProof w:val="0"/>
                <w:color w:val="0078C1"/>
              </w:rPr>
              <w:alias w:val="KU"/>
              <w:tag w:val="KU"/>
              <w:id w:val="28180622"/>
              <w:lock w:val="sdtLocked"/>
              <w:placeholder>
                <w:docPart w:val="DefaultPlaceholder_22675703"/>
              </w:placeholder>
            </w:sdtPr>
            <w:sdtEndPr/>
            <w:sdtContent>
              <w:p w:rsidR="006075B5" w:rsidRPr="0036118B" w:rsidRDefault="006075B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sdtContent>
          </w:sdt>
          <w:p w:rsidR="0052780A" w:rsidRDefault="0052780A" w:rsidP="00173AEB">
            <w:pPr>
              <w:pStyle w:val="NOSSideSubHeading"/>
              <w:spacing w:line="240" w:lineRule="auto"/>
              <w:rPr>
                <w:rFonts w:ascii="Helvetica" w:hAnsi="Helvetica" w:cs="Helvetica"/>
                <w:iCs/>
                <w:noProof w:val="0"/>
                <w:color w:val="0078C1"/>
              </w:rPr>
            </w:pPr>
          </w:p>
          <w:p w:rsidR="0052780A" w:rsidRPr="00CF4D98" w:rsidRDefault="0052780A" w:rsidP="00690067">
            <w:pPr>
              <w:pStyle w:val="NOSSideSubHeading"/>
            </w:pPr>
          </w:p>
        </w:tc>
        <w:tc>
          <w:tcPr>
            <w:tcW w:w="7902" w:type="dxa"/>
          </w:tcPr>
          <w:p w:rsidR="001556ED" w:rsidRDefault="00965DB0" w:rsidP="001556ED">
            <w:pPr>
              <w:pStyle w:val="NOSBodyHeading"/>
              <w:spacing w:line="276" w:lineRule="auto"/>
              <w:rPr>
                <w:rFonts w:cs="Arial"/>
                <w:b w:val="0"/>
              </w:rPr>
            </w:pPr>
            <w:bookmarkStart w:id="8" w:name="StartKnowledge"/>
            <w:bookmarkEnd w:id="8"/>
            <w:r w:rsidRPr="00965DB0">
              <w:rPr>
                <w:rFonts w:cs="Arial"/>
              </w:rPr>
              <w:t>General knowledge and understanding</w:t>
            </w:r>
          </w:p>
          <w:p w:rsidR="001556ED" w:rsidRDefault="001556ED" w:rsidP="001556ED">
            <w:pPr>
              <w:pStyle w:val="NOSBodyHeading"/>
              <w:spacing w:line="276" w:lineRule="auto"/>
              <w:rPr>
                <w:rFonts w:cs="Arial"/>
                <w:b w:val="0"/>
              </w:rPr>
            </w:pPr>
          </w:p>
          <w:p w:rsidR="001556ED" w:rsidRPr="001B0A7B" w:rsidRDefault="001556ED" w:rsidP="001556ED">
            <w:pPr>
              <w:pStyle w:val="NOSBodyHeading"/>
              <w:spacing w:line="276" w:lineRule="auto"/>
              <w:rPr>
                <w:b w:val="0"/>
              </w:rPr>
            </w:pPr>
          </w:p>
          <w:p w:rsidR="001556ED" w:rsidRPr="001B0A7B" w:rsidRDefault="001556ED" w:rsidP="001556ED">
            <w:pPr>
              <w:pStyle w:val="NOSBodyHeading"/>
              <w:numPr>
                <w:ilvl w:val="0"/>
                <w:numId w:val="19"/>
              </w:numPr>
              <w:spacing w:line="276" w:lineRule="auto"/>
              <w:rPr>
                <w:b w:val="0"/>
              </w:rPr>
            </w:pPr>
            <w:r>
              <w:rPr>
                <w:rFonts w:cs="Arial"/>
                <w:b w:val="0"/>
              </w:rPr>
              <w:t>The purposes of budgetary systems</w:t>
            </w:r>
          </w:p>
          <w:p w:rsidR="001556ED" w:rsidRPr="001B0A7B" w:rsidRDefault="001556ED" w:rsidP="001556ED">
            <w:pPr>
              <w:pStyle w:val="NOSBodyHeading"/>
              <w:numPr>
                <w:ilvl w:val="0"/>
                <w:numId w:val="19"/>
              </w:numPr>
              <w:spacing w:line="276" w:lineRule="auto"/>
              <w:rPr>
                <w:b w:val="0"/>
              </w:rPr>
            </w:pPr>
            <w:r>
              <w:rPr>
                <w:rFonts w:cs="Arial"/>
                <w:b w:val="0"/>
              </w:rPr>
              <w:t>The importance of agreeing financial responsibilities, including the limits of your authority, for your area</w:t>
            </w:r>
            <w:r w:rsidR="00035E6B">
              <w:rPr>
                <w:rFonts w:cs="Arial"/>
                <w:b w:val="0"/>
              </w:rPr>
              <w:t xml:space="preserve"> with those to whom you report</w:t>
            </w:r>
          </w:p>
          <w:p w:rsidR="001556ED" w:rsidRPr="001B0A7B" w:rsidRDefault="001556ED" w:rsidP="001556ED">
            <w:pPr>
              <w:pStyle w:val="NOSBodyHeading"/>
              <w:numPr>
                <w:ilvl w:val="0"/>
                <w:numId w:val="19"/>
              </w:numPr>
              <w:spacing w:line="276" w:lineRule="auto"/>
              <w:rPr>
                <w:b w:val="0"/>
              </w:rPr>
            </w:pPr>
            <w:r>
              <w:rPr>
                <w:rFonts w:cs="Arial"/>
                <w:b w:val="0"/>
              </w:rPr>
              <w:t>Where to get and how to evaluate the available financial information in order to be able to prepare a</w:t>
            </w:r>
            <w:r w:rsidR="00035E6B">
              <w:rPr>
                <w:rFonts w:cs="Arial"/>
                <w:b w:val="0"/>
              </w:rPr>
              <w:t xml:space="preserve"> realistic master budget for your area</w:t>
            </w:r>
          </w:p>
          <w:p w:rsidR="001556ED" w:rsidRPr="001B0A7B" w:rsidRDefault="001556ED" w:rsidP="001556ED">
            <w:pPr>
              <w:pStyle w:val="NOSBodyHeading"/>
              <w:numPr>
                <w:ilvl w:val="0"/>
                <w:numId w:val="19"/>
              </w:numPr>
              <w:spacing w:line="276" w:lineRule="auto"/>
              <w:rPr>
                <w:b w:val="0"/>
              </w:rPr>
            </w:pPr>
            <w:r>
              <w:rPr>
                <w:rFonts w:cs="Arial"/>
                <w:b w:val="0"/>
              </w:rPr>
              <w:t>The importance of taking account of the objectives and associated plans of your area in developing and</w:t>
            </w:r>
            <w:r w:rsidR="00035E6B">
              <w:rPr>
                <w:rFonts w:cs="Arial"/>
                <w:b w:val="0"/>
              </w:rPr>
              <w:t xml:space="preserve"> operating the master budget</w:t>
            </w:r>
          </w:p>
          <w:p w:rsidR="001556ED" w:rsidRPr="001B0A7B" w:rsidRDefault="001556ED" w:rsidP="001556ED">
            <w:pPr>
              <w:pStyle w:val="NOSBodyHeading"/>
              <w:numPr>
                <w:ilvl w:val="0"/>
                <w:numId w:val="19"/>
              </w:numPr>
              <w:spacing w:line="276" w:lineRule="auto"/>
              <w:rPr>
                <w:b w:val="0"/>
              </w:rPr>
            </w:pPr>
            <w:r>
              <w:rPr>
                <w:rFonts w:cs="Arial"/>
                <w:b w:val="0"/>
              </w:rPr>
              <w:t>How to identify opportunities and delegate responsibility for budgets</w:t>
            </w:r>
          </w:p>
          <w:p w:rsidR="001556ED" w:rsidRPr="001B0A7B" w:rsidRDefault="001556ED" w:rsidP="001556ED">
            <w:pPr>
              <w:pStyle w:val="NOSBodyHeading"/>
              <w:numPr>
                <w:ilvl w:val="0"/>
                <w:numId w:val="19"/>
              </w:numPr>
              <w:spacing w:line="276" w:lineRule="auto"/>
              <w:rPr>
                <w:b w:val="0"/>
              </w:rPr>
            </w:pPr>
            <w:r>
              <w:rPr>
                <w:rFonts w:cs="Arial"/>
                <w:b w:val="0"/>
              </w:rPr>
              <w:t>The importance of consulting with colleagues in identifying priorities, potential problems and risks and</w:t>
            </w:r>
            <w:r w:rsidR="00035E6B">
              <w:rPr>
                <w:rFonts w:cs="Arial"/>
                <w:b w:val="0"/>
              </w:rPr>
              <w:t xml:space="preserve"> generally preparing the budget for your area</w:t>
            </w:r>
          </w:p>
          <w:p w:rsidR="001556ED" w:rsidRPr="00035E6B" w:rsidRDefault="001556ED" w:rsidP="001556ED">
            <w:pPr>
              <w:pStyle w:val="NOSBodyHeading"/>
              <w:numPr>
                <w:ilvl w:val="0"/>
                <w:numId w:val="19"/>
              </w:numPr>
              <w:spacing w:line="276" w:lineRule="auto"/>
              <w:rPr>
                <w:rFonts w:cs="Arial"/>
                <w:b w:val="0"/>
              </w:rPr>
            </w:pPr>
            <w:r>
              <w:rPr>
                <w:rFonts w:cs="Arial"/>
                <w:b w:val="0"/>
              </w:rPr>
              <w:t xml:space="preserve">How to discuss, negotiate and confirm budgets with colleagues in your area and with people </w:t>
            </w:r>
            <w:r w:rsidRPr="00035E6B">
              <w:rPr>
                <w:rFonts w:cs="Arial"/>
                <w:b w:val="0"/>
              </w:rPr>
              <w:t>who</w:t>
            </w:r>
            <w:r w:rsidR="00035E6B" w:rsidRPr="00035E6B">
              <w:rPr>
                <w:rFonts w:cs="Arial"/>
                <w:b w:val="0"/>
              </w:rPr>
              <w:t xml:space="preserve"> </w:t>
            </w:r>
            <w:r w:rsidR="00035E6B" w:rsidRPr="00035E6B">
              <w:rPr>
                <w:rFonts w:eastAsiaTheme="minorHAnsi" w:cs="Arial"/>
                <w:b w:val="0"/>
              </w:rPr>
              <w:t>control the finance and the key factors that should be covered</w:t>
            </w:r>
          </w:p>
          <w:p w:rsidR="001556ED" w:rsidRPr="001B0A7B" w:rsidRDefault="001556ED" w:rsidP="001556ED">
            <w:pPr>
              <w:pStyle w:val="NOSBodyHeading"/>
              <w:numPr>
                <w:ilvl w:val="0"/>
                <w:numId w:val="19"/>
              </w:numPr>
              <w:spacing w:line="276" w:lineRule="auto"/>
              <w:rPr>
                <w:b w:val="0"/>
              </w:rPr>
            </w:pPr>
            <w:r>
              <w:rPr>
                <w:rFonts w:cs="Arial"/>
                <w:b w:val="0"/>
              </w:rPr>
              <w:t>How to establish systems to monitor and evaluate performance against budgets</w:t>
            </w:r>
          </w:p>
          <w:p w:rsidR="001556ED" w:rsidRPr="001B0A7B" w:rsidRDefault="001556ED" w:rsidP="001556ED">
            <w:pPr>
              <w:pStyle w:val="NOSBodyHeading"/>
              <w:numPr>
                <w:ilvl w:val="0"/>
                <w:numId w:val="19"/>
              </w:numPr>
              <w:spacing w:line="276" w:lineRule="auto"/>
              <w:rPr>
                <w:b w:val="0"/>
              </w:rPr>
            </w:pPr>
            <w:r>
              <w:rPr>
                <w:rFonts w:cs="Arial"/>
                <w:b w:val="0"/>
              </w:rPr>
              <w:t>The importance of contingency plans and the type of contingencies that may occur</w:t>
            </w:r>
          </w:p>
          <w:p w:rsidR="001556ED" w:rsidRPr="001B0A7B" w:rsidRDefault="001556ED" w:rsidP="001556ED">
            <w:pPr>
              <w:pStyle w:val="NOSBodyHeading"/>
              <w:numPr>
                <w:ilvl w:val="0"/>
                <w:numId w:val="19"/>
              </w:numPr>
              <w:spacing w:line="276" w:lineRule="auto"/>
              <w:rPr>
                <w:b w:val="0"/>
              </w:rPr>
            </w:pPr>
            <w:r>
              <w:rPr>
                <w:rFonts w:cs="Arial"/>
                <w:b w:val="0"/>
              </w:rPr>
              <w:t>The main causes of variances and how to identify them</w:t>
            </w:r>
          </w:p>
          <w:p w:rsidR="001556ED" w:rsidRPr="001B0A7B" w:rsidRDefault="001556ED" w:rsidP="001556ED">
            <w:pPr>
              <w:pStyle w:val="NOSBodyHeading"/>
              <w:numPr>
                <w:ilvl w:val="0"/>
                <w:numId w:val="19"/>
              </w:numPr>
              <w:spacing w:line="276" w:lineRule="auto"/>
              <w:rPr>
                <w:b w:val="0"/>
              </w:rPr>
            </w:pPr>
            <w:r>
              <w:rPr>
                <w:rFonts w:cs="Arial"/>
                <w:b w:val="0"/>
              </w:rPr>
              <w:t>What different types of corrective action could be taken to address identified variances</w:t>
            </w:r>
          </w:p>
          <w:p w:rsidR="001556ED" w:rsidRPr="001B0A7B" w:rsidRDefault="001556ED" w:rsidP="001556ED">
            <w:pPr>
              <w:pStyle w:val="NOSBodyHeading"/>
              <w:numPr>
                <w:ilvl w:val="0"/>
                <w:numId w:val="19"/>
              </w:numPr>
              <w:spacing w:line="276" w:lineRule="auto"/>
              <w:rPr>
                <w:b w:val="0"/>
              </w:rPr>
            </w:pPr>
            <w:r>
              <w:rPr>
                <w:rFonts w:cs="Arial"/>
                <w:b w:val="0"/>
              </w:rPr>
              <w:t>The importance of agreeing revisions to the budget and communicating the changes</w:t>
            </w:r>
          </w:p>
          <w:p w:rsidR="001556ED" w:rsidRPr="001B0A7B" w:rsidRDefault="001556ED" w:rsidP="001556ED">
            <w:pPr>
              <w:pStyle w:val="NOSBodyHeading"/>
              <w:numPr>
                <w:ilvl w:val="0"/>
                <w:numId w:val="19"/>
              </w:numPr>
              <w:spacing w:line="276" w:lineRule="auto"/>
              <w:rPr>
                <w:b w:val="0"/>
              </w:rPr>
            </w:pPr>
            <w:r>
              <w:rPr>
                <w:rFonts w:cs="Arial"/>
                <w:b w:val="0"/>
              </w:rPr>
              <w:t xml:space="preserve">The importance of providing regular information on the financial performance of your area to </w:t>
            </w:r>
            <w:r w:rsidRPr="00035E6B">
              <w:rPr>
                <w:rFonts w:cs="Arial"/>
                <w:b w:val="0"/>
              </w:rPr>
              <w:t>relevant</w:t>
            </w:r>
            <w:r w:rsidR="00035E6B" w:rsidRPr="00035E6B">
              <w:rPr>
                <w:rFonts w:cs="Arial"/>
                <w:b w:val="0"/>
              </w:rPr>
              <w:t xml:space="preserve"> </w:t>
            </w:r>
            <w:r w:rsidR="00035E6B" w:rsidRPr="00035E6B">
              <w:rPr>
                <w:rFonts w:eastAsiaTheme="minorHAnsi" w:cs="Arial"/>
                <w:b w:val="0"/>
              </w:rPr>
              <w:t>people and what they might want to know</w:t>
            </w:r>
          </w:p>
          <w:p w:rsidR="001556ED" w:rsidRPr="001B0A7B" w:rsidRDefault="001556ED" w:rsidP="001556ED">
            <w:pPr>
              <w:pStyle w:val="NOSBodyHeading"/>
              <w:numPr>
                <w:ilvl w:val="0"/>
                <w:numId w:val="19"/>
              </w:numPr>
              <w:spacing w:line="276" w:lineRule="auto"/>
              <w:rPr>
                <w:b w:val="0"/>
              </w:rPr>
            </w:pPr>
            <w:r>
              <w:rPr>
                <w:rFonts w:cs="Arial"/>
                <w:b w:val="0"/>
              </w:rPr>
              <w:t>Types of fraudulent activities and how to identify them</w:t>
            </w:r>
          </w:p>
          <w:p w:rsidR="001556ED" w:rsidRPr="001B0A7B" w:rsidRDefault="001556ED" w:rsidP="001556ED">
            <w:pPr>
              <w:pStyle w:val="NOSBodyHeading"/>
              <w:numPr>
                <w:ilvl w:val="0"/>
                <w:numId w:val="19"/>
              </w:numPr>
              <w:spacing w:line="276" w:lineRule="auto"/>
              <w:rPr>
                <w:b w:val="0"/>
              </w:rPr>
            </w:pPr>
            <w:r>
              <w:rPr>
                <w:rFonts w:cs="Arial"/>
                <w:b w:val="0"/>
              </w:rPr>
              <w:t>How to encourage colleagues to think about ways of reducing expenditure and increasing income</w:t>
            </w:r>
          </w:p>
          <w:p w:rsidR="001556ED" w:rsidRPr="001B0A7B" w:rsidRDefault="001556ED" w:rsidP="001556ED">
            <w:pPr>
              <w:pStyle w:val="NOSBodyHeading"/>
              <w:numPr>
                <w:ilvl w:val="0"/>
                <w:numId w:val="19"/>
              </w:numPr>
              <w:spacing w:line="276" w:lineRule="auto"/>
              <w:rPr>
                <w:b w:val="0"/>
              </w:rPr>
            </w:pPr>
            <w:r>
              <w:rPr>
                <w:rFonts w:cs="Arial"/>
                <w:b w:val="0"/>
              </w:rPr>
              <w:t>How to review the financial performance of your area against the stated objectives</w:t>
            </w:r>
          </w:p>
          <w:p w:rsidR="00035E6B" w:rsidRDefault="00035E6B" w:rsidP="001556ED">
            <w:pPr>
              <w:pStyle w:val="NOSBodyHeading"/>
              <w:spacing w:line="276" w:lineRule="auto"/>
              <w:rPr>
                <w:rFonts w:cs="Arial"/>
              </w:rPr>
            </w:pPr>
          </w:p>
          <w:p w:rsidR="001556ED" w:rsidRPr="001B0A7B" w:rsidRDefault="00965DB0" w:rsidP="001556ED">
            <w:pPr>
              <w:pStyle w:val="NOSBodyHeading"/>
              <w:spacing w:line="276" w:lineRule="auto"/>
              <w:rPr>
                <w:b w:val="0"/>
              </w:rPr>
            </w:pPr>
            <w:r w:rsidRPr="00965DB0">
              <w:rPr>
                <w:rFonts w:cs="Arial"/>
              </w:rPr>
              <w:t>Sector specific knowledge and understanding</w:t>
            </w:r>
          </w:p>
          <w:p w:rsidR="001556ED" w:rsidRPr="001B0A7B" w:rsidRDefault="001556ED" w:rsidP="001556ED">
            <w:pPr>
              <w:pStyle w:val="NOSBodyHeading"/>
              <w:numPr>
                <w:ilvl w:val="0"/>
                <w:numId w:val="19"/>
              </w:numPr>
              <w:spacing w:line="276" w:lineRule="auto"/>
              <w:rPr>
                <w:b w:val="0"/>
              </w:rPr>
            </w:pPr>
            <w:r>
              <w:rPr>
                <w:rFonts w:cs="Arial"/>
                <w:b w:val="0"/>
              </w:rPr>
              <w:t>Factors, processes and trends that are likely to affect financial management in your industry/sector</w:t>
            </w:r>
          </w:p>
          <w:p w:rsidR="001556ED" w:rsidRPr="001B0A7B" w:rsidRDefault="001556ED" w:rsidP="001556ED">
            <w:pPr>
              <w:pStyle w:val="NOSBodyHeading"/>
              <w:numPr>
                <w:ilvl w:val="0"/>
                <w:numId w:val="19"/>
              </w:numPr>
              <w:spacing w:line="276" w:lineRule="auto"/>
              <w:rPr>
                <w:b w:val="0"/>
              </w:rPr>
            </w:pPr>
            <w:r>
              <w:rPr>
                <w:rFonts w:cs="Arial"/>
                <w:b w:val="0"/>
              </w:rPr>
              <w:t>Legal, regulatory and ethical requirements in the sector</w:t>
            </w:r>
          </w:p>
          <w:p w:rsidR="00035E6B" w:rsidRDefault="00035E6B" w:rsidP="001556ED">
            <w:pPr>
              <w:pStyle w:val="NOSBodyHeading"/>
              <w:spacing w:line="276" w:lineRule="auto"/>
              <w:rPr>
                <w:rFonts w:cs="Arial"/>
              </w:rPr>
            </w:pPr>
          </w:p>
          <w:p w:rsidR="001556ED" w:rsidRPr="001B0A7B" w:rsidRDefault="00965DB0" w:rsidP="001556ED">
            <w:pPr>
              <w:pStyle w:val="NOSBodyHeading"/>
              <w:spacing w:line="276" w:lineRule="auto"/>
              <w:rPr>
                <w:b w:val="0"/>
              </w:rPr>
            </w:pPr>
            <w:r w:rsidRPr="00965DB0">
              <w:rPr>
                <w:rFonts w:cs="Arial"/>
              </w:rPr>
              <w:t>Context specific knowledge and understanding</w:t>
            </w:r>
          </w:p>
          <w:p w:rsidR="001556ED" w:rsidRPr="001B0A7B" w:rsidRDefault="001556ED" w:rsidP="001556ED">
            <w:pPr>
              <w:pStyle w:val="NOSBodyHeading"/>
              <w:numPr>
                <w:ilvl w:val="0"/>
                <w:numId w:val="19"/>
              </w:numPr>
              <w:spacing w:line="276" w:lineRule="auto"/>
              <w:rPr>
                <w:b w:val="0"/>
              </w:rPr>
            </w:pPr>
            <w:r>
              <w:rPr>
                <w:rFonts w:cs="Arial"/>
                <w:b w:val="0"/>
              </w:rPr>
              <w:t>The scope and nature of your area of responsibility including the vision, objectives and operational</w:t>
            </w:r>
            <w:r w:rsidR="00035E6B">
              <w:rPr>
                <w:rFonts w:cs="Arial"/>
                <w:b w:val="0"/>
              </w:rPr>
              <w:t xml:space="preserve"> plans</w:t>
            </w:r>
          </w:p>
          <w:p w:rsidR="001556ED" w:rsidRPr="001B0A7B" w:rsidRDefault="001556ED" w:rsidP="001556ED">
            <w:pPr>
              <w:pStyle w:val="NOSBodyHeading"/>
              <w:numPr>
                <w:ilvl w:val="0"/>
                <w:numId w:val="19"/>
              </w:numPr>
              <w:spacing w:line="276" w:lineRule="auto"/>
              <w:rPr>
                <w:b w:val="0"/>
              </w:rPr>
            </w:pPr>
            <w:r>
              <w:rPr>
                <w:rFonts w:cs="Arial"/>
                <w:b w:val="0"/>
              </w:rPr>
              <w:t>Your financial responsibilities, including the limits of your authority</w:t>
            </w:r>
          </w:p>
          <w:p w:rsidR="001556ED" w:rsidRPr="001B0A7B" w:rsidRDefault="001556ED" w:rsidP="001556ED">
            <w:pPr>
              <w:pStyle w:val="NOSBodyHeading"/>
              <w:numPr>
                <w:ilvl w:val="0"/>
                <w:numId w:val="19"/>
              </w:numPr>
              <w:spacing w:line="276" w:lineRule="auto"/>
              <w:rPr>
                <w:b w:val="0"/>
              </w:rPr>
            </w:pPr>
            <w:r>
              <w:rPr>
                <w:rFonts w:cs="Arial"/>
                <w:b w:val="0"/>
              </w:rPr>
              <w:t>The people you report to in your organisation</w:t>
            </w:r>
          </w:p>
          <w:p w:rsidR="001556ED" w:rsidRPr="001B0A7B" w:rsidRDefault="001556ED" w:rsidP="001556ED">
            <w:pPr>
              <w:pStyle w:val="NOSBodyHeading"/>
              <w:numPr>
                <w:ilvl w:val="0"/>
                <w:numId w:val="19"/>
              </w:numPr>
              <w:spacing w:line="276" w:lineRule="auto"/>
              <w:rPr>
                <w:b w:val="0"/>
              </w:rPr>
            </w:pPr>
            <w:r>
              <w:rPr>
                <w:rFonts w:cs="Arial"/>
                <w:b w:val="0"/>
              </w:rPr>
              <w:lastRenderedPageBreak/>
              <w:t>Financial information available in your organisation</w:t>
            </w:r>
          </w:p>
          <w:p w:rsidR="001556ED" w:rsidRPr="001B0A7B" w:rsidRDefault="001556ED" w:rsidP="001556ED">
            <w:pPr>
              <w:pStyle w:val="NOSBodyHeading"/>
              <w:numPr>
                <w:ilvl w:val="0"/>
                <w:numId w:val="19"/>
              </w:numPr>
              <w:spacing w:line="276" w:lineRule="auto"/>
              <w:rPr>
                <w:b w:val="0"/>
              </w:rPr>
            </w:pPr>
            <w:r>
              <w:rPr>
                <w:rFonts w:cs="Arial"/>
                <w:b w:val="0"/>
              </w:rPr>
              <w:t>Activities for which budgets have been delegated</w:t>
            </w:r>
          </w:p>
          <w:p w:rsidR="001556ED" w:rsidRPr="001B0A7B" w:rsidRDefault="001556ED" w:rsidP="001556ED">
            <w:pPr>
              <w:pStyle w:val="NOSBodyHeading"/>
              <w:numPr>
                <w:ilvl w:val="0"/>
                <w:numId w:val="19"/>
              </w:numPr>
              <w:spacing w:line="276" w:lineRule="auto"/>
              <w:rPr>
                <w:b w:val="0"/>
              </w:rPr>
            </w:pPr>
            <w:r>
              <w:rPr>
                <w:rFonts w:cs="Arial"/>
                <w:b w:val="0"/>
              </w:rPr>
              <w:t>The budgeting period(s) used in your organisation</w:t>
            </w:r>
          </w:p>
          <w:p w:rsidR="001556ED" w:rsidRPr="00035E6B" w:rsidRDefault="001556ED" w:rsidP="001556ED">
            <w:pPr>
              <w:pStyle w:val="NOSBodyHeading"/>
              <w:numPr>
                <w:ilvl w:val="0"/>
                <w:numId w:val="19"/>
              </w:numPr>
              <w:spacing w:line="276" w:lineRule="auto"/>
              <w:rPr>
                <w:rFonts w:cs="Arial"/>
                <w:b w:val="0"/>
              </w:rPr>
            </w:pPr>
            <w:r>
              <w:rPr>
                <w:rFonts w:cs="Arial"/>
                <w:b w:val="0"/>
              </w:rPr>
              <w:t>Organisational guidelines and procedures for the preparation and approval of budgets and for</w:t>
            </w:r>
            <w:r w:rsidR="00035E6B">
              <w:rPr>
                <w:rFonts w:cs="Arial"/>
                <w:b w:val="0"/>
              </w:rPr>
              <w:t xml:space="preserve"> </w:t>
            </w:r>
            <w:r w:rsidR="00035E6B" w:rsidRPr="00035E6B">
              <w:rPr>
                <w:rFonts w:eastAsiaTheme="minorHAnsi" w:cs="Arial"/>
                <w:b w:val="0"/>
              </w:rPr>
              <w:t>monitoring and reporting of performance against budgets and revising budgets</w:t>
            </w:r>
          </w:p>
          <w:p w:rsidR="001556ED" w:rsidRPr="001B0A7B" w:rsidRDefault="001556ED" w:rsidP="001556ED">
            <w:pPr>
              <w:pStyle w:val="NOSBodyHeading"/>
              <w:numPr>
                <w:ilvl w:val="0"/>
                <w:numId w:val="19"/>
              </w:numPr>
              <w:spacing w:line="276" w:lineRule="auto"/>
              <w:rPr>
                <w:b w:val="0"/>
              </w:rPr>
            </w:pPr>
            <w:r>
              <w:rPr>
                <w:rFonts w:cs="Arial"/>
                <w:b w:val="0"/>
              </w:rPr>
              <w:t>The agreed master budget for your area, including delegated budgets</w:t>
            </w:r>
          </w:p>
          <w:p w:rsidR="001556ED" w:rsidRPr="001B0A7B" w:rsidRDefault="001556ED" w:rsidP="001556ED">
            <w:pPr>
              <w:pStyle w:val="NOSBodyHeading"/>
              <w:numPr>
                <w:ilvl w:val="0"/>
                <w:numId w:val="19"/>
              </w:numPr>
              <w:spacing w:line="276" w:lineRule="auto"/>
              <w:rPr>
                <w:b w:val="0"/>
              </w:rPr>
            </w:pPr>
            <w:r>
              <w:rPr>
                <w:rFonts w:cs="Arial"/>
                <w:b w:val="0"/>
              </w:rPr>
              <w:t>Systems established for managing and evaluating performance against budgets</w:t>
            </w:r>
          </w:p>
          <w:p w:rsidR="001556ED" w:rsidRPr="001B0A7B" w:rsidRDefault="001556ED" w:rsidP="001556ED">
            <w:pPr>
              <w:pStyle w:val="NOSBodyHeading"/>
              <w:numPr>
                <w:ilvl w:val="0"/>
                <w:numId w:val="19"/>
              </w:numPr>
              <w:spacing w:line="276" w:lineRule="auto"/>
              <w:rPr>
                <w:b w:val="0"/>
              </w:rPr>
            </w:pPr>
            <w:r>
              <w:rPr>
                <w:rFonts w:cs="Arial"/>
                <w:b w:val="0"/>
              </w:rPr>
              <w:t>Contingency plans put in place</w:t>
            </w:r>
          </w:p>
          <w:p w:rsidR="001556ED" w:rsidRPr="001B0A7B" w:rsidRDefault="001556ED" w:rsidP="001556ED">
            <w:pPr>
              <w:pStyle w:val="NOSBodyHeading"/>
              <w:numPr>
                <w:ilvl w:val="0"/>
                <w:numId w:val="19"/>
              </w:numPr>
              <w:spacing w:line="276" w:lineRule="auto"/>
              <w:rPr>
                <w:b w:val="0"/>
              </w:rPr>
            </w:pPr>
            <w:r>
              <w:rPr>
                <w:rFonts w:cs="Arial"/>
                <w:b w:val="0"/>
              </w:rPr>
              <w:t>What to do and who to contact if suspect fraud has been committed</w:t>
            </w:r>
          </w:p>
          <w:p w:rsidR="00006091" w:rsidRPr="001B0A7B" w:rsidRDefault="001556ED" w:rsidP="001556ED">
            <w:pPr>
              <w:pStyle w:val="NOSBodyHeading"/>
              <w:numPr>
                <w:ilvl w:val="0"/>
                <w:numId w:val="19"/>
              </w:numPr>
              <w:spacing w:line="276" w:lineRule="auto"/>
              <w:rPr>
                <w:b w:val="0"/>
              </w:rPr>
            </w:pPr>
            <w:r>
              <w:rPr>
                <w:rFonts w:cs="Arial"/>
                <w:b w:val="0"/>
              </w:rPr>
              <w:t>Who needs information on the financial performance of your area, what information they need, when</w:t>
            </w:r>
            <w:r w:rsidR="00035E6B">
              <w:rPr>
                <w:rFonts w:cs="Arial"/>
                <w:b w:val="0"/>
              </w:rPr>
              <w:t xml:space="preserve"> they need it and in what format</w:t>
            </w:r>
          </w:p>
        </w:tc>
      </w:tr>
    </w:tbl>
    <w:p w:rsidR="0052780A" w:rsidRDefault="0052780A">
      <w:bookmarkStart w:id="9" w:name="EndKnowledge"/>
      <w:bookmarkEnd w:id="7"/>
      <w:bookmarkEnd w:id="9"/>
      <w:r>
        <w:lastRenderedPageBreak/>
        <w:br w:type="page"/>
      </w:r>
    </w:p>
    <w:p w:rsidR="00E66529" w:rsidRPr="00E66529" w:rsidRDefault="00E6652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lastRenderedPageBreak/>
        <w:t>Additional Information</w:t>
      </w:r>
      <w:r w:rsidR="00623C04">
        <w:rPr>
          <w:rFonts w:ascii="Arial" w:hAnsi="Arial" w:cs="Arial"/>
          <w:b/>
          <w:sz w:val="28"/>
          <w:szCs w:val="28"/>
        </w:rPr>
        <w:t xml:space="preserve"> </w:t>
      </w:r>
      <w:bookmarkStart w:id="11" w:name="EndAdditionalInfo"/>
      <w:bookmarkEnd w:id="11"/>
    </w:p>
    <w:tbl>
      <w:tblPr>
        <w:tblW w:w="0" w:type="auto"/>
        <w:tblLook w:val="04A0" w:firstRow="1" w:lastRow="0" w:firstColumn="1" w:lastColumn="0" w:noHBand="0" w:noVBand="1"/>
      </w:tblPr>
      <w:tblGrid>
        <w:gridCol w:w="2518"/>
        <w:gridCol w:w="7794"/>
      </w:tblGrid>
      <w:tr w:rsidR="0052780A" w:rsidTr="009524C5">
        <w:tc>
          <w:tcPr>
            <w:tcW w:w="2518" w:type="dxa"/>
          </w:tcPr>
          <w:p w:rsidR="00006091" w:rsidRDefault="00006091" w:rsidP="00C94311">
            <w:pPr>
              <w:pStyle w:val="NOSSideHeading"/>
              <w:spacing w:line="300" w:lineRule="exact"/>
            </w:pPr>
            <w:bookmarkStart w:id="12" w:name="Values" w:colFirst="0" w:colLast="1"/>
            <w:bookmarkEnd w:id="10"/>
          </w:p>
        </w:tc>
        <w:tc>
          <w:tcPr>
            <w:tcW w:w="7794" w:type="dxa"/>
          </w:tcPr>
          <w:p w:rsidR="0052780A" w:rsidRDefault="0052780A" w:rsidP="00690067">
            <w:pPr>
              <w:pStyle w:val="NOSBodyText"/>
            </w:pPr>
            <w:bookmarkStart w:id="13" w:name="StartValues"/>
            <w:bookmarkStart w:id="14" w:name="EndValues"/>
            <w:bookmarkEnd w:id="13"/>
            <w:bookmarkEnd w:id="14"/>
          </w:p>
        </w:tc>
      </w:tr>
      <w:tr w:rsidR="0052780A" w:rsidTr="009524C5">
        <w:tc>
          <w:tcPr>
            <w:tcW w:w="2518" w:type="dxa"/>
          </w:tcPr>
          <w:p w:rsidR="0052780A" w:rsidRDefault="004E21DC" w:rsidP="004E21DC">
            <w:pPr>
              <w:pStyle w:val="NOSSideHeading"/>
            </w:pPr>
            <w:bookmarkStart w:id="15" w:name="Behaviours" w:colFirst="0" w:colLast="1"/>
            <w:bookmarkEnd w:id="12"/>
            <w:r>
              <w:t>Behaviours</w:t>
            </w:r>
          </w:p>
          <w:p w:rsidR="004E21DC" w:rsidRDefault="004E21DC" w:rsidP="00C94311">
            <w:pPr>
              <w:spacing w:after="0" w:line="300" w:lineRule="exact"/>
            </w:pPr>
          </w:p>
          <w:p w:rsidR="004E21DC" w:rsidRDefault="004E21DC" w:rsidP="00C94311">
            <w:pPr>
              <w:spacing w:after="0" w:line="300" w:lineRule="exact"/>
            </w:pPr>
          </w:p>
        </w:tc>
        <w:tc>
          <w:tcPr>
            <w:tcW w:w="7794" w:type="dxa"/>
          </w:tcPr>
          <w:p w:rsidR="00F60509" w:rsidRDefault="00F60509" w:rsidP="00F60509">
            <w:pPr>
              <w:pStyle w:val="NOSBodyText"/>
              <w:numPr>
                <w:ilvl w:val="0"/>
                <w:numId w:val="18"/>
              </w:numPr>
              <w:spacing w:line="276" w:lineRule="exact"/>
            </w:pPr>
            <w:bookmarkStart w:id="16" w:name="StartBehaviours"/>
            <w:bookmarkEnd w:id="16"/>
            <w:r>
              <w:t>You act within the limits of your authority.</w:t>
            </w:r>
          </w:p>
          <w:p w:rsidR="00F60509" w:rsidRDefault="00F60509" w:rsidP="00F60509">
            <w:pPr>
              <w:pStyle w:val="NOSBodyText"/>
              <w:numPr>
                <w:ilvl w:val="0"/>
                <w:numId w:val="18"/>
              </w:numPr>
              <w:spacing w:line="276" w:lineRule="exact"/>
            </w:pPr>
            <w:r>
              <w:t>You are vigilant for potential risks.</w:t>
            </w:r>
          </w:p>
          <w:p w:rsidR="00F60509" w:rsidRDefault="00F60509" w:rsidP="00F60509">
            <w:pPr>
              <w:pStyle w:val="NOSBodyText"/>
              <w:numPr>
                <w:ilvl w:val="0"/>
                <w:numId w:val="18"/>
              </w:numPr>
              <w:spacing w:line="276" w:lineRule="exact"/>
            </w:pPr>
            <w:r>
              <w:t>You develop systems to gather and manage information and knowledge effectively, efficiently and ethically.</w:t>
            </w:r>
          </w:p>
          <w:p w:rsidR="00F60509" w:rsidRDefault="00F60509" w:rsidP="00F60509">
            <w:pPr>
              <w:pStyle w:val="NOSBodyText"/>
              <w:numPr>
                <w:ilvl w:val="0"/>
                <w:numId w:val="18"/>
              </w:numPr>
              <w:spacing w:line="276" w:lineRule="exact"/>
            </w:pPr>
            <w:r>
              <w:t>You clearly agree what is expected of others and hold them to account.</w:t>
            </w:r>
          </w:p>
          <w:p w:rsidR="00F60509" w:rsidRDefault="00F60509" w:rsidP="00F60509">
            <w:pPr>
              <w:pStyle w:val="NOSBodyText"/>
              <w:numPr>
                <w:ilvl w:val="0"/>
                <w:numId w:val="18"/>
              </w:numPr>
              <w:spacing w:line="276" w:lineRule="exact"/>
            </w:pPr>
            <w:r>
              <w:t>You respond quickly to crises and problems with a proposed course of action.</w:t>
            </w:r>
          </w:p>
          <w:p w:rsidR="00F60509" w:rsidRDefault="00F60509" w:rsidP="00F60509">
            <w:pPr>
              <w:pStyle w:val="NOSBodyText"/>
              <w:numPr>
                <w:ilvl w:val="0"/>
                <w:numId w:val="18"/>
              </w:numPr>
              <w:spacing w:line="276" w:lineRule="exact"/>
            </w:pPr>
            <w:r>
              <w:t>You comply with, and ensure others comply with, legal and regulatory requirements, organisational policies and professional codes, principles and values.</w:t>
            </w:r>
          </w:p>
          <w:p w:rsidR="00F60509" w:rsidRDefault="00F60509" w:rsidP="00F60509">
            <w:pPr>
              <w:pStyle w:val="NOSBodyText"/>
              <w:numPr>
                <w:ilvl w:val="0"/>
                <w:numId w:val="18"/>
              </w:numPr>
              <w:spacing w:line="276" w:lineRule="exact"/>
            </w:pPr>
            <w:r>
              <w:t>You prioritise objectives and plan work to make best use of time and resources.</w:t>
            </w:r>
          </w:p>
          <w:p w:rsidR="00F60509" w:rsidRDefault="00F60509" w:rsidP="00F60509">
            <w:pPr>
              <w:pStyle w:val="NOSBodyText"/>
              <w:numPr>
                <w:ilvl w:val="0"/>
                <w:numId w:val="18"/>
              </w:numPr>
              <w:spacing w:line="276" w:lineRule="exact"/>
            </w:pPr>
            <w:r>
              <w:t>You use communication styles that are appropriate to different people and situations.</w:t>
            </w:r>
          </w:p>
          <w:p w:rsidR="00F60509" w:rsidRDefault="00F60509" w:rsidP="00F60509">
            <w:pPr>
              <w:pStyle w:val="NOSBodyText"/>
              <w:numPr>
                <w:ilvl w:val="0"/>
                <w:numId w:val="18"/>
              </w:numPr>
              <w:spacing w:line="276" w:lineRule="exact"/>
            </w:pPr>
            <w:r>
              <w:t>You take and implement difficult and/or unnecessary decisions, if necessary.</w:t>
            </w:r>
          </w:p>
          <w:p w:rsidR="00F60509" w:rsidRDefault="00F60509" w:rsidP="00F60509">
            <w:pPr>
              <w:pStyle w:val="NOSBodyText"/>
              <w:spacing w:line="276" w:lineRule="exact"/>
            </w:pPr>
          </w:p>
          <w:p w:rsidR="0052780A" w:rsidRDefault="0052780A" w:rsidP="00F60509">
            <w:pPr>
              <w:pStyle w:val="NOSBodyText"/>
              <w:spacing w:line="276" w:lineRule="exact"/>
            </w:pPr>
          </w:p>
          <w:p w:rsidR="00FD759E" w:rsidRDefault="00FD759E" w:rsidP="00006091">
            <w:pPr>
              <w:pStyle w:val="NOSBodyText"/>
            </w:pPr>
            <w:bookmarkStart w:id="17" w:name="EndBehaviours"/>
            <w:bookmarkEnd w:id="17"/>
          </w:p>
        </w:tc>
      </w:tr>
    </w:tbl>
    <w:p w:rsidR="00035E6B" w:rsidRDefault="00035E6B">
      <w:bookmarkStart w:id="18" w:name="Skills" w:colFirst="0" w:colLast="1"/>
      <w:bookmarkEnd w:id="15"/>
      <w:r>
        <w:rPr>
          <w:b/>
        </w:rPr>
        <w:br w:type="page"/>
      </w:r>
    </w:p>
    <w:tbl>
      <w:tblPr>
        <w:tblW w:w="0" w:type="auto"/>
        <w:tblLook w:val="04A0" w:firstRow="1" w:lastRow="0" w:firstColumn="1" w:lastColumn="0" w:noHBand="0" w:noVBand="1"/>
      </w:tblPr>
      <w:tblGrid>
        <w:gridCol w:w="2518"/>
        <w:gridCol w:w="7794"/>
      </w:tblGrid>
      <w:tr w:rsidR="0052780A" w:rsidRPr="00D11402" w:rsidTr="009524C5">
        <w:tc>
          <w:tcPr>
            <w:tcW w:w="2518" w:type="dxa"/>
          </w:tcPr>
          <w:p w:rsidR="0052780A" w:rsidRDefault="004E21DC" w:rsidP="004E21DC">
            <w:pPr>
              <w:pStyle w:val="NOSSideHeading"/>
            </w:pPr>
            <w:r>
              <w:lastRenderedPageBreak/>
              <w:t>Skills</w:t>
            </w:r>
          </w:p>
          <w:p w:rsidR="004E21DC" w:rsidRDefault="004E21DC" w:rsidP="00C94311">
            <w:pPr>
              <w:spacing w:after="0" w:line="300" w:lineRule="exact"/>
            </w:pPr>
          </w:p>
          <w:p w:rsidR="004E21DC" w:rsidRDefault="004E21DC" w:rsidP="00C94311">
            <w:pPr>
              <w:spacing w:after="0" w:line="300" w:lineRule="exact"/>
            </w:pPr>
          </w:p>
        </w:tc>
        <w:tc>
          <w:tcPr>
            <w:tcW w:w="7794" w:type="dxa"/>
          </w:tcPr>
          <w:p w:rsidR="00B0546D" w:rsidRPr="00035E6B" w:rsidRDefault="00B0546D" w:rsidP="00035E6B">
            <w:pPr>
              <w:pStyle w:val="NOSBodyText"/>
              <w:spacing w:line="276" w:lineRule="auto"/>
            </w:pPr>
            <w:bookmarkStart w:id="19" w:name="StartSkills"/>
            <w:bookmarkEnd w:id="19"/>
            <w:r w:rsidRPr="00035E6B">
              <w:t>Listed below are the main generic `skills' which need to be applied in managing finance for your area of responsibility. These skills are explicit/implicit in the detailed content of the unit and are listed here as additional information.</w:t>
            </w:r>
          </w:p>
          <w:p w:rsidR="00B0546D" w:rsidRDefault="00B0546D" w:rsidP="00035E6B">
            <w:pPr>
              <w:pStyle w:val="NOSBodyText"/>
              <w:spacing w:line="276" w:lineRule="auto"/>
            </w:pPr>
          </w:p>
          <w:p w:rsidR="00035E6B" w:rsidRDefault="00B0546D" w:rsidP="00035E6B">
            <w:pPr>
              <w:pStyle w:val="NOSBodyText"/>
              <w:numPr>
                <w:ilvl w:val="0"/>
                <w:numId w:val="16"/>
              </w:numPr>
              <w:spacing w:line="276" w:lineRule="auto"/>
            </w:pPr>
            <w:r>
              <w:t xml:space="preserve">Communicating  </w:t>
            </w:r>
          </w:p>
          <w:p w:rsidR="00B0546D" w:rsidRDefault="00B0546D" w:rsidP="00035E6B">
            <w:pPr>
              <w:pStyle w:val="NOSBodyText"/>
              <w:numPr>
                <w:ilvl w:val="0"/>
                <w:numId w:val="16"/>
              </w:numPr>
              <w:spacing w:line="276" w:lineRule="auto"/>
            </w:pPr>
            <w:r>
              <w:t>Negotiating</w:t>
            </w:r>
          </w:p>
          <w:p w:rsidR="00035E6B" w:rsidRDefault="00B0546D" w:rsidP="00035E6B">
            <w:pPr>
              <w:pStyle w:val="NOSBodyText"/>
              <w:numPr>
                <w:ilvl w:val="0"/>
                <w:numId w:val="16"/>
              </w:numPr>
              <w:spacing w:line="276" w:lineRule="auto"/>
            </w:pPr>
            <w:r>
              <w:t>Decision making</w:t>
            </w:r>
          </w:p>
          <w:p w:rsidR="00B0546D" w:rsidRDefault="00B0546D" w:rsidP="00035E6B">
            <w:pPr>
              <w:pStyle w:val="NOSBodyText"/>
              <w:numPr>
                <w:ilvl w:val="0"/>
                <w:numId w:val="16"/>
              </w:numPr>
              <w:spacing w:line="276" w:lineRule="auto"/>
            </w:pPr>
            <w:r>
              <w:t>Contingency planning</w:t>
            </w:r>
          </w:p>
          <w:p w:rsidR="00035E6B" w:rsidRDefault="00B0546D" w:rsidP="00035E6B">
            <w:pPr>
              <w:pStyle w:val="NOSBodyText"/>
              <w:numPr>
                <w:ilvl w:val="0"/>
                <w:numId w:val="16"/>
              </w:numPr>
              <w:spacing w:line="276" w:lineRule="auto"/>
            </w:pPr>
            <w:r>
              <w:t>Questioning</w:t>
            </w:r>
          </w:p>
          <w:p w:rsidR="00B0546D" w:rsidRDefault="00B0546D" w:rsidP="00035E6B">
            <w:pPr>
              <w:pStyle w:val="NOSBodyText"/>
              <w:numPr>
                <w:ilvl w:val="0"/>
                <w:numId w:val="16"/>
              </w:numPr>
              <w:spacing w:line="276" w:lineRule="auto"/>
            </w:pPr>
            <w:r>
              <w:t>Information management</w:t>
            </w:r>
          </w:p>
          <w:p w:rsidR="00035E6B" w:rsidRDefault="00B0546D" w:rsidP="00035E6B">
            <w:pPr>
              <w:pStyle w:val="NOSBodyText"/>
              <w:numPr>
                <w:ilvl w:val="0"/>
                <w:numId w:val="16"/>
              </w:numPr>
              <w:spacing w:line="276" w:lineRule="auto"/>
            </w:pPr>
            <w:r>
              <w:t xml:space="preserve">Consulting  </w:t>
            </w:r>
          </w:p>
          <w:p w:rsidR="00B0546D" w:rsidRDefault="00B0546D" w:rsidP="00035E6B">
            <w:pPr>
              <w:pStyle w:val="NOSBodyText"/>
              <w:numPr>
                <w:ilvl w:val="0"/>
                <w:numId w:val="16"/>
              </w:numPr>
              <w:spacing w:line="276" w:lineRule="auto"/>
            </w:pPr>
            <w:r>
              <w:t>Problem solving</w:t>
            </w:r>
          </w:p>
          <w:p w:rsidR="00035E6B" w:rsidRDefault="00B0546D" w:rsidP="00035E6B">
            <w:pPr>
              <w:pStyle w:val="NOSBodyText"/>
              <w:numPr>
                <w:ilvl w:val="0"/>
                <w:numId w:val="16"/>
              </w:numPr>
              <w:spacing w:line="276" w:lineRule="auto"/>
            </w:pPr>
            <w:r>
              <w:t xml:space="preserve">Monitoring </w:t>
            </w:r>
          </w:p>
          <w:p w:rsidR="00B0546D" w:rsidRDefault="00B0546D" w:rsidP="00035E6B">
            <w:pPr>
              <w:pStyle w:val="NOSBodyText"/>
              <w:numPr>
                <w:ilvl w:val="0"/>
                <w:numId w:val="16"/>
              </w:numPr>
              <w:spacing w:line="276" w:lineRule="auto"/>
            </w:pPr>
            <w:r>
              <w:t>Thinking systematically</w:t>
            </w:r>
          </w:p>
          <w:p w:rsidR="00035E6B" w:rsidRDefault="00B0546D" w:rsidP="00035E6B">
            <w:pPr>
              <w:pStyle w:val="NOSBodyText"/>
              <w:numPr>
                <w:ilvl w:val="0"/>
                <w:numId w:val="16"/>
              </w:numPr>
              <w:spacing w:line="276" w:lineRule="auto"/>
            </w:pPr>
            <w:r>
              <w:t xml:space="preserve">Assessing </w:t>
            </w:r>
          </w:p>
          <w:p w:rsidR="00B0546D" w:rsidRDefault="00B0546D" w:rsidP="00035E6B">
            <w:pPr>
              <w:pStyle w:val="NOSBodyText"/>
              <w:numPr>
                <w:ilvl w:val="0"/>
                <w:numId w:val="16"/>
              </w:numPr>
              <w:spacing w:line="276" w:lineRule="auto"/>
            </w:pPr>
            <w:r>
              <w:t>Leadership</w:t>
            </w:r>
          </w:p>
          <w:p w:rsidR="00035E6B" w:rsidRDefault="00B0546D" w:rsidP="00035E6B">
            <w:pPr>
              <w:pStyle w:val="NOSBodyText"/>
              <w:numPr>
                <w:ilvl w:val="0"/>
                <w:numId w:val="16"/>
              </w:numPr>
              <w:spacing w:line="276" w:lineRule="auto"/>
            </w:pPr>
            <w:r>
              <w:t xml:space="preserve">Delegating  </w:t>
            </w:r>
          </w:p>
          <w:p w:rsidR="00B0546D" w:rsidRDefault="00B0546D" w:rsidP="00035E6B">
            <w:pPr>
              <w:pStyle w:val="NOSBodyText"/>
              <w:numPr>
                <w:ilvl w:val="0"/>
                <w:numId w:val="16"/>
              </w:numPr>
              <w:spacing w:line="276" w:lineRule="auto"/>
            </w:pPr>
            <w:r>
              <w:t>Motivating</w:t>
            </w:r>
          </w:p>
          <w:p w:rsidR="00035E6B" w:rsidRDefault="00B0546D" w:rsidP="00035E6B">
            <w:pPr>
              <w:pStyle w:val="NOSBodyText"/>
              <w:numPr>
                <w:ilvl w:val="0"/>
                <w:numId w:val="16"/>
              </w:numPr>
              <w:spacing w:line="276" w:lineRule="auto"/>
            </w:pPr>
            <w:r>
              <w:t xml:space="preserve">Acting assertively    </w:t>
            </w:r>
          </w:p>
          <w:p w:rsidR="00B0546D" w:rsidRDefault="00B0546D" w:rsidP="00035E6B">
            <w:pPr>
              <w:pStyle w:val="NOSBodyText"/>
              <w:numPr>
                <w:ilvl w:val="0"/>
                <w:numId w:val="16"/>
              </w:numPr>
              <w:spacing w:line="276" w:lineRule="auto"/>
            </w:pPr>
            <w:r>
              <w:t>Planning</w:t>
            </w:r>
          </w:p>
          <w:p w:rsidR="00035E6B" w:rsidRDefault="00B0546D" w:rsidP="00035E6B">
            <w:pPr>
              <w:pStyle w:val="NOSBodyText"/>
              <w:numPr>
                <w:ilvl w:val="0"/>
                <w:numId w:val="16"/>
              </w:numPr>
              <w:spacing w:line="276" w:lineRule="auto"/>
            </w:pPr>
            <w:r>
              <w:t xml:space="preserve">Valuing and supporting others </w:t>
            </w:r>
          </w:p>
          <w:p w:rsidR="00B0546D" w:rsidRDefault="00B0546D" w:rsidP="00035E6B">
            <w:pPr>
              <w:pStyle w:val="NOSBodyText"/>
              <w:numPr>
                <w:ilvl w:val="0"/>
                <w:numId w:val="16"/>
              </w:numPr>
              <w:spacing w:line="276" w:lineRule="auto"/>
            </w:pPr>
            <w:r>
              <w:t>Prioritising</w:t>
            </w:r>
          </w:p>
          <w:p w:rsidR="00B0546D" w:rsidRDefault="00B0546D" w:rsidP="00035E6B">
            <w:pPr>
              <w:pStyle w:val="NOSBodyText"/>
              <w:spacing w:line="276" w:lineRule="auto"/>
            </w:pPr>
          </w:p>
          <w:p w:rsidR="0052780A" w:rsidRDefault="0052780A" w:rsidP="00B0546D">
            <w:pPr>
              <w:pStyle w:val="NOSBodyText"/>
              <w:spacing w:line="276" w:lineRule="exact"/>
            </w:pPr>
          </w:p>
          <w:p w:rsidR="00FD759E" w:rsidRPr="00D11402" w:rsidRDefault="00FD759E" w:rsidP="00006091">
            <w:pPr>
              <w:pStyle w:val="NOSBodyText"/>
            </w:pPr>
            <w:bookmarkStart w:id="20" w:name="EndSkills"/>
            <w:bookmarkEnd w:id="20"/>
          </w:p>
        </w:tc>
      </w:tr>
      <w:tr w:rsidR="0052780A" w:rsidRPr="00D11402" w:rsidTr="009524C5">
        <w:tc>
          <w:tcPr>
            <w:tcW w:w="2518" w:type="dxa"/>
          </w:tcPr>
          <w:p w:rsidR="001F6BF7" w:rsidRDefault="001F6BF7" w:rsidP="00690067">
            <w:pPr>
              <w:pStyle w:val="NOSSideHeading"/>
            </w:pPr>
            <w:bookmarkStart w:id="21" w:name="Glossary" w:colFirst="0" w:colLast="1"/>
            <w:bookmarkEnd w:id="18"/>
          </w:p>
        </w:tc>
        <w:tc>
          <w:tcPr>
            <w:tcW w:w="7794" w:type="dxa"/>
          </w:tcPr>
          <w:p w:rsidR="00FD759E" w:rsidRPr="00D11402" w:rsidRDefault="00FD759E" w:rsidP="00006091">
            <w:pPr>
              <w:pStyle w:val="NOSBodyText"/>
            </w:pPr>
            <w:bookmarkStart w:id="22" w:name="StartGlossary"/>
            <w:bookmarkStart w:id="23" w:name="EndGlossary"/>
            <w:bookmarkEnd w:id="22"/>
            <w:bookmarkEnd w:id="23"/>
          </w:p>
        </w:tc>
      </w:tr>
      <w:tr w:rsidR="0052780A" w:rsidRPr="00D11402" w:rsidTr="009524C5">
        <w:tc>
          <w:tcPr>
            <w:tcW w:w="2518" w:type="dxa"/>
          </w:tcPr>
          <w:p w:rsidR="001F6BF7" w:rsidRDefault="001F6BF7" w:rsidP="00690067">
            <w:pPr>
              <w:pStyle w:val="NOSSideHeading"/>
            </w:pPr>
            <w:bookmarkStart w:id="24" w:name="Links" w:colFirst="0" w:colLast="1"/>
            <w:bookmarkEnd w:id="21"/>
          </w:p>
        </w:tc>
        <w:tc>
          <w:tcPr>
            <w:tcW w:w="7794" w:type="dxa"/>
          </w:tcPr>
          <w:p w:rsidR="005027E6" w:rsidRPr="00D11402" w:rsidRDefault="005027E6" w:rsidP="00006091">
            <w:pPr>
              <w:pStyle w:val="NOSBodyText"/>
            </w:pPr>
            <w:bookmarkStart w:id="25" w:name="StartLinks"/>
            <w:bookmarkStart w:id="26" w:name="EndLinks"/>
            <w:bookmarkEnd w:id="25"/>
            <w:bookmarkEnd w:id="26"/>
          </w:p>
        </w:tc>
      </w:tr>
      <w:tr w:rsidR="0052780A" w:rsidRPr="00D11402" w:rsidTr="009524C5">
        <w:tc>
          <w:tcPr>
            <w:tcW w:w="2518" w:type="dxa"/>
          </w:tcPr>
          <w:p w:rsidR="0052780A" w:rsidRDefault="0052780A" w:rsidP="00690067">
            <w:pPr>
              <w:pStyle w:val="NOSSideHeading"/>
            </w:pPr>
            <w:bookmarkStart w:id="27" w:name="ExtLinks" w:colFirst="0" w:colLast="1"/>
            <w:bookmarkEnd w:id="24"/>
          </w:p>
        </w:tc>
        <w:tc>
          <w:tcPr>
            <w:tcW w:w="7794" w:type="dxa"/>
          </w:tcPr>
          <w:p w:rsidR="005027E6" w:rsidRPr="00D11402" w:rsidRDefault="005027E6" w:rsidP="00006091">
            <w:pPr>
              <w:pStyle w:val="NOSBodyText"/>
            </w:pPr>
            <w:bookmarkStart w:id="28" w:name="StartExtLinks"/>
            <w:bookmarkStart w:id="29" w:name="EndExtLinks"/>
            <w:bookmarkEnd w:id="28"/>
            <w:bookmarkEnd w:id="29"/>
          </w:p>
        </w:tc>
        <w:bookmarkStart w:id="30" w:name="EndPoint"/>
        <w:bookmarkEnd w:id="30"/>
      </w:tr>
      <w:bookmarkEnd w:id="27"/>
    </w:tbl>
    <w:p w:rsidR="00690067" w:rsidRPr="00090C19" w:rsidRDefault="0052780A" w:rsidP="00090C19">
      <w:r>
        <w:br w:type="page"/>
      </w:r>
    </w:p>
    <w:tbl>
      <w:tblPr>
        <w:tblW w:w="0" w:type="auto"/>
        <w:tblLook w:val="04A0" w:firstRow="1" w:lastRow="0" w:firstColumn="1" w:lastColumn="0" w:noHBand="0" w:noVBand="1"/>
      </w:tblPr>
      <w:tblGrid>
        <w:gridCol w:w="2518"/>
        <w:gridCol w:w="7902"/>
      </w:tblGrid>
      <w:tr w:rsidR="0052780A" w:rsidRPr="00CF4D98" w:rsidTr="00690067">
        <w:tc>
          <w:tcPr>
            <w:tcW w:w="2518" w:type="dxa"/>
          </w:tcPr>
          <w:p w:rsidR="0052780A" w:rsidRPr="004E05F7" w:rsidRDefault="0052780A" w:rsidP="00690067">
            <w:pPr>
              <w:pStyle w:val="NOSSideHeading"/>
            </w:pPr>
            <w:bookmarkStart w:id="31" w:name="EndBookmark"/>
            <w:bookmarkEnd w:id="31"/>
            <w:r>
              <w:lastRenderedPageBreak/>
              <w:br w:type="page"/>
            </w:r>
            <w:sdt>
              <w:sdtPr>
                <w:id w:val="28180635"/>
                <w:lock w:val="sdtLocked"/>
                <w:placeholder>
                  <w:docPart w:val="DefaultPlaceholder_22675703"/>
                </w:placeholder>
              </w:sdtPr>
              <w:sdtEndPr/>
              <w:sdtContent>
                <w:r w:rsidR="009406A9" w:rsidRPr="004E05F7">
                  <w:rPr>
                    <w:rStyle w:val="A2"/>
                    <w:b/>
                    <w:bCs w:val="0"/>
                    <w:color w:val="0070C0"/>
                  </w:rPr>
                  <w:t>Developed by</w:t>
                </w:r>
              </w:sdtContent>
            </w:sdt>
          </w:p>
        </w:tc>
        <w:tc>
          <w:tcPr>
            <w:tcW w:w="7902" w:type="dxa"/>
          </w:tcPr>
          <w:p w:rsidR="0052780A" w:rsidRDefault="006F05BC" w:rsidP="001F6BF7">
            <w:pPr>
              <w:pStyle w:val="NOSBodyText"/>
            </w:pPr>
            <w:bookmarkStart w:id="32" w:name="StartDevelopedBy"/>
            <w:bookmarkEnd w:id="32"/>
            <w:r>
              <w:t>Skills for Care &amp; Development</w:t>
            </w:r>
          </w:p>
          <w:p w:rsidR="001F6BF7" w:rsidRPr="00CF4D98" w:rsidRDefault="001F6BF7" w:rsidP="001F6BF7">
            <w:pPr>
              <w:pStyle w:val="NOSBodyText"/>
            </w:pPr>
            <w:bookmarkStart w:id="33" w:name="EndDevelopedBy"/>
            <w:bookmarkEnd w:id="33"/>
          </w:p>
        </w:tc>
      </w:tr>
      <w:tr w:rsidR="0052780A" w:rsidRPr="00CF4D98" w:rsidTr="00690067">
        <w:tc>
          <w:tcPr>
            <w:tcW w:w="2518" w:type="dxa"/>
          </w:tcPr>
          <w:p w:rsidR="0052780A" w:rsidRPr="004E05F7" w:rsidRDefault="00C16438" w:rsidP="009406A9">
            <w:pPr>
              <w:pStyle w:val="NOSSideHeading"/>
            </w:pPr>
            <w:r>
              <w:pict>
                <v:shapetype id="_x0000_t32" coordsize="21600,21600" o:spt="32" o:oned="t" path="m,l21600,21600e" filled="f">
                  <v:path arrowok="t" fillok="f" o:connecttype="none"/>
                  <o:lock v:ext="edit" shapetype="t"/>
                </v:shapetype>
                <v:shape id="_x0000_s1039" type="#_x0000_t32" style="position:absolute;margin-left:.6pt;margin-top:-2.65pt;width:509pt;height:0;z-index:251677696;mso-position-horizontal-relative:text;mso-position-vertical-relative:text" o:connectortype="straight" strokecolor="#0070c0" strokeweight="1pt"/>
              </w:pict>
            </w:r>
            <w:sdt>
              <w:sdtPr>
                <w:id w:val="28180637"/>
                <w:lock w:val="sdtContentLocked"/>
                <w:placeholder>
                  <w:docPart w:val="DefaultPlaceholder_22675703"/>
                </w:placeholder>
              </w:sdtPr>
              <w:sdtEndPr/>
              <w:sdtContent>
                <w:r w:rsidR="009406A9" w:rsidRPr="004E05F7">
                  <w:rPr>
                    <w:rStyle w:val="A2"/>
                    <w:b/>
                    <w:bCs w:val="0"/>
                    <w:color w:val="0070C0"/>
                  </w:rPr>
                  <w:t>Version number</w:t>
                </w:r>
              </w:sdtContent>
            </w:sdt>
          </w:p>
        </w:tc>
        <w:tc>
          <w:tcPr>
            <w:tcW w:w="7902" w:type="dxa"/>
          </w:tcPr>
          <w:p w:rsidR="0052780A" w:rsidRDefault="006F05BC" w:rsidP="001F6BF7">
            <w:pPr>
              <w:pStyle w:val="NOSBodyText"/>
              <w:rPr>
                <w:color w:val="221E1F"/>
              </w:rPr>
            </w:pPr>
            <w:bookmarkStart w:id="34" w:name="StartVersion"/>
            <w:bookmarkEnd w:id="34"/>
            <w:r>
              <w:rPr>
                <w:color w:val="221E1F"/>
              </w:rPr>
              <w:t>2</w:t>
            </w:r>
          </w:p>
          <w:p w:rsidR="001F6BF7" w:rsidRPr="004E05F7" w:rsidRDefault="001F6BF7" w:rsidP="001F6BF7">
            <w:pPr>
              <w:pStyle w:val="NOSBodyText"/>
              <w:rPr>
                <w:color w:val="221E1F"/>
              </w:rPr>
            </w:pPr>
            <w:bookmarkStart w:id="35" w:name="EndVersion"/>
            <w:bookmarkEnd w:id="35"/>
          </w:p>
        </w:tc>
      </w:tr>
      <w:tr w:rsidR="0052780A" w:rsidRPr="00CF4D98" w:rsidTr="00690067">
        <w:tc>
          <w:tcPr>
            <w:tcW w:w="2518" w:type="dxa"/>
          </w:tcPr>
          <w:p w:rsidR="0052780A" w:rsidRPr="004E05F7" w:rsidRDefault="00C16438"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0" type="#_x0000_t32" style="position:absolute;margin-left:.6pt;margin-top:-2.65pt;width:509pt;height:0;z-index:25167872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39"/>
                <w:lock w:val="sdtContentLocked"/>
                <w:placeholder>
                  <w:docPart w:val="DefaultPlaceholder_22675703"/>
                </w:placeholder>
              </w:sdtPr>
              <w:sdtEndPr/>
              <w:sdtContent>
                <w:r w:rsidR="009406A9">
                  <w:rPr>
                    <w:rStyle w:val="A2"/>
                    <w:rFonts w:ascii="Helvetica" w:hAnsi="Helvetica" w:cs="Helvetica"/>
                    <w:noProof/>
                    <w:szCs w:val="22"/>
                    <w:lang w:eastAsia="en-GB"/>
                  </w:rPr>
                  <w:t>Date approved</w:t>
                </w:r>
              </w:sdtContent>
            </w:sdt>
          </w:p>
        </w:tc>
        <w:tc>
          <w:tcPr>
            <w:tcW w:w="7902" w:type="dxa"/>
          </w:tcPr>
          <w:p w:rsidR="0052780A" w:rsidRDefault="006F05BC" w:rsidP="001F6BF7">
            <w:pPr>
              <w:pStyle w:val="NOSBodyText"/>
              <w:rPr>
                <w:color w:val="221E1F"/>
              </w:rPr>
            </w:pPr>
            <w:bookmarkStart w:id="36" w:name="StartApproved"/>
            <w:bookmarkEnd w:id="36"/>
            <w:r>
              <w:rPr>
                <w:color w:val="221E1F"/>
              </w:rPr>
              <w:t>December 2009</w:t>
            </w:r>
          </w:p>
          <w:p w:rsidR="001F6BF7" w:rsidRPr="004E05F7" w:rsidRDefault="001F6BF7" w:rsidP="001F6BF7">
            <w:pPr>
              <w:pStyle w:val="NOSBodyText"/>
              <w:rPr>
                <w:color w:val="221E1F"/>
              </w:rPr>
            </w:pPr>
            <w:bookmarkStart w:id="37" w:name="EndApproved"/>
            <w:bookmarkEnd w:id="37"/>
          </w:p>
        </w:tc>
      </w:tr>
      <w:tr w:rsidR="0052780A" w:rsidRPr="00CF4D98" w:rsidTr="00690067">
        <w:tc>
          <w:tcPr>
            <w:tcW w:w="2518" w:type="dxa"/>
          </w:tcPr>
          <w:p w:rsidR="0052780A" w:rsidRDefault="00C16438"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41"/>
                <w:lock w:val="sdtContentLocked"/>
                <w:placeholder>
                  <w:docPart w:val="DefaultPlaceholder_22675703"/>
                </w:placeholder>
              </w:sdtPr>
              <w:sdtEndPr>
                <w:rPr>
                  <w:rStyle w:val="A2"/>
                </w:rPr>
              </w:sdtEndPr>
              <w:sdtContent>
                <w:r w:rsidR="009406A9">
                  <w:rPr>
                    <w:rStyle w:val="A2"/>
                    <w:rFonts w:ascii="Helvetica" w:hAnsi="Helvetica" w:cs="Helvetica"/>
                    <w:noProof/>
                    <w:szCs w:val="22"/>
                    <w:lang w:eastAsia="en-GB"/>
                  </w:rPr>
                  <w:t>Indicative review date</w:t>
                </w:r>
              </w:sdtContent>
            </w:sdt>
            <w:r>
              <w:rPr>
                <w:rFonts w:ascii="Helvetica" w:hAnsi="Helvetica" w:cs="Helvetica"/>
                <w:b/>
                <w:bCs/>
                <w:noProof/>
                <w:color w:val="0078C1"/>
                <w:sz w:val="26"/>
                <w:lang w:eastAsia="en-GB"/>
              </w:rPr>
              <w:pict>
                <v:shape id="_x0000_s1041" type="#_x0000_t32" style="position:absolute;margin-left:.6pt;margin-top:-2.65pt;width:509pt;height:0;z-index:251679744;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6F05BC" w:rsidP="00690067">
            <w:pPr>
              <w:pStyle w:val="NOSBodyText"/>
              <w:rPr>
                <w:rStyle w:val="A3"/>
              </w:rPr>
            </w:pPr>
            <w:bookmarkStart w:id="38" w:name="StartReview"/>
            <w:bookmarkEnd w:id="38"/>
            <w:r>
              <w:rPr>
                <w:rStyle w:val="A3"/>
              </w:rPr>
              <w:t>December 2011</w:t>
            </w:r>
          </w:p>
          <w:p w:rsidR="001F6BF7" w:rsidRPr="004E05F7" w:rsidRDefault="001F6BF7" w:rsidP="00690067">
            <w:pPr>
              <w:pStyle w:val="NOSBodyText"/>
              <w:rPr>
                <w:color w:val="221E1F"/>
              </w:rPr>
            </w:pPr>
            <w:bookmarkStart w:id="39" w:name="EndReview"/>
            <w:bookmarkEnd w:id="39"/>
          </w:p>
        </w:tc>
      </w:tr>
      <w:tr w:rsidR="0052780A" w:rsidRPr="00CF4D98" w:rsidTr="00690067">
        <w:tc>
          <w:tcPr>
            <w:tcW w:w="2518" w:type="dxa"/>
          </w:tcPr>
          <w:p w:rsidR="0052780A" w:rsidRPr="004E05F7" w:rsidRDefault="00C16438"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2" type="#_x0000_t32" style="position:absolute;margin-left:.6pt;margin-top:-2.65pt;width:509pt;height:0;z-index:25168076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3"/>
                <w:lock w:val="sdtContentLocked"/>
                <w:placeholder>
                  <w:docPart w:val="DefaultPlaceholder_22675703"/>
                </w:placeholder>
              </w:sdtPr>
              <w:sdtEndPr/>
              <w:sdtContent>
                <w:r w:rsidR="009406A9">
                  <w:rPr>
                    <w:rStyle w:val="A2"/>
                    <w:rFonts w:ascii="Helvetica" w:hAnsi="Helvetica" w:cs="Helvetica"/>
                    <w:noProof/>
                    <w:szCs w:val="22"/>
                    <w:lang w:eastAsia="en-GB"/>
                  </w:rPr>
                  <w:t>Validity</w:t>
                </w:r>
              </w:sdtContent>
            </w:sdt>
          </w:p>
        </w:tc>
        <w:tc>
          <w:tcPr>
            <w:tcW w:w="7902" w:type="dxa"/>
          </w:tcPr>
          <w:p w:rsidR="001F6BF7" w:rsidRDefault="006F05BC" w:rsidP="00690067">
            <w:pPr>
              <w:pStyle w:val="NOSBodyText"/>
              <w:rPr>
                <w:rStyle w:val="A3"/>
              </w:rPr>
            </w:pPr>
            <w:bookmarkStart w:id="40" w:name="StartValidity"/>
            <w:bookmarkEnd w:id="40"/>
            <w:r>
              <w:rPr>
                <w:rStyle w:val="A3"/>
              </w:rPr>
              <w:t>Current</w:t>
            </w:r>
          </w:p>
          <w:p w:rsidR="0052780A" w:rsidRPr="004E05F7" w:rsidRDefault="0052780A" w:rsidP="00690067">
            <w:pPr>
              <w:pStyle w:val="NOSBodyText"/>
              <w:rPr>
                <w:color w:val="221E1F"/>
              </w:rPr>
            </w:pPr>
            <w:bookmarkStart w:id="41" w:name="EndValidity"/>
            <w:bookmarkEnd w:id="41"/>
          </w:p>
        </w:tc>
      </w:tr>
      <w:tr w:rsidR="0052780A" w:rsidRPr="00CF4D98" w:rsidTr="00690067">
        <w:tc>
          <w:tcPr>
            <w:tcW w:w="2518" w:type="dxa"/>
          </w:tcPr>
          <w:p w:rsidR="0052780A" w:rsidRPr="004E05F7" w:rsidRDefault="00C16438"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3" type="#_x0000_t32" style="position:absolute;margin-left:.6pt;margin-top:-2.65pt;width:509pt;height:0;z-index:251681792;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5"/>
                <w:lock w:val="sdtContentLocked"/>
                <w:placeholder>
                  <w:docPart w:val="DefaultPlaceholder_22675703"/>
                </w:placeholder>
              </w:sdtPr>
              <w:sdtEndPr/>
              <w:sdtContent>
                <w:r w:rsidR="009406A9">
                  <w:rPr>
                    <w:rStyle w:val="A2"/>
                    <w:rFonts w:ascii="Helvetica" w:hAnsi="Helvetica" w:cs="Helvetica"/>
                    <w:noProof/>
                    <w:szCs w:val="22"/>
                    <w:lang w:eastAsia="en-GB"/>
                  </w:rPr>
                  <w:t>Status</w:t>
                </w:r>
              </w:sdtContent>
            </w:sdt>
          </w:p>
        </w:tc>
        <w:tc>
          <w:tcPr>
            <w:tcW w:w="7902" w:type="dxa"/>
          </w:tcPr>
          <w:p w:rsidR="0052780A" w:rsidRDefault="006F05BC" w:rsidP="001F6BF7">
            <w:pPr>
              <w:pStyle w:val="NOSBodyText"/>
              <w:rPr>
                <w:color w:val="221E1F"/>
              </w:rPr>
            </w:pPr>
            <w:bookmarkStart w:id="42" w:name="StartStatus"/>
            <w:bookmarkEnd w:id="42"/>
            <w:r>
              <w:rPr>
                <w:color w:val="221E1F"/>
              </w:rPr>
              <w:t>Tailored</w:t>
            </w:r>
          </w:p>
          <w:p w:rsidR="001F6BF7" w:rsidRPr="004E05F7" w:rsidRDefault="001F6BF7" w:rsidP="001F6BF7">
            <w:pPr>
              <w:pStyle w:val="NOSBodyText"/>
              <w:rPr>
                <w:color w:val="221E1F"/>
              </w:rPr>
            </w:pPr>
            <w:bookmarkStart w:id="43" w:name="EndStatus"/>
            <w:bookmarkEnd w:id="43"/>
          </w:p>
        </w:tc>
      </w:tr>
      <w:tr w:rsidR="0052780A" w:rsidRPr="00CF4D98" w:rsidTr="00690067">
        <w:tc>
          <w:tcPr>
            <w:tcW w:w="2518" w:type="dxa"/>
          </w:tcPr>
          <w:p w:rsidR="0052780A" w:rsidRDefault="00C16438"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47"/>
                <w:lock w:val="sdtLocked"/>
                <w:placeholder>
                  <w:docPart w:val="DefaultPlaceholder_22675703"/>
                </w:placeholder>
              </w:sdtPr>
              <w:sdtEndPr>
                <w:rPr>
                  <w:rStyle w:val="A2"/>
                </w:rPr>
              </w:sdtEndPr>
              <w:sdtContent>
                <w:r>
                  <w:rPr>
                    <w:rFonts w:ascii="Helvetica" w:hAnsi="Helvetica" w:cs="Helvetica"/>
                    <w:b/>
                    <w:bCs/>
                    <w:noProof/>
                    <w:color w:val="0078C1"/>
                    <w:sz w:val="26"/>
                    <w:lang w:eastAsia="en-GB"/>
                  </w:rPr>
                  <w:pict>
                    <v:shape id="_x0000_s1058" type="#_x0000_t32" style="position:absolute;margin-left:.6pt;margin-top:-2.65pt;width:509pt;height:0;z-index:251705344;mso-position-horizontal-relative:text;mso-position-vertical-relative:text" o:connectortype="straight" strokecolor="#0070c0" strokeweight="1pt"/>
                  </w:pict>
                </w:r>
                <w:r w:rsidR="009406A9">
                  <w:rPr>
                    <w:rStyle w:val="A2"/>
                    <w:rFonts w:ascii="Helvetica" w:hAnsi="Helvetica" w:cs="Helvetica"/>
                    <w:noProof/>
                    <w:szCs w:val="22"/>
                    <w:lang w:eastAsia="en-GB"/>
                  </w:rPr>
                  <w:t>Originating organisation</w:t>
                </w:r>
              </w:sdtContent>
            </w:sdt>
            <w:r>
              <w:rPr>
                <w:rFonts w:ascii="Helvetica" w:hAnsi="Helvetica" w:cs="Helvetica"/>
                <w:b/>
                <w:bCs/>
                <w:noProof/>
                <w:color w:val="0078C1"/>
                <w:sz w:val="26"/>
                <w:lang w:eastAsia="en-GB"/>
              </w:rPr>
              <w:pict>
                <v:shape id="_x0000_s1044" type="#_x0000_t32" style="position:absolute;margin-left:.6pt;margin-top:-2.65pt;width:509pt;height:0;z-index:251682816;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6F05BC" w:rsidP="001F6BF7">
            <w:pPr>
              <w:pStyle w:val="NOSBodyText"/>
              <w:rPr>
                <w:color w:val="221E1F"/>
              </w:rPr>
            </w:pPr>
            <w:bookmarkStart w:id="44" w:name="StartOrigin"/>
            <w:bookmarkEnd w:id="44"/>
            <w:r>
              <w:rPr>
                <w:color w:val="221E1F"/>
              </w:rPr>
              <w:t>Skills for Care &amp; Development</w:t>
            </w:r>
          </w:p>
          <w:p w:rsidR="005E6FAE" w:rsidRPr="004E05F7" w:rsidRDefault="005E6FAE" w:rsidP="001F6BF7">
            <w:pPr>
              <w:pStyle w:val="NOSBodyText"/>
              <w:rPr>
                <w:color w:val="221E1F"/>
              </w:rPr>
            </w:pPr>
            <w:bookmarkStart w:id="45" w:name="EndOrigin"/>
            <w:bookmarkEnd w:id="45"/>
          </w:p>
        </w:tc>
      </w:tr>
      <w:tr w:rsidR="0052780A" w:rsidRPr="00CF4D98" w:rsidTr="00690067">
        <w:tc>
          <w:tcPr>
            <w:tcW w:w="2518" w:type="dxa"/>
          </w:tcPr>
          <w:p w:rsidR="0052780A" w:rsidRPr="004E05F7" w:rsidRDefault="00C16438"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8" type="#_x0000_t32" style="position:absolute;margin-left:.6pt;margin-top:28.15pt;width:509pt;height:0;z-index:251686912;mso-position-horizontal-relative:text;mso-position-vertical-relative:text" o:connectortype="straight" strokecolor="#0070c0" strokeweight="1pt"/>
              </w:pict>
            </w:r>
            <w:r>
              <w:rPr>
                <w:rFonts w:ascii="Helvetica" w:hAnsi="Helvetica" w:cs="Helvetica"/>
                <w:b/>
                <w:bCs/>
                <w:noProof/>
                <w:color w:val="0078C1"/>
                <w:sz w:val="26"/>
                <w:lang w:eastAsia="en-GB"/>
              </w:rPr>
              <w:pict>
                <v:shape id="_x0000_s1045" type="#_x0000_t32" style="position:absolute;margin-left:.6pt;margin-top:-2.65pt;width:509pt;height:0;z-index:25168384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56"/>
                <w:lock w:val="sdtContentLocked"/>
                <w:placeholder>
                  <w:docPart w:val="DefaultPlaceholder_22675703"/>
                </w:placeholder>
              </w:sdtPr>
              <w:sdtEndPr/>
              <w:sdtContent>
                <w:r w:rsidR="009406A9">
                  <w:rPr>
                    <w:rStyle w:val="A2"/>
                    <w:rFonts w:ascii="Helvetica" w:hAnsi="Helvetica" w:cs="Helvetica"/>
                    <w:noProof/>
                    <w:szCs w:val="22"/>
                    <w:lang w:eastAsia="en-GB"/>
                  </w:rPr>
                  <w:t>Original URN</w:t>
                </w:r>
              </w:sdtContent>
            </w:sdt>
          </w:p>
        </w:tc>
        <w:tc>
          <w:tcPr>
            <w:tcW w:w="7902" w:type="dxa"/>
          </w:tcPr>
          <w:p w:rsidR="0052780A" w:rsidRDefault="00035E6B" w:rsidP="001F6BF7">
            <w:pPr>
              <w:pStyle w:val="NOSBodyText"/>
              <w:rPr>
                <w:color w:val="221E1F"/>
              </w:rPr>
            </w:pPr>
            <w:bookmarkStart w:id="46" w:name="StartOriginURN"/>
            <w:bookmarkEnd w:id="46"/>
            <w:r>
              <w:rPr>
                <w:color w:val="221E1F"/>
              </w:rPr>
              <w:t>D 430</w:t>
            </w:r>
          </w:p>
          <w:p w:rsidR="001F6BF7" w:rsidRPr="004E05F7" w:rsidRDefault="001F6BF7" w:rsidP="001F6BF7">
            <w:pPr>
              <w:pStyle w:val="NOSBodyText"/>
              <w:rPr>
                <w:color w:val="221E1F"/>
              </w:rPr>
            </w:pPr>
            <w:bookmarkStart w:id="47" w:name="EndOriginURN"/>
            <w:bookmarkEnd w:id="47"/>
          </w:p>
        </w:tc>
      </w:tr>
      <w:tr w:rsidR="0052780A" w:rsidRPr="00CF4D98" w:rsidTr="00690067">
        <w:tc>
          <w:tcPr>
            <w:tcW w:w="2518" w:type="dxa"/>
          </w:tcPr>
          <w:p w:rsidR="0052780A" w:rsidRDefault="00C16438"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58"/>
                <w:placeholder>
                  <w:docPart w:val="DefaultPlaceholder_22675703"/>
                </w:placeholder>
              </w:sdtPr>
              <w:sdtEndPr>
                <w:rPr>
                  <w:rStyle w:val="A2"/>
                </w:rPr>
              </w:sdtEndPr>
              <w:sdtContent>
                <w:r w:rsidR="009406A9">
                  <w:rPr>
                    <w:rStyle w:val="A2"/>
                    <w:rFonts w:ascii="Helvetica" w:hAnsi="Helvetica" w:cs="Helvetica"/>
                    <w:noProof/>
                    <w:szCs w:val="22"/>
                    <w:lang w:eastAsia="en-GB"/>
                  </w:rPr>
                  <w:t>Relevant occupations</w:t>
                </w:r>
              </w:sdtContent>
            </w:sdt>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6F05BC" w:rsidP="001F6BF7">
            <w:pPr>
              <w:pStyle w:val="NOSBodyText"/>
              <w:rPr>
                <w:color w:val="221E1F"/>
              </w:rPr>
            </w:pPr>
            <w:bookmarkStart w:id="48" w:name="StartOccupations"/>
            <w:bookmarkEnd w:id="48"/>
            <w:r>
              <w:rPr>
                <w:color w:val="221E1F"/>
              </w:rPr>
              <w:t>Child Development and Well Being; Child Development and Well Being; Health and Social Services Officers; Health and Social Services Officers</w:t>
            </w:r>
          </w:p>
          <w:p w:rsidR="008A2610" w:rsidRPr="004E05F7" w:rsidRDefault="008A2610" w:rsidP="001F6BF7">
            <w:pPr>
              <w:pStyle w:val="NOSBodyText"/>
              <w:rPr>
                <w:color w:val="221E1F"/>
              </w:rPr>
            </w:pPr>
            <w:bookmarkStart w:id="49" w:name="EndOccupations"/>
            <w:bookmarkEnd w:id="49"/>
          </w:p>
        </w:tc>
      </w:tr>
      <w:tr w:rsidR="0052780A" w:rsidRPr="00CF4D98" w:rsidTr="00690067">
        <w:tc>
          <w:tcPr>
            <w:tcW w:w="2518" w:type="dxa"/>
          </w:tcPr>
          <w:p w:rsidR="0052780A" w:rsidRPr="004E05F7" w:rsidRDefault="00C16438"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6" type="#_x0000_t32" style="position:absolute;margin-left:.6pt;margin-top:-2.65pt;width:509pt;height:0;z-index:251684864;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69"/>
                <w:lock w:val="sdtContentLocked"/>
                <w:placeholder>
                  <w:docPart w:val="DefaultPlaceholder_22675703"/>
                </w:placeholder>
              </w:sdtPr>
              <w:sdtEndPr/>
              <w:sdtContent>
                <w:r w:rsidR="009406A9">
                  <w:rPr>
                    <w:rStyle w:val="A2"/>
                    <w:rFonts w:ascii="Helvetica" w:hAnsi="Helvetica" w:cs="Helvetica"/>
                    <w:noProof/>
                    <w:szCs w:val="22"/>
                    <w:lang w:eastAsia="en-GB"/>
                  </w:rPr>
                  <w:t>Suite</w:t>
                </w:r>
              </w:sdtContent>
            </w:sdt>
          </w:p>
        </w:tc>
        <w:tc>
          <w:tcPr>
            <w:tcW w:w="7902" w:type="dxa"/>
          </w:tcPr>
          <w:p w:rsidR="0052780A" w:rsidRDefault="006F05BC" w:rsidP="001F6BF7">
            <w:pPr>
              <w:pStyle w:val="NOSBodyText"/>
              <w:rPr>
                <w:color w:val="221E1F"/>
              </w:rPr>
            </w:pPr>
            <w:bookmarkStart w:id="50" w:name="StartSuite"/>
            <w:bookmarkEnd w:id="50"/>
            <w:r>
              <w:rPr>
                <w:color w:val="221E1F"/>
              </w:rPr>
              <w:t>Children’s Care Learning and Development (2009); Children’s Care Learning and Development 2009 Welsh; Children’s Care Learning and Development (2009); Children’s Care Learning and Development 2009 Welsh</w:t>
            </w:r>
          </w:p>
          <w:p w:rsidR="001F6BF7" w:rsidRPr="004E05F7" w:rsidRDefault="001F6BF7" w:rsidP="001F6BF7">
            <w:pPr>
              <w:pStyle w:val="NOSBodyText"/>
              <w:rPr>
                <w:color w:val="221E1F"/>
              </w:rPr>
            </w:pPr>
            <w:bookmarkStart w:id="51" w:name="EndSuite"/>
            <w:bookmarkEnd w:id="51"/>
          </w:p>
        </w:tc>
      </w:tr>
      <w:tr w:rsidR="0052780A" w:rsidRPr="00CF4D98" w:rsidTr="00690067">
        <w:tc>
          <w:tcPr>
            <w:tcW w:w="2518" w:type="dxa"/>
          </w:tcPr>
          <w:p w:rsidR="0052780A" w:rsidRPr="004E05F7" w:rsidRDefault="00C16438"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7" type="#_x0000_t32" style="position:absolute;margin-left:.6pt;margin-top:-2.65pt;width:509pt;height:0;z-index:25168588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71"/>
                <w:lock w:val="sdtContentLocked"/>
                <w:placeholder>
                  <w:docPart w:val="DefaultPlaceholder_22675703"/>
                </w:placeholder>
              </w:sdtPr>
              <w:sdtEndPr/>
              <w:sdtContent>
                <w:r w:rsidR="009406A9">
                  <w:rPr>
                    <w:rStyle w:val="A2"/>
                    <w:rFonts w:ascii="Helvetica" w:hAnsi="Helvetica" w:cs="Helvetica"/>
                    <w:noProof/>
                    <w:szCs w:val="22"/>
                    <w:lang w:eastAsia="en-GB"/>
                  </w:rPr>
                  <w:t>Key words</w:t>
                </w:r>
              </w:sdtContent>
            </w:sdt>
          </w:p>
        </w:tc>
        <w:tc>
          <w:tcPr>
            <w:tcW w:w="7902" w:type="dxa"/>
          </w:tcPr>
          <w:p w:rsidR="0052780A" w:rsidRDefault="006F05BC" w:rsidP="00690067">
            <w:pPr>
              <w:pStyle w:val="NOSBodyText"/>
              <w:rPr>
                <w:color w:val="221E1F"/>
              </w:rPr>
            </w:pPr>
            <w:bookmarkStart w:id="52" w:name="StartKeywords"/>
            <w:bookmarkEnd w:id="52"/>
            <w:r>
              <w:rPr>
                <w:color w:val="221E1F"/>
              </w:rPr>
              <w:t>managing, developing, finance, budget</w:t>
            </w:r>
          </w:p>
          <w:p w:rsidR="0052780A" w:rsidRPr="004E05F7" w:rsidRDefault="0052780A" w:rsidP="00690067">
            <w:pPr>
              <w:pStyle w:val="NOSBodyText"/>
              <w:rPr>
                <w:color w:val="221E1F"/>
              </w:rPr>
            </w:pPr>
            <w:bookmarkStart w:id="53" w:name="EndKeywords"/>
            <w:bookmarkEnd w:id="53"/>
          </w:p>
        </w:tc>
      </w:tr>
    </w:tbl>
    <w:p w:rsidR="0052780A" w:rsidRDefault="0052780A" w:rsidP="0052780A"/>
    <w:sectPr w:rsidR="0052780A" w:rsidSect="005A4236">
      <w:headerReference w:type="default" r:id="rId12"/>
      <w:footerReference w:type="default" r:id="rId13"/>
      <w:headerReference w:type="first" r:id="rId14"/>
      <w:footerReference w:type="first" r:id="rId15"/>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E7" w:rsidRDefault="009759E7" w:rsidP="00521BFC">
      <w:r>
        <w:separator/>
      </w:r>
    </w:p>
  </w:endnote>
  <w:endnote w:type="continuationSeparator" w:id="0">
    <w:p w:rsidR="009759E7" w:rsidRDefault="009759E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9A" w:rsidRPr="00D13FFB" w:rsidRDefault="009F7CB5"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00601FB1" w:rsidRPr="008C0064">
      <w:rPr>
        <w:rFonts w:ascii="Arial" w:hAnsi="Arial" w:cs="Arial"/>
        <w:sz w:val="14"/>
        <w:szCs w:val="14"/>
      </w:rPr>
      <w:fldChar w:fldCharType="begin"/>
    </w:r>
    <w:r w:rsidR="00016B9A" w:rsidRPr="008C0064">
      <w:rPr>
        <w:rFonts w:ascii="Arial" w:hAnsi="Arial" w:cs="Arial"/>
        <w:sz w:val="14"/>
        <w:szCs w:val="14"/>
      </w:rPr>
      <w:instrText xml:space="preserve"> PAGE   \* MERGEFORMAT </w:instrText>
    </w:r>
    <w:r w:rsidR="00601FB1" w:rsidRPr="008C0064">
      <w:rPr>
        <w:rFonts w:ascii="Arial" w:hAnsi="Arial" w:cs="Arial"/>
        <w:sz w:val="14"/>
        <w:szCs w:val="14"/>
      </w:rPr>
      <w:fldChar w:fldCharType="separate"/>
    </w:r>
    <w:r w:rsidR="00C16438">
      <w:rPr>
        <w:rFonts w:ascii="Arial" w:hAnsi="Arial" w:cs="Arial"/>
        <w:noProof/>
        <w:sz w:val="14"/>
        <w:szCs w:val="14"/>
      </w:rPr>
      <w:t>2</w:t>
    </w:r>
    <w:r w:rsidR="00601FB1"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9A" w:rsidRPr="0086259F" w:rsidRDefault="0086259F" w:rsidP="0086259F">
    <w:pPr>
      <w:pStyle w:val="Footer"/>
      <w:tabs>
        <w:tab w:val="left" w:pos="1200"/>
        <w:tab w:val="right" w:pos="10206"/>
      </w:tabs>
      <w:rPr>
        <w:sz w:val="18"/>
        <w:szCs w:val="18"/>
      </w:rPr>
    </w:pPr>
    <w:r w:rsidRPr="008C0064">
      <w:rPr>
        <w:rFonts w:ascii="Arial" w:hAnsi="Arial" w:cs="Arial"/>
        <w:sz w:val="14"/>
        <w:szCs w:val="14"/>
      </w:rPr>
      <w:t>[URN NOS Title]</w:t>
    </w:r>
    <w:r w:rsidR="004323FE">
      <w:rPr>
        <w:sz w:val="18"/>
        <w:szCs w:val="18"/>
      </w:rPr>
      <w:tab/>
    </w:r>
    <w:r w:rsidR="004323FE">
      <w:rPr>
        <w:sz w:val="18"/>
        <w:szCs w:val="18"/>
      </w:rPr>
      <w:tab/>
    </w:r>
    <w:r w:rsidR="004323FE">
      <w:rPr>
        <w:sz w:val="18"/>
        <w:szCs w:val="18"/>
      </w:rPr>
      <w:tab/>
    </w:r>
    <w:r w:rsidR="00601FB1"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00601FB1" w:rsidRPr="008C0064">
      <w:rPr>
        <w:rFonts w:ascii="Arial" w:hAnsi="Arial" w:cs="Arial"/>
        <w:sz w:val="14"/>
        <w:szCs w:val="14"/>
      </w:rPr>
      <w:fldChar w:fldCharType="separate"/>
    </w:r>
    <w:r w:rsidR="00C16438">
      <w:rPr>
        <w:rFonts w:ascii="Arial" w:hAnsi="Arial" w:cs="Arial"/>
        <w:noProof/>
        <w:sz w:val="14"/>
        <w:szCs w:val="14"/>
      </w:rPr>
      <w:t>1</w:t>
    </w:r>
    <w:r w:rsidR="00601FB1"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E7" w:rsidRDefault="009759E7" w:rsidP="00521BFC">
      <w:r>
        <w:separator/>
      </w:r>
    </w:p>
  </w:footnote>
  <w:footnote w:type="continuationSeparator" w:id="0">
    <w:p w:rsidR="009759E7" w:rsidRDefault="009759E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9A" w:rsidRPr="003C6D88" w:rsidRDefault="00C16438" w:rsidP="002063F2">
    <w:pPr>
      <w:tabs>
        <w:tab w:val="left" w:pos="7140"/>
      </w:tabs>
    </w:pPr>
    <w:r>
      <w:rPr>
        <w:rFonts w:ascii="Arial" w:eastAsiaTheme="minorHAnsi" w:hAnsi="Arial" w:cs="Arial"/>
        <w:b/>
        <w:noProof/>
        <w:sz w:val="32"/>
        <w:szCs w:val="32"/>
        <w:lang w:eastAsia="zh-CN"/>
      </w:rPr>
      <w:pict>
        <v:shapetype id="_x0000_t32" coordsize="21600,21600" o:spt="32" o:oned="t" path="m,l21600,21600e" filled="f">
          <v:path arrowok="t" fillok="f" o:connecttype="none"/>
          <o:lock v:ext="edit" shapetype="t"/>
        </v:shapetype>
        <v:shape id="_x0000_s50183" type="#_x0000_t32" style="position:absolute;margin-left:.6pt;margin-top:65pt;width:509pt;height:0;z-index:251659264" o:connectortype="straight" strokecolor="#0070c0" strokeweight="1pt"/>
      </w:pict>
    </w:r>
    <w:r>
      <w:rPr>
        <w:rFonts w:ascii="Arial" w:eastAsiaTheme="minorHAnsi" w:hAnsi="Arial" w:cs="Arial"/>
        <w:b/>
        <w:noProof/>
        <w:sz w:val="32"/>
        <w:szCs w:val="32"/>
      </w:rPr>
      <w:t>SCD430</w:t>
    </w:r>
    <w:r w:rsidR="002063F2" w:rsidRPr="003C6D88">
      <w:rPr>
        <w:rFonts w:eastAsiaTheme="minorHAnsi" w:cs="Courier New"/>
        <w:noProof/>
        <w:sz w:val="32"/>
        <w:szCs w:val="32"/>
      </w:rPr>
      <w:br/>
    </w:r>
    <w:r w:rsidR="00697D4B">
      <w:rPr>
        <w:rFonts w:ascii="Arial" w:eastAsiaTheme="minorHAnsi" w:hAnsi="Arial" w:cs="Arial"/>
        <w:noProof/>
        <w:sz w:val="32"/>
        <w:szCs w:val="32"/>
      </w:rPr>
      <w:t xml:space="preserve">Manage finance for your area of responsibility </w:t>
    </w:r>
    <w:r w:rsidR="00964343">
      <w:rPr>
        <w:rFonts w:eastAsiaTheme="minorHAnsi"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2616"/>
    </w:tblGrid>
    <w:tr w:rsidR="009A1F82" w:rsidTr="009A1F82">
      <w:trPr>
        <w:cantSplit/>
        <w:trHeight w:val="1065"/>
      </w:trPr>
      <w:tc>
        <w:tcPr>
          <w:tcW w:w="7616" w:type="dxa"/>
        </w:tcPr>
        <w:p w:rsidR="009A1F82" w:rsidRPr="00DF70EE" w:rsidRDefault="00C16438" w:rsidP="009A1F82">
          <w:pPr>
            <w:pStyle w:val="Header"/>
            <w:rPr>
              <w:rFonts w:ascii="Arial" w:hAnsi="Arial" w:cs="Arial"/>
              <w:b/>
              <w:sz w:val="32"/>
              <w:szCs w:val="32"/>
            </w:rPr>
          </w:pPr>
          <w:r>
            <w:rPr>
              <w:rFonts w:ascii="Arial" w:hAnsi="Arial" w:cs="Arial"/>
              <w:b/>
              <w:sz w:val="32"/>
              <w:szCs w:val="32"/>
            </w:rPr>
            <w:t>SCD430</w:t>
          </w:r>
        </w:p>
        <w:p w:rsidR="009A1F82" w:rsidRPr="00DF70EE" w:rsidRDefault="00697D4B" w:rsidP="009A1F82">
          <w:pPr>
            <w:pStyle w:val="Header"/>
            <w:rPr>
              <w:rFonts w:ascii="Arial" w:hAnsi="Arial" w:cs="Arial"/>
            </w:rPr>
          </w:pPr>
          <w:r>
            <w:rPr>
              <w:rFonts w:ascii="Arial" w:hAnsi="Arial" w:cs="Arial"/>
              <w:sz w:val="32"/>
              <w:szCs w:val="32"/>
            </w:rPr>
            <w:t>Manage finance for y</w:t>
          </w:r>
          <w:r w:rsidR="00035E6B">
            <w:rPr>
              <w:rFonts w:ascii="Arial" w:hAnsi="Arial" w:cs="Arial"/>
              <w:sz w:val="32"/>
              <w:szCs w:val="32"/>
            </w:rPr>
            <w:t xml:space="preserve">our area of responsibility </w:t>
          </w:r>
        </w:p>
      </w:tc>
      <w:tc>
        <w:tcPr>
          <w:tcW w:w="2616" w:type="dxa"/>
        </w:tcPr>
        <w:p w:rsidR="009A1F82" w:rsidRDefault="009A1F82" w:rsidP="009A1F82">
          <w:pPr>
            <w:pStyle w:val="Header"/>
            <w:jc w:val="right"/>
          </w:pPr>
          <w:r>
            <w:rPr>
              <w:noProof/>
              <w:lang w:eastAsia="en-GB"/>
            </w:rPr>
            <w:drawing>
              <wp:inline distT="0" distB="0" distL="0" distR="0" wp14:anchorId="02733AE0" wp14:editId="19A660F8">
                <wp:extent cx="1495425" cy="819150"/>
                <wp:effectExtent l="19050" t="0" r="9525" b="0"/>
                <wp:docPr id="3"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PNG"/>
                        <pic:cNvPicPr/>
                      </pic:nvPicPr>
                      <pic:blipFill>
                        <a:blip r:embed="rId1"/>
                        <a:stretch>
                          <a:fillRect/>
                        </a:stretch>
                      </pic:blipFill>
                      <pic:spPr>
                        <a:xfrm>
                          <a:off x="0" y="0"/>
                          <a:ext cx="1495425" cy="819150"/>
                        </a:xfrm>
                        <a:prstGeom prst="rect">
                          <a:avLst/>
                        </a:prstGeom>
                      </pic:spPr>
                    </pic:pic>
                  </a:graphicData>
                </a:graphic>
              </wp:inline>
            </w:drawing>
          </w:r>
        </w:p>
      </w:tc>
    </w:tr>
  </w:tbl>
  <w:p w:rsidR="00016B9A" w:rsidRPr="009A1F82" w:rsidRDefault="00C16438" w:rsidP="009A1F82">
    <w:pPr>
      <w:pStyle w:val="Header"/>
    </w:pPr>
    <w:r>
      <w:rPr>
        <w:noProof/>
        <w:lang w:eastAsia="zh-CN"/>
      </w:rPr>
      <w:pict>
        <v:shapetype id="_x0000_t32" coordsize="21600,21600" o:spt="32" o:oned="t" path="m,l21600,21600e" filled="f">
          <v:path arrowok="t" fillok="f" o:connecttype="none"/>
          <o:lock v:ext="edit" shapetype="t"/>
        </v:shapetype>
        <v:shape id="_x0000_s50177" type="#_x0000_t32" style="position:absolute;margin-left:.95pt;margin-top:22.5pt;width:509pt;height:0;z-index:251658240;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7F443F"/>
    <w:multiLevelType w:val="multilevel"/>
    <w:tmpl w:val="FA924A14"/>
    <w:lvl w:ilvl="0">
      <w:start w:val="1"/>
      <w:numFmt w:val="decimal"/>
      <w:lvlText w:val="%1"/>
      <w:lvlJc w:val="left"/>
      <w:pPr>
        <w:ind w:left="567" w:hanging="567"/>
      </w:pPr>
      <w:rPr>
        <w:rFonts w:hint="default"/>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C0411"/>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BE7A02"/>
    <w:multiLevelType w:val="multilevel"/>
    <w:tmpl w:val="E8A822B8"/>
    <w:lvl w:ilvl="0">
      <w:start w:val="1"/>
      <w:numFmt w:val="decimal"/>
      <w:lvlRestart w:val="0"/>
      <w:lvlText w:val="P%1"/>
      <w:lvlJc w:val="left"/>
      <w:pPr>
        <w:ind w:left="567" w:hanging="567"/>
      </w:pPr>
      <w:rPr>
        <w:b w:val="0"/>
      </w:rPr>
    </w:lvl>
    <w:lvl w:ilvl="1">
      <w:start w:val="1"/>
      <w:numFmt w:val="decimal"/>
      <w:lvlText w:val="P%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FE668C"/>
    <w:multiLevelType w:val="multilevel"/>
    <w:tmpl w:val="44C0E908"/>
    <w:lvl w:ilvl="0">
      <w:start w:val="1"/>
      <w:numFmt w:val="decimal"/>
      <w:lvlRestart w:val="0"/>
      <w:lvlText w:val="K%1"/>
      <w:lvlJc w:val="left"/>
      <w:pPr>
        <w:ind w:left="567" w:hanging="567"/>
      </w:pPr>
      <w:rPr>
        <w:b w:val="0"/>
      </w:rPr>
    </w:lvl>
    <w:lvl w:ilvl="1">
      <w:start w:val="1"/>
      <w:numFmt w:val="decimal"/>
      <w:lvlText w:val="K%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54E01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3B1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AE45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EB4E43"/>
    <w:multiLevelType w:val="multilevel"/>
    <w:tmpl w:val="61706F50"/>
    <w:lvl w:ilvl="0">
      <w:start w:val="1"/>
      <w:numFmt w:val="decimal"/>
      <w:lvlText w:val="%1"/>
      <w:lvlJc w:val="left"/>
      <w:pPr>
        <w:ind w:left="567" w:hanging="567"/>
      </w:pPr>
      <w:rPr>
        <w:rFonts w:hint="default"/>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C73212B"/>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7D0279"/>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0"/>
  </w:num>
  <w:num w:numId="3">
    <w:abstractNumId w:val="3"/>
  </w:num>
  <w:num w:numId="4">
    <w:abstractNumId w:val="2"/>
  </w:num>
  <w:num w:numId="5">
    <w:abstractNumId w:val="13"/>
  </w:num>
  <w:num w:numId="6">
    <w:abstractNumId w:val="15"/>
  </w:num>
  <w:num w:numId="7">
    <w:abstractNumId w:val="6"/>
  </w:num>
  <w:num w:numId="8">
    <w:abstractNumId w:val="18"/>
  </w:num>
  <w:num w:numId="9">
    <w:abstractNumId w:val="17"/>
  </w:num>
  <w:num w:numId="10">
    <w:abstractNumId w:val="14"/>
  </w:num>
  <w:num w:numId="11">
    <w:abstractNumId w:val="12"/>
  </w:num>
  <w:num w:numId="12">
    <w:abstractNumId w:val="9"/>
  </w:num>
  <w:num w:numId="13">
    <w:abstractNumId w:val="4"/>
  </w:num>
  <w:num w:numId="14">
    <w:abstractNumId w:val="11"/>
  </w:num>
  <w:num w:numId="15">
    <w:abstractNumId w:val="0"/>
  </w:num>
  <w:num w:numId="16">
    <w:abstractNumId w:val="16"/>
  </w:num>
  <w:num w:numId="17">
    <w:abstractNumId w:val="5"/>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0184"/>
    <o:shapelayout v:ext="edit">
      <o:idmap v:ext="edit" data="49"/>
      <o:rules v:ext="edit">
        <o:r id="V:Rule3" type="connector" idref="#_x0000_s50177"/>
        <o:r id="V:Rule4" type="connector" idref="#_x0000_s50183"/>
      </o:rules>
    </o:shapelayout>
  </w:hdrShapeDefaults>
  <w:footnotePr>
    <w:footnote w:id="-1"/>
    <w:footnote w:id="0"/>
  </w:footnotePr>
  <w:endnotePr>
    <w:endnote w:id="-1"/>
    <w:endnote w:id="0"/>
  </w:endnotePr>
  <w:compat>
    <w:compatSetting w:name="compatibilityMode" w:uri="http://schemas.microsoft.com/office/word" w:val="12"/>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5E6B"/>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B7A9D"/>
    <w:rsid w:val="000D38DB"/>
    <w:rsid w:val="000E0A1D"/>
    <w:rsid w:val="000E1A7E"/>
    <w:rsid w:val="0010370F"/>
    <w:rsid w:val="0010479B"/>
    <w:rsid w:val="001103C6"/>
    <w:rsid w:val="00115544"/>
    <w:rsid w:val="0013639C"/>
    <w:rsid w:val="001556ED"/>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62002"/>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3D19"/>
    <w:rsid w:val="00414C13"/>
    <w:rsid w:val="004156D8"/>
    <w:rsid w:val="0041623C"/>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21DC"/>
    <w:rsid w:val="0050084C"/>
    <w:rsid w:val="005027E6"/>
    <w:rsid w:val="00515426"/>
    <w:rsid w:val="00521BFC"/>
    <w:rsid w:val="0052780A"/>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1FB1"/>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97D4B"/>
    <w:rsid w:val="006A129C"/>
    <w:rsid w:val="006A61E1"/>
    <w:rsid w:val="006B2227"/>
    <w:rsid w:val="006B4495"/>
    <w:rsid w:val="006C2574"/>
    <w:rsid w:val="006D03D8"/>
    <w:rsid w:val="006E0E81"/>
    <w:rsid w:val="006E35D0"/>
    <w:rsid w:val="006F05BC"/>
    <w:rsid w:val="006F0706"/>
    <w:rsid w:val="006F3CA8"/>
    <w:rsid w:val="007017D1"/>
    <w:rsid w:val="007156AF"/>
    <w:rsid w:val="00715D93"/>
    <w:rsid w:val="00724E04"/>
    <w:rsid w:val="00726306"/>
    <w:rsid w:val="007337C4"/>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573A"/>
    <w:rsid w:val="00926F31"/>
    <w:rsid w:val="009400F3"/>
    <w:rsid w:val="009406A9"/>
    <w:rsid w:val="009413C7"/>
    <w:rsid w:val="0094762A"/>
    <w:rsid w:val="009507C1"/>
    <w:rsid w:val="009524C5"/>
    <w:rsid w:val="00957D1B"/>
    <w:rsid w:val="00964343"/>
    <w:rsid w:val="009648B9"/>
    <w:rsid w:val="00965C13"/>
    <w:rsid w:val="00965DB0"/>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E7881"/>
    <w:rsid w:val="009F0875"/>
    <w:rsid w:val="009F1381"/>
    <w:rsid w:val="009F5881"/>
    <w:rsid w:val="009F7CB5"/>
    <w:rsid w:val="00A10E28"/>
    <w:rsid w:val="00A125F1"/>
    <w:rsid w:val="00A13C08"/>
    <w:rsid w:val="00A318DE"/>
    <w:rsid w:val="00A560A0"/>
    <w:rsid w:val="00A664B3"/>
    <w:rsid w:val="00A73B2E"/>
    <w:rsid w:val="00A743E0"/>
    <w:rsid w:val="00A910A6"/>
    <w:rsid w:val="00A92AB5"/>
    <w:rsid w:val="00A9731F"/>
    <w:rsid w:val="00AA411C"/>
    <w:rsid w:val="00AB493E"/>
    <w:rsid w:val="00AB7B1B"/>
    <w:rsid w:val="00AC5EE5"/>
    <w:rsid w:val="00AD04CF"/>
    <w:rsid w:val="00AE57EF"/>
    <w:rsid w:val="00B0546D"/>
    <w:rsid w:val="00B15A0B"/>
    <w:rsid w:val="00B165CE"/>
    <w:rsid w:val="00B4020E"/>
    <w:rsid w:val="00B51DAF"/>
    <w:rsid w:val="00B5446B"/>
    <w:rsid w:val="00B652FB"/>
    <w:rsid w:val="00B70B93"/>
    <w:rsid w:val="00B73F65"/>
    <w:rsid w:val="00B82F94"/>
    <w:rsid w:val="00B9514C"/>
    <w:rsid w:val="00BA174C"/>
    <w:rsid w:val="00BA2445"/>
    <w:rsid w:val="00BC5E81"/>
    <w:rsid w:val="00BE436E"/>
    <w:rsid w:val="00BF663F"/>
    <w:rsid w:val="00C077DD"/>
    <w:rsid w:val="00C12BFA"/>
    <w:rsid w:val="00C16438"/>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D03896"/>
    <w:rsid w:val="00D13FFB"/>
    <w:rsid w:val="00D15081"/>
    <w:rsid w:val="00D27CC8"/>
    <w:rsid w:val="00D33BD9"/>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B50D3"/>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0509"/>
    <w:rsid w:val="00F656FD"/>
    <w:rsid w:val="00F72712"/>
    <w:rsid w:val="00F75610"/>
    <w:rsid w:val="00F83C96"/>
    <w:rsid w:val="00F870B9"/>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84"/>
    <o:shapelayout v:ext="edit">
      <o:idmap v:ext="edit" data="1"/>
      <o:rules v:ext="edit">
        <o:r id="V:Rule12" type="connector" idref="#_x0000_s1047"/>
        <o:r id="V:Rule13" type="connector" idref="#_x0000_s1043"/>
        <o:r id="V:Rule14" type="connector" idref="#_x0000_s1044"/>
        <o:r id="V:Rule15" type="connector" idref="#_x0000_s1045"/>
        <o:r id="V:Rule16" type="connector" idref="#_x0000_s1058"/>
        <o:r id="V:Rule17" type="connector" idref="#_x0000_s1042"/>
        <o:r id="V:Rule18" type="connector" idref="#_x0000_s1046"/>
        <o:r id="V:Rule19" type="connector" idref="#_x0000_s1040"/>
        <o:r id="V:Rule20" type="connector" idref="#_x0000_s1041"/>
        <o:r id="V:Rule21" type="connector" idref="#_x0000_s1048"/>
        <o:r id="V:Rule2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rPr>
      <w:rFonts w:ascii="Calibri" w:eastAsia="Calibri" w:hAnsi="Calibri" w:cs="Times New Roman"/>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paragraph" w:customStyle="1" w:styleId="NOSSideHeading">
    <w:name w:val="NOS Side Heading"/>
    <w:basedOn w:val="Normal"/>
    <w:qFormat/>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qFormat/>
    <w:rsid w:val="0063089C"/>
    <w:pPr>
      <w:spacing w:after="0" w:line="300" w:lineRule="exact"/>
    </w:pPr>
    <w:rPr>
      <w:rFonts w:ascii="Arial" w:hAnsi="Arial"/>
    </w:rPr>
  </w:style>
  <w:style w:type="character" w:customStyle="1" w:styleId="A3">
    <w:name w:val="A3"/>
    <w:uiPriority w:val="99"/>
    <w:rsid w:val="0063089C"/>
    <w:rPr>
      <w:color w:val="221E1F"/>
      <w:sz w:val="22"/>
      <w:szCs w:val="22"/>
    </w:rPr>
  </w:style>
  <w:style w:type="paragraph" w:customStyle="1" w:styleId="NOSBodyHeading">
    <w:name w:val="NOS Body Heading"/>
    <w:basedOn w:val="NOSBodyText"/>
    <w:qFormat/>
    <w:rsid w:val="0052780A"/>
    <w:rPr>
      <w:b/>
    </w:rPr>
  </w:style>
  <w:style w:type="paragraph" w:customStyle="1" w:styleId="NOSNumberList">
    <w:name w:val="NOS Number List"/>
    <w:basedOn w:val="NOSBodyText"/>
    <w:qFormat/>
    <w:rsid w:val="0052780A"/>
    <w:pPr>
      <w:numPr>
        <w:numId w:val="6"/>
      </w:numPr>
      <w:ind w:left="567" w:hanging="567"/>
    </w:pPr>
  </w:style>
  <w:style w:type="paragraph" w:customStyle="1" w:styleId="NOSSideSubHeading">
    <w:name w:val="NOS Side Sub Heading"/>
    <w:basedOn w:val="NOSSideHeading"/>
    <w:qFormat/>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bCs/>
      <w:color w:val="0078C1"/>
      <w:sz w:val="26"/>
      <w:szCs w:val="26"/>
    </w:rPr>
  </w:style>
  <w:style w:type="table" w:styleId="TableGrid">
    <w:name w:val="Table Grid"/>
    <w:basedOn w:val="TableNormal"/>
    <w:uiPriority w:val="59"/>
    <w:rsid w:val="009A1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DC0DBD04-EFA4-4D2C-94B3-813DFC948AF7}"/>
      </w:docPartPr>
      <w:docPartBody>
        <w:p w:rsidR="002C46EF" w:rsidRDefault="000129B5">
          <w:r w:rsidRPr="00935D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129B5"/>
    <w:rsid w:val="000129B5"/>
    <w:rsid w:val="00282F70"/>
    <w:rsid w:val="002C46EF"/>
    <w:rsid w:val="003848D8"/>
    <w:rsid w:val="00401C66"/>
    <w:rsid w:val="00462417"/>
    <w:rsid w:val="0053637E"/>
    <w:rsid w:val="00567979"/>
    <w:rsid w:val="005B7907"/>
    <w:rsid w:val="00691D82"/>
    <w:rsid w:val="006D37C5"/>
    <w:rsid w:val="00752FD9"/>
    <w:rsid w:val="008777D8"/>
    <w:rsid w:val="008960EC"/>
    <w:rsid w:val="008B5E4D"/>
    <w:rsid w:val="009D0A55"/>
    <w:rsid w:val="00B37502"/>
    <w:rsid w:val="00B60D35"/>
    <w:rsid w:val="00C844BE"/>
    <w:rsid w:val="00CE1085"/>
    <w:rsid w:val="00E62584"/>
    <w:rsid w:val="00EC63D3"/>
    <w:rsid w:val="00F036A0"/>
    <w:rsid w:val="00FF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9B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6480-F225-43EB-BD53-28AD6E13A33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9039B3D-D026-4605-BC98-872D39FB6B11}">
  <ds:schemaRefs>
    <ds:schemaRef ds:uri="http://schemas.microsoft.com/sharepoint/v3/contenttype/forms"/>
  </ds:schemaRefs>
</ds:datastoreItem>
</file>

<file path=customXml/itemProps3.xml><?xml version="1.0" encoding="utf-8"?>
<ds:datastoreItem xmlns:ds="http://schemas.openxmlformats.org/officeDocument/2006/customXml" ds:itemID="{06706BE5-036B-46AD-9B49-22101F252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2857DD-6545-4BF0-A043-4366D1DE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CHoulden</dc:creator>
  <cp:lastModifiedBy>Natalie Paisey</cp:lastModifiedBy>
  <cp:revision>3</cp:revision>
  <dcterms:created xsi:type="dcterms:W3CDTF">2012-06-29T11:20:00Z</dcterms:created>
  <dcterms:modified xsi:type="dcterms:W3CDTF">2012-07-10T09:56:00Z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