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EA1B22" w:rsidTr="009E0245">
        <w:tc>
          <w:tcPr>
            <w:tcW w:w="2518" w:type="dxa"/>
          </w:tcPr>
          <w:p w:rsidR="00EA1B22" w:rsidRDefault="00EA1B22" w:rsidP="009524C5">
            <w:pPr>
              <w:pStyle w:val="NOSSideHeading"/>
              <w:ind w:right="-108"/>
            </w:pPr>
            <w:bookmarkStart w:id="0" w:name="Overview"/>
            <w:bookmarkStart w:id="1" w:name="_GoBack"/>
            <w:bookmarkEnd w:id="1"/>
            <w:r>
              <w:t>Overview</w:t>
            </w:r>
          </w:p>
        </w:tc>
        <w:tc>
          <w:tcPr>
            <w:tcW w:w="7967" w:type="dxa"/>
          </w:tcPr>
          <w:p w:rsidR="00EA1B22" w:rsidRDefault="00EA1B22" w:rsidP="00823628">
            <w:pPr>
              <w:pStyle w:val="NOSNumberList"/>
              <w:numPr>
                <w:ilvl w:val="0"/>
                <w:numId w:val="0"/>
              </w:numPr>
            </w:pPr>
            <w:bookmarkStart w:id="2" w:name="StartOverview"/>
            <w:bookmarkEnd w:id="2"/>
            <w:r>
              <w:t>This standard identifies the requirements when promoting direct care for the holistic development of babies and children. This includes caring for their physical and nutritional needs. It also includes providing a safe, secure and consistent environment in which babies and children can grow and in which their social, emotional, cognitive and linguistic development can be promoted. It requires you to be able to recognise and respond to illness in babies and children.</w:t>
            </w:r>
          </w:p>
        </w:tc>
      </w:tr>
    </w:tbl>
    <w:p w:rsidR="00EA1B22" w:rsidRDefault="00EA1B22">
      <w:r>
        <w:br w:type="page"/>
      </w:r>
    </w:p>
    <w:bookmarkEnd w:id="0"/>
    <w:tbl>
      <w:tblPr>
        <w:tblW w:w="10420" w:type="dxa"/>
        <w:tblInd w:w="-106" w:type="dxa"/>
        <w:tblLook w:val="00A0" w:firstRow="1" w:lastRow="0" w:firstColumn="1" w:lastColumn="0" w:noHBand="0" w:noVBand="0"/>
      </w:tblPr>
      <w:tblGrid>
        <w:gridCol w:w="2518"/>
        <w:gridCol w:w="7902"/>
      </w:tblGrid>
      <w:tr w:rsidR="00EA1B22" w:rsidRPr="00CF4D98" w:rsidTr="007A75E3">
        <w:trPr>
          <w:trHeight w:val="3450"/>
        </w:trPr>
        <w:tc>
          <w:tcPr>
            <w:tcW w:w="2518" w:type="dxa"/>
          </w:tcPr>
          <w:p w:rsidR="00EA1B22" w:rsidRDefault="00EA1B22"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Helvetica" w:hAnsi="Helvetica" w:cs="Helvetica"/>
                <w:b/>
                <w:i/>
                <w:iCs/>
                <w:color w:val="0078C1"/>
              </w:rPr>
            </w:pPr>
          </w:p>
          <w:p w:rsidR="00EA1B22" w:rsidRDefault="00EA1B22" w:rsidP="00016B9A">
            <w:pPr>
              <w:pStyle w:val="NOSSideSubHeading"/>
              <w:spacing w:line="240" w:lineRule="auto"/>
            </w:pPr>
            <w:r w:rsidRPr="00CF4D98">
              <w:t>You must be able to:</w:t>
            </w:r>
          </w:p>
          <w:p w:rsidR="00EA1B22" w:rsidRPr="00CF4D98" w:rsidRDefault="00EA1B22" w:rsidP="00016B9A">
            <w:pPr>
              <w:pStyle w:val="NOSSideSubHeading"/>
              <w:spacing w:line="240" w:lineRule="auto"/>
            </w:pPr>
            <w:r>
              <w:t xml:space="preserve">  </w:t>
            </w: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31290C">
            <w:pPr>
              <w:pStyle w:val="NOSSideSubHeading"/>
              <w:spacing w:line="240" w:lineRule="auto"/>
            </w:pPr>
            <w:r w:rsidRPr="00CF4D98">
              <w:t>You must be able to:</w:t>
            </w:r>
          </w:p>
          <w:p w:rsidR="00EA1B22" w:rsidRDefault="00EA1B22" w:rsidP="0050084C">
            <w:pPr>
              <w:autoSpaceDE w:val="0"/>
              <w:autoSpaceDN w:val="0"/>
              <w:adjustRightInd w:val="0"/>
              <w:spacing w:after="0" w:line="240" w:lineRule="auto"/>
              <w:rPr>
                <w:rFonts w:ascii="Arial" w:hAnsi="Arial" w:cs="Arial"/>
                <w:b/>
                <w:bCs/>
                <w:color w:val="0078C1"/>
                <w:sz w:val="26"/>
                <w:lang w:eastAsia="en-GB"/>
              </w:rPr>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r w:rsidRPr="00CF4D98">
              <w:t>You must be able to:</w:t>
            </w: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p>
          <w:p w:rsidR="00EA1B22" w:rsidRDefault="00EA1B22" w:rsidP="0031290C">
            <w:pPr>
              <w:pStyle w:val="NOSSideSubHeading"/>
              <w:spacing w:line="240" w:lineRule="auto"/>
            </w:pPr>
            <w:r w:rsidRPr="00CF4D98">
              <w:t>You must be able to:</w:t>
            </w:r>
          </w:p>
          <w:p w:rsidR="00EA1B22" w:rsidRPr="00CF4D98" w:rsidRDefault="00EA1B22" w:rsidP="0050084C">
            <w:pPr>
              <w:autoSpaceDE w:val="0"/>
              <w:autoSpaceDN w:val="0"/>
              <w:adjustRightInd w:val="0"/>
            </w:pPr>
          </w:p>
        </w:tc>
        <w:tc>
          <w:tcPr>
            <w:tcW w:w="7902" w:type="dxa"/>
          </w:tcPr>
          <w:p w:rsidR="00EA1B22" w:rsidRDefault="00EA1B22" w:rsidP="009E0245">
            <w:pPr>
              <w:pStyle w:val="NOSBodyHeading"/>
            </w:pPr>
            <w:bookmarkStart w:id="5" w:name="StartPerformance"/>
            <w:bookmarkEnd w:id="5"/>
          </w:p>
          <w:p w:rsidR="00EA1B22" w:rsidRDefault="00EA1B22" w:rsidP="009E0245">
            <w:pPr>
              <w:pStyle w:val="NOSBodyHeading"/>
            </w:pPr>
            <w:r>
              <w:t>Care for  the physical and nutritional needs of babies and children for whom you are responsible</w:t>
            </w:r>
          </w:p>
          <w:p w:rsidR="00EA1B22" w:rsidRDefault="00EA1B22" w:rsidP="009E0245">
            <w:pPr>
              <w:pStyle w:val="NOSBodyHeading"/>
            </w:pPr>
          </w:p>
          <w:p w:rsidR="00EA1B22" w:rsidRPr="001B0A7B" w:rsidRDefault="00EA1B22" w:rsidP="0031290C">
            <w:pPr>
              <w:pStyle w:val="NOSBodyHeading"/>
              <w:numPr>
                <w:ilvl w:val="0"/>
                <w:numId w:val="5"/>
              </w:numPr>
              <w:rPr>
                <w:b w:val="0"/>
              </w:rPr>
            </w:pPr>
            <w:r>
              <w:rPr>
                <w:b w:val="0"/>
              </w:rPr>
              <w:t xml:space="preserve">access information and records that identify the physical and nutritional needs of the </w:t>
            </w:r>
            <w:r>
              <w:t xml:space="preserve">baby </w:t>
            </w:r>
            <w:r w:rsidRPr="00E514C7">
              <w:rPr>
                <w:b w:val="0"/>
              </w:rPr>
              <w:t>or</w:t>
            </w:r>
            <w:r>
              <w:t xml:space="preserve"> child</w:t>
            </w:r>
            <w:r>
              <w:rPr>
                <w:b w:val="0"/>
              </w:rPr>
              <w:t xml:space="preserve"> </w:t>
            </w:r>
          </w:p>
          <w:p w:rsidR="00EA1B22" w:rsidRDefault="00EA1B22" w:rsidP="009E0245">
            <w:pPr>
              <w:pStyle w:val="NOSBodyHeading"/>
              <w:numPr>
                <w:ilvl w:val="0"/>
                <w:numId w:val="5"/>
              </w:numPr>
              <w:rPr>
                <w:b w:val="0"/>
              </w:rPr>
            </w:pPr>
            <w:r>
              <w:rPr>
                <w:b w:val="0"/>
              </w:rPr>
              <w:t xml:space="preserve">work with </w:t>
            </w:r>
            <w:r>
              <w:t>p</w:t>
            </w:r>
            <w:r w:rsidRPr="0091039F">
              <w:t>arents</w:t>
            </w:r>
            <w:r w:rsidRPr="002550BE">
              <w:t>,</w:t>
            </w:r>
            <w:r w:rsidRPr="002550BE">
              <w:rPr>
                <w:bCs/>
              </w:rPr>
              <w:t xml:space="preserve"> </w:t>
            </w:r>
            <w:r w:rsidRPr="002550BE">
              <w:rPr>
                <w:b w:val="0"/>
                <w:bCs/>
              </w:rPr>
              <w:t>carers</w:t>
            </w:r>
            <w:r>
              <w:rPr>
                <w:b w:val="0"/>
              </w:rPr>
              <w:t xml:space="preserve"> and </w:t>
            </w:r>
            <w:r w:rsidRPr="00986B5C">
              <w:rPr>
                <w:bCs/>
              </w:rPr>
              <w:t>others</w:t>
            </w:r>
            <w:r>
              <w:rPr>
                <w:b w:val="0"/>
              </w:rPr>
              <w:t xml:space="preserve"> to identify </w:t>
            </w:r>
            <w:r w:rsidRPr="0075296E">
              <w:rPr>
                <w:b w:val="0"/>
              </w:rPr>
              <w:t>who should be involved in the assessment of the baby</w:t>
            </w:r>
            <w:r>
              <w:rPr>
                <w:b w:val="0"/>
              </w:rPr>
              <w:t xml:space="preserve"> or child’s </w:t>
            </w:r>
            <w:r w:rsidRPr="0075296E">
              <w:rPr>
                <w:b w:val="0"/>
              </w:rPr>
              <w:t>physical and nutritional needs</w:t>
            </w:r>
          </w:p>
          <w:p w:rsidR="00EA1B22" w:rsidRDefault="00EA1B22" w:rsidP="009E0245">
            <w:pPr>
              <w:pStyle w:val="NOSBodyHeading"/>
              <w:numPr>
                <w:ilvl w:val="0"/>
                <w:numId w:val="5"/>
              </w:numPr>
              <w:rPr>
                <w:b w:val="0"/>
              </w:rPr>
            </w:pPr>
            <w:r w:rsidRPr="008120F8">
              <w:rPr>
                <w:b w:val="0"/>
              </w:rPr>
              <w:t>work with parents, carers and others to identify your responsibilities and  the responsibilities of others in the care of the baby</w:t>
            </w:r>
            <w:r>
              <w:rPr>
                <w:b w:val="0"/>
              </w:rPr>
              <w:t xml:space="preserve"> or child </w:t>
            </w:r>
          </w:p>
          <w:p w:rsidR="00EA1B22" w:rsidRDefault="00EA1B22" w:rsidP="009E0245">
            <w:pPr>
              <w:pStyle w:val="NOSBodyHeading"/>
              <w:numPr>
                <w:ilvl w:val="0"/>
                <w:numId w:val="5"/>
              </w:numPr>
              <w:rPr>
                <w:b w:val="0"/>
              </w:rPr>
            </w:pPr>
            <w:r w:rsidRPr="008120F8">
              <w:rPr>
                <w:b w:val="0"/>
              </w:rPr>
              <w:t xml:space="preserve">work with parents, carers and others to identify any specific issues that need to be taken account of within the </w:t>
            </w:r>
            <w:r w:rsidRPr="002550BE">
              <w:rPr>
                <w:b w:val="0"/>
              </w:rPr>
              <w:t>care plan</w:t>
            </w:r>
            <w:r w:rsidRPr="008120F8">
              <w:rPr>
                <w:b w:val="0"/>
              </w:rPr>
              <w:t xml:space="preserve"> for the physical and nutritional needs of the baby</w:t>
            </w:r>
            <w:r>
              <w:rPr>
                <w:b w:val="0"/>
              </w:rPr>
              <w:t xml:space="preserve"> or child</w:t>
            </w:r>
          </w:p>
          <w:p w:rsidR="00EA1B22" w:rsidRDefault="00EA1B22" w:rsidP="009E0245">
            <w:pPr>
              <w:pStyle w:val="NOSBodyHeading"/>
              <w:numPr>
                <w:ilvl w:val="0"/>
                <w:numId w:val="5"/>
              </w:numPr>
              <w:rPr>
                <w:b w:val="0"/>
              </w:rPr>
            </w:pPr>
            <w:r w:rsidRPr="008120F8">
              <w:rPr>
                <w:b w:val="0"/>
              </w:rPr>
              <w:t xml:space="preserve">work with parents, carers and others to identify any specialist expertise  that may be required and how this will be provided </w:t>
            </w:r>
          </w:p>
          <w:p w:rsidR="00EA1B22" w:rsidRDefault="00EA1B22" w:rsidP="009E0245">
            <w:pPr>
              <w:pStyle w:val="NOSBodyHeading"/>
              <w:numPr>
                <w:ilvl w:val="0"/>
                <w:numId w:val="5"/>
              </w:numPr>
              <w:rPr>
                <w:b w:val="0"/>
              </w:rPr>
            </w:pPr>
            <w:r w:rsidRPr="008120F8">
              <w:rPr>
                <w:b w:val="0"/>
              </w:rPr>
              <w:t>ensure that any particular requirements are documented and shared with those involved in the baby’s</w:t>
            </w:r>
            <w:r>
              <w:rPr>
                <w:b w:val="0"/>
              </w:rPr>
              <w:t xml:space="preserve"> or child</w:t>
            </w:r>
            <w:r w:rsidRPr="008120F8">
              <w:rPr>
                <w:b w:val="0"/>
              </w:rPr>
              <w:t>’s care</w:t>
            </w:r>
          </w:p>
          <w:p w:rsidR="00EA1B22" w:rsidRDefault="00EA1B22" w:rsidP="009E0245">
            <w:pPr>
              <w:pStyle w:val="NOSBodyHeading"/>
              <w:numPr>
                <w:ilvl w:val="0"/>
                <w:numId w:val="5"/>
              </w:numPr>
              <w:rPr>
                <w:b w:val="0"/>
              </w:rPr>
            </w:pPr>
            <w:r w:rsidRPr="008120F8">
              <w:rPr>
                <w:b w:val="0"/>
              </w:rPr>
              <w:t>advise parents, carers and others of sources of advice and information to assist them to make informed choices and decisions about the care and well-being of their baby</w:t>
            </w:r>
            <w:r>
              <w:rPr>
                <w:b w:val="0"/>
              </w:rPr>
              <w:t xml:space="preserve"> or child</w:t>
            </w:r>
          </w:p>
          <w:p w:rsidR="00EA1B22" w:rsidRDefault="00EA1B22" w:rsidP="009E0245">
            <w:pPr>
              <w:pStyle w:val="NOSBodyHeading"/>
              <w:numPr>
                <w:ilvl w:val="0"/>
                <w:numId w:val="5"/>
              </w:numPr>
              <w:rPr>
                <w:b w:val="0"/>
              </w:rPr>
            </w:pPr>
            <w:r w:rsidRPr="008120F8">
              <w:rPr>
                <w:b w:val="0"/>
              </w:rPr>
              <w:t>resolve any issues arising when parents’ preferences are not in line with current best practice</w:t>
            </w:r>
          </w:p>
          <w:p w:rsidR="00EA1B22" w:rsidRDefault="00EA1B22" w:rsidP="009E0245">
            <w:pPr>
              <w:pStyle w:val="NOSBodyHeading"/>
              <w:numPr>
                <w:ilvl w:val="0"/>
                <w:numId w:val="5"/>
              </w:numPr>
              <w:rPr>
                <w:b w:val="0"/>
              </w:rPr>
            </w:pPr>
            <w:r w:rsidRPr="0044657F">
              <w:rPr>
                <w:b w:val="0"/>
              </w:rPr>
              <w:t>prepare and store food and drink for the baby</w:t>
            </w:r>
            <w:r>
              <w:rPr>
                <w:b w:val="0"/>
              </w:rPr>
              <w:t xml:space="preserve"> or child</w:t>
            </w:r>
            <w:r w:rsidRPr="0044657F">
              <w:rPr>
                <w:b w:val="0"/>
              </w:rPr>
              <w:t xml:space="preserve"> according to the  needs and any medical conditions of the baby</w:t>
            </w:r>
            <w:r>
              <w:rPr>
                <w:b w:val="0"/>
              </w:rPr>
              <w:t xml:space="preserve"> or child</w:t>
            </w:r>
            <w:r w:rsidRPr="0044657F">
              <w:rPr>
                <w:b w:val="0"/>
              </w:rPr>
              <w:t xml:space="preserve"> and according to legal and </w:t>
            </w:r>
            <w:r w:rsidRPr="00773EFC">
              <w:t>work setting</w:t>
            </w:r>
            <w:r w:rsidRPr="0044657F">
              <w:rPr>
                <w:b w:val="0"/>
              </w:rPr>
              <w:t xml:space="preserve"> requirements</w:t>
            </w:r>
          </w:p>
          <w:p w:rsidR="00EA1B22" w:rsidRDefault="00EA1B22" w:rsidP="009E0245">
            <w:pPr>
              <w:pStyle w:val="NOSBodyHeading"/>
              <w:numPr>
                <w:ilvl w:val="0"/>
                <w:numId w:val="5"/>
              </w:numPr>
              <w:rPr>
                <w:b w:val="0"/>
              </w:rPr>
            </w:pPr>
            <w:r w:rsidRPr="0044657F">
              <w:rPr>
                <w:b w:val="0"/>
              </w:rPr>
              <w:t>change the baby’s nappy in order to meet their physical, health and well-being needs</w:t>
            </w:r>
            <w:r>
              <w:rPr>
                <w:b w:val="0"/>
              </w:rPr>
              <w:t xml:space="preserve"> and work setting requirements</w:t>
            </w:r>
          </w:p>
          <w:p w:rsidR="00EA1B22" w:rsidRDefault="00EA1B22" w:rsidP="009E0245">
            <w:pPr>
              <w:pStyle w:val="NOSBodyHeading"/>
              <w:numPr>
                <w:ilvl w:val="0"/>
                <w:numId w:val="5"/>
              </w:numPr>
              <w:rPr>
                <w:b w:val="0"/>
              </w:rPr>
            </w:pPr>
            <w:r w:rsidRPr="0044657F">
              <w:rPr>
                <w:b w:val="0"/>
              </w:rPr>
              <w:t xml:space="preserve">actively encourage the </w:t>
            </w:r>
            <w:r>
              <w:rPr>
                <w:b w:val="0"/>
              </w:rPr>
              <w:t>baby or child</w:t>
            </w:r>
            <w:r w:rsidRPr="0044657F">
              <w:rPr>
                <w:b w:val="0"/>
              </w:rPr>
              <w:t>, along with parents and carers</w:t>
            </w:r>
            <w:r>
              <w:rPr>
                <w:b w:val="0"/>
              </w:rPr>
              <w:t>,</w:t>
            </w:r>
            <w:r w:rsidRPr="0044657F">
              <w:rPr>
                <w:b w:val="0"/>
              </w:rPr>
              <w:t xml:space="preserve"> in their toilet training</w:t>
            </w:r>
          </w:p>
          <w:p w:rsidR="00EA1B22" w:rsidRPr="000776E2" w:rsidRDefault="00EA1B22" w:rsidP="000776E2">
            <w:pPr>
              <w:pStyle w:val="NOSBodyHeading"/>
              <w:numPr>
                <w:ilvl w:val="0"/>
                <w:numId w:val="5"/>
              </w:numPr>
            </w:pPr>
            <w:r>
              <w:rPr>
                <w:b w:val="0"/>
              </w:rPr>
              <w:t>dispose of soiled items in ways that minimise the spread of infection and according to work setting requirements</w:t>
            </w:r>
          </w:p>
          <w:p w:rsidR="00EA1B22" w:rsidRDefault="00EA1B22" w:rsidP="009E0245">
            <w:pPr>
              <w:pStyle w:val="NOSBodyHeading"/>
              <w:numPr>
                <w:ilvl w:val="0"/>
                <w:numId w:val="5"/>
              </w:numPr>
              <w:rPr>
                <w:b w:val="0"/>
              </w:rPr>
            </w:pPr>
            <w:r>
              <w:rPr>
                <w:b w:val="0"/>
              </w:rPr>
              <w:t xml:space="preserve">promote </w:t>
            </w:r>
            <w:r w:rsidRPr="000776E2">
              <w:rPr>
                <w:b w:val="0"/>
              </w:rPr>
              <w:t>participation</w:t>
            </w:r>
            <w:r>
              <w:rPr>
                <w:b w:val="0"/>
              </w:rPr>
              <w:t xml:space="preserve"> during the baby’s weaning process by supporting and encouraging the baby to feed themselves, according to their ability and developmental stage</w:t>
            </w:r>
          </w:p>
          <w:p w:rsidR="00EA1B22" w:rsidRPr="001B0A7B" w:rsidRDefault="00EA1B22" w:rsidP="009E0245">
            <w:pPr>
              <w:pStyle w:val="NOSBodyHeading"/>
              <w:numPr>
                <w:ilvl w:val="0"/>
                <w:numId w:val="5"/>
              </w:numPr>
              <w:rPr>
                <w:b w:val="0"/>
              </w:rPr>
            </w:pPr>
            <w:r>
              <w:rPr>
                <w:b w:val="0"/>
              </w:rPr>
              <w:t xml:space="preserve">encourage the baby or child to carry out self-care in a manner suitable for their ability and level of development, including caring for their </w:t>
            </w:r>
            <w:r w:rsidRPr="005078DE">
              <w:t>environment</w:t>
            </w:r>
            <w:r>
              <w:rPr>
                <w:b w:val="0"/>
              </w:rPr>
              <w:t xml:space="preserve"> as part of the routines</w:t>
            </w:r>
          </w:p>
          <w:p w:rsidR="00EA1B22" w:rsidRDefault="00EA1B22" w:rsidP="009E0245">
            <w:pPr>
              <w:pStyle w:val="NOSBodyHeading"/>
              <w:numPr>
                <w:ilvl w:val="0"/>
                <w:numId w:val="5"/>
              </w:numPr>
              <w:rPr>
                <w:b w:val="0"/>
              </w:rPr>
            </w:pPr>
            <w:r>
              <w:rPr>
                <w:b w:val="0"/>
              </w:rPr>
              <w:t>create a comfortable and relaxed atmosphere whilst providing for the physical care of the baby or child</w:t>
            </w:r>
          </w:p>
          <w:p w:rsidR="00EA1B22" w:rsidRDefault="00EA1B22" w:rsidP="009E0245">
            <w:pPr>
              <w:pStyle w:val="NOSBodyHeading"/>
              <w:numPr>
                <w:ilvl w:val="0"/>
                <w:numId w:val="5"/>
              </w:numPr>
              <w:rPr>
                <w:b w:val="0"/>
              </w:rPr>
            </w:pPr>
            <w:r>
              <w:rPr>
                <w:b w:val="0"/>
              </w:rPr>
              <w:t xml:space="preserve">ensure that there is sufficient time for unhurried routines within </w:t>
            </w:r>
            <w:r w:rsidRPr="00D2120E">
              <w:t>everyday activities</w:t>
            </w:r>
            <w:r>
              <w:rPr>
                <w:b w:val="0"/>
              </w:rPr>
              <w:t xml:space="preserve"> that can be carried out at a comfortable pace suited to the needs of the baby or child and can be used as </w:t>
            </w:r>
            <w:r>
              <w:rPr>
                <w:b w:val="0"/>
              </w:rPr>
              <w:lastRenderedPageBreak/>
              <w:t>enjoyable learning experiences</w:t>
            </w:r>
          </w:p>
          <w:p w:rsidR="00EA1B22" w:rsidRPr="001B0A7B" w:rsidRDefault="00EA1B22" w:rsidP="009E0245">
            <w:pPr>
              <w:pStyle w:val="NOSBodyHeading"/>
              <w:numPr>
                <w:ilvl w:val="0"/>
                <w:numId w:val="5"/>
              </w:numPr>
              <w:rPr>
                <w:b w:val="0"/>
              </w:rPr>
            </w:pPr>
            <w:r>
              <w:rPr>
                <w:b w:val="0"/>
              </w:rPr>
              <w:t>actively encourage the baby or child to exercise, in order to develop their mobility, explore their surroundings</w:t>
            </w:r>
          </w:p>
          <w:p w:rsidR="00EA1B22" w:rsidRDefault="00EA1B22" w:rsidP="009E0245">
            <w:pPr>
              <w:pStyle w:val="NOSBodyHeading"/>
              <w:numPr>
                <w:ilvl w:val="0"/>
                <w:numId w:val="5"/>
              </w:numPr>
              <w:rPr>
                <w:b w:val="0"/>
              </w:rPr>
            </w:pPr>
            <w:r>
              <w:rPr>
                <w:b w:val="0"/>
              </w:rPr>
              <w:t xml:space="preserve">positively reinforce the baby or child’s physical movement and the development of their social, emotional, cognitive and linguistic skills </w:t>
            </w:r>
          </w:p>
          <w:p w:rsidR="00EA1B22" w:rsidRDefault="00EA1B22" w:rsidP="009E0245">
            <w:pPr>
              <w:pStyle w:val="NOSBodyHeading"/>
            </w:pPr>
          </w:p>
          <w:p w:rsidR="00EA1B22" w:rsidRDefault="00EA1B22" w:rsidP="009E0245">
            <w:pPr>
              <w:pStyle w:val="NOSBodyHeading"/>
            </w:pPr>
            <w:r w:rsidRPr="00494CD9">
              <w:t xml:space="preserve">Provide a safe and secure environment in which babies and </w:t>
            </w:r>
            <w:r>
              <w:t>children</w:t>
            </w:r>
            <w:r w:rsidRPr="00494CD9">
              <w:t xml:space="preserve"> can grow and develop</w:t>
            </w:r>
          </w:p>
          <w:p w:rsidR="00EA1B22" w:rsidRPr="00494CD9" w:rsidRDefault="00EA1B22" w:rsidP="009E0245">
            <w:pPr>
              <w:pStyle w:val="NOSBodyHeading"/>
            </w:pPr>
          </w:p>
          <w:p w:rsidR="00EA1B22" w:rsidRDefault="00EA1B22" w:rsidP="009E0245">
            <w:pPr>
              <w:pStyle w:val="NOSBodyHeading"/>
              <w:numPr>
                <w:ilvl w:val="0"/>
                <w:numId w:val="5"/>
              </w:numPr>
            </w:pPr>
            <w:r>
              <w:rPr>
                <w:b w:val="0"/>
              </w:rPr>
              <w:t xml:space="preserve">work with others to </w:t>
            </w:r>
            <w:r w:rsidRPr="004A5655">
              <w:rPr>
                <w:b w:val="0"/>
              </w:rPr>
              <w:t xml:space="preserve">assess what is necessary to create and maintain a safe and secure </w:t>
            </w:r>
            <w:r w:rsidRPr="005078DE">
              <w:rPr>
                <w:b w:val="0"/>
              </w:rPr>
              <w:t>environment for</w:t>
            </w:r>
            <w:r>
              <w:rPr>
                <w:b w:val="0"/>
              </w:rPr>
              <w:t xml:space="preserve"> the baby or child</w:t>
            </w:r>
            <w:r w:rsidRPr="004A5655">
              <w:rPr>
                <w:b w:val="0"/>
              </w:rPr>
              <w:t xml:space="preserve"> for whom you are responsible</w:t>
            </w:r>
          </w:p>
          <w:p w:rsidR="00EA1B22" w:rsidRDefault="00EA1B22" w:rsidP="009E0245">
            <w:pPr>
              <w:pStyle w:val="NOSBodyHeading"/>
              <w:numPr>
                <w:ilvl w:val="0"/>
                <w:numId w:val="5"/>
              </w:numPr>
            </w:pPr>
            <w:r>
              <w:rPr>
                <w:b w:val="0"/>
              </w:rPr>
              <w:t xml:space="preserve">work with others to </w:t>
            </w:r>
            <w:r w:rsidRPr="004A5655">
              <w:rPr>
                <w:b w:val="0"/>
              </w:rPr>
              <w:t>ensure the necessary safety equipment is installed and secur</w:t>
            </w:r>
            <w:r>
              <w:rPr>
                <w:b w:val="0"/>
              </w:rPr>
              <w:t>ely placed to protect the baby or child</w:t>
            </w:r>
            <w:r w:rsidRPr="004A5655">
              <w:rPr>
                <w:b w:val="0"/>
              </w:rPr>
              <w:t xml:space="preserve"> from </w:t>
            </w:r>
            <w:r w:rsidRPr="005219C0">
              <w:t>danger</w:t>
            </w:r>
            <w:r w:rsidRPr="004A5655">
              <w:rPr>
                <w:b w:val="0"/>
              </w:rPr>
              <w:t xml:space="preserve"> and </w:t>
            </w:r>
            <w:r w:rsidRPr="005219C0">
              <w:t>harm</w:t>
            </w:r>
          </w:p>
          <w:p w:rsidR="00EA1B22" w:rsidRPr="00D62F40" w:rsidRDefault="00EA1B22" w:rsidP="009E0245">
            <w:pPr>
              <w:pStyle w:val="NOSBodyHeading"/>
              <w:numPr>
                <w:ilvl w:val="0"/>
                <w:numId w:val="5"/>
              </w:numPr>
            </w:pPr>
            <w:r>
              <w:rPr>
                <w:b w:val="0"/>
              </w:rPr>
              <w:t xml:space="preserve">work with others to </w:t>
            </w:r>
            <w:r w:rsidRPr="004A5655">
              <w:rPr>
                <w:b w:val="0"/>
              </w:rPr>
              <w:t>access the resources to make the environmen</w:t>
            </w:r>
            <w:r>
              <w:rPr>
                <w:b w:val="0"/>
              </w:rPr>
              <w:t>t safe and secure for the baby or child</w:t>
            </w:r>
            <w:r w:rsidRPr="004A5655">
              <w:rPr>
                <w:b w:val="0"/>
              </w:rPr>
              <w:t xml:space="preserve"> for whom you are responsibl</w:t>
            </w:r>
            <w:r>
              <w:rPr>
                <w:b w:val="0"/>
              </w:rPr>
              <w:t>e</w:t>
            </w:r>
          </w:p>
          <w:p w:rsidR="00EA1B22" w:rsidRDefault="00EA1B22" w:rsidP="009E0245">
            <w:pPr>
              <w:pStyle w:val="NOSBodyHeading"/>
              <w:numPr>
                <w:ilvl w:val="0"/>
                <w:numId w:val="5"/>
              </w:numPr>
              <w:rPr>
                <w:b w:val="0"/>
              </w:rPr>
            </w:pPr>
            <w:r>
              <w:rPr>
                <w:b w:val="0"/>
              </w:rPr>
              <w:t>o</w:t>
            </w:r>
            <w:r w:rsidRPr="00D62F40">
              <w:rPr>
                <w:b w:val="0"/>
              </w:rPr>
              <w:t xml:space="preserve">bserve the behaviour </w:t>
            </w:r>
            <w:r>
              <w:rPr>
                <w:b w:val="0"/>
              </w:rPr>
              <w:t xml:space="preserve">and actions </w:t>
            </w:r>
            <w:r w:rsidRPr="00D62F40">
              <w:rPr>
                <w:b w:val="0"/>
              </w:rPr>
              <w:t>of the baby</w:t>
            </w:r>
            <w:r>
              <w:rPr>
                <w:b w:val="0"/>
              </w:rPr>
              <w:t xml:space="preserve"> or child</w:t>
            </w:r>
            <w:r w:rsidRPr="00D62F40">
              <w:rPr>
                <w:b w:val="0"/>
              </w:rPr>
              <w:t>, taking account of verbal and non-verbal cues, to identify environments, objects, situations and people they are interested in and stimulated by</w:t>
            </w:r>
            <w:r>
              <w:rPr>
                <w:b w:val="0"/>
              </w:rPr>
              <w:t>, like and dislike</w:t>
            </w:r>
          </w:p>
          <w:p w:rsidR="00EA1B22" w:rsidRDefault="00EA1B22" w:rsidP="009E0245">
            <w:pPr>
              <w:pStyle w:val="NOSBodyHeading"/>
              <w:numPr>
                <w:ilvl w:val="0"/>
                <w:numId w:val="5"/>
              </w:numPr>
            </w:pPr>
            <w:r>
              <w:rPr>
                <w:b w:val="0"/>
              </w:rPr>
              <w:t xml:space="preserve">ensure that the baby or child is </w:t>
            </w:r>
            <w:r w:rsidRPr="00D62F40">
              <w:rPr>
                <w:b w:val="0"/>
              </w:rPr>
              <w:t>never left unattended</w:t>
            </w:r>
          </w:p>
          <w:p w:rsidR="00EA1B22" w:rsidRDefault="00EA1B22" w:rsidP="009E0245">
            <w:pPr>
              <w:pStyle w:val="NOSBodyHeading"/>
              <w:numPr>
                <w:ilvl w:val="0"/>
                <w:numId w:val="5"/>
              </w:numPr>
            </w:pPr>
            <w:r w:rsidRPr="00D62F40">
              <w:rPr>
                <w:b w:val="0"/>
              </w:rPr>
              <w:t>ensure that the baby</w:t>
            </w:r>
            <w:r>
              <w:rPr>
                <w:b w:val="0"/>
              </w:rPr>
              <w:t xml:space="preserve"> or child</w:t>
            </w:r>
            <w:r w:rsidRPr="00D62F40">
              <w:rPr>
                <w:b w:val="0"/>
              </w:rPr>
              <w:t xml:space="preserve"> is</w:t>
            </w:r>
            <w:r>
              <w:rPr>
                <w:b w:val="0"/>
              </w:rPr>
              <w:t xml:space="preserve"> </w:t>
            </w:r>
            <w:r w:rsidRPr="00D62F40">
              <w:rPr>
                <w:b w:val="0"/>
              </w:rPr>
              <w:t xml:space="preserve">only </w:t>
            </w:r>
            <w:r>
              <w:rPr>
                <w:b w:val="0"/>
              </w:rPr>
              <w:t>held by or</w:t>
            </w:r>
            <w:r w:rsidRPr="00D62F40">
              <w:rPr>
                <w:b w:val="0"/>
              </w:rPr>
              <w:t xml:space="preserve"> left with people who are capable of caring for them</w:t>
            </w:r>
          </w:p>
          <w:p w:rsidR="00EA1B22" w:rsidRPr="00CF297D" w:rsidRDefault="00EA1B22" w:rsidP="009E0245">
            <w:pPr>
              <w:pStyle w:val="NOSBodyHeading"/>
              <w:numPr>
                <w:ilvl w:val="0"/>
                <w:numId w:val="5"/>
              </w:numPr>
            </w:pPr>
            <w:r>
              <w:rPr>
                <w:b w:val="0"/>
              </w:rPr>
              <w:t>ensure the baby or child</w:t>
            </w:r>
            <w:r w:rsidRPr="00D62F40">
              <w:rPr>
                <w:b w:val="0"/>
              </w:rPr>
              <w:t xml:space="preserve"> is</w:t>
            </w:r>
            <w:r>
              <w:t xml:space="preserve"> </w:t>
            </w:r>
            <w:r w:rsidRPr="00D62F40">
              <w:rPr>
                <w:b w:val="0"/>
              </w:rPr>
              <w:t>only placed in environments that are safe and secure</w:t>
            </w:r>
            <w:r>
              <w:rPr>
                <w:b w:val="0"/>
              </w:rPr>
              <w:t>, taking account of</w:t>
            </w:r>
            <w:r w:rsidRPr="00D62F40">
              <w:rPr>
                <w:b w:val="0"/>
              </w:rPr>
              <w:t xml:space="preserve"> </w:t>
            </w:r>
            <w:r>
              <w:rPr>
                <w:b w:val="0"/>
              </w:rPr>
              <w:t xml:space="preserve">their developmental stage </w:t>
            </w:r>
            <w:r w:rsidRPr="00D62F40">
              <w:rPr>
                <w:b w:val="0"/>
              </w:rPr>
              <w:t>and physical abilities</w:t>
            </w:r>
          </w:p>
          <w:p w:rsidR="00EA1B22" w:rsidRPr="00121D26" w:rsidRDefault="00EA1B22" w:rsidP="009E0245">
            <w:pPr>
              <w:pStyle w:val="NOSBodyHeading"/>
              <w:numPr>
                <w:ilvl w:val="0"/>
                <w:numId w:val="5"/>
              </w:numPr>
            </w:pPr>
            <w:r>
              <w:rPr>
                <w:b w:val="0"/>
              </w:rPr>
              <w:t xml:space="preserve">encourage independence and </w:t>
            </w:r>
            <w:proofErr w:type="spellStart"/>
            <w:r>
              <w:rPr>
                <w:b w:val="0"/>
              </w:rPr>
              <w:t>self care</w:t>
            </w:r>
            <w:proofErr w:type="spellEnd"/>
            <w:r>
              <w:rPr>
                <w:b w:val="0"/>
              </w:rPr>
              <w:t xml:space="preserve"> by respecting and following the child’s wishes regarding the level of assistance they require</w:t>
            </w:r>
          </w:p>
          <w:p w:rsidR="00EA1B22" w:rsidRDefault="00EA1B22" w:rsidP="009E0245">
            <w:pPr>
              <w:pStyle w:val="NOSBodyHeading"/>
              <w:numPr>
                <w:ilvl w:val="0"/>
                <w:numId w:val="5"/>
              </w:numPr>
            </w:pPr>
            <w:r>
              <w:rPr>
                <w:b w:val="0"/>
              </w:rPr>
              <w:t>identify learning and developmental opportunities within daily routines for babies and children ensuring that the they can contribute to and benefit from such opportunities</w:t>
            </w:r>
          </w:p>
          <w:p w:rsidR="00EA1B22" w:rsidRDefault="00EA1B22" w:rsidP="009E0245">
            <w:pPr>
              <w:pStyle w:val="NOSBodyHeading"/>
              <w:numPr>
                <w:ilvl w:val="0"/>
                <w:numId w:val="5"/>
              </w:numPr>
            </w:pPr>
            <w:r w:rsidRPr="00D62F40">
              <w:rPr>
                <w:b w:val="0"/>
              </w:rPr>
              <w:t>ensure the baby</w:t>
            </w:r>
            <w:r>
              <w:rPr>
                <w:b w:val="0"/>
              </w:rPr>
              <w:t xml:space="preserve"> or child</w:t>
            </w:r>
            <w:r w:rsidRPr="00D62F40">
              <w:rPr>
                <w:b w:val="0"/>
              </w:rPr>
              <w:t xml:space="preserve"> is</w:t>
            </w:r>
            <w:r>
              <w:t xml:space="preserve"> </w:t>
            </w:r>
            <w:r w:rsidRPr="00D62F40">
              <w:rPr>
                <w:b w:val="0"/>
              </w:rPr>
              <w:t xml:space="preserve">provided with toys and equipment that take account of </w:t>
            </w:r>
            <w:r>
              <w:rPr>
                <w:b w:val="0"/>
              </w:rPr>
              <w:t>their developmental stage</w:t>
            </w:r>
            <w:r w:rsidRPr="00D62F40">
              <w:rPr>
                <w:b w:val="0"/>
              </w:rPr>
              <w:t xml:space="preserve"> and physical abilities</w:t>
            </w:r>
          </w:p>
          <w:p w:rsidR="00EA1B22" w:rsidRDefault="00EA1B22" w:rsidP="009E0245">
            <w:pPr>
              <w:pStyle w:val="NOSBodyHeading"/>
              <w:numPr>
                <w:ilvl w:val="0"/>
                <w:numId w:val="5"/>
              </w:numPr>
            </w:pPr>
            <w:r>
              <w:rPr>
                <w:b w:val="0"/>
              </w:rPr>
              <w:t>have high expectations of what the baby or child can achieve, whilst ensuring that they are appropriately supported</w:t>
            </w:r>
          </w:p>
          <w:p w:rsidR="00EA1B22" w:rsidRPr="00056160" w:rsidRDefault="00EA1B22" w:rsidP="009E0245">
            <w:pPr>
              <w:pStyle w:val="NOSBodyHeading"/>
              <w:numPr>
                <w:ilvl w:val="0"/>
                <w:numId w:val="5"/>
              </w:numPr>
            </w:pPr>
            <w:r>
              <w:rPr>
                <w:b w:val="0"/>
              </w:rPr>
              <w:t>take the necessary safety and hygiene measures when feeding the baby or child</w:t>
            </w:r>
          </w:p>
          <w:p w:rsidR="00EA1B22" w:rsidRDefault="00EA1B22" w:rsidP="00056160">
            <w:pPr>
              <w:pStyle w:val="NOSBodyHeading"/>
              <w:numPr>
                <w:ilvl w:val="0"/>
                <w:numId w:val="5"/>
              </w:numPr>
            </w:pPr>
            <w:r>
              <w:rPr>
                <w:b w:val="0"/>
              </w:rPr>
              <w:t>take the necessary safety and hygiene measures when providing toys and equipment for the baby or child</w:t>
            </w:r>
          </w:p>
          <w:p w:rsidR="00EA1B22" w:rsidRDefault="00EA1B22" w:rsidP="009E0245">
            <w:pPr>
              <w:pStyle w:val="NOSBodyHeading"/>
              <w:numPr>
                <w:ilvl w:val="0"/>
                <w:numId w:val="5"/>
              </w:numPr>
              <w:rPr>
                <w:b w:val="0"/>
              </w:rPr>
            </w:pPr>
            <w:r>
              <w:rPr>
                <w:b w:val="0"/>
              </w:rPr>
              <w:t xml:space="preserve">take necessary precautions to ensure that the baby or child is protected from the </w:t>
            </w:r>
            <w:r w:rsidRPr="0091039F">
              <w:t>risk</w:t>
            </w:r>
            <w:r>
              <w:rPr>
                <w:b w:val="0"/>
              </w:rPr>
              <w:t xml:space="preserve"> of danger, harm and </w:t>
            </w:r>
            <w:r w:rsidRPr="00D2120E">
              <w:t>abuse</w:t>
            </w:r>
            <w:r>
              <w:rPr>
                <w:b w:val="0"/>
              </w:rPr>
              <w:t xml:space="preserve">, seeking specialist advice and intervention where appropriate </w:t>
            </w:r>
          </w:p>
          <w:p w:rsidR="00EA1B22" w:rsidRDefault="00EA1B22" w:rsidP="009E0245">
            <w:pPr>
              <w:pStyle w:val="NOSBodyHeading"/>
            </w:pPr>
          </w:p>
          <w:p w:rsidR="00EA1B22" w:rsidRDefault="00EA1B22" w:rsidP="009E0245">
            <w:pPr>
              <w:pStyle w:val="NOSBodyHeading"/>
            </w:pPr>
          </w:p>
          <w:p w:rsidR="00EA1B22" w:rsidRDefault="00EA1B22" w:rsidP="009E0245">
            <w:pPr>
              <w:pStyle w:val="NOSBodyHeading"/>
            </w:pPr>
            <w:r>
              <w:t>Provide an emotionally secure and consistent environment for babies and children</w:t>
            </w:r>
          </w:p>
          <w:p w:rsidR="00EA1B22" w:rsidRDefault="00EA1B22" w:rsidP="009E0245">
            <w:pPr>
              <w:pStyle w:val="NOSBodyHeading"/>
            </w:pPr>
          </w:p>
          <w:p w:rsidR="00EA1B22" w:rsidRDefault="00EA1B22" w:rsidP="0031290C">
            <w:pPr>
              <w:pStyle w:val="NOSBodyHeading"/>
              <w:numPr>
                <w:ilvl w:val="0"/>
                <w:numId w:val="5"/>
              </w:numPr>
            </w:pPr>
            <w:r>
              <w:rPr>
                <w:b w:val="0"/>
              </w:rPr>
              <w:t>promote routines that recognise and respect the value of attachments to the emotional security of the baby or child</w:t>
            </w:r>
          </w:p>
          <w:p w:rsidR="00EA1B22" w:rsidRDefault="00EA1B22" w:rsidP="0031290C">
            <w:pPr>
              <w:pStyle w:val="NOSBodyHeading"/>
              <w:numPr>
                <w:ilvl w:val="0"/>
                <w:numId w:val="5"/>
              </w:numPr>
            </w:pPr>
            <w:r>
              <w:rPr>
                <w:b w:val="0"/>
              </w:rPr>
              <w:t>recognise and respond promptly to signs of emotional distress in the baby or child</w:t>
            </w:r>
          </w:p>
          <w:p w:rsidR="00EA1B22" w:rsidRDefault="00EA1B22" w:rsidP="0031290C">
            <w:pPr>
              <w:pStyle w:val="NOSBodyHeading"/>
              <w:numPr>
                <w:ilvl w:val="0"/>
                <w:numId w:val="5"/>
              </w:numPr>
            </w:pPr>
            <w:r>
              <w:rPr>
                <w:b w:val="0"/>
              </w:rPr>
              <w:t>use different techniques to reassure the baby or child who is distressed, appropriate to their ability, needs and level of understanding</w:t>
            </w:r>
          </w:p>
          <w:p w:rsidR="00EA1B22" w:rsidRDefault="00EA1B22" w:rsidP="0031290C">
            <w:pPr>
              <w:pStyle w:val="NOSBodyHeading"/>
              <w:numPr>
                <w:ilvl w:val="0"/>
                <w:numId w:val="5"/>
              </w:numPr>
            </w:pPr>
            <w:r w:rsidRPr="009C7C03">
              <w:t>communicate</w:t>
            </w:r>
            <w:r>
              <w:rPr>
                <w:b w:val="0"/>
              </w:rPr>
              <w:t xml:space="preserve"> respect for the feelings of the baby or child as valid and important</w:t>
            </w:r>
          </w:p>
          <w:p w:rsidR="00EA1B22" w:rsidRPr="00E56040" w:rsidRDefault="00EA1B22" w:rsidP="0031290C">
            <w:pPr>
              <w:pStyle w:val="NOSBodyHeading"/>
              <w:numPr>
                <w:ilvl w:val="0"/>
                <w:numId w:val="5"/>
              </w:numPr>
            </w:pPr>
            <w:r>
              <w:rPr>
                <w:b w:val="0"/>
              </w:rPr>
              <w:t>praise babies' and young children's efforts and achievements, taking account of their age and developmental stage</w:t>
            </w:r>
          </w:p>
          <w:p w:rsidR="00EA1B22" w:rsidRDefault="00EA1B22" w:rsidP="0031290C">
            <w:pPr>
              <w:pStyle w:val="NOSBodyHeading"/>
              <w:numPr>
                <w:ilvl w:val="0"/>
                <w:numId w:val="5"/>
              </w:numPr>
            </w:pPr>
            <w:r>
              <w:rPr>
                <w:b w:val="0"/>
              </w:rPr>
              <w:t>c</w:t>
            </w:r>
            <w:r w:rsidRPr="00E56040">
              <w:rPr>
                <w:b w:val="0"/>
              </w:rPr>
              <w:t>ommunicate</w:t>
            </w:r>
            <w:r w:rsidRPr="009C7C03">
              <w:rPr>
                <w:b w:val="0"/>
              </w:rPr>
              <w:t xml:space="preserve"> </w:t>
            </w:r>
            <w:r>
              <w:rPr>
                <w:b w:val="0"/>
              </w:rPr>
              <w:t>clearly and calmly the boundaries and limits of acceptable behaviour to the baby or child</w:t>
            </w:r>
          </w:p>
          <w:p w:rsidR="00EA1B22" w:rsidRDefault="00EA1B22" w:rsidP="0031290C">
            <w:pPr>
              <w:pStyle w:val="NOSBodyHeading"/>
              <w:numPr>
                <w:ilvl w:val="0"/>
                <w:numId w:val="5"/>
              </w:numPr>
            </w:pPr>
            <w:r>
              <w:rPr>
                <w:b w:val="0"/>
              </w:rPr>
              <w:t>encourage the baby or child to express their feelings in ways that help them manage their emotions</w:t>
            </w:r>
          </w:p>
          <w:p w:rsidR="00EA1B22" w:rsidRDefault="00EA1B22" w:rsidP="0031290C">
            <w:pPr>
              <w:pStyle w:val="NOSBodyHeading"/>
              <w:numPr>
                <w:ilvl w:val="0"/>
                <w:numId w:val="5"/>
              </w:numPr>
            </w:pPr>
            <w:r>
              <w:rPr>
                <w:b w:val="0"/>
              </w:rPr>
              <w:t>use respectful physical contact to promote the emotional security of the baby or child</w:t>
            </w:r>
          </w:p>
          <w:p w:rsidR="00EA1B22" w:rsidRDefault="00EA1B22" w:rsidP="0031290C">
            <w:pPr>
              <w:pStyle w:val="NOSBodyHeading"/>
              <w:numPr>
                <w:ilvl w:val="0"/>
                <w:numId w:val="5"/>
              </w:numPr>
            </w:pPr>
            <w:r>
              <w:rPr>
                <w:b w:val="0"/>
              </w:rPr>
              <w:t>encourage parents to share information that may affect the baby or child’s emotional security and well-being</w:t>
            </w:r>
          </w:p>
          <w:p w:rsidR="00EA1B22" w:rsidRDefault="00EA1B22" w:rsidP="0031290C">
            <w:pPr>
              <w:pStyle w:val="NOSBodyHeading"/>
              <w:numPr>
                <w:ilvl w:val="0"/>
                <w:numId w:val="5"/>
              </w:numPr>
              <w:rPr>
                <w:b w:val="0"/>
              </w:rPr>
            </w:pPr>
            <w:r>
              <w:rPr>
                <w:b w:val="0"/>
              </w:rPr>
              <w:t xml:space="preserve">reassure parents of the confidentiality of any personal information they share, within the boundaries of legislative and work setting requirements </w:t>
            </w:r>
          </w:p>
          <w:p w:rsidR="00EA1B22" w:rsidRDefault="00EA1B22" w:rsidP="0031290C">
            <w:pPr>
              <w:pStyle w:val="NOSBodyHeading"/>
              <w:numPr>
                <w:ilvl w:val="0"/>
                <w:numId w:val="5"/>
              </w:numPr>
              <w:rPr>
                <w:b w:val="0"/>
              </w:rPr>
            </w:pPr>
            <w:proofErr w:type="gramStart"/>
            <w:r>
              <w:rPr>
                <w:b w:val="0"/>
              </w:rPr>
              <w:t>ensure</w:t>
            </w:r>
            <w:proofErr w:type="gramEnd"/>
            <w:r>
              <w:rPr>
                <w:b w:val="0"/>
              </w:rPr>
              <w:t xml:space="preserve"> that parents and carers receive up to date information regularly about their baby or child’s activities and developmental progress.</w:t>
            </w:r>
          </w:p>
          <w:p w:rsidR="00EA1B22" w:rsidRDefault="00EA1B22" w:rsidP="009E0245">
            <w:pPr>
              <w:pStyle w:val="NOSBodyHeading"/>
              <w:ind w:left="565" w:hanging="565"/>
              <w:rPr>
                <w:b w:val="0"/>
              </w:rPr>
            </w:pPr>
          </w:p>
          <w:p w:rsidR="00EA1B22" w:rsidRDefault="00EA1B22" w:rsidP="009E0245">
            <w:pPr>
              <w:pStyle w:val="NOSBodyHeading"/>
            </w:pPr>
            <w:r>
              <w:t>Recognise and respond to illness in babies and children</w:t>
            </w:r>
          </w:p>
          <w:p w:rsidR="00EA1B22" w:rsidRPr="00E56040" w:rsidRDefault="00EA1B22" w:rsidP="009E0245">
            <w:pPr>
              <w:pStyle w:val="NOSBodyHeading"/>
            </w:pPr>
          </w:p>
          <w:p w:rsidR="00EA1B22" w:rsidRDefault="00EA1B22" w:rsidP="0031290C">
            <w:pPr>
              <w:pStyle w:val="NOSBodyHeading"/>
              <w:numPr>
                <w:ilvl w:val="0"/>
                <w:numId w:val="5"/>
              </w:numPr>
              <w:rPr>
                <w:b w:val="0"/>
              </w:rPr>
            </w:pPr>
            <w:r>
              <w:rPr>
                <w:b w:val="0"/>
              </w:rPr>
              <w:t>recognise physical signs of illness in the baby or child</w:t>
            </w:r>
          </w:p>
          <w:p w:rsidR="00EA1B22" w:rsidRPr="000776E2" w:rsidRDefault="00EA1B22" w:rsidP="0031290C">
            <w:pPr>
              <w:pStyle w:val="NOSBodyHeading"/>
              <w:numPr>
                <w:ilvl w:val="0"/>
                <w:numId w:val="5"/>
              </w:numPr>
              <w:rPr>
                <w:b w:val="0"/>
              </w:rPr>
            </w:pPr>
            <w:r>
              <w:rPr>
                <w:b w:val="0"/>
              </w:rPr>
              <w:t>report physical signs of illness in the baby or child</w:t>
            </w:r>
          </w:p>
          <w:p w:rsidR="00EA1B22" w:rsidRDefault="00EA1B22" w:rsidP="0031290C">
            <w:pPr>
              <w:pStyle w:val="NOSBodyHeading"/>
              <w:numPr>
                <w:ilvl w:val="0"/>
                <w:numId w:val="5"/>
              </w:numPr>
            </w:pPr>
            <w:r>
              <w:rPr>
                <w:b w:val="0"/>
              </w:rPr>
              <w:t xml:space="preserve">recognise changes in the behaviour of the baby or child that may be due to illness </w:t>
            </w:r>
          </w:p>
          <w:p w:rsidR="00EA1B22" w:rsidRDefault="00EA1B22" w:rsidP="0031290C">
            <w:pPr>
              <w:pStyle w:val="NOSBodyHeading"/>
              <w:numPr>
                <w:ilvl w:val="0"/>
                <w:numId w:val="5"/>
              </w:numPr>
            </w:pPr>
            <w:r>
              <w:rPr>
                <w:b w:val="0"/>
              </w:rPr>
              <w:t>report changes in the behaviour of the baby or child that may be due to illness</w:t>
            </w:r>
          </w:p>
          <w:p w:rsidR="00EA1B22" w:rsidRDefault="00EA1B22" w:rsidP="0031290C">
            <w:pPr>
              <w:pStyle w:val="NOSBodyHeading"/>
              <w:numPr>
                <w:ilvl w:val="0"/>
                <w:numId w:val="5"/>
              </w:numPr>
            </w:pPr>
            <w:r>
              <w:rPr>
                <w:b w:val="0"/>
              </w:rPr>
              <w:t>respond to the care and treatment of the baby or child who is ill, according to work setting requirements</w:t>
            </w:r>
          </w:p>
          <w:p w:rsidR="00EA1B22" w:rsidRDefault="00EA1B22" w:rsidP="0031290C">
            <w:pPr>
              <w:pStyle w:val="NOSBodyHeading"/>
              <w:numPr>
                <w:ilvl w:val="0"/>
                <w:numId w:val="5"/>
              </w:numPr>
            </w:pPr>
            <w:r>
              <w:rPr>
                <w:b w:val="0"/>
              </w:rPr>
              <w:t>manage the symptoms of illness in the baby or child calmly and effectively whilst they are in your care</w:t>
            </w:r>
          </w:p>
          <w:p w:rsidR="00EA1B22" w:rsidRPr="0044657F" w:rsidRDefault="00EA1B22" w:rsidP="0031290C">
            <w:pPr>
              <w:pStyle w:val="NOSBodyHeading"/>
              <w:numPr>
                <w:ilvl w:val="0"/>
                <w:numId w:val="5"/>
              </w:numPr>
            </w:pPr>
            <w:r>
              <w:rPr>
                <w:b w:val="0"/>
              </w:rPr>
              <w:t xml:space="preserve">inform parents of their baby or child’s illness sensitively and at the earliest opportunity, giving details of any care or treatment, </w:t>
            </w:r>
            <w:r>
              <w:rPr>
                <w:b w:val="0"/>
              </w:rPr>
              <w:lastRenderedPageBreak/>
              <w:t>according to work setting requirements</w:t>
            </w:r>
          </w:p>
          <w:p w:rsidR="00EA1B22" w:rsidRPr="0031290C" w:rsidRDefault="00EA1B22" w:rsidP="0031290C">
            <w:pPr>
              <w:pStyle w:val="NOSBodyHeading"/>
              <w:numPr>
                <w:ilvl w:val="0"/>
                <w:numId w:val="5"/>
              </w:numPr>
            </w:pPr>
            <w:r w:rsidRPr="0044657F">
              <w:rPr>
                <w:b w:val="0"/>
              </w:rPr>
              <w:t>seek medical assistance when necessary for the baby</w:t>
            </w:r>
            <w:r>
              <w:rPr>
                <w:b w:val="0"/>
              </w:rPr>
              <w:t xml:space="preserve"> or child</w:t>
            </w:r>
            <w:r w:rsidRPr="0044657F">
              <w:rPr>
                <w:b w:val="0"/>
              </w:rPr>
              <w:t xml:space="preserve"> who            becomes acutely ill whilst in your care</w:t>
            </w:r>
          </w:p>
        </w:tc>
      </w:tr>
    </w:tbl>
    <w:p w:rsidR="00EA1B22" w:rsidRDefault="00EA1B22"/>
    <w:p w:rsidR="00EA1B22" w:rsidRDefault="00EA1B22">
      <w:r>
        <w:br w:type="page"/>
      </w:r>
    </w:p>
    <w:tbl>
      <w:tblPr>
        <w:tblW w:w="10420" w:type="dxa"/>
        <w:tblInd w:w="-106" w:type="dxa"/>
        <w:tblLook w:val="00A0" w:firstRow="1" w:lastRow="0" w:firstColumn="1" w:lastColumn="0" w:noHBand="0" w:noVBand="0"/>
      </w:tblPr>
      <w:tblGrid>
        <w:gridCol w:w="2518"/>
        <w:gridCol w:w="7902"/>
      </w:tblGrid>
      <w:tr w:rsidR="00EA1B22" w:rsidRPr="00CF4D98" w:rsidTr="00146569">
        <w:trPr>
          <w:trHeight w:val="3990"/>
        </w:trPr>
        <w:tc>
          <w:tcPr>
            <w:tcW w:w="2518" w:type="dxa"/>
          </w:tcPr>
          <w:p w:rsidR="00EA1B22" w:rsidRDefault="00EA1B22" w:rsidP="00173AEB">
            <w:pPr>
              <w:pStyle w:val="NOSSideHeading"/>
              <w:rPr>
                <w:rFonts w:cs="Arial"/>
                <w:bCs/>
              </w:rPr>
            </w:pPr>
            <w:bookmarkStart w:id="6" w:name="EndPerformance"/>
            <w:bookmarkEnd w:id="4"/>
            <w:bookmarkEnd w:id="6"/>
            <w:r>
              <w:br w:type="page"/>
            </w:r>
            <w:r w:rsidRPr="0036118B">
              <w:rPr>
                <w:rFonts w:cs="Arial"/>
              </w:rPr>
              <w:t>K</w:t>
            </w:r>
            <w:r w:rsidRPr="0036118B">
              <w:rPr>
                <w:rFonts w:cs="Arial"/>
                <w:bCs/>
              </w:rPr>
              <w:t>nowledge and understanding</w:t>
            </w:r>
            <w:bookmarkStart w:id="7" w:name="Knowledge"/>
          </w:p>
          <w:p w:rsidR="00EA1B22" w:rsidRDefault="00EA1B22" w:rsidP="00173AEB">
            <w:pPr>
              <w:pStyle w:val="NOSSideHeading"/>
              <w:rPr>
                <w:rFonts w:ascii="Helvetica" w:hAnsi="Helvetica" w:cs="Helvetica"/>
                <w:b w:val="0"/>
                <w:i/>
                <w:iCs/>
                <w:noProof w:val="0"/>
                <w:color w:val="0078C1"/>
                <w:sz w:val="22"/>
              </w:rPr>
            </w:pPr>
          </w:p>
          <w:p w:rsidR="00EA1B22" w:rsidRDefault="00EA1B2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cs="Arial"/>
                <w:iCs/>
                <w:noProof w:val="0"/>
                <w:color w:val="0078C1"/>
              </w:rPr>
            </w:pPr>
          </w:p>
          <w:p w:rsidR="00EA1B22" w:rsidRPr="0036118B"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Pr="0036118B" w:rsidRDefault="00EA1B22" w:rsidP="00173AEB">
            <w:pPr>
              <w:pStyle w:val="NOSSideSubHeading"/>
              <w:spacing w:line="240" w:lineRule="auto"/>
              <w:rPr>
                <w:rFonts w:cs="Arial"/>
                <w:iCs/>
                <w:noProof w:val="0"/>
                <w:color w:val="0078C1"/>
              </w:rPr>
            </w:pPr>
          </w:p>
          <w:p w:rsidR="00EA1B22" w:rsidRDefault="00EA1B22" w:rsidP="00173AEB">
            <w:pPr>
              <w:pStyle w:val="NOSSideSubHeading"/>
              <w:spacing w:line="240" w:lineRule="auto"/>
              <w:rPr>
                <w:rFonts w:ascii="Helvetica" w:hAnsi="Helvetica" w:cs="Helvetica"/>
                <w:iCs/>
                <w:noProof w:val="0"/>
                <w:color w:val="0078C1"/>
              </w:rPr>
            </w:pPr>
          </w:p>
          <w:p w:rsidR="00EA1B22" w:rsidRDefault="00EA1B22" w:rsidP="00173AEB">
            <w:pPr>
              <w:pStyle w:val="NOSSideHeading"/>
              <w:rPr>
                <w:rFonts w:cs="Arial"/>
              </w:rPr>
            </w:pPr>
          </w:p>
          <w:p w:rsidR="00EA1B22" w:rsidRDefault="00EA1B22" w:rsidP="00173AEB">
            <w:pPr>
              <w:pStyle w:val="NOSSideHeading"/>
              <w:rPr>
                <w:rFonts w:cs="Arial"/>
              </w:rPr>
            </w:pPr>
          </w:p>
          <w:p w:rsidR="00EA1B22" w:rsidRDefault="00EA1B22" w:rsidP="0031290C">
            <w:pPr>
              <w:pStyle w:val="NOSSideHeading"/>
              <w:rPr>
                <w:rFonts w:ascii="Helvetica" w:hAnsi="Helvetica" w:cs="Helvetica"/>
                <w:b w:val="0"/>
                <w:i/>
                <w:iCs/>
                <w:noProof w:val="0"/>
                <w:color w:val="0078C1"/>
                <w:sz w:val="22"/>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Pr="0036118B"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Pr="0036118B"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Pr="0036118B"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Pr="0036118B"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Default="00EA1B22" w:rsidP="0031290C">
            <w:pPr>
              <w:pStyle w:val="NOSSideSubHeading"/>
              <w:spacing w:line="240" w:lineRule="auto"/>
              <w:rPr>
                <w:rFonts w:cs="Arial"/>
                <w:iCs/>
                <w:noProof w:val="0"/>
                <w:color w:val="0078C1"/>
              </w:rPr>
            </w:pPr>
          </w:p>
          <w:p w:rsidR="00EA1B22" w:rsidRPr="0036118B"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Pr="0036118B" w:rsidRDefault="00EA1B22" w:rsidP="0031290C">
            <w:pPr>
              <w:pStyle w:val="NOSSideSubHeading"/>
              <w:spacing w:line="240" w:lineRule="auto"/>
              <w:rPr>
                <w:rFonts w:cs="Arial"/>
                <w:iCs/>
                <w:noProof w:val="0"/>
                <w:color w:val="0078C1"/>
              </w:rPr>
            </w:pPr>
          </w:p>
          <w:p w:rsidR="00EA1B22" w:rsidRDefault="00EA1B22" w:rsidP="00173AEB">
            <w:pPr>
              <w:pStyle w:val="NOSSideHeading"/>
            </w:pPr>
          </w:p>
          <w:p w:rsidR="00EA1B22" w:rsidRDefault="00EA1B22" w:rsidP="00173AEB">
            <w:pPr>
              <w:pStyle w:val="NOSSideHeading"/>
            </w:pPr>
          </w:p>
          <w:p w:rsidR="00EA1B22" w:rsidRDefault="00EA1B22" w:rsidP="00173AEB">
            <w:pPr>
              <w:pStyle w:val="NOSSideHeading"/>
            </w:pPr>
          </w:p>
          <w:p w:rsidR="00EA1B22" w:rsidRDefault="00EA1B22" w:rsidP="00173AEB">
            <w:pPr>
              <w:pStyle w:val="NOSSideHeading"/>
            </w:pPr>
          </w:p>
          <w:p w:rsidR="00EA1B22" w:rsidRDefault="00EA1B22" w:rsidP="00173AEB">
            <w:pPr>
              <w:pStyle w:val="NOSSideHeading"/>
            </w:pPr>
          </w:p>
          <w:p w:rsidR="00EA1B22" w:rsidRDefault="00EA1B22" w:rsidP="00173AEB">
            <w:pPr>
              <w:pStyle w:val="NOSSideHeading"/>
            </w:pPr>
          </w:p>
          <w:p w:rsidR="00EA1B22" w:rsidRPr="0036118B" w:rsidRDefault="00EA1B22" w:rsidP="0031290C">
            <w:pPr>
              <w:pStyle w:val="NOSSideSubHeading"/>
              <w:spacing w:line="240" w:lineRule="auto"/>
              <w:rPr>
                <w:rFonts w:cs="Arial"/>
                <w:iCs/>
                <w:noProof w:val="0"/>
                <w:color w:val="0078C1"/>
              </w:rPr>
            </w:pPr>
            <w:r w:rsidRPr="0036118B">
              <w:rPr>
                <w:rFonts w:cs="Arial"/>
                <w:iCs/>
                <w:noProof w:val="0"/>
                <w:color w:val="0078C1"/>
              </w:rPr>
              <w:t>You need to know and understand:</w:t>
            </w:r>
          </w:p>
          <w:p w:rsidR="00EA1B22" w:rsidRPr="00CF4D98" w:rsidRDefault="00EA1B22" w:rsidP="00173AEB">
            <w:pPr>
              <w:pStyle w:val="NOSSideHeading"/>
            </w:pPr>
          </w:p>
        </w:tc>
        <w:tc>
          <w:tcPr>
            <w:tcW w:w="7902" w:type="dxa"/>
          </w:tcPr>
          <w:p w:rsidR="00EA1B22" w:rsidRDefault="00EA1B22" w:rsidP="00A01E3C">
            <w:pPr>
              <w:pStyle w:val="NOSNumberList"/>
              <w:numPr>
                <w:ilvl w:val="0"/>
                <w:numId w:val="0"/>
              </w:numPr>
              <w:rPr>
                <w:b/>
                <w:color w:val="000000"/>
              </w:rPr>
            </w:pPr>
            <w:bookmarkStart w:id="8" w:name="StartKnowledge"/>
            <w:bookmarkEnd w:id="8"/>
          </w:p>
          <w:p w:rsidR="00EA1B22" w:rsidRDefault="00EA1B22" w:rsidP="00A01E3C">
            <w:pPr>
              <w:pStyle w:val="NOSNumberList"/>
              <w:numPr>
                <w:ilvl w:val="0"/>
                <w:numId w:val="0"/>
              </w:numPr>
              <w:rPr>
                <w:b/>
                <w:color w:val="000000"/>
              </w:rPr>
            </w:pPr>
            <w:r w:rsidRPr="00D47928">
              <w:rPr>
                <w:b/>
                <w:color w:val="000000"/>
              </w:rPr>
              <w:t>Rights</w:t>
            </w:r>
          </w:p>
          <w:p w:rsidR="00EA1B22" w:rsidRPr="00D47928" w:rsidRDefault="00EA1B22" w:rsidP="00A01E3C">
            <w:pPr>
              <w:pStyle w:val="NOSNumberList"/>
              <w:numPr>
                <w:ilvl w:val="0"/>
                <w:numId w:val="0"/>
              </w:numPr>
              <w:rPr>
                <w:b/>
                <w:color w:val="000000"/>
              </w:rPr>
            </w:pPr>
          </w:p>
          <w:p w:rsidR="00EA1B22" w:rsidRPr="00D47928" w:rsidRDefault="00EA1B22" w:rsidP="006D01C6">
            <w:pPr>
              <w:pStyle w:val="NOSNumberList"/>
              <w:numPr>
                <w:ilvl w:val="0"/>
                <w:numId w:val="6"/>
              </w:numPr>
              <w:rPr>
                <w:color w:val="000000"/>
              </w:rPr>
            </w:pPr>
            <w:r w:rsidRPr="00D47928">
              <w:rPr>
                <w:color w:val="000000"/>
              </w:rPr>
              <w:t xml:space="preserve">legal and work setting requirements on equality, diversity, discrimination and rights </w:t>
            </w:r>
          </w:p>
          <w:p w:rsidR="00EA1B22" w:rsidRPr="00D47928" w:rsidRDefault="00EA1B22" w:rsidP="006D01C6">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EA1B22" w:rsidRPr="00D47928" w:rsidRDefault="00EA1B22" w:rsidP="006D01C6">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EA1B22" w:rsidRPr="00D47928" w:rsidRDefault="00EA1B22" w:rsidP="006D01C6">
            <w:pPr>
              <w:pStyle w:val="NOSNumberList"/>
              <w:numPr>
                <w:ilvl w:val="0"/>
                <w:numId w:val="6"/>
              </w:numPr>
              <w:rPr>
                <w:color w:val="000000"/>
              </w:rPr>
            </w:pPr>
            <w:r w:rsidRPr="00D47928">
              <w:rPr>
                <w:color w:val="000000"/>
              </w:rPr>
              <w:t xml:space="preserve">how to deal with and challenge discrimination </w:t>
            </w:r>
          </w:p>
          <w:p w:rsidR="00EA1B22" w:rsidRPr="00D47928" w:rsidRDefault="00EA1B22" w:rsidP="006D01C6">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EA1B22" w:rsidRPr="00D47928" w:rsidRDefault="00EA1B22" w:rsidP="00A01E3C">
            <w:pPr>
              <w:pStyle w:val="NOSNumberList"/>
              <w:numPr>
                <w:ilvl w:val="0"/>
                <w:numId w:val="0"/>
              </w:numPr>
              <w:tabs>
                <w:tab w:val="num" w:pos="558"/>
              </w:tabs>
              <w:ind w:left="558" w:hanging="526"/>
              <w:rPr>
                <w:color w:val="000000"/>
              </w:rPr>
            </w:pPr>
          </w:p>
          <w:p w:rsidR="00EA1B22" w:rsidRDefault="00EA1B22" w:rsidP="00A01E3C">
            <w:pPr>
              <w:pStyle w:val="NOSNumberList"/>
              <w:numPr>
                <w:ilvl w:val="0"/>
                <w:numId w:val="0"/>
              </w:numPr>
              <w:ind w:left="32"/>
              <w:rPr>
                <w:b/>
                <w:color w:val="000000"/>
              </w:rPr>
            </w:pPr>
            <w:r w:rsidRPr="00D47928">
              <w:rPr>
                <w:b/>
                <w:color w:val="000000"/>
              </w:rPr>
              <w:t>Your practice</w:t>
            </w:r>
          </w:p>
          <w:p w:rsidR="00EA1B22" w:rsidRPr="00D47928" w:rsidRDefault="00EA1B22" w:rsidP="00A01E3C">
            <w:pPr>
              <w:pStyle w:val="NOSNumberList"/>
              <w:numPr>
                <w:ilvl w:val="0"/>
                <w:numId w:val="0"/>
              </w:numPr>
              <w:ind w:left="32"/>
              <w:rPr>
                <w:b/>
                <w:color w:val="000000"/>
              </w:rPr>
            </w:pPr>
          </w:p>
          <w:p w:rsidR="00EA1B22" w:rsidRPr="00D47928" w:rsidRDefault="00EA1B22" w:rsidP="006D01C6">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EA1B22" w:rsidRPr="00D47928" w:rsidRDefault="00EA1B22" w:rsidP="006D01C6">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EA1B22" w:rsidRPr="00D47928" w:rsidRDefault="00EA1B22" w:rsidP="006D01C6">
            <w:pPr>
              <w:pStyle w:val="NOSNumberList"/>
              <w:numPr>
                <w:ilvl w:val="0"/>
                <w:numId w:val="6"/>
              </w:numPr>
              <w:rPr>
                <w:color w:val="000000"/>
              </w:rPr>
            </w:pPr>
            <w:r w:rsidRPr="00D47928">
              <w:rPr>
                <w:color w:val="000000"/>
              </w:rPr>
              <w:t>your own roles, responsibilities and accountabilities with their limits and boundaries</w:t>
            </w:r>
          </w:p>
          <w:p w:rsidR="00EA1B22" w:rsidRPr="00D47928" w:rsidRDefault="00EA1B22" w:rsidP="006D01C6">
            <w:pPr>
              <w:pStyle w:val="NOSNumberList"/>
              <w:numPr>
                <w:ilvl w:val="0"/>
                <w:numId w:val="6"/>
              </w:numPr>
              <w:rPr>
                <w:color w:val="000000"/>
              </w:rPr>
            </w:pPr>
            <w:r w:rsidRPr="00D47928">
              <w:rPr>
                <w:color w:val="000000"/>
              </w:rPr>
              <w:t>the roles, responsibilities and accountabilities of others with whom you work</w:t>
            </w:r>
          </w:p>
          <w:p w:rsidR="00EA1B22" w:rsidRPr="00D47928" w:rsidRDefault="00EA1B22" w:rsidP="006D01C6">
            <w:pPr>
              <w:pStyle w:val="NOSNumberList"/>
              <w:numPr>
                <w:ilvl w:val="0"/>
                <w:numId w:val="6"/>
              </w:numPr>
              <w:rPr>
                <w:color w:val="000000"/>
              </w:rPr>
            </w:pPr>
            <w:r w:rsidRPr="00D47928">
              <w:rPr>
                <w:color w:val="000000"/>
              </w:rPr>
              <w:t>how to access and work to procedures and agreed ways of working</w:t>
            </w:r>
          </w:p>
          <w:p w:rsidR="00EA1B22" w:rsidRPr="00D47928" w:rsidRDefault="00EA1B22" w:rsidP="006D01C6">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EA1B22" w:rsidRPr="00D47928" w:rsidRDefault="00EA1B22" w:rsidP="006D01C6">
            <w:pPr>
              <w:pStyle w:val="NOSNumberList"/>
              <w:numPr>
                <w:ilvl w:val="0"/>
                <w:numId w:val="6"/>
              </w:numPr>
              <w:rPr>
                <w:color w:val="000000"/>
              </w:rPr>
            </w:pPr>
            <w:r w:rsidRPr="00D47928">
              <w:rPr>
                <w:color w:val="000000"/>
              </w:rPr>
              <w:t xml:space="preserve">the prime importance of the interests and well-being of children and young people  </w:t>
            </w:r>
          </w:p>
          <w:p w:rsidR="00EA1B22" w:rsidRPr="00D47928" w:rsidRDefault="00EA1B22" w:rsidP="006D01C6">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EA1B22" w:rsidRPr="00D47928" w:rsidRDefault="00EA1B22" w:rsidP="006D01C6">
            <w:pPr>
              <w:pStyle w:val="NOSNumberList"/>
              <w:numPr>
                <w:ilvl w:val="0"/>
                <w:numId w:val="6"/>
              </w:numPr>
              <w:rPr>
                <w:color w:val="000000"/>
              </w:rPr>
            </w:pPr>
            <w:r w:rsidRPr="00D47928">
              <w:rPr>
                <w:color w:val="000000"/>
              </w:rPr>
              <w:t>how to build trust and rapport in a relationship</w:t>
            </w:r>
          </w:p>
          <w:p w:rsidR="00EA1B22" w:rsidRPr="00D47928" w:rsidRDefault="00EA1B22" w:rsidP="006D01C6">
            <w:pPr>
              <w:pStyle w:val="NOSNumberList"/>
              <w:numPr>
                <w:ilvl w:val="0"/>
                <w:numId w:val="6"/>
              </w:numPr>
              <w:rPr>
                <w:color w:val="000000"/>
              </w:rPr>
            </w:pPr>
            <w:r w:rsidRPr="00D47928">
              <w:rPr>
                <w:color w:val="000000"/>
              </w:rPr>
              <w:t>how your power and influence as a worker can impact on relationships</w:t>
            </w:r>
          </w:p>
          <w:p w:rsidR="00EA1B22" w:rsidRPr="00D47928" w:rsidRDefault="00EA1B22" w:rsidP="006D01C6">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EA1B22" w:rsidRPr="00D47928" w:rsidRDefault="00EA1B22" w:rsidP="006D01C6">
            <w:pPr>
              <w:pStyle w:val="NOSNumberList"/>
              <w:numPr>
                <w:ilvl w:val="0"/>
                <w:numId w:val="6"/>
              </w:numPr>
              <w:rPr>
                <w:color w:val="000000"/>
              </w:rPr>
            </w:pPr>
            <w:r w:rsidRPr="00D47928">
              <w:rPr>
                <w:color w:val="000000"/>
              </w:rPr>
              <w:t xml:space="preserve">how to work in partnership with children, young people, key people and others </w:t>
            </w:r>
          </w:p>
          <w:p w:rsidR="00EA1B22" w:rsidRPr="00D47928" w:rsidRDefault="00EA1B22" w:rsidP="006D01C6">
            <w:pPr>
              <w:pStyle w:val="NOSNumberList"/>
              <w:numPr>
                <w:ilvl w:val="0"/>
                <w:numId w:val="6"/>
              </w:numPr>
              <w:rPr>
                <w:color w:val="000000"/>
              </w:rPr>
            </w:pPr>
            <w:r w:rsidRPr="00D47928">
              <w:rPr>
                <w:color w:val="000000"/>
              </w:rPr>
              <w:t xml:space="preserve">how to manage ethical conflicts and dilemmas in your work </w:t>
            </w:r>
          </w:p>
          <w:p w:rsidR="00EA1B22" w:rsidRPr="00D47928" w:rsidRDefault="00EA1B22" w:rsidP="006D01C6">
            <w:pPr>
              <w:pStyle w:val="NOSNumberList"/>
              <w:numPr>
                <w:ilvl w:val="0"/>
                <w:numId w:val="6"/>
              </w:numPr>
              <w:rPr>
                <w:color w:val="000000"/>
              </w:rPr>
            </w:pPr>
            <w:r w:rsidRPr="00D47928">
              <w:rPr>
                <w:color w:val="000000"/>
              </w:rPr>
              <w:t>how to challenge poor practice</w:t>
            </w:r>
          </w:p>
          <w:p w:rsidR="00EA1B22" w:rsidRDefault="00EA1B22" w:rsidP="006D01C6">
            <w:pPr>
              <w:pStyle w:val="NOSNumberList"/>
              <w:numPr>
                <w:ilvl w:val="0"/>
                <w:numId w:val="6"/>
              </w:numPr>
              <w:rPr>
                <w:color w:val="000000"/>
              </w:rPr>
            </w:pPr>
            <w:r w:rsidRPr="00D47928">
              <w:rPr>
                <w:color w:val="000000"/>
              </w:rPr>
              <w:t>how and when to seek support in situations beyond your experience and expertise</w:t>
            </w:r>
          </w:p>
          <w:p w:rsidR="00EA1B22" w:rsidRDefault="00EA1B22" w:rsidP="00A01E3C">
            <w:pPr>
              <w:pStyle w:val="NOSNumberList"/>
              <w:numPr>
                <w:ilvl w:val="0"/>
                <w:numId w:val="0"/>
              </w:numPr>
              <w:rPr>
                <w:b/>
                <w:color w:val="000000"/>
              </w:rPr>
            </w:pPr>
          </w:p>
          <w:p w:rsidR="00EA1B22" w:rsidRDefault="00EA1B22" w:rsidP="00A01E3C">
            <w:pPr>
              <w:pStyle w:val="NOSNumberList"/>
              <w:numPr>
                <w:ilvl w:val="0"/>
                <w:numId w:val="0"/>
              </w:numPr>
              <w:rPr>
                <w:b/>
                <w:color w:val="000000"/>
              </w:rPr>
            </w:pPr>
            <w:r w:rsidRPr="00D47928">
              <w:rPr>
                <w:b/>
                <w:color w:val="000000"/>
              </w:rPr>
              <w:t>Theory for practice</w:t>
            </w:r>
          </w:p>
          <w:p w:rsidR="00EA1B22" w:rsidRPr="00D47928" w:rsidRDefault="00EA1B22" w:rsidP="00A01E3C">
            <w:pPr>
              <w:pStyle w:val="NOSNumberList"/>
              <w:numPr>
                <w:ilvl w:val="0"/>
                <w:numId w:val="0"/>
              </w:numPr>
              <w:rPr>
                <w:b/>
                <w:color w:val="000000"/>
              </w:rPr>
            </w:pPr>
          </w:p>
          <w:p w:rsidR="00EA1B22" w:rsidRDefault="00EA1B22" w:rsidP="006D01C6">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EA1B22" w:rsidRPr="00D47928" w:rsidRDefault="00EA1B22" w:rsidP="006D01C6">
            <w:pPr>
              <w:pStyle w:val="NOSNumberList"/>
              <w:numPr>
                <w:ilvl w:val="0"/>
                <w:numId w:val="6"/>
              </w:numPr>
              <w:rPr>
                <w:color w:val="000000"/>
              </w:rPr>
            </w:pPr>
            <w:r w:rsidRPr="00D47928">
              <w:rPr>
                <w:color w:val="000000"/>
              </w:rPr>
              <w:t>factors that promote positive health and wellbeing of children and young people</w:t>
            </w:r>
          </w:p>
          <w:p w:rsidR="00EA1B22" w:rsidRPr="00D47928" w:rsidRDefault="00EA1B22" w:rsidP="006D01C6">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EA1B22" w:rsidRPr="00D47928" w:rsidRDefault="00EA1B22" w:rsidP="006D01C6">
            <w:pPr>
              <w:pStyle w:val="NOSNumberList"/>
              <w:numPr>
                <w:ilvl w:val="0"/>
                <w:numId w:val="6"/>
              </w:numPr>
              <w:rPr>
                <w:color w:val="000000"/>
              </w:rPr>
            </w:pPr>
            <w:r w:rsidRPr="00D47928">
              <w:rPr>
                <w:color w:val="000000"/>
              </w:rPr>
              <w:t>theories about attachment and impact on children and young people</w:t>
            </w:r>
          </w:p>
          <w:p w:rsidR="00EA1B22" w:rsidRPr="00D47928" w:rsidRDefault="00EA1B22" w:rsidP="00A01E3C">
            <w:pPr>
              <w:pStyle w:val="NOSNumberList"/>
              <w:numPr>
                <w:ilvl w:val="0"/>
                <w:numId w:val="0"/>
              </w:numPr>
              <w:tabs>
                <w:tab w:val="num" w:pos="558"/>
              </w:tabs>
              <w:ind w:left="8"/>
              <w:rPr>
                <w:color w:val="000000"/>
              </w:rPr>
            </w:pPr>
          </w:p>
          <w:p w:rsidR="00EA1B22" w:rsidRDefault="00EA1B22" w:rsidP="00A01E3C">
            <w:pPr>
              <w:pStyle w:val="NOSNumberList"/>
              <w:numPr>
                <w:ilvl w:val="0"/>
                <w:numId w:val="0"/>
              </w:numPr>
              <w:ind w:left="8"/>
              <w:rPr>
                <w:b/>
                <w:color w:val="000000"/>
              </w:rPr>
            </w:pPr>
            <w:r w:rsidRPr="00D47928">
              <w:rPr>
                <w:b/>
                <w:color w:val="000000"/>
              </w:rPr>
              <w:t>Communication</w:t>
            </w:r>
          </w:p>
          <w:p w:rsidR="00EA1B22" w:rsidRPr="00D47928" w:rsidRDefault="00EA1B22" w:rsidP="00A01E3C">
            <w:pPr>
              <w:pStyle w:val="NOSNumberList"/>
              <w:numPr>
                <w:ilvl w:val="0"/>
                <w:numId w:val="0"/>
              </w:numPr>
              <w:ind w:left="8"/>
              <w:rPr>
                <w:b/>
                <w:color w:val="000000"/>
              </w:rPr>
            </w:pPr>
          </w:p>
          <w:p w:rsidR="00EA1B22" w:rsidRPr="00D47928" w:rsidRDefault="00EA1B22" w:rsidP="006D01C6">
            <w:pPr>
              <w:pStyle w:val="NOSNumberList"/>
              <w:numPr>
                <w:ilvl w:val="0"/>
                <w:numId w:val="6"/>
              </w:numPr>
              <w:rPr>
                <w:color w:val="000000"/>
              </w:rPr>
            </w:pPr>
            <w:r w:rsidRPr="00D47928">
              <w:rPr>
                <w:color w:val="000000"/>
              </w:rPr>
              <w:t xml:space="preserve">the importance of effective communication in the work setting </w:t>
            </w:r>
          </w:p>
          <w:p w:rsidR="00EA1B22" w:rsidRPr="00D47928" w:rsidRDefault="00EA1B22" w:rsidP="006D01C6">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EA1B22" w:rsidRPr="00D47928" w:rsidRDefault="00EA1B22" w:rsidP="006D01C6">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EA1B22" w:rsidRPr="00D47928" w:rsidRDefault="00EA1B22" w:rsidP="00A01E3C">
            <w:pPr>
              <w:pStyle w:val="NOSNumberList"/>
              <w:numPr>
                <w:ilvl w:val="0"/>
                <w:numId w:val="0"/>
              </w:numPr>
              <w:tabs>
                <w:tab w:val="num" w:pos="558"/>
              </w:tabs>
              <w:ind w:left="558" w:hanging="550"/>
              <w:rPr>
                <w:b/>
                <w:color w:val="000000"/>
              </w:rPr>
            </w:pPr>
          </w:p>
          <w:p w:rsidR="00EA1B22" w:rsidRDefault="00EA1B22" w:rsidP="00A01E3C">
            <w:pPr>
              <w:pStyle w:val="NOSNumberList"/>
              <w:numPr>
                <w:ilvl w:val="0"/>
                <w:numId w:val="0"/>
              </w:numPr>
              <w:ind w:left="558" w:hanging="550"/>
              <w:rPr>
                <w:b/>
                <w:color w:val="000000"/>
              </w:rPr>
            </w:pPr>
            <w:r w:rsidRPr="00D47928">
              <w:rPr>
                <w:b/>
                <w:color w:val="000000"/>
              </w:rPr>
              <w:t>Personal and professional development</w:t>
            </w:r>
          </w:p>
          <w:p w:rsidR="00EA1B22" w:rsidRPr="00D47928" w:rsidRDefault="00EA1B22" w:rsidP="00A01E3C">
            <w:pPr>
              <w:pStyle w:val="NOSNumberList"/>
              <w:numPr>
                <w:ilvl w:val="0"/>
                <w:numId w:val="0"/>
              </w:numPr>
              <w:ind w:left="558" w:hanging="550"/>
              <w:rPr>
                <w:b/>
                <w:color w:val="000000"/>
              </w:rPr>
            </w:pPr>
          </w:p>
          <w:p w:rsidR="00EA1B22" w:rsidRDefault="00EA1B22" w:rsidP="006D01C6">
            <w:pPr>
              <w:pStyle w:val="NOSNumberList"/>
              <w:numPr>
                <w:ilvl w:val="0"/>
                <w:numId w:val="6"/>
              </w:numPr>
              <w:rPr>
                <w:color w:val="000000"/>
              </w:rPr>
            </w:pPr>
            <w:r w:rsidRPr="00D47928">
              <w:rPr>
                <w:color w:val="000000"/>
              </w:rPr>
              <w:t xml:space="preserve">principles of reflective practice and why it is important </w:t>
            </w:r>
          </w:p>
          <w:p w:rsidR="00EA1B22" w:rsidRPr="00D47928" w:rsidRDefault="00EA1B22" w:rsidP="00A01E3C">
            <w:pPr>
              <w:pStyle w:val="NOSNumberList"/>
              <w:numPr>
                <w:ilvl w:val="0"/>
                <w:numId w:val="0"/>
              </w:numPr>
              <w:tabs>
                <w:tab w:val="num" w:pos="558"/>
              </w:tabs>
              <w:ind w:left="558" w:hanging="550"/>
              <w:rPr>
                <w:color w:val="000000"/>
              </w:rPr>
            </w:pPr>
          </w:p>
          <w:p w:rsidR="00EA1B22" w:rsidRDefault="00EA1B22" w:rsidP="00A01E3C">
            <w:pPr>
              <w:pStyle w:val="NOSNumberList"/>
              <w:numPr>
                <w:ilvl w:val="0"/>
                <w:numId w:val="0"/>
              </w:numPr>
              <w:ind w:left="558" w:hanging="550"/>
              <w:rPr>
                <w:b/>
                <w:color w:val="000000"/>
              </w:rPr>
            </w:pPr>
            <w:r w:rsidRPr="00D47928">
              <w:rPr>
                <w:b/>
                <w:color w:val="000000"/>
              </w:rPr>
              <w:t>Health and Safety</w:t>
            </w:r>
          </w:p>
          <w:p w:rsidR="00EA1B22" w:rsidRPr="00D47928" w:rsidRDefault="00EA1B22" w:rsidP="00A01E3C">
            <w:pPr>
              <w:pStyle w:val="NOSNumberList"/>
              <w:numPr>
                <w:ilvl w:val="0"/>
                <w:numId w:val="0"/>
              </w:numPr>
              <w:ind w:left="558" w:hanging="550"/>
              <w:rPr>
                <w:b/>
                <w:color w:val="000000"/>
              </w:rPr>
            </w:pPr>
          </w:p>
          <w:p w:rsidR="00EA1B22" w:rsidRPr="00D47928" w:rsidRDefault="00EA1B22" w:rsidP="006D01C6">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EA1B22" w:rsidRPr="00D47928" w:rsidRDefault="00EA1B22" w:rsidP="006D01C6">
            <w:pPr>
              <w:pStyle w:val="NOSNumberList"/>
              <w:numPr>
                <w:ilvl w:val="0"/>
                <w:numId w:val="6"/>
              </w:numPr>
              <w:rPr>
                <w:color w:val="000000"/>
              </w:rPr>
            </w:pPr>
            <w:r w:rsidRPr="00D47928">
              <w:rPr>
                <w:color w:val="000000"/>
              </w:rPr>
              <w:t xml:space="preserve">practices for the prevention and control of infection </w:t>
            </w:r>
          </w:p>
          <w:p w:rsidR="00EA1B22" w:rsidRPr="00D47928" w:rsidRDefault="00EA1B22" w:rsidP="00A01E3C">
            <w:pPr>
              <w:pStyle w:val="NOSNumberList"/>
              <w:numPr>
                <w:ilvl w:val="0"/>
                <w:numId w:val="0"/>
              </w:numPr>
              <w:tabs>
                <w:tab w:val="num" w:pos="558"/>
              </w:tabs>
              <w:ind w:left="8"/>
              <w:rPr>
                <w:color w:val="000000"/>
              </w:rPr>
            </w:pPr>
          </w:p>
          <w:p w:rsidR="00EA1B22" w:rsidRDefault="00EA1B22" w:rsidP="00A01E3C">
            <w:pPr>
              <w:pStyle w:val="NOSNumberList"/>
              <w:numPr>
                <w:ilvl w:val="0"/>
                <w:numId w:val="0"/>
              </w:numPr>
              <w:ind w:left="8"/>
              <w:rPr>
                <w:b/>
                <w:color w:val="000000"/>
              </w:rPr>
            </w:pPr>
            <w:r w:rsidRPr="00D47928">
              <w:rPr>
                <w:b/>
                <w:color w:val="000000"/>
              </w:rPr>
              <w:t>Safeguarding</w:t>
            </w:r>
          </w:p>
          <w:p w:rsidR="00EA1B22" w:rsidRPr="00D47928" w:rsidRDefault="00EA1B22" w:rsidP="00A01E3C">
            <w:pPr>
              <w:pStyle w:val="NOSNumberList"/>
              <w:numPr>
                <w:ilvl w:val="0"/>
                <w:numId w:val="0"/>
              </w:numPr>
              <w:ind w:left="8"/>
              <w:rPr>
                <w:b/>
                <w:color w:val="000000"/>
              </w:rPr>
            </w:pPr>
          </w:p>
          <w:p w:rsidR="00EA1B22" w:rsidRPr="00D47928" w:rsidRDefault="00EA1B22" w:rsidP="006D01C6">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EA1B22" w:rsidRPr="00D47928" w:rsidRDefault="00EA1B22" w:rsidP="006D01C6">
            <w:pPr>
              <w:pStyle w:val="NOSNumberList"/>
              <w:numPr>
                <w:ilvl w:val="0"/>
                <w:numId w:val="6"/>
              </w:numPr>
              <w:rPr>
                <w:color w:val="000000"/>
              </w:rPr>
            </w:pPr>
            <w:r w:rsidRPr="00D47928">
              <w:rPr>
                <w:color w:val="000000"/>
              </w:rPr>
              <w:t>indicators of potential or actual harm or abuse</w:t>
            </w:r>
          </w:p>
          <w:p w:rsidR="00EA1B22" w:rsidRPr="00D47928" w:rsidRDefault="00EA1B22" w:rsidP="006D01C6">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EA1B22" w:rsidRPr="00D47928" w:rsidRDefault="00EA1B22" w:rsidP="006D01C6">
            <w:pPr>
              <w:pStyle w:val="NOSNumberList"/>
              <w:numPr>
                <w:ilvl w:val="0"/>
                <w:numId w:val="6"/>
              </w:numPr>
              <w:rPr>
                <w:color w:val="000000"/>
              </w:rPr>
            </w:pPr>
            <w:r w:rsidRPr="00D47928">
              <w:rPr>
                <w:color w:val="000000"/>
              </w:rPr>
              <w:t>what to do if you have reported concerns but no action is taken to address them</w:t>
            </w:r>
          </w:p>
          <w:p w:rsidR="00EA1B22" w:rsidRDefault="00EA1B22" w:rsidP="00A01E3C">
            <w:pPr>
              <w:pStyle w:val="NOSNumberList"/>
              <w:numPr>
                <w:ilvl w:val="0"/>
                <w:numId w:val="0"/>
              </w:numPr>
              <w:tabs>
                <w:tab w:val="num" w:pos="558"/>
              </w:tabs>
              <w:ind w:left="558" w:hanging="550"/>
            </w:pPr>
          </w:p>
          <w:p w:rsidR="00EA1B22" w:rsidRDefault="00EA1B22" w:rsidP="00A01E3C">
            <w:pPr>
              <w:pStyle w:val="NOSNumberList"/>
              <w:numPr>
                <w:ilvl w:val="0"/>
                <w:numId w:val="0"/>
              </w:numPr>
              <w:tabs>
                <w:tab w:val="num" w:pos="558"/>
              </w:tabs>
              <w:ind w:left="558" w:hanging="550"/>
            </w:pPr>
          </w:p>
          <w:p w:rsidR="00EA1B22" w:rsidRDefault="00EA1B22" w:rsidP="00A01E3C">
            <w:pPr>
              <w:pStyle w:val="NOSNumberList"/>
              <w:numPr>
                <w:ilvl w:val="0"/>
                <w:numId w:val="0"/>
              </w:numPr>
              <w:tabs>
                <w:tab w:val="num" w:pos="558"/>
              </w:tabs>
              <w:ind w:left="558" w:hanging="550"/>
            </w:pPr>
          </w:p>
          <w:p w:rsidR="00EA1B22" w:rsidRDefault="00EA1B22" w:rsidP="00A01E3C">
            <w:pPr>
              <w:pStyle w:val="NOSNumberList"/>
              <w:numPr>
                <w:ilvl w:val="0"/>
                <w:numId w:val="0"/>
              </w:numPr>
              <w:ind w:left="558" w:hanging="550"/>
              <w:rPr>
                <w:b/>
                <w:bCs/>
              </w:rPr>
            </w:pPr>
            <w:r w:rsidRPr="00E95613">
              <w:rPr>
                <w:b/>
                <w:bCs/>
              </w:rPr>
              <w:lastRenderedPageBreak/>
              <w:t>Handling information</w:t>
            </w:r>
          </w:p>
          <w:p w:rsidR="00EA1B22" w:rsidRPr="00E95613" w:rsidRDefault="00EA1B22" w:rsidP="00A01E3C">
            <w:pPr>
              <w:pStyle w:val="NOSNumberList"/>
              <w:numPr>
                <w:ilvl w:val="0"/>
                <w:numId w:val="0"/>
              </w:numPr>
              <w:ind w:left="558" w:hanging="550"/>
              <w:rPr>
                <w:b/>
              </w:rPr>
            </w:pPr>
          </w:p>
          <w:p w:rsidR="00EA1B22" w:rsidRPr="00F071B5" w:rsidRDefault="00EA1B22" w:rsidP="006D01C6">
            <w:pPr>
              <w:pStyle w:val="NOSNumberList"/>
              <w:numPr>
                <w:ilvl w:val="0"/>
                <w:numId w:val="6"/>
              </w:numPr>
            </w:pPr>
            <w:r w:rsidRPr="00F071B5">
              <w:t>legal requirements, policies and procedures for the security and confidentiality of information</w:t>
            </w:r>
          </w:p>
          <w:p w:rsidR="00EA1B22" w:rsidRPr="00F071B5" w:rsidRDefault="00EA1B22" w:rsidP="006D01C6">
            <w:pPr>
              <w:pStyle w:val="NOSNumberList"/>
              <w:numPr>
                <w:ilvl w:val="0"/>
                <w:numId w:val="6"/>
              </w:numPr>
            </w:pPr>
            <w:r w:rsidRPr="00F071B5">
              <w:t>legal and work setting requirements for recording information and producing reports</w:t>
            </w:r>
            <w:r>
              <w:t xml:space="preserve"> including the use of electronic communication</w:t>
            </w:r>
          </w:p>
          <w:p w:rsidR="00EA1B22" w:rsidRPr="00F071B5" w:rsidRDefault="00EA1B22" w:rsidP="006D01C6">
            <w:pPr>
              <w:pStyle w:val="NOSNumberList"/>
              <w:numPr>
                <w:ilvl w:val="0"/>
                <w:numId w:val="6"/>
              </w:numPr>
            </w:pPr>
            <w:r w:rsidRPr="00F071B5">
              <w:t xml:space="preserve">principles of confidentiality and when to pass on otherwise confidential information </w:t>
            </w:r>
          </w:p>
          <w:p w:rsidR="00EA1B22" w:rsidRPr="000D6B94" w:rsidRDefault="00EA1B22" w:rsidP="000D6B94">
            <w:pPr>
              <w:pStyle w:val="NOSBodyHeading"/>
              <w:rPr>
                <w:color w:val="000000"/>
              </w:rPr>
            </w:pPr>
          </w:p>
          <w:p w:rsidR="00EA1B22" w:rsidRDefault="00EA1B22" w:rsidP="000D6B94">
            <w:pPr>
              <w:pStyle w:val="NOSBodyHeading"/>
              <w:rPr>
                <w:color w:val="000000"/>
              </w:rPr>
            </w:pPr>
            <w:r w:rsidRPr="000D6B94">
              <w:rPr>
                <w:color w:val="000000"/>
              </w:rPr>
              <w:t>Specific to this NOS</w:t>
            </w:r>
          </w:p>
          <w:p w:rsidR="00EA1B22" w:rsidRPr="00487AD8" w:rsidRDefault="00EA1B22" w:rsidP="000D6B94">
            <w:pPr>
              <w:pStyle w:val="NOSBodyHeading"/>
              <w:rPr>
                <w:color w:val="000000"/>
              </w:rPr>
            </w:pPr>
          </w:p>
          <w:p w:rsidR="00EA1B22" w:rsidRDefault="00EA1B22" w:rsidP="006D01C6">
            <w:pPr>
              <w:pStyle w:val="NOSNumberList"/>
              <w:numPr>
                <w:ilvl w:val="0"/>
                <w:numId w:val="6"/>
              </w:numPr>
              <w:tabs>
                <w:tab w:val="num" w:pos="558"/>
              </w:tabs>
              <w:ind w:hanging="526"/>
            </w:pPr>
            <w:r w:rsidRPr="00916A68">
              <w:rPr>
                <w:lang w:eastAsia="en-GB"/>
              </w:rPr>
              <w:t xml:space="preserve">the </w:t>
            </w:r>
            <w:r w:rsidRPr="007A75E3">
              <w:rPr>
                <w:b/>
                <w:lang w:eastAsia="en-GB"/>
              </w:rPr>
              <w:t>transitions</w:t>
            </w:r>
            <w:r w:rsidRPr="00916A68">
              <w:rPr>
                <w:lang w:eastAsia="en-GB"/>
              </w:rPr>
              <w:t xml:space="preserve"> that children and young people may go through</w:t>
            </w:r>
          </w:p>
          <w:p w:rsidR="00EA1B22" w:rsidRDefault="00EA1B22" w:rsidP="006D01C6">
            <w:pPr>
              <w:pStyle w:val="NOSNumberList"/>
              <w:numPr>
                <w:ilvl w:val="0"/>
                <w:numId w:val="6"/>
              </w:numPr>
              <w:tabs>
                <w:tab w:val="num" w:pos="558"/>
              </w:tabs>
              <w:ind w:hanging="526"/>
            </w:pPr>
            <w:r w:rsidRPr="000D6B94">
              <w:t>frameworks and guidance relating to illness</w:t>
            </w:r>
          </w:p>
          <w:p w:rsidR="00EA1B22" w:rsidRPr="000D6B94" w:rsidRDefault="00EA1B22" w:rsidP="006D01C6">
            <w:pPr>
              <w:pStyle w:val="NOSNumberList"/>
              <w:numPr>
                <w:ilvl w:val="0"/>
                <w:numId w:val="6"/>
              </w:numPr>
              <w:tabs>
                <w:tab w:val="num" w:pos="558"/>
              </w:tabs>
              <w:ind w:hanging="526"/>
            </w:pPr>
            <w:r w:rsidRPr="000D6B94">
              <w:t xml:space="preserve">theories relevant to the babies and </w:t>
            </w:r>
            <w:r>
              <w:t>children</w:t>
            </w:r>
            <w:r w:rsidRPr="000D6B94">
              <w:t xml:space="preserve"> with whom you work, about pre-birth development and growth and external influences which can affect foetal growth and a baby’s brain development </w:t>
            </w:r>
          </w:p>
          <w:p w:rsidR="00EA1B22" w:rsidRPr="000D6B94" w:rsidRDefault="00EA1B22" w:rsidP="006D01C6">
            <w:pPr>
              <w:pStyle w:val="NOSBodyHeading"/>
              <w:numPr>
                <w:ilvl w:val="0"/>
                <w:numId w:val="6"/>
              </w:numPr>
              <w:tabs>
                <w:tab w:val="num" w:pos="558"/>
              </w:tabs>
              <w:ind w:hanging="526"/>
              <w:rPr>
                <w:b w:val="0"/>
                <w:color w:val="000000"/>
              </w:rPr>
            </w:pPr>
            <w:r w:rsidRPr="000D6B94">
              <w:rPr>
                <w:rFonts w:cs="Arial"/>
                <w:b w:val="0"/>
                <w:color w:val="000000"/>
              </w:rPr>
              <w:t>the signs and symptoms of ill health and behaviour changes that may be due to ill health</w:t>
            </w:r>
          </w:p>
          <w:p w:rsidR="00EA1B22" w:rsidRPr="000D6B94" w:rsidRDefault="00EA1B22" w:rsidP="006D01C6">
            <w:pPr>
              <w:pStyle w:val="NOSBodyHeading"/>
              <w:numPr>
                <w:ilvl w:val="0"/>
                <w:numId w:val="6"/>
              </w:numPr>
              <w:tabs>
                <w:tab w:val="num" w:pos="558"/>
              </w:tabs>
              <w:ind w:hanging="526"/>
              <w:rPr>
                <w:b w:val="0"/>
                <w:color w:val="000000"/>
              </w:rPr>
            </w:pPr>
            <w:r w:rsidRPr="000D6B94">
              <w:rPr>
                <w:rFonts w:cs="Arial"/>
                <w:b w:val="0"/>
                <w:color w:val="000000"/>
              </w:rPr>
              <w:t>management of the symptoms of ill health</w:t>
            </w:r>
          </w:p>
          <w:p w:rsidR="00EA1B22" w:rsidRPr="000D6B94" w:rsidRDefault="00EA1B22" w:rsidP="006D01C6">
            <w:pPr>
              <w:pStyle w:val="NOSBodyHeading"/>
              <w:numPr>
                <w:ilvl w:val="0"/>
                <w:numId w:val="6"/>
              </w:numPr>
              <w:tabs>
                <w:tab w:val="num" w:pos="558"/>
              </w:tabs>
              <w:ind w:hanging="526"/>
              <w:rPr>
                <w:b w:val="0"/>
                <w:color w:val="000000"/>
              </w:rPr>
            </w:pPr>
            <w:r w:rsidRPr="000D6B94">
              <w:rPr>
                <w:rFonts w:cs="Arial"/>
                <w:b w:val="0"/>
                <w:color w:val="000000"/>
              </w:rPr>
              <w:t>understanding of the concept of resilience</w:t>
            </w:r>
          </w:p>
          <w:p w:rsidR="00EA1B22" w:rsidRPr="00681F72" w:rsidRDefault="00EA1B22" w:rsidP="000D6B94">
            <w:pPr>
              <w:pStyle w:val="NOSBodyHeading"/>
              <w:ind w:left="448" w:hanging="448"/>
              <w:rPr>
                <w:b w:val="0"/>
                <w:highlight w:val="green"/>
              </w:rPr>
            </w:pPr>
          </w:p>
        </w:tc>
      </w:tr>
    </w:tbl>
    <w:p w:rsidR="00EA1B22" w:rsidRPr="00E66529" w:rsidRDefault="00EA1B22" w:rsidP="00331BE5">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A1B22">
        <w:tc>
          <w:tcPr>
            <w:tcW w:w="2518" w:type="dxa"/>
          </w:tcPr>
          <w:p w:rsidR="00EA1B22" w:rsidRDefault="00EA1B22" w:rsidP="000076D9">
            <w:pPr>
              <w:pStyle w:val="NOSSideHeading"/>
              <w:rPr>
                <w:rFonts w:cs="Arial"/>
              </w:rPr>
            </w:pPr>
            <w:bookmarkStart w:id="12" w:name="ScopePC"/>
            <w:bookmarkEnd w:id="10"/>
            <w:r w:rsidRPr="0036118B">
              <w:rPr>
                <w:rFonts w:cs="Arial"/>
              </w:rPr>
              <w:t>Scope/range related to performance criteria</w:t>
            </w:r>
          </w:p>
          <w:p w:rsidR="00EA1B22" w:rsidRDefault="00EA1B22" w:rsidP="00526F45">
            <w:pPr>
              <w:pStyle w:val="NOSSideHeading"/>
            </w:pPr>
          </w:p>
        </w:tc>
        <w:tc>
          <w:tcPr>
            <w:tcW w:w="7902" w:type="dxa"/>
          </w:tcPr>
          <w:p w:rsidR="00EA1B22" w:rsidRPr="00D47928" w:rsidRDefault="00EA1B22" w:rsidP="00316785">
            <w:pPr>
              <w:pStyle w:val="NOSBodyText"/>
              <w:rPr>
                <w:rFonts w:cs="Arial"/>
                <w:color w:val="000000"/>
              </w:rPr>
            </w:pPr>
            <w:bookmarkStart w:id="13" w:name="StartScopePC"/>
            <w:bookmarkEnd w:id="13"/>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EA1B22" w:rsidRPr="00D47928" w:rsidRDefault="00EA1B22" w:rsidP="00316785">
            <w:pPr>
              <w:pStyle w:val="NOSBodyText"/>
              <w:rPr>
                <w:rFonts w:cs="Arial"/>
                <w:color w:val="000000"/>
              </w:rPr>
            </w:pPr>
          </w:p>
          <w:p w:rsidR="00EA1B22" w:rsidRPr="00D47928" w:rsidRDefault="00EA1B22" w:rsidP="00316785">
            <w:pPr>
              <w:pStyle w:val="NOSBodyText"/>
              <w:rPr>
                <w:color w:val="000000"/>
              </w:rPr>
            </w:pPr>
            <w:r w:rsidRPr="00D47928">
              <w:rPr>
                <w:color w:val="000000"/>
              </w:rPr>
              <w:t>The use of the terms ‘child’ or ‘children’ in this standard may refer to your work on an individual or group basis.</w:t>
            </w:r>
          </w:p>
          <w:p w:rsidR="00EA1B22" w:rsidRPr="00D47928" w:rsidRDefault="00EA1B22" w:rsidP="00316785">
            <w:pPr>
              <w:autoSpaceDE w:val="0"/>
              <w:autoSpaceDN w:val="0"/>
              <w:adjustRightInd w:val="0"/>
              <w:spacing w:after="0" w:line="300" w:lineRule="exact"/>
              <w:rPr>
                <w:rFonts w:ascii="Arial" w:hAnsi="Arial" w:cs="Arial"/>
                <w:b/>
                <w:bCs/>
                <w:color w:val="000000"/>
                <w:lang w:eastAsia="en-GB"/>
              </w:rPr>
            </w:pPr>
          </w:p>
          <w:p w:rsidR="00EA1B22" w:rsidRPr="00D47928" w:rsidRDefault="00EA1B22" w:rsidP="00316785">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EA1B22" w:rsidRPr="00D47928" w:rsidRDefault="00EA1B22" w:rsidP="00316785">
            <w:pPr>
              <w:spacing w:after="0" w:line="300" w:lineRule="exact"/>
              <w:rPr>
                <w:rFonts w:ascii="Arial" w:hAnsi="Arial" w:cs="Arial"/>
                <w:color w:val="000000"/>
                <w:lang w:eastAsia="en-GB"/>
              </w:rPr>
            </w:pPr>
          </w:p>
          <w:p w:rsidR="00EA1B22" w:rsidRPr="00D47928" w:rsidRDefault="00EA1B22" w:rsidP="00316785">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EA1B22" w:rsidRDefault="00EA1B22" w:rsidP="00316785">
            <w:pPr>
              <w:pStyle w:val="NOSNumberList"/>
              <w:numPr>
                <w:ilvl w:val="0"/>
                <w:numId w:val="0"/>
              </w:numPr>
              <w:rPr>
                <w:b/>
              </w:rPr>
            </w:pPr>
          </w:p>
          <w:p w:rsidR="00EA1B22" w:rsidRDefault="00EA1B22" w:rsidP="00316785">
            <w:pPr>
              <w:pStyle w:val="NOSNumberList"/>
              <w:numPr>
                <w:ilvl w:val="0"/>
                <w:numId w:val="0"/>
              </w:numPr>
              <w:rPr>
                <w:rFonts w:cs="Arial"/>
                <w:color w:val="000000"/>
              </w:rPr>
            </w:pPr>
            <w:r w:rsidRPr="007D006E">
              <w:rPr>
                <w:rFonts w:cs="Arial"/>
                <w:b/>
                <w:bCs/>
                <w:color w:val="000000"/>
              </w:rPr>
              <w:t xml:space="preserve">Abuse </w:t>
            </w:r>
            <w:r w:rsidRPr="007D006E">
              <w:rPr>
                <w:rFonts w:cs="Arial"/>
                <w:color w:val="000000"/>
              </w:rPr>
              <w:t xml:space="preserve">is causing physical, emotional and/or sexual harm to an individual       and/or failing/neglecting to protect them from harm </w:t>
            </w:r>
          </w:p>
          <w:p w:rsidR="00EA1B22" w:rsidRPr="007D006E" w:rsidRDefault="00EA1B22" w:rsidP="00316785">
            <w:pPr>
              <w:pStyle w:val="NOSNumberList"/>
              <w:numPr>
                <w:ilvl w:val="0"/>
                <w:numId w:val="0"/>
              </w:numPr>
              <w:rPr>
                <w:rFonts w:cs="Arial"/>
                <w:color w:val="000000"/>
              </w:rPr>
            </w:pPr>
          </w:p>
          <w:p w:rsidR="00EA1B22" w:rsidRPr="007D006E" w:rsidRDefault="00EA1B22" w:rsidP="00316785">
            <w:pPr>
              <w:pStyle w:val="NOSNumberList"/>
              <w:numPr>
                <w:ilvl w:val="0"/>
                <w:numId w:val="0"/>
              </w:numPr>
              <w:rPr>
                <w:rFonts w:cs="Arial"/>
                <w:color w:val="000000"/>
              </w:rPr>
            </w:pPr>
            <w:r w:rsidRPr="007D006E">
              <w:rPr>
                <w:rFonts w:cs="Arial"/>
                <w:b/>
                <w:bCs/>
                <w:color w:val="000000"/>
              </w:rPr>
              <w:t xml:space="preserve">Babies </w:t>
            </w:r>
            <w:r w:rsidRPr="007D006E">
              <w:rPr>
                <w:rFonts w:cs="Arial"/>
                <w:bCs/>
                <w:color w:val="000000"/>
              </w:rPr>
              <w:t xml:space="preserve">are </w:t>
            </w:r>
            <w:r w:rsidRPr="007D006E">
              <w:rPr>
                <w:rFonts w:cs="Arial"/>
                <w:color w:val="000000"/>
              </w:rPr>
              <w:t xml:space="preserve">from birth to two years of age </w:t>
            </w:r>
          </w:p>
          <w:p w:rsidR="00EA1B22" w:rsidRDefault="00EA1B22" w:rsidP="00316785">
            <w:pPr>
              <w:pStyle w:val="NOSBodyText"/>
            </w:pPr>
          </w:p>
          <w:p w:rsidR="00EA1B22" w:rsidRDefault="00EA1B22" w:rsidP="00316785">
            <w:pPr>
              <w:pStyle w:val="NOSBodyText"/>
            </w:pPr>
            <w:r>
              <w:t xml:space="preserve">The </w:t>
            </w:r>
            <w:r w:rsidRPr="00950674">
              <w:rPr>
                <w:b/>
              </w:rPr>
              <w:t>child</w:t>
            </w:r>
            <w:r>
              <w:t xml:space="preserve"> is the person with whom you are working, except where otherwise stated </w:t>
            </w:r>
          </w:p>
          <w:p w:rsidR="00EA1B22" w:rsidRDefault="00EA1B22" w:rsidP="00316785">
            <w:pPr>
              <w:pStyle w:val="NOSBodyText"/>
            </w:pPr>
          </w:p>
          <w:p w:rsidR="00EA1B22" w:rsidRDefault="00EA1B22" w:rsidP="00316785">
            <w:pPr>
              <w:spacing w:after="0" w:line="300" w:lineRule="exact"/>
              <w:rPr>
                <w:rFonts w:ascii="Arial" w:hAnsi="Arial" w:cs="Arial"/>
                <w:color w:val="000000"/>
              </w:rPr>
            </w:pPr>
            <w:r w:rsidRPr="00754D90">
              <w:rPr>
                <w:rFonts w:ascii="Arial" w:hAnsi="Arial" w:cs="Arial"/>
                <w:color w:val="000000"/>
              </w:rPr>
              <w:t>To</w:t>
            </w:r>
            <w:r w:rsidRPr="00754D90">
              <w:rPr>
                <w:rFonts w:ascii="Arial" w:hAnsi="Arial" w:cs="Arial"/>
                <w:b/>
                <w:color w:val="000000"/>
              </w:rPr>
              <w:t xml:space="preserve"> communicate</w:t>
            </w:r>
            <w:r w:rsidRPr="00754D90">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754D90">
              <w:rPr>
                <w:rFonts w:ascii="Arial" w:hAnsi="Arial" w:cs="Arial"/>
                <w:color w:val="000000"/>
              </w:rPr>
              <w:t>non verbal</w:t>
            </w:r>
            <w:proofErr w:type="spellEnd"/>
            <w:r w:rsidRPr="00754D90">
              <w:rPr>
                <w:rFonts w:ascii="Arial" w:hAnsi="Arial" w:cs="Arial"/>
                <w:color w:val="000000"/>
              </w:rPr>
              <w:t xml:space="preserve"> forms of communication; human and technological aids to communication</w:t>
            </w:r>
          </w:p>
          <w:p w:rsidR="00EA1B22" w:rsidRPr="00754D90" w:rsidRDefault="00EA1B22" w:rsidP="00316785">
            <w:pPr>
              <w:spacing w:after="0" w:line="300" w:lineRule="exact"/>
              <w:rPr>
                <w:rFonts w:ascii="Arial" w:hAnsi="Arial" w:cs="Arial"/>
                <w:color w:val="000000"/>
              </w:rPr>
            </w:pPr>
          </w:p>
          <w:p w:rsidR="00EA1B22" w:rsidRDefault="00EA1B22" w:rsidP="00316785">
            <w:pPr>
              <w:pStyle w:val="NOSNumberList"/>
              <w:numPr>
                <w:ilvl w:val="0"/>
                <w:numId w:val="0"/>
              </w:numPr>
              <w:rPr>
                <w:rFonts w:cs="Arial"/>
                <w:color w:val="000000"/>
              </w:rPr>
            </w:pPr>
            <w:r w:rsidRPr="007D006E">
              <w:rPr>
                <w:rFonts w:cs="Arial"/>
                <w:b/>
                <w:bCs/>
                <w:color w:val="000000"/>
              </w:rPr>
              <w:t xml:space="preserve">Danger </w:t>
            </w:r>
            <w:r w:rsidRPr="007D006E">
              <w:rPr>
                <w:rFonts w:cs="Arial"/>
                <w:bCs/>
                <w:color w:val="000000"/>
              </w:rPr>
              <w:t>is the po</w:t>
            </w:r>
            <w:r w:rsidRPr="007D006E">
              <w:rPr>
                <w:rFonts w:cs="Arial"/>
                <w:color w:val="000000"/>
              </w:rPr>
              <w:t>ssibility of harm and abuse happening</w:t>
            </w:r>
          </w:p>
          <w:p w:rsidR="00EA1B22" w:rsidRPr="007D006E" w:rsidRDefault="00EA1B22" w:rsidP="00316785">
            <w:pPr>
              <w:pStyle w:val="NOSNumberList"/>
              <w:numPr>
                <w:ilvl w:val="0"/>
                <w:numId w:val="0"/>
              </w:numPr>
              <w:rPr>
                <w:rFonts w:cs="Arial"/>
                <w:color w:val="000000"/>
              </w:rPr>
            </w:pPr>
            <w:r w:rsidRPr="007D006E">
              <w:rPr>
                <w:rFonts w:cs="Arial"/>
                <w:color w:val="000000"/>
              </w:rPr>
              <w:t xml:space="preserve"> </w:t>
            </w:r>
          </w:p>
          <w:p w:rsidR="00EA1B22" w:rsidRDefault="00EA1B22" w:rsidP="00316785">
            <w:pPr>
              <w:pStyle w:val="NOSNumberList"/>
              <w:numPr>
                <w:ilvl w:val="0"/>
                <w:numId w:val="0"/>
              </w:numPr>
            </w:pPr>
            <w:r w:rsidRPr="005078DE">
              <w:rPr>
                <w:bCs/>
                <w:color w:val="000000"/>
              </w:rPr>
              <w:t>The</w:t>
            </w:r>
            <w:r>
              <w:rPr>
                <w:b/>
                <w:bCs/>
                <w:color w:val="FF00FF"/>
              </w:rPr>
              <w:t xml:space="preserve"> </w:t>
            </w:r>
            <w:r w:rsidRPr="005078DE">
              <w:rPr>
                <w:b/>
                <w:bCs/>
                <w:color w:val="000000"/>
              </w:rPr>
              <w:t xml:space="preserve">environment </w:t>
            </w:r>
            <w:r w:rsidRPr="005078DE">
              <w:rPr>
                <w:bCs/>
                <w:color w:val="000000"/>
              </w:rPr>
              <w:t xml:space="preserve">is </w:t>
            </w:r>
            <w:r w:rsidRPr="005078DE">
              <w:rPr>
                <w:color w:val="000000"/>
              </w:rPr>
              <w:t>t</w:t>
            </w:r>
            <w:r w:rsidRPr="00546FBF">
              <w:t xml:space="preserve">he place where the </w:t>
            </w:r>
            <w:r>
              <w:t>baby or child</w:t>
            </w:r>
            <w:r w:rsidRPr="00546FBF">
              <w:t xml:space="preserve"> is living, it could include a foster parents home or a residential setting </w:t>
            </w:r>
          </w:p>
          <w:p w:rsidR="00EA1B22" w:rsidRDefault="00EA1B22" w:rsidP="00316785">
            <w:pPr>
              <w:pStyle w:val="NOSNumberList"/>
              <w:numPr>
                <w:ilvl w:val="0"/>
                <w:numId w:val="0"/>
              </w:numPr>
            </w:pPr>
          </w:p>
          <w:p w:rsidR="00EA1B22" w:rsidRDefault="00EA1B22" w:rsidP="00316785">
            <w:pPr>
              <w:pStyle w:val="NOSNumberList"/>
              <w:numPr>
                <w:ilvl w:val="0"/>
                <w:numId w:val="0"/>
              </w:numPr>
              <w:rPr>
                <w:rFonts w:cs="Arial"/>
                <w:color w:val="000000"/>
              </w:rPr>
            </w:pPr>
            <w:r w:rsidRPr="007D006E">
              <w:rPr>
                <w:rFonts w:cs="Arial"/>
                <w:b/>
                <w:color w:val="000000"/>
              </w:rPr>
              <w:t xml:space="preserve">Everyday activities </w:t>
            </w:r>
            <w:r w:rsidRPr="007D006E">
              <w:rPr>
                <w:rFonts w:cs="Arial"/>
                <w:color w:val="000000"/>
              </w:rPr>
              <w:t>may include physical contact, actions, games, rhymes, books, stories and songs</w:t>
            </w:r>
          </w:p>
          <w:p w:rsidR="00EA1B22" w:rsidRPr="007D006E" w:rsidRDefault="00EA1B22" w:rsidP="00316785">
            <w:pPr>
              <w:pStyle w:val="NOSNumberList"/>
              <w:numPr>
                <w:ilvl w:val="0"/>
                <w:numId w:val="0"/>
              </w:numPr>
              <w:rPr>
                <w:rFonts w:cs="Arial"/>
                <w:color w:val="000000"/>
              </w:rPr>
            </w:pPr>
          </w:p>
          <w:p w:rsidR="00EA1B22" w:rsidRDefault="00EA1B22" w:rsidP="00316785">
            <w:pPr>
              <w:pStyle w:val="NOSNumberList"/>
              <w:numPr>
                <w:ilvl w:val="0"/>
                <w:numId w:val="0"/>
              </w:numPr>
              <w:rPr>
                <w:rFonts w:cs="Arial"/>
                <w:color w:val="000000"/>
              </w:rPr>
            </w:pPr>
            <w:r w:rsidRPr="007D006E">
              <w:rPr>
                <w:rFonts w:cs="Arial"/>
                <w:b/>
                <w:bCs/>
                <w:color w:val="000000"/>
              </w:rPr>
              <w:t xml:space="preserve">Harm </w:t>
            </w:r>
            <w:r w:rsidRPr="007D006E">
              <w:rPr>
                <w:rFonts w:cs="Arial"/>
                <w:color w:val="000000"/>
              </w:rPr>
              <w:t>The effects of a baby or child being physically or mentally injured or abused</w:t>
            </w:r>
          </w:p>
          <w:p w:rsidR="00EA1B22" w:rsidRPr="007D006E" w:rsidRDefault="00EA1B22" w:rsidP="00316785">
            <w:pPr>
              <w:pStyle w:val="NOSNumberList"/>
              <w:numPr>
                <w:ilvl w:val="0"/>
                <w:numId w:val="0"/>
              </w:numPr>
              <w:rPr>
                <w:rFonts w:cs="Arial"/>
                <w:color w:val="000000"/>
              </w:rPr>
            </w:pPr>
          </w:p>
          <w:p w:rsidR="00EA1B22" w:rsidRDefault="00EA1B22" w:rsidP="00316785">
            <w:pPr>
              <w:spacing w:after="0" w:line="300" w:lineRule="exact"/>
              <w:rPr>
                <w:rFonts w:ascii="Arial" w:hAnsi="Arial" w:cs="Arial"/>
                <w:color w:val="000000"/>
              </w:rPr>
            </w:pPr>
            <w:r w:rsidRPr="007D006E">
              <w:rPr>
                <w:rFonts w:ascii="Arial" w:hAnsi="Arial" w:cs="Arial"/>
                <w:b/>
                <w:color w:val="000000"/>
              </w:rPr>
              <w:t>Others</w:t>
            </w:r>
            <w:r w:rsidRPr="007D006E">
              <w:rPr>
                <w:rFonts w:ascii="Arial" w:hAnsi="Arial" w:cs="Arial"/>
                <w:color w:val="000000"/>
              </w:rPr>
              <w:t xml:space="preserve"> are your colleagues and other professionals whose work contributes to </w:t>
            </w:r>
            <w:r w:rsidRPr="007D006E">
              <w:rPr>
                <w:rFonts w:ascii="Arial" w:hAnsi="Arial" w:cs="Arial"/>
                <w:color w:val="000000"/>
              </w:rPr>
              <w:lastRenderedPageBreak/>
              <w:t>the child</w:t>
            </w:r>
            <w:r>
              <w:rPr>
                <w:rFonts w:ascii="Arial" w:hAnsi="Arial" w:cs="Arial"/>
                <w:color w:val="000000"/>
              </w:rPr>
              <w:t xml:space="preserve">’s </w:t>
            </w:r>
            <w:r w:rsidRPr="007D006E">
              <w:rPr>
                <w:rFonts w:ascii="Arial" w:hAnsi="Arial" w:cs="Arial"/>
                <w:color w:val="000000"/>
              </w:rPr>
              <w:t>well-being and who enable you to carry out your role</w:t>
            </w:r>
          </w:p>
          <w:p w:rsidR="00EA1B22" w:rsidRPr="007D006E" w:rsidRDefault="00EA1B22" w:rsidP="00316785">
            <w:pPr>
              <w:spacing w:after="0" w:line="300" w:lineRule="exact"/>
              <w:rPr>
                <w:rFonts w:ascii="Arial" w:hAnsi="Arial" w:cs="Arial"/>
                <w:color w:val="000000"/>
              </w:rPr>
            </w:pPr>
          </w:p>
          <w:p w:rsidR="00EA1B22" w:rsidRDefault="00EA1B22" w:rsidP="00316785">
            <w:pPr>
              <w:spacing w:after="0" w:line="300" w:lineRule="exact"/>
              <w:rPr>
                <w:rFonts w:ascii="Arial" w:hAnsi="Arial" w:cs="Arial"/>
                <w:color w:val="000000"/>
              </w:rPr>
            </w:pPr>
            <w:r w:rsidRPr="00754D90">
              <w:rPr>
                <w:rFonts w:ascii="Arial" w:hAnsi="Arial" w:cs="Arial"/>
                <w:b/>
                <w:color w:val="000000"/>
              </w:rPr>
              <w:t>Parents</w:t>
            </w:r>
            <w:r w:rsidRPr="00754D90">
              <w:rPr>
                <w:rFonts w:ascii="Arial" w:hAnsi="Arial" w:cs="Arial"/>
                <w:color w:val="000000"/>
              </w:rPr>
              <w:t xml:space="preserve"> are those who have the legally acknowledged responsibilities for the continuous care, well-being and decision-making relating to the children or young people in question</w:t>
            </w:r>
          </w:p>
          <w:p w:rsidR="00EA1B22" w:rsidRPr="00754D90" w:rsidRDefault="00EA1B22" w:rsidP="00316785">
            <w:pPr>
              <w:spacing w:after="0" w:line="300" w:lineRule="exact"/>
              <w:rPr>
                <w:rFonts w:ascii="Arial" w:hAnsi="Arial" w:cs="Arial"/>
                <w:color w:val="000000"/>
              </w:rPr>
            </w:pPr>
          </w:p>
          <w:p w:rsidR="00EA1B22" w:rsidRDefault="00EA1B22" w:rsidP="00316785">
            <w:pPr>
              <w:spacing w:after="0" w:line="300" w:lineRule="exact"/>
              <w:rPr>
                <w:rFonts w:ascii="Arial" w:hAnsi="Arial" w:cs="Arial"/>
                <w:color w:val="000000"/>
              </w:rPr>
            </w:pPr>
            <w:r w:rsidRPr="007D006E">
              <w:rPr>
                <w:rFonts w:ascii="Arial" w:hAnsi="Arial" w:cs="Arial"/>
                <w:color w:val="000000"/>
              </w:rPr>
              <w:t xml:space="preserve">A </w:t>
            </w:r>
            <w:r w:rsidRPr="007D006E">
              <w:rPr>
                <w:rFonts w:ascii="Arial" w:hAnsi="Arial" w:cs="Arial"/>
                <w:b/>
                <w:color w:val="000000"/>
              </w:rPr>
              <w:t>risk</w:t>
            </w:r>
            <w:r w:rsidRPr="007D006E">
              <w:rPr>
                <w:rFonts w:ascii="Arial" w:hAnsi="Arial" w:cs="Arial"/>
                <w:color w:val="000000"/>
              </w:rPr>
              <w:t xml:space="preserve"> takes account of the likelihood of a hazard occurring and may include the possibility of danger, damage or destruction to the environment and goods; the possibility of injury and harm to people, self-harm, bullying, abuse, reckless behaviour</w:t>
            </w:r>
          </w:p>
          <w:p w:rsidR="00EA1B22" w:rsidRPr="007D006E" w:rsidRDefault="00EA1B22" w:rsidP="00316785">
            <w:pPr>
              <w:spacing w:after="0" w:line="300" w:lineRule="exact"/>
              <w:rPr>
                <w:rFonts w:ascii="Arial" w:hAnsi="Arial" w:cs="Arial"/>
                <w:color w:val="000000"/>
              </w:rPr>
            </w:pPr>
          </w:p>
          <w:p w:rsidR="00EA1B22" w:rsidRDefault="00EA1B22" w:rsidP="00316785">
            <w:pPr>
              <w:pStyle w:val="NOSBodyText"/>
            </w:pPr>
            <w:r w:rsidRPr="007D006E">
              <w:rPr>
                <w:rFonts w:cs="Arial"/>
                <w:color w:val="000000"/>
              </w:rPr>
              <w:t xml:space="preserve">The </w:t>
            </w:r>
            <w:r w:rsidRPr="007D006E">
              <w:rPr>
                <w:rFonts w:cs="Arial"/>
                <w:b/>
                <w:color w:val="000000"/>
              </w:rPr>
              <w:t>work setting</w:t>
            </w:r>
            <w:r w:rsidRPr="007D006E">
              <w:rPr>
                <w:rFonts w:cs="Arial"/>
                <w:color w:val="000000"/>
              </w:rPr>
              <w:t xml:space="preserve"> may be in someone’s home, within an organisation’s premises, in the premises of another organisation, out in the community</w:t>
            </w:r>
          </w:p>
          <w:p w:rsidR="00EA1B22" w:rsidRDefault="00EA1B22" w:rsidP="000D6B94">
            <w:pPr>
              <w:pStyle w:val="NOSBodyText"/>
            </w:pPr>
          </w:p>
        </w:tc>
      </w:tr>
    </w:tbl>
    <w:p w:rsidR="00EA1B22" w:rsidRDefault="00EA1B22"/>
    <w:p w:rsidR="00EA1B22" w:rsidRDefault="00EA1B22">
      <w:r>
        <w:rPr>
          <w:b/>
        </w:rPr>
        <w:br w:type="page"/>
      </w:r>
    </w:p>
    <w:tbl>
      <w:tblPr>
        <w:tblW w:w="0" w:type="auto"/>
        <w:tblInd w:w="-106" w:type="dxa"/>
        <w:tblLook w:val="00A0" w:firstRow="1" w:lastRow="0" w:firstColumn="1" w:lastColumn="0" w:noHBand="0" w:noVBand="0"/>
      </w:tblPr>
      <w:tblGrid>
        <w:gridCol w:w="2518"/>
        <w:gridCol w:w="7902"/>
      </w:tblGrid>
      <w:tr w:rsidR="00EA1B22">
        <w:tc>
          <w:tcPr>
            <w:tcW w:w="2518" w:type="dxa"/>
          </w:tcPr>
          <w:p w:rsidR="00EA1B22" w:rsidRPr="0036118B" w:rsidRDefault="00EA1B22" w:rsidP="0091609A">
            <w:pPr>
              <w:pStyle w:val="NOSSideHeading"/>
              <w:rPr>
                <w:rFonts w:cs="Arial"/>
              </w:rPr>
            </w:pPr>
            <w:r w:rsidRPr="0036118B">
              <w:rPr>
                <w:rFonts w:cs="Arial"/>
              </w:rPr>
              <w:t xml:space="preserve">Scope/range related to </w:t>
            </w:r>
            <w:r>
              <w:rPr>
                <w:rFonts w:cs="Arial"/>
              </w:rPr>
              <w:t>knowledge and understanding</w:t>
            </w:r>
          </w:p>
          <w:p w:rsidR="00EA1B22" w:rsidRDefault="00EA1B22" w:rsidP="000076D9">
            <w:pPr>
              <w:pStyle w:val="NOSSideHeading"/>
              <w:rPr>
                <w:rFonts w:cs="Arial"/>
              </w:rPr>
            </w:pPr>
          </w:p>
        </w:tc>
        <w:tc>
          <w:tcPr>
            <w:tcW w:w="7902" w:type="dxa"/>
          </w:tcPr>
          <w:p w:rsidR="00EA1B22" w:rsidRPr="00A41626" w:rsidRDefault="00EA1B22" w:rsidP="00316785">
            <w:pPr>
              <w:spacing w:after="0" w:line="300" w:lineRule="exact"/>
              <w:rPr>
                <w:rFonts w:ascii="Arial" w:hAnsi="Arial" w:cs="Arial"/>
                <w:b/>
                <w:u w:val="single"/>
                <w:lang w:eastAsia="en-GB"/>
              </w:rPr>
            </w:pPr>
            <w:r w:rsidRPr="00A41626">
              <w:rPr>
                <w:rFonts w:ascii="Arial" w:hAnsi="Arial" w:cs="Arial"/>
                <w:b/>
                <w:color w:val="000000"/>
                <w:u w:val="single"/>
                <w:lang w:eastAsia="en-GB"/>
              </w:rPr>
              <w:t>All knowledge statements must be applied in the context of this standard.</w:t>
            </w:r>
            <w:r w:rsidRPr="00A41626">
              <w:rPr>
                <w:rFonts w:ascii="Arial" w:hAnsi="Arial" w:cs="Arial"/>
                <w:b/>
                <w:u w:val="single"/>
                <w:lang w:eastAsia="en-GB"/>
              </w:rPr>
              <w:t xml:space="preserve"> </w:t>
            </w:r>
          </w:p>
          <w:p w:rsidR="00EA1B22" w:rsidRPr="00AC0F67" w:rsidRDefault="00EA1B22" w:rsidP="00316785">
            <w:pPr>
              <w:spacing w:after="0" w:line="300" w:lineRule="exact"/>
              <w:rPr>
                <w:rFonts w:ascii="Arial" w:hAnsi="Arial" w:cs="Arial"/>
                <w:i/>
                <w:color w:val="000000"/>
                <w:sz w:val="28"/>
                <w:szCs w:val="28"/>
                <w:u w:val="single"/>
                <w:lang w:eastAsia="en-GB"/>
              </w:rPr>
            </w:pPr>
          </w:p>
          <w:p w:rsidR="00EA1B22" w:rsidRPr="00D47928" w:rsidRDefault="00EA1B22" w:rsidP="00316785">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EA1B22" w:rsidRPr="003F73C1" w:rsidRDefault="00EA1B22" w:rsidP="000D6B94">
            <w:pPr>
              <w:spacing w:after="0" w:line="300" w:lineRule="exact"/>
              <w:rPr>
                <w:rFonts w:ascii="Arial" w:hAnsi="Arial" w:cs="Arial"/>
              </w:rPr>
            </w:pPr>
          </w:p>
          <w:p w:rsidR="00EA1B22" w:rsidRPr="00D47928" w:rsidRDefault="00EA1B22" w:rsidP="00316785">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EA1B22" w:rsidRDefault="00EA1B22" w:rsidP="000D6B94">
            <w:pPr>
              <w:pStyle w:val="NOSBodyText"/>
              <w:rPr>
                <w:b/>
              </w:rPr>
            </w:pPr>
          </w:p>
          <w:p w:rsidR="00EA1B22" w:rsidRPr="007A75E3" w:rsidRDefault="00EA1B22" w:rsidP="000D6B94">
            <w:pPr>
              <w:pStyle w:val="NOSBodyText"/>
              <w:rPr>
                <w:b/>
              </w:rPr>
            </w:pPr>
            <w:r w:rsidRPr="007A75E3">
              <w:rPr>
                <w:b/>
              </w:rPr>
              <w:t xml:space="preserve">Transitions </w:t>
            </w:r>
            <w:r w:rsidRPr="007A75E3">
              <w:t>may include starting nursery for the first time, moving from nursery to school, moving home, the birth of a sibling, other changes affecting the child or young person</w:t>
            </w:r>
          </w:p>
        </w:tc>
      </w:tr>
    </w:tbl>
    <w:p w:rsidR="00EA1B22" w:rsidRDefault="00EA1B22"/>
    <w:tbl>
      <w:tblPr>
        <w:tblW w:w="0" w:type="auto"/>
        <w:tblInd w:w="-106" w:type="dxa"/>
        <w:tblLook w:val="00A0" w:firstRow="1" w:lastRow="0" w:firstColumn="1" w:lastColumn="0" w:noHBand="0" w:noVBand="0"/>
      </w:tblPr>
      <w:tblGrid>
        <w:gridCol w:w="2518"/>
        <w:gridCol w:w="7902"/>
      </w:tblGrid>
      <w:tr w:rsidR="00EA1B22">
        <w:tc>
          <w:tcPr>
            <w:tcW w:w="2518" w:type="dxa"/>
          </w:tcPr>
          <w:p w:rsidR="00EA1B22" w:rsidRPr="0036118B" w:rsidRDefault="00EA1B22" w:rsidP="0091609A">
            <w:pPr>
              <w:pStyle w:val="NOSSideHeading"/>
              <w:rPr>
                <w:rFonts w:cs="Arial"/>
              </w:rPr>
            </w:pPr>
            <w:r w:rsidRPr="0036118B">
              <w:rPr>
                <w:rFonts w:cs="Arial"/>
              </w:rPr>
              <w:t>Values</w:t>
            </w:r>
          </w:p>
          <w:p w:rsidR="00EA1B22" w:rsidRDefault="00EA1B22" w:rsidP="000076D9">
            <w:pPr>
              <w:pStyle w:val="NOSSideHeading"/>
              <w:rPr>
                <w:rFonts w:cs="Arial"/>
              </w:rPr>
            </w:pPr>
          </w:p>
        </w:tc>
        <w:tc>
          <w:tcPr>
            <w:tcW w:w="7902" w:type="dxa"/>
          </w:tcPr>
          <w:p w:rsidR="00EA1B22" w:rsidRPr="003F73C1" w:rsidRDefault="00EA1B22" w:rsidP="000D6B94">
            <w:pPr>
              <w:spacing w:after="0" w:line="300" w:lineRule="exact"/>
              <w:rPr>
                <w:rFonts w:ascii="Arial" w:hAnsi="Arial" w:cs="Arial"/>
              </w:rPr>
            </w:pPr>
            <w:r w:rsidRPr="003F73C1">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EA1B22" w:rsidRPr="003F73C1" w:rsidRDefault="00EA1B22" w:rsidP="000D6B94">
            <w:pPr>
              <w:spacing w:after="0" w:line="300" w:lineRule="exact"/>
              <w:ind w:left="360"/>
              <w:rPr>
                <w:rFonts w:ascii="Arial" w:hAnsi="Arial" w:cs="Arial"/>
              </w:rPr>
            </w:pPr>
            <w:r w:rsidRPr="003F73C1">
              <w:rPr>
                <w:rFonts w:ascii="Arial" w:hAnsi="Arial" w:cs="Arial"/>
              </w:rPr>
              <w:t>To be treated as an individual</w:t>
            </w:r>
          </w:p>
          <w:p w:rsidR="00EA1B22" w:rsidRPr="003F73C1" w:rsidRDefault="00EA1B22" w:rsidP="000D6B94">
            <w:pPr>
              <w:spacing w:after="0" w:line="300" w:lineRule="exact"/>
              <w:ind w:left="360"/>
              <w:rPr>
                <w:rFonts w:ascii="Arial" w:hAnsi="Arial" w:cs="Arial"/>
              </w:rPr>
            </w:pPr>
            <w:r w:rsidRPr="003F73C1">
              <w:rPr>
                <w:rFonts w:ascii="Arial" w:hAnsi="Arial" w:cs="Arial"/>
              </w:rPr>
              <w:t>To be treated equally and not be discriminated against</w:t>
            </w:r>
          </w:p>
          <w:p w:rsidR="00EA1B22" w:rsidRPr="003F73C1" w:rsidRDefault="00EA1B22" w:rsidP="000D6B94">
            <w:pPr>
              <w:spacing w:after="0" w:line="300" w:lineRule="exact"/>
              <w:ind w:left="360"/>
              <w:rPr>
                <w:rFonts w:ascii="Arial" w:hAnsi="Arial" w:cs="Arial"/>
              </w:rPr>
            </w:pPr>
            <w:r w:rsidRPr="003F73C1">
              <w:rPr>
                <w:rFonts w:ascii="Arial" w:hAnsi="Arial" w:cs="Arial"/>
              </w:rPr>
              <w:t>To be respected</w:t>
            </w:r>
          </w:p>
          <w:p w:rsidR="00EA1B22" w:rsidRPr="003F73C1" w:rsidRDefault="00EA1B22" w:rsidP="000D6B94">
            <w:pPr>
              <w:spacing w:after="0" w:line="300" w:lineRule="exact"/>
              <w:ind w:left="360"/>
              <w:rPr>
                <w:rFonts w:ascii="Arial" w:hAnsi="Arial" w:cs="Arial"/>
              </w:rPr>
            </w:pPr>
            <w:r w:rsidRPr="003F73C1">
              <w:rPr>
                <w:rFonts w:ascii="Arial" w:hAnsi="Arial" w:cs="Arial"/>
              </w:rPr>
              <w:t>To have privacy</w:t>
            </w:r>
          </w:p>
          <w:p w:rsidR="00EA1B22" w:rsidRPr="003F73C1" w:rsidRDefault="00EA1B22" w:rsidP="000D6B94">
            <w:pPr>
              <w:spacing w:after="0" w:line="300" w:lineRule="exact"/>
              <w:ind w:left="360"/>
              <w:rPr>
                <w:rFonts w:ascii="Arial" w:hAnsi="Arial" w:cs="Arial"/>
              </w:rPr>
            </w:pPr>
            <w:r w:rsidRPr="003F73C1">
              <w:rPr>
                <w:rFonts w:ascii="Arial" w:hAnsi="Arial" w:cs="Arial"/>
              </w:rPr>
              <w:t>To be treated in a dignified way</w:t>
            </w:r>
          </w:p>
          <w:p w:rsidR="00EA1B22" w:rsidRPr="003F73C1" w:rsidRDefault="00EA1B22" w:rsidP="000D6B94">
            <w:pPr>
              <w:spacing w:after="0" w:line="300" w:lineRule="exact"/>
              <w:ind w:left="360"/>
              <w:rPr>
                <w:rFonts w:ascii="Arial" w:hAnsi="Arial" w:cs="Arial"/>
              </w:rPr>
            </w:pPr>
            <w:r w:rsidRPr="003F73C1">
              <w:rPr>
                <w:rFonts w:ascii="Arial" w:hAnsi="Arial" w:cs="Arial"/>
              </w:rPr>
              <w:t>To be protected from danger and harm</w:t>
            </w:r>
          </w:p>
          <w:p w:rsidR="00EA1B22" w:rsidRPr="003F73C1" w:rsidRDefault="00EA1B22" w:rsidP="000D6B94">
            <w:pPr>
              <w:spacing w:after="0" w:line="300" w:lineRule="exact"/>
              <w:ind w:left="360"/>
              <w:rPr>
                <w:rFonts w:ascii="Arial" w:hAnsi="Arial" w:cs="Arial"/>
              </w:rPr>
            </w:pPr>
            <w:r w:rsidRPr="003F73C1">
              <w:rPr>
                <w:rFonts w:ascii="Arial" w:hAnsi="Arial" w:cs="Arial"/>
              </w:rPr>
              <w:t>To be supported and cared for in a way that meets their needs, takes account of their choices and also protects them</w:t>
            </w:r>
          </w:p>
          <w:p w:rsidR="00EA1B22" w:rsidRPr="003F73C1" w:rsidRDefault="00EA1B22" w:rsidP="000D6B94">
            <w:pPr>
              <w:spacing w:after="0" w:line="300" w:lineRule="exact"/>
              <w:ind w:left="360"/>
              <w:rPr>
                <w:rFonts w:ascii="Arial" w:hAnsi="Arial" w:cs="Arial"/>
              </w:rPr>
            </w:pPr>
            <w:r w:rsidRPr="003F73C1">
              <w:rPr>
                <w:rFonts w:ascii="Arial" w:hAnsi="Arial" w:cs="Arial"/>
              </w:rPr>
              <w:t>To communicate using their preferred methods of communication and language</w:t>
            </w:r>
          </w:p>
          <w:p w:rsidR="00EA1B22" w:rsidRPr="003F73C1" w:rsidRDefault="00EA1B22" w:rsidP="000D6B94">
            <w:pPr>
              <w:spacing w:after="0" w:line="300" w:lineRule="exact"/>
              <w:ind w:left="360"/>
              <w:rPr>
                <w:rFonts w:ascii="Arial" w:hAnsi="Arial" w:cs="Arial"/>
              </w:rPr>
            </w:pPr>
            <w:r w:rsidRPr="003F73C1">
              <w:rPr>
                <w:rFonts w:ascii="Arial" w:hAnsi="Arial" w:cs="Arial"/>
              </w:rPr>
              <w:t>To access information about themselves</w:t>
            </w:r>
          </w:p>
          <w:p w:rsidR="00EA1B22" w:rsidRPr="00D11402" w:rsidRDefault="00EA1B22" w:rsidP="000D6B94">
            <w:pPr>
              <w:pStyle w:val="NOSBodyText"/>
            </w:pPr>
          </w:p>
        </w:tc>
      </w:tr>
      <w:bookmarkEnd w:id="12"/>
    </w:tbl>
    <w:p w:rsidR="00EA1B22" w:rsidRDefault="00EA1B22" w:rsidP="00D762B7">
      <w:r>
        <w:br w:type="page"/>
      </w:r>
    </w:p>
    <w:tbl>
      <w:tblPr>
        <w:tblW w:w="0" w:type="auto"/>
        <w:tblInd w:w="-106" w:type="dxa"/>
        <w:tblLook w:val="00A0" w:firstRow="1" w:lastRow="0" w:firstColumn="1" w:lastColumn="0" w:noHBand="0" w:noVBand="0"/>
      </w:tblPr>
      <w:tblGrid>
        <w:gridCol w:w="2518"/>
        <w:gridCol w:w="7902"/>
      </w:tblGrid>
      <w:tr w:rsidR="00EA1B22" w:rsidRPr="00CF4D98">
        <w:tc>
          <w:tcPr>
            <w:tcW w:w="2518" w:type="dxa"/>
          </w:tcPr>
          <w:p w:rsidR="00EA1B22" w:rsidRPr="004E05F7" w:rsidRDefault="00EA1B22"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EA1B22" w:rsidRDefault="00EA1B22" w:rsidP="001F6BF7">
            <w:pPr>
              <w:pStyle w:val="NOSBodyText"/>
            </w:pPr>
            <w:bookmarkStart w:id="15" w:name="StartDevelopedBy"/>
            <w:bookmarkEnd w:id="15"/>
            <w:r>
              <w:t>Skills for Care &amp; Development</w:t>
            </w:r>
          </w:p>
          <w:p w:rsidR="00EA1B22" w:rsidRPr="00CF4D98" w:rsidRDefault="00EA1B22" w:rsidP="001F6BF7">
            <w:pPr>
              <w:pStyle w:val="NOSBodyText"/>
            </w:pPr>
            <w:bookmarkStart w:id="16" w:name="EndDevelopedBy"/>
            <w:bookmarkEnd w:id="16"/>
          </w:p>
        </w:tc>
      </w:tr>
      <w:tr w:rsidR="00EA1B22" w:rsidRPr="00CF4D98">
        <w:tc>
          <w:tcPr>
            <w:tcW w:w="2518" w:type="dxa"/>
          </w:tcPr>
          <w:p w:rsidR="00EA1B22" w:rsidRPr="004E05F7" w:rsidRDefault="00501D7F"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EA1B22" w:rsidRPr="004E05F7">
              <w:rPr>
                <w:rStyle w:val="A2"/>
                <w:b/>
                <w:color w:val="0070C0"/>
                <w:szCs w:val="26"/>
              </w:rPr>
              <w:t>Version number</w:t>
            </w:r>
          </w:p>
        </w:tc>
        <w:tc>
          <w:tcPr>
            <w:tcW w:w="7902" w:type="dxa"/>
          </w:tcPr>
          <w:p w:rsidR="00EA1B22" w:rsidRDefault="00EA1B22" w:rsidP="001F6BF7">
            <w:pPr>
              <w:pStyle w:val="NOSBodyText"/>
              <w:rPr>
                <w:color w:val="221E1F"/>
              </w:rPr>
            </w:pPr>
            <w:bookmarkStart w:id="17" w:name="StartVersion"/>
            <w:bookmarkEnd w:id="17"/>
            <w:r>
              <w:rPr>
                <w:color w:val="221E1F"/>
              </w:rPr>
              <w:t>1</w:t>
            </w:r>
          </w:p>
          <w:p w:rsidR="00EA1B22" w:rsidRPr="004E05F7" w:rsidRDefault="00EA1B22" w:rsidP="001F6BF7">
            <w:pPr>
              <w:pStyle w:val="NOSBodyText"/>
              <w:rPr>
                <w:color w:val="221E1F"/>
              </w:rPr>
            </w:pPr>
            <w:bookmarkStart w:id="18" w:name="EndVersion"/>
            <w:bookmarkEnd w:id="18"/>
          </w:p>
        </w:tc>
      </w:tr>
      <w:tr w:rsidR="00EA1B22" w:rsidRPr="00CF4D98">
        <w:tc>
          <w:tcPr>
            <w:tcW w:w="2518" w:type="dxa"/>
          </w:tcPr>
          <w:p w:rsidR="00EA1B22" w:rsidRPr="004E05F7" w:rsidRDefault="00501D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EA1B22">
              <w:rPr>
                <w:rStyle w:val="A2"/>
                <w:rFonts w:ascii="Helvetica" w:hAnsi="Helvetica" w:cs="Helvetica"/>
                <w:bCs/>
                <w:noProof/>
                <w:lang w:eastAsia="en-GB"/>
              </w:rPr>
              <w:t>Date approved</w:t>
            </w:r>
          </w:p>
        </w:tc>
        <w:tc>
          <w:tcPr>
            <w:tcW w:w="7902" w:type="dxa"/>
          </w:tcPr>
          <w:p w:rsidR="00EA1B22" w:rsidRDefault="00EA1B22" w:rsidP="001F6BF7">
            <w:pPr>
              <w:pStyle w:val="NOSBodyText"/>
              <w:rPr>
                <w:color w:val="221E1F"/>
              </w:rPr>
            </w:pPr>
            <w:bookmarkStart w:id="19" w:name="StartApproved"/>
            <w:bookmarkEnd w:id="19"/>
            <w:r>
              <w:rPr>
                <w:color w:val="221E1F"/>
              </w:rPr>
              <w:t>March 2012</w:t>
            </w:r>
          </w:p>
          <w:p w:rsidR="00EA1B22" w:rsidRPr="004E05F7" w:rsidRDefault="00EA1B22" w:rsidP="001F6BF7">
            <w:pPr>
              <w:pStyle w:val="NOSBodyText"/>
              <w:rPr>
                <w:color w:val="221E1F"/>
              </w:rPr>
            </w:pPr>
            <w:bookmarkStart w:id="20" w:name="EndApproved"/>
            <w:bookmarkEnd w:id="20"/>
          </w:p>
        </w:tc>
      </w:tr>
      <w:tr w:rsidR="00EA1B22" w:rsidRPr="00CF4D98">
        <w:tc>
          <w:tcPr>
            <w:tcW w:w="2518" w:type="dxa"/>
          </w:tcPr>
          <w:p w:rsidR="00EA1B22" w:rsidRDefault="00EA1B2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501D7F">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EA1B22" w:rsidRPr="004E05F7" w:rsidRDefault="00EA1B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A1B22" w:rsidRDefault="00EA1B22" w:rsidP="00690067">
            <w:pPr>
              <w:pStyle w:val="NOSBodyText"/>
              <w:rPr>
                <w:rStyle w:val="A3"/>
              </w:rPr>
            </w:pPr>
            <w:bookmarkStart w:id="21" w:name="StartReview"/>
            <w:bookmarkEnd w:id="21"/>
            <w:r>
              <w:rPr>
                <w:rStyle w:val="A3"/>
              </w:rPr>
              <w:t>August 2014</w:t>
            </w:r>
          </w:p>
          <w:p w:rsidR="00EA1B22" w:rsidRPr="004E05F7" w:rsidRDefault="00EA1B22" w:rsidP="00690067">
            <w:pPr>
              <w:pStyle w:val="NOSBodyText"/>
              <w:rPr>
                <w:color w:val="221E1F"/>
              </w:rPr>
            </w:pPr>
            <w:bookmarkStart w:id="22" w:name="EndReview"/>
            <w:bookmarkEnd w:id="22"/>
          </w:p>
        </w:tc>
      </w:tr>
      <w:tr w:rsidR="00EA1B22" w:rsidRPr="00CF4D98">
        <w:tc>
          <w:tcPr>
            <w:tcW w:w="2518" w:type="dxa"/>
          </w:tcPr>
          <w:p w:rsidR="00EA1B22" w:rsidRPr="004E05F7" w:rsidRDefault="00501D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EA1B22">
              <w:rPr>
                <w:rStyle w:val="A2"/>
                <w:rFonts w:ascii="Helvetica" w:hAnsi="Helvetica" w:cs="Helvetica"/>
                <w:bCs/>
                <w:noProof/>
                <w:lang w:eastAsia="en-GB"/>
              </w:rPr>
              <w:t>Validity</w:t>
            </w:r>
          </w:p>
        </w:tc>
        <w:tc>
          <w:tcPr>
            <w:tcW w:w="7902" w:type="dxa"/>
          </w:tcPr>
          <w:p w:rsidR="00EA1B22" w:rsidRDefault="00EA1B22" w:rsidP="00690067">
            <w:pPr>
              <w:pStyle w:val="NOSBodyText"/>
              <w:rPr>
                <w:rStyle w:val="A3"/>
              </w:rPr>
            </w:pPr>
            <w:bookmarkStart w:id="23" w:name="StartValidity"/>
            <w:bookmarkEnd w:id="23"/>
            <w:r>
              <w:rPr>
                <w:rStyle w:val="A3"/>
              </w:rPr>
              <w:t>Current</w:t>
            </w:r>
          </w:p>
          <w:p w:rsidR="00EA1B22" w:rsidRPr="004E05F7" w:rsidRDefault="00EA1B22" w:rsidP="00690067">
            <w:pPr>
              <w:pStyle w:val="NOSBodyText"/>
              <w:rPr>
                <w:color w:val="221E1F"/>
              </w:rPr>
            </w:pPr>
            <w:bookmarkStart w:id="24" w:name="EndValidity"/>
            <w:bookmarkEnd w:id="24"/>
          </w:p>
        </w:tc>
      </w:tr>
      <w:tr w:rsidR="00EA1B22" w:rsidRPr="00CF4D98">
        <w:tc>
          <w:tcPr>
            <w:tcW w:w="2518" w:type="dxa"/>
          </w:tcPr>
          <w:p w:rsidR="00EA1B22" w:rsidRPr="004E05F7" w:rsidRDefault="00501D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EA1B22">
              <w:rPr>
                <w:rStyle w:val="A2"/>
                <w:rFonts w:ascii="Helvetica" w:hAnsi="Helvetica" w:cs="Helvetica"/>
                <w:bCs/>
                <w:noProof/>
                <w:lang w:eastAsia="en-GB"/>
              </w:rPr>
              <w:t>Status</w:t>
            </w:r>
          </w:p>
        </w:tc>
        <w:tc>
          <w:tcPr>
            <w:tcW w:w="7902" w:type="dxa"/>
          </w:tcPr>
          <w:p w:rsidR="00EA1B22" w:rsidRDefault="00EA1B22" w:rsidP="001F6BF7">
            <w:pPr>
              <w:pStyle w:val="NOSBodyText"/>
              <w:rPr>
                <w:color w:val="221E1F"/>
              </w:rPr>
            </w:pPr>
            <w:bookmarkStart w:id="25" w:name="StartStatus"/>
            <w:bookmarkEnd w:id="25"/>
            <w:r>
              <w:rPr>
                <w:color w:val="221E1F"/>
              </w:rPr>
              <w:t>Original</w:t>
            </w:r>
          </w:p>
          <w:p w:rsidR="00EA1B22" w:rsidRPr="004E05F7" w:rsidRDefault="00EA1B22" w:rsidP="001F6BF7">
            <w:pPr>
              <w:pStyle w:val="NOSBodyText"/>
              <w:rPr>
                <w:color w:val="221E1F"/>
              </w:rPr>
            </w:pPr>
            <w:bookmarkStart w:id="26" w:name="EndStatus"/>
            <w:bookmarkEnd w:id="26"/>
          </w:p>
        </w:tc>
      </w:tr>
      <w:tr w:rsidR="00EA1B22" w:rsidRPr="00CF4D98">
        <w:tc>
          <w:tcPr>
            <w:tcW w:w="2518" w:type="dxa"/>
          </w:tcPr>
          <w:p w:rsidR="00EA1B22" w:rsidRDefault="00501D7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1824;mso-position-horizontal-relative:text;mso-position-vertical-relative:text" o:connectortype="straight" strokecolor="#0070c0" strokeweight="1pt"/>
              </w:pict>
            </w:r>
            <w:r w:rsidR="00EA1B22">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EA1B22" w:rsidRPr="004E05F7" w:rsidRDefault="00EA1B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A1B22" w:rsidRDefault="00EA1B22" w:rsidP="001F6BF7">
            <w:pPr>
              <w:pStyle w:val="NOSBodyText"/>
              <w:rPr>
                <w:color w:val="221E1F"/>
              </w:rPr>
            </w:pPr>
            <w:bookmarkStart w:id="27" w:name="StartOrigin"/>
            <w:bookmarkEnd w:id="27"/>
            <w:r>
              <w:rPr>
                <w:color w:val="221E1F"/>
              </w:rPr>
              <w:t>Skills for Care &amp; Development</w:t>
            </w:r>
          </w:p>
          <w:p w:rsidR="00EA1B22" w:rsidRPr="004E05F7" w:rsidRDefault="00EA1B22" w:rsidP="001F6BF7">
            <w:pPr>
              <w:pStyle w:val="NOSBodyText"/>
              <w:rPr>
                <w:color w:val="221E1F"/>
              </w:rPr>
            </w:pPr>
            <w:bookmarkStart w:id="28" w:name="EndOrigin"/>
            <w:bookmarkEnd w:id="28"/>
          </w:p>
        </w:tc>
      </w:tr>
      <w:tr w:rsidR="00EA1B22" w:rsidRPr="00CF4D98">
        <w:tc>
          <w:tcPr>
            <w:tcW w:w="2518" w:type="dxa"/>
          </w:tcPr>
          <w:p w:rsidR="00EA1B22" w:rsidRPr="004E05F7" w:rsidRDefault="00501D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EA1B22">
              <w:rPr>
                <w:rStyle w:val="A2"/>
                <w:rFonts w:ascii="Helvetica" w:hAnsi="Helvetica" w:cs="Helvetica"/>
                <w:bCs/>
                <w:noProof/>
                <w:lang w:eastAsia="en-GB"/>
              </w:rPr>
              <w:t>Original URN</w:t>
            </w:r>
          </w:p>
        </w:tc>
        <w:tc>
          <w:tcPr>
            <w:tcW w:w="7902" w:type="dxa"/>
          </w:tcPr>
          <w:p w:rsidR="00EA1B22" w:rsidRDefault="00EA1B22" w:rsidP="001F6BF7">
            <w:pPr>
              <w:pStyle w:val="NOSBodyText"/>
              <w:rPr>
                <w:color w:val="221E1F"/>
              </w:rPr>
            </w:pPr>
            <w:bookmarkStart w:id="29" w:name="StartOriginURN"/>
            <w:bookmarkEnd w:id="29"/>
            <w:r>
              <w:rPr>
                <w:color w:val="221E1F"/>
              </w:rPr>
              <w:t>CCLD 314</w:t>
            </w:r>
          </w:p>
          <w:p w:rsidR="00EA1B22" w:rsidRPr="004E05F7" w:rsidRDefault="00EA1B22" w:rsidP="001F6BF7">
            <w:pPr>
              <w:pStyle w:val="NOSBodyText"/>
              <w:rPr>
                <w:color w:val="221E1F"/>
              </w:rPr>
            </w:pPr>
            <w:bookmarkStart w:id="30" w:name="EndOriginURN"/>
            <w:bookmarkEnd w:id="30"/>
          </w:p>
        </w:tc>
      </w:tr>
      <w:tr w:rsidR="00EA1B22" w:rsidRPr="00CF4D98">
        <w:tc>
          <w:tcPr>
            <w:tcW w:w="2518" w:type="dxa"/>
          </w:tcPr>
          <w:p w:rsidR="00EA1B22" w:rsidRDefault="00EA1B2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A1B22" w:rsidRPr="004E05F7" w:rsidRDefault="00EA1B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A1B22" w:rsidRDefault="00EA1B22" w:rsidP="006E3278">
            <w:pPr>
              <w:pStyle w:val="Default"/>
              <w:rPr>
                <w:sz w:val="22"/>
                <w:szCs w:val="22"/>
              </w:rPr>
            </w:pPr>
            <w:bookmarkStart w:id="31" w:name="StartOccupations"/>
            <w:bookmarkEnd w:id="31"/>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EA1B22" w:rsidRPr="004E05F7" w:rsidRDefault="00EA1B22" w:rsidP="00D21E3F">
            <w:pPr>
              <w:pStyle w:val="NOSBodyText"/>
              <w:rPr>
                <w:color w:val="221E1F"/>
              </w:rPr>
            </w:pPr>
            <w:bookmarkStart w:id="32" w:name="EndOccupations"/>
            <w:bookmarkEnd w:id="32"/>
          </w:p>
        </w:tc>
      </w:tr>
      <w:tr w:rsidR="00EA1B22" w:rsidRPr="00CF4D98">
        <w:tc>
          <w:tcPr>
            <w:tcW w:w="2518" w:type="dxa"/>
          </w:tcPr>
          <w:p w:rsidR="00EA1B22" w:rsidRPr="004E05F7" w:rsidRDefault="00501D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2848;mso-position-horizontal-relative:text;mso-position-vertical-relative:text" o:connectortype="straight" strokecolor="#0070c0" strokeweight="1pt"/>
              </w:pict>
            </w:r>
            <w:r w:rsidR="00EA1B22">
              <w:rPr>
                <w:rStyle w:val="A2"/>
                <w:rFonts w:ascii="Helvetica" w:hAnsi="Helvetica" w:cs="Helvetica"/>
                <w:bCs/>
                <w:noProof/>
                <w:lang w:eastAsia="en-GB"/>
              </w:rPr>
              <w:t>Suite</w:t>
            </w:r>
          </w:p>
        </w:tc>
        <w:tc>
          <w:tcPr>
            <w:tcW w:w="7902" w:type="dxa"/>
          </w:tcPr>
          <w:p w:rsidR="00EA1B22" w:rsidRDefault="00EA1B22" w:rsidP="00D21E3F">
            <w:pPr>
              <w:pStyle w:val="NOSBodyText"/>
              <w:rPr>
                <w:lang w:val="cy-GB" w:eastAsia="en-GB"/>
              </w:rPr>
            </w:pPr>
            <w:bookmarkStart w:id="33" w:name="StartSuite"/>
            <w:bookmarkEnd w:id="33"/>
            <w:r w:rsidRPr="00BF4896">
              <w:t xml:space="preserve">Children’s Care Learning and Development </w:t>
            </w:r>
            <w:bookmarkStart w:id="34" w:name="EndSuite"/>
            <w:bookmarkEnd w:id="34"/>
          </w:p>
          <w:p w:rsidR="00EA1B22" w:rsidRPr="004E05F7" w:rsidRDefault="00EA1B22" w:rsidP="00D21E3F">
            <w:pPr>
              <w:pStyle w:val="NOSBodyText"/>
              <w:rPr>
                <w:color w:val="221E1F"/>
              </w:rPr>
            </w:pPr>
          </w:p>
        </w:tc>
      </w:tr>
      <w:tr w:rsidR="00EA1B22" w:rsidRPr="00CF4D98">
        <w:tc>
          <w:tcPr>
            <w:tcW w:w="2518" w:type="dxa"/>
          </w:tcPr>
          <w:p w:rsidR="00EA1B22" w:rsidRPr="004E05F7" w:rsidRDefault="00501D7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A1B22">
              <w:rPr>
                <w:rStyle w:val="A2"/>
                <w:rFonts w:ascii="Helvetica" w:hAnsi="Helvetica" w:cs="Helvetica"/>
                <w:bCs/>
                <w:noProof/>
                <w:lang w:eastAsia="en-GB"/>
              </w:rPr>
              <w:t>Key words</w:t>
            </w:r>
          </w:p>
        </w:tc>
        <w:tc>
          <w:tcPr>
            <w:tcW w:w="7902" w:type="dxa"/>
          </w:tcPr>
          <w:p w:rsidR="00EA1B22" w:rsidRDefault="00EA1B22" w:rsidP="00690067">
            <w:pPr>
              <w:pStyle w:val="NOSBodyText"/>
              <w:rPr>
                <w:color w:val="221E1F"/>
              </w:rPr>
            </w:pPr>
            <w:bookmarkStart w:id="35" w:name="StartKeywords"/>
            <w:bookmarkEnd w:id="35"/>
            <w:r>
              <w:rPr>
                <w:color w:val="221E1F"/>
              </w:rPr>
              <w:t>care, development, babies</w:t>
            </w:r>
          </w:p>
          <w:p w:rsidR="00EA1B22" w:rsidRPr="004E05F7" w:rsidRDefault="00EA1B22" w:rsidP="00690067">
            <w:pPr>
              <w:pStyle w:val="NOSBodyText"/>
              <w:rPr>
                <w:color w:val="221E1F"/>
              </w:rPr>
            </w:pPr>
            <w:bookmarkStart w:id="36" w:name="EndKeywords"/>
            <w:bookmarkEnd w:id="36"/>
          </w:p>
        </w:tc>
      </w:tr>
    </w:tbl>
    <w:p w:rsidR="00EA1B22" w:rsidRDefault="00EA1B22" w:rsidP="0052780A"/>
    <w:sectPr w:rsidR="00EA1B22"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22" w:rsidRDefault="00EA1B22" w:rsidP="00521BFC">
      <w:r>
        <w:separator/>
      </w:r>
    </w:p>
  </w:endnote>
  <w:endnote w:type="continuationSeparator" w:id="0">
    <w:p w:rsidR="00EA1B22" w:rsidRDefault="00EA1B2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22" w:rsidRPr="00D13FFB" w:rsidRDefault="00EA1B22" w:rsidP="009F7CB5">
    <w:pPr>
      <w:pStyle w:val="Footer"/>
      <w:tabs>
        <w:tab w:val="left" w:pos="1200"/>
        <w:tab w:val="right" w:pos="10206"/>
      </w:tabs>
      <w:rPr>
        <w:sz w:val="18"/>
        <w:szCs w:val="18"/>
      </w:rPr>
    </w:pPr>
    <w:r>
      <w:rPr>
        <w:rFonts w:ascii="Arial" w:hAnsi="Arial" w:cs="Arial"/>
        <w:sz w:val="14"/>
        <w:szCs w:val="14"/>
      </w:rPr>
      <w:t>SCDCCLD0314 Promote the care of babies and children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01D7F">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22" w:rsidRPr="0086259F" w:rsidRDefault="00EA1B22" w:rsidP="0086259F">
    <w:pPr>
      <w:pStyle w:val="Footer"/>
      <w:tabs>
        <w:tab w:val="left" w:pos="1200"/>
        <w:tab w:val="right" w:pos="10206"/>
      </w:tabs>
      <w:rPr>
        <w:sz w:val="18"/>
        <w:szCs w:val="18"/>
      </w:rPr>
    </w:pPr>
    <w:r>
      <w:rPr>
        <w:rFonts w:ascii="Arial" w:hAnsi="Arial" w:cs="Arial"/>
        <w:sz w:val="14"/>
        <w:szCs w:val="14"/>
      </w:rPr>
      <w:t>SCDCCLD0314 Promote the care of babies and children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01D7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22" w:rsidRDefault="00EA1B22" w:rsidP="00521BFC">
      <w:r>
        <w:separator/>
      </w:r>
    </w:p>
  </w:footnote>
  <w:footnote w:type="continuationSeparator" w:id="0">
    <w:p w:rsidR="00EA1B22" w:rsidRDefault="00EA1B2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22" w:rsidRDefault="00EA1B22" w:rsidP="00056160">
    <w:pPr>
      <w:pStyle w:val="Header"/>
      <w:spacing w:after="0" w:line="240" w:lineRule="auto"/>
      <w:rPr>
        <w:rFonts w:ascii="Arial" w:hAnsi="Arial" w:cs="Arial"/>
        <w:b/>
        <w:sz w:val="32"/>
        <w:szCs w:val="32"/>
      </w:rPr>
    </w:pPr>
    <w:r>
      <w:rPr>
        <w:rFonts w:ascii="Arial" w:hAnsi="Arial" w:cs="Arial"/>
        <w:b/>
        <w:sz w:val="32"/>
        <w:szCs w:val="32"/>
      </w:rPr>
      <w:t xml:space="preserve">SCDCCLD0314 </w:t>
    </w:r>
  </w:p>
  <w:p w:rsidR="00EA1B22" w:rsidRDefault="00EA1B22" w:rsidP="00056160">
    <w:pPr>
      <w:pStyle w:val="Header"/>
      <w:spacing w:after="0" w:line="240" w:lineRule="auto"/>
      <w:rPr>
        <w:rFonts w:ascii="Arial" w:hAnsi="Arial" w:cs="Arial"/>
        <w:sz w:val="32"/>
        <w:szCs w:val="32"/>
      </w:rPr>
    </w:pPr>
    <w:r>
      <w:rPr>
        <w:rFonts w:ascii="Arial" w:hAnsi="Arial" w:cs="Arial"/>
        <w:sz w:val="32"/>
        <w:szCs w:val="32"/>
      </w:rPr>
      <w:t xml:space="preserve">Promote the care of </w:t>
    </w:r>
    <w:r w:rsidRPr="00144D71">
      <w:rPr>
        <w:rFonts w:ascii="Arial" w:hAnsi="Arial" w:cs="Arial"/>
        <w:sz w:val="32"/>
        <w:szCs w:val="32"/>
      </w:rPr>
      <w:t>babies</w:t>
    </w:r>
    <w:r>
      <w:rPr>
        <w:rFonts w:ascii="Arial" w:hAnsi="Arial" w:cs="Arial"/>
        <w:sz w:val="32"/>
        <w:szCs w:val="32"/>
      </w:rPr>
      <w:t xml:space="preserve"> and children</w:t>
    </w:r>
  </w:p>
  <w:p w:rsidR="00EA1B22" w:rsidRPr="003C6D88" w:rsidRDefault="00EA1B22" w:rsidP="00D30C7C">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A1B22">
      <w:trPr>
        <w:cantSplit/>
        <w:trHeight w:val="1065"/>
      </w:trPr>
      <w:tc>
        <w:tcPr>
          <w:tcW w:w="7616" w:type="dxa"/>
        </w:tcPr>
        <w:p w:rsidR="00EA1B22" w:rsidRDefault="00EA1B22" w:rsidP="00611463">
          <w:pPr>
            <w:pStyle w:val="Header"/>
            <w:spacing w:after="0" w:line="240" w:lineRule="auto"/>
            <w:rPr>
              <w:rFonts w:ascii="Arial" w:hAnsi="Arial" w:cs="Arial"/>
              <w:b/>
              <w:sz w:val="32"/>
              <w:szCs w:val="32"/>
            </w:rPr>
          </w:pPr>
          <w:r>
            <w:rPr>
              <w:rFonts w:ascii="Arial" w:hAnsi="Arial" w:cs="Arial"/>
              <w:b/>
              <w:sz w:val="32"/>
              <w:szCs w:val="32"/>
            </w:rPr>
            <w:t>SCDCCLD0314</w:t>
          </w:r>
        </w:p>
        <w:p w:rsidR="00EA1B22" w:rsidRDefault="00EA1B22" w:rsidP="00144D71">
          <w:pPr>
            <w:pStyle w:val="Header"/>
            <w:spacing w:after="0" w:line="240" w:lineRule="auto"/>
            <w:rPr>
              <w:rFonts w:ascii="Arial" w:hAnsi="Arial" w:cs="Arial"/>
              <w:sz w:val="32"/>
              <w:szCs w:val="32"/>
            </w:rPr>
          </w:pPr>
          <w:r>
            <w:rPr>
              <w:rFonts w:ascii="Arial" w:hAnsi="Arial" w:cs="Arial"/>
              <w:sz w:val="32"/>
              <w:szCs w:val="32"/>
            </w:rPr>
            <w:t xml:space="preserve">Promote the care of </w:t>
          </w:r>
          <w:r w:rsidRPr="00144D71">
            <w:rPr>
              <w:rFonts w:ascii="Arial" w:hAnsi="Arial" w:cs="Arial"/>
              <w:sz w:val="32"/>
              <w:szCs w:val="32"/>
            </w:rPr>
            <w:t>babies</w:t>
          </w:r>
          <w:r>
            <w:rPr>
              <w:rFonts w:ascii="Arial" w:hAnsi="Arial" w:cs="Arial"/>
              <w:sz w:val="32"/>
              <w:szCs w:val="32"/>
            </w:rPr>
            <w:t xml:space="preserve"> and children</w:t>
          </w:r>
        </w:p>
        <w:p w:rsidR="00EA1B22" w:rsidRPr="00144D71" w:rsidRDefault="00EA1B22" w:rsidP="00144D71">
          <w:pPr>
            <w:pStyle w:val="Header"/>
            <w:spacing w:after="0" w:line="240" w:lineRule="auto"/>
            <w:rPr>
              <w:rFonts w:ascii="Arial" w:hAnsi="Arial" w:cs="Arial"/>
            </w:rPr>
          </w:pPr>
          <w:r w:rsidRPr="00144D71">
            <w:rPr>
              <w:rFonts w:ascii="Arial" w:hAnsi="Arial" w:cs="Arial"/>
              <w:sz w:val="32"/>
              <w:szCs w:val="32"/>
            </w:rPr>
            <w:t xml:space="preserve"> </w:t>
          </w:r>
        </w:p>
      </w:tc>
      <w:tc>
        <w:tcPr>
          <w:tcW w:w="2616" w:type="dxa"/>
        </w:tcPr>
        <w:p w:rsidR="00EA1B22" w:rsidRDefault="00501D7F" w:rsidP="00144D7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A1B22" w:rsidRPr="009A1F82" w:rsidRDefault="00501D7F"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E177FA0"/>
    <w:multiLevelType w:val="multilevel"/>
    <w:tmpl w:val="4E4C484C"/>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379106D5"/>
    <w:multiLevelType w:val="hybridMultilevel"/>
    <w:tmpl w:val="A044F736"/>
    <w:lvl w:ilvl="0" w:tplc="405C9B5A">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664646A9"/>
    <w:multiLevelType w:val="multilevel"/>
    <w:tmpl w:val="7B608B72"/>
    <w:lvl w:ilvl="0">
      <w:start w:val="1"/>
      <w:numFmt w:val="decimal"/>
      <w:pStyle w:val="NOSNumberList"/>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494B"/>
    <w:rsid w:val="00015A73"/>
    <w:rsid w:val="000163E1"/>
    <w:rsid w:val="00016B9A"/>
    <w:rsid w:val="0002195A"/>
    <w:rsid w:val="00023215"/>
    <w:rsid w:val="00031F5B"/>
    <w:rsid w:val="00035310"/>
    <w:rsid w:val="0003593E"/>
    <w:rsid w:val="00041AC9"/>
    <w:rsid w:val="0004792D"/>
    <w:rsid w:val="00051B82"/>
    <w:rsid w:val="000556CF"/>
    <w:rsid w:val="00056160"/>
    <w:rsid w:val="0006463D"/>
    <w:rsid w:val="00066CD2"/>
    <w:rsid w:val="000671AE"/>
    <w:rsid w:val="00072F29"/>
    <w:rsid w:val="00073AF2"/>
    <w:rsid w:val="00074FC4"/>
    <w:rsid w:val="000776E2"/>
    <w:rsid w:val="00077B79"/>
    <w:rsid w:val="00082F3F"/>
    <w:rsid w:val="00084043"/>
    <w:rsid w:val="000849B0"/>
    <w:rsid w:val="00085418"/>
    <w:rsid w:val="000867C6"/>
    <w:rsid w:val="00090C19"/>
    <w:rsid w:val="00091A8B"/>
    <w:rsid w:val="00093E71"/>
    <w:rsid w:val="00096244"/>
    <w:rsid w:val="00096378"/>
    <w:rsid w:val="000A06DB"/>
    <w:rsid w:val="000A2920"/>
    <w:rsid w:val="000A3533"/>
    <w:rsid w:val="000A5804"/>
    <w:rsid w:val="000B116D"/>
    <w:rsid w:val="000B1EFD"/>
    <w:rsid w:val="000B4402"/>
    <w:rsid w:val="000B6D40"/>
    <w:rsid w:val="000D38DB"/>
    <w:rsid w:val="000D6B94"/>
    <w:rsid w:val="000E0A1D"/>
    <w:rsid w:val="000E1A7E"/>
    <w:rsid w:val="0010370F"/>
    <w:rsid w:val="0010479B"/>
    <w:rsid w:val="00104A07"/>
    <w:rsid w:val="001103C6"/>
    <w:rsid w:val="00115544"/>
    <w:rsid w:val="001165E8"/>
    <w:rsid w:val="00121A92"/>
    <w:rsid w:val="00121D26"/>
    <w:rsid w:val="0013639C"/>
    <w:rsid w:val="00144D71"/>
    <w:rsid w:val="00145748"/>
    <w:rsid w:val="00146569"/>
    <w:rsid w:val="0016238F"/>
    <w:rsid w:val="001634E2"/>
    <w:rsid w:val="00173AEB"/>
    <w:rsid w:val="00176E82"/>
    <w:rsid w:val="00181052"/>
    <w:rsid w:val="00185673"/>
    <w:rsid w:val="00186D52"/>
    <w:rsid w:val="001877C4"/>
    <w:rsid w:val="001919F7"/>
    <w:rsid w:val="00194432"/>
    <w:rsid w:val="001A306E"/>
    <w:rsid w:val="001B06EE"/>
    <w:rsid w:val="001B0A7B"/>
    <w:rsid w:val="001B0BA6"/>
    <w:rsid w:val="001B27F0"/>
    <w:rsid w:val="001B31A1"/>
    <w:rsid w:val="001B590C"/>
    <w:rsid w:val="001B7A7F"/>
    <w:rsid w:val="001C2FB9"/>
    <w:rsid w:val="001C52C2"/>
    <w:rsid w:val="001D0951"/>
    <w:rsid w:val="001D17C9"/>
    <w:rsid w:val="001D400B"/>
    <w:rsid w:val="001D4471"/>
    <w:rsid w:val="001D5001"/>
    <w:rsid w:val="001E0471"/>
    <w:rsid w:val="001E1C4C"/>
    <w:rsid w:val="001E350B"/>
    <w:rsid w:val="001E631B"/>
    <w:rsid w:val="001E75AC"/>
    <w:rsid w:val="001F4E99"/>
    <w:rsid w:val="001F55F5"/>
    <w:rsid w:val="001F5F09"/>
    <w:rsid w:val="001F6BF7"/>
    <w:rsid w:val="00205983"/>
    <w:rsid w:val="002063F2"/>
    <w:rsid w:val="00210CE3"/>
    <w:rsid w:val="00212B2D"/>
    <w:rsid w:val="002143B8"/>
    <w:rsid w:val="0021511C"/>
    <w:rsid w:val="0022059E"/>
    <w:rsid w:val="00222188"/>
    <w:rsid w:val="002229B0"/>
    <w:rsid w:val="00224BC7"/>
    <w:rsid w:val="00232713"/>
    <w:rsid w:val="0024080B"/>
    <w:rsid w:val="002427F4"/>
    <w:rsid w:val="002550BE"/>
    <w:rsid w:val="002562A4"/>
    <w:rsid w:val="0025664D"/>
    <w:rsid w:val="00256AFA"/>
    <w:rsid w:val="0025726B"/>
    <w:rsid w:val="00262F5D"/>
    <w:rsid w:val="00270B1B"/>
    <w:rsid w:val="00271938"/>
    <w:rsid w:val="002762B7"/>
    <w:rsid w:val="002774F2"/>
    <w:rsid w:val="00282AF8"/>
    <w:rsid w:val="00283FFC"/>
    <w:rsid w:val="002859FF"/>
    <w:rsid w:val="0029371D"/>
    <w:rsid w:val="002A392E"/>
    <w:rsid w:val="002A4C5F"/>
    <w:rsid w:val="002A5D28"/>
    <w:rsid w:val="002A61E6"/>
    <w:rsid w:val="002B1E39"/>
    <w:rsid w:val="002B42E5"/>
    <w:rsid w:val="002B5343"/>
    <w:rsid w:val="002C069C"/>
    <w:rsid w:val="002C10D9"/>
    <w:rsid w:val="002C4889"/>
    <w:rsid w:val="002C5190"/>
    <w:rsid w:val="002C7CFA"/>
    <w:rsid w:val="002D034A"/>
    <w:rsid w:val="002D1E76"/>
    <w:rsid w:val="002E36E7"/>
    <w:rsid w:val="002E3E75"/>
    <w:rsid w:val="002F1BCB"/>
    <w:rsid w:val="002F387A"/>
    <w:rsid w:val="002F4B2F"/>
    <w:rsid w:val="002F606F"/>
    <w:rsid w:val="002F63C7"/>
    <w:rsid w:val="002F647D"/>
    <w:rsid w:val="00303FD8"/>
    <w:rsid w:val="003053CA"/>
    <w:rsid w:val="00310CA1"/>
    <w:rsid w:val="0031290C"/>
    <w:rsid w:val="00315A7C"/>
    <w:rsid w:val="00316785"/>
    <w:rsid w:val="00320442"/>
    <w:rsid w:val="003319D1"/>
    <w:rsid w:val="00331BE5"/>
    <w:rsid w:val="00345B06"/>
    <w:rsid w:val="003521D1"/>
    <w:rsid w:val="0036118B"/>
    <w:rsid w:val="003722CD"/>
    <w:rsid w:val="003732DA"/>
    <w:rsid w:val="00377DED"/>
    <w:rsid w:val="00377EAF"/>
    <w:rsid w:val="00380447"/>
    <w:rsid w:val="003840F2"/>
    <w:rsid w:val="00387C8A"/>
    <w:rsid w:val="003B2C1A"/>
    <w:rsid w:val="003B47B7"/>
    <w:rsid w:val="003B53B0"/>
    <w:rsid w:val="003B7932"/>
    <w:rsid w:val="003C3199"/>
    <w:rsid w:val="003C4768"/>
    <w:rsid w:val="003C6D88"/>
    <w:rsid w:val="003D3486"/>
    <w:rsid w:val="003D524D"/>
    <w:rsid w:val="003D7EF3"/>
    <w:rsid w:val="003E1460"/>
    <w:rsid w:val="003E2694"/>
    <w:rsid w:val="003E51E8"/>
    <w:rsid w:val="003F0F95"/>
    <w:rsid w:val="003F73C1"/>
    <w:rsid w:val="003F7686"/>
    <w:rsid w:val="00400754"/>
    <w:rsid w:val="00401539"/>
    <w:rsid w:val="004103D1"/>
    <w:rsid w:val="0041273C"/>
    <w:rsid w:val="00414C13"/>
    <w:rsid w:val="004156D8"/>
    <w:rsid w:val="004169DF"/>
    <w:rsid w:val="004228B1"/>
    <w:rsid w:val="00431135"/>
    <w:rsid w:val="00431CA1"/>
    <w:rsid w:val="004322D1"/>
    <w:rsid w:val="004323FE"/>
    <w:rsid w:val="00436586"/>
    <w:rsid w:val="00436EC4"/>
    <w:rsid w:val="004375BF"/>
    <w:rsid w:val="0044657F"/>
    <w:rsid w:val="00447016"/>
    <w:rsid w:val="00451CC3"/>
    <w:rsid w:val="00461668"/>
    <w:rsid w:val="00464A41"/>
    <w:rsid w:val="00467D6A"/>
    <w:rsid w:val="00474BDB"/>
    <w:rsid w:val="004750AE"/>
    <w:rsid w:val="00475C23"/>
    <w:rsid w:val="0048665E"/>
    <w:rsid w:val="00487AD8"/>
    <w:rsid w:val="004901D8"/>
    <w:rsid w:val="00491F62"/>
    <w:rsid w:val="004920B3"/>
    <w:rsid w:val="00492ACB"/>
    <w:rsid w:val="00494CD9"/>
    <w:rsid w:val="004971C9"/>
    <w:rsid w:val="00497C87"/>
    <w:rsid w:val="004A2F84"/>
    <w:rsid w:val="004A5655"/>
    <w:rsid w:val="004A57E2"/>
    <w:rsid w:val="004A7F84"/>
    <w:rsid w:val="004B12F4"/>
    <w:rsid w:val="004B1702"/>
    <w:rsid w:val="004B68BA"/>
    <w:rsid w:val="004C3B4D"/>
    <w:rsid w:val="004D08DE"/>
    <w:rsid w:val="004D0EEB"/>
    <w:rsid w:val="004D1F3B"/>
    <w:rsid w:val="004D6960"/>
    <w:rsid w:val="004E05F7"/>
    <w:rsid w:val="004E21DC"/>
    <w:rsid w:val="004E3487"/>
    <w:rsid w:val="004E3FA0"/>
    <w:rsid w:val="004E6129"/>
    <w:rsid w:val="004F661D"/>
    <w:rsid w:val="0050084C"/>
    <w:rsid w:val="005009F0"/>
    <w:rsid w:val="00501D7F"/>
    <w:rsid w:val="005027E6"/>
    <w:rsid w:val="005078DE"/>
    <w:rsid w:val="00511624"/>
    <w:rsid w:val="00515426"/>
    <w:rsid w:val="005219C0"/>
    <w:rsid w:val="00521BFC"/>
    <w:rsid w:val="00526F45"/>
    <w:rsid w:val="0052780A"/>
    <w:rsid w:val="00540315"/>
    <w:rsid w:val="00540609"/>
    <w:rsid w:val="00545BAC"/>
    <w:rsid w:val="00546FBF"/>
    <w:rsid w:val="00547E8B"/>
    <w:rsid w:val="00550971"/>
    <w:rsid w:val="00556342"/>
    <w:rsid w:val="00563BF7"/>
    <w:rsid w:val="00570302"/>
    <w:rsid w:val="00570818"/>
    <w:rsid w:val="00574543"/>
    <w:rsid w:val="00577118"/>
    <w:rsid w:val="005833E2"/>
    <w:rsid w:val="005859EE"/>
    <w:rsid w:val="00586FA6"/>
    <w:rsid w:val="00595401"/>
    <w:rsid w:val="005A4236"/>
    <w:rsid w:val="005B01E9"/>
    <w:rsid w:val="005C618B"/>
    <w:rsid w:val="005E09C4"/>
    <w:rsid w:val="005E4EC1"/>
    <w:rsid w:val="005E6FAE"/>
    <w:rsid w:val="005F58C2"/>
    <w:rsid w:val="005F58DE"/>
    <w:rsid w:val="005F7364"/>
    <w:rsid w:val="005F7445"/>
    <w:rsid w:val="005F7944"/>
    <w:rsid w:val="00601AEB"/>
    <w:rsid w:val="006043DF"/>
    <w:rsid w:val="006049FF"/>
    <w:rsid w:val="006075B5"/>
    <w:rsid w:val="00607653"/>
    <w:rsid w:val="00610303"/>
    <w:rsid w:val="00611463"/>
    <w:rsid w:val="00612C31"/>
    <w:rsid w:val="006145C8"/>
    <w:rsid w:val="00621F6A"/>
    <w:rsid w:val="006229C7"/>
    <w:rsid w:val="00623C04"/>
    <w:rsid w:val="0063089C"/>
    <w:rsid w:val="00637642"/>
    <w:rsid w:val="00643412"/>
    <w:rsid w:val="00647493"/>
    <w:rsid w:val="006505B2"/>
    <w:rsid w:val="00652351"/>
    <w:rsid w:val="00654AAB"/>
    <w:rsid w:val="0066162E"/>
    <w:rsid w:val="0066222A"/>
    <w:rsid w:val="00663475"/>
    <w:rsid w:val="006714C6"/>
    <w:rsid w:val="00672A79"/>
    <w:rsid w:val="00673383"/>
    <w:rsid w:val="00673558"/>
    <w:rsid w:val="00674E92"/>
    <w:rsid w:val="00681F72"/>
    <w:rsid w:val="00683429"/>
    <w:rsid w:val="00685DDB"/>
    <w:rsid w:val="00687545"/>
    <w:rsid w:val="00690067"/>
    <w:rsid w:val="00692FE1"/>
    <w:rsid w:val="00694A3C"/>
    <w:rsid w:val="006A129C"/>
    <w:rsid w:val="006A3096"/>
    <w:rsid w:val="006A61E1"/>
    <w:rsid w:val="006B09E3"/>
    <w:rsid w:val="006B2227"/>
    <w:rsid w:val="006B4495"/>
    <w:rsid w:val="006C2574"/>
    <w:rsid w:val="006D01C6"/>
    <w:rsid w:val="006D03D8"/>
    <w:rsid w:val="006D28D0"/>
    <w:rsid w:val="006E0E81"/>
    <w:rsid w:val="006E2275"/>
    <w:rsid w:val="006E3278"/>
    <w:rsid w:val="006E35D0"/>
    <w:rsid w:val="006E6B49"/>
    <w:rsid w:val="006F0706"/>
    <w:rsid w:val="006F3CA8"/>
    <w:rsid w:val="007017D1"/>
    <w:rsid w:val="00703FE2"/>
    <w:rsid w:val="00712CD0"/>
    <w:rsid w:val="007156AF"/>
    <w:rsid w:val="00715D93"/>
    <w:rsid w:val="00720088"/>
    <w:rsid w:val="00724E04"/>
    <w:rsid w:val="00726306"/>
    <w:rsid w:val="0073271B"/>
    <w:rsid w:val="00732B2C"/>
    <w:rsid w:val="0074140A"/>
    <w:rsid w:val="00742745"/>
    <w:rsid w:val="0075296E"/>
    <w:rsid w:val="00753242"/>
    <w:rsid w:val="00754D90"/>
    <w:rsid w:val="007613C5"/>
    <w:rsid w:val="00762896"/>
    <w:rsid w:val="00762E29"/>
    <w:rsid w:val="00773EFC"/>
    <w:rsid w:val="0077664B"/>
    <w:rsid w:val="00780EAB"/>
    <w:rsid w:val="00785D30"/>
    <w:rsid w:val="007867E9"/>
    <w:rsid w:val="00790590"/>
    <w:rsid w:val="00791C53"/>
    <w:rsid w:val="007A13ED"/>
    <w:rsid w:val="007A75E3"/>
    <w:rsid w:val="007B0672"/>
    <w:rsid w:val="007B3CC4"/>
    <w:rsid w:val="007B58A0"/>
    <w:rsid w:val="007C232F"/>
    <w:rsid w:val="007C71EE"/>
    <w:rsid w:val="007C7705"/>
    <w:rsid w:val="007C7DC5"/>
    <w:rsid w:val="007D006E"/>
    <w:rsid w:val="007D3CB0"/>
    <w:rsid w:val="007D52B7"/>
    <w:rsid w:val="007E32FE"/>
    <w:rsid w:val="007E72F5"/>
    <w:rsid w:val="007E7D16"/>
    <w:rsid w:val="008120F8"/>
    <w:rsid w:val="008170B9"/>
    <w:rsid w:val="0082306F"/>
    <w:rsid w:val="00823628"/>
    <w:rsid w:val="00831233"/>
    <w:rsid w:val="0084302D"/>
    <w:rsid w:val="00844F56"/>
    <w:rsid w:val="00846A95"/>
    <w:rsid w:val="00847EA7"/>
    <w:rsid w:val="00851CA4"/>
    <w:rsid w:val="00860755"/>
    <w:rsid w:val="008616C3"/>
    <w:rsid w:val="0086259F"/>
    <w:rsid w:val="00862792"/>
    <w:rsid w:val="008642AB"/>
    <w:rsid w:val="00866606"/>
    <w:rsid w:val="0087462A"/>
    <w:rsid w:val="008829A1"/>
    <w:rsid w:val="00886A13"/>
    <w:rsid w:val="00890E0B"/>
    <w:rsid w:val="0089143B"/>
    <w:rsid w:val="00892883"/>
    <w:rsid w:val="008961DA"/>
    <w:rsid w:val="008A2610"/>
    <w:rsid w:val="008A4462"/>
    <w:rsid w:val="008A4E8E"/>
    <w:rsid w:val="008A51AA"/>
    <w:rsid w:val="008B04B4"/>
    <w:rsid w:val="008B097D"/>
    <w:rsid w:val="008B21FF"/>
    <w:rsid w:val="008B3E91"/>
    <w:rsid w:val="008B4289"/>
    <w:rsid w:val="008B472C"/>
    <w:rsid w:val="008B6A15"/>
    <w:rsid w:val="008C0064"/>
    <w:rsid w:val="008D489A"/>
    <w:rsid w:val="008D5475"/>
    <w:rsid w:val="008D6D67"/>
    <w:rsid w:val="008E655B"/>
    <w:rsid w:val="00900E17"/>
    <w:rsid w:val="00901FD4"/>
    <w:rsid w:val="00901FEF"/>
    <w:rsid w:val="0090468B"/>
    <w:rsid w:val="0090729C"/>
    <w:rsid w:val="0091039F"/>
    <w:rsid w:val="00913863"/>
    <w:rsid w:val="0091573A"/>
    <w:rsid w:val="0091609A"/>
    <w:rsid w:val="00916A68"/>
    <w:rsid w:val="00920FC1"/>
    <w:rsid w:val="00926F31"/>
    <w:rsid w:val="0092714C"/>
    <w:rsid w:val="00931E49"/>
    <w:rsid w:val="00933AAD"/>
    <w:rsid w:val="009406A9"/>
    <w:rsid w:val="009413C7"/>
    <w:rsid w:val="00942D5D"/>
    <w:rsid w:val="0094762A"/>
    <w:rsid w:val="00950674"/>
    <w:rsid w:val="009507C1"/>
    <w:rsid w:val="00950EF0"/>
    <w:rsid w:val="009524C5"/>
    <w:rsid w:val="00957D1B"/>
    <w:rsid w:val="00964343"/>
    <w:rsid w:val="009648B9"/>
    <w:rsid w:val="00965C13"/>
    <w:rsid w:val="00967459"/>
    <w:rsid w:val="00970FA0"/>
    <w:rsid w:val="00974A9C"/>
    <w:rsid w:val="009759E7"/>
    <w:rsid w:val="00976389"/>
    <w:rsid w:val="00986B5C"/>
    <w:rsid w:val="00987B51"/>
    <w:rsid w:val="00987F3E"/>
    <w:rsid w:val="009932D1"/>
    <w:rsid w:val="009959D0"/>
    <w:rsid w:val="009966D8"/>
    <w:rsid w:val="009A1F82"/>
    <w:rsid w:val="009A72CF"/>
    <w:rsid w:val="009B3DAA"/>
    <w:rsid w:val="009C229F"/>
    <w:rsid w:val="009C272E"/>
    <w:rsid w:val="009C3304"/>
    <w:rsid w:val="009C3949"/>
    <w:rsid w:val="009C7C03"/>
    <w:rsid w:val="009D063D"/>
    <w:rsid w:val="009D116A"/>
    <w:rsid w:val="009D20A6"/>
    <w:rsid w:val="009D3E57"/>
    <w:rsid w:val="009E0245"/>
    <w:rsid w:val="009E742F"/>
    <w:rsid w:val="009F1381"/>
    <w:rsid w:val="009F3D67"/>
    <w:rsid w:val="009F5881"/>
    <w:rsid w:val="009F7CB5"/>
    <w:rsid w:val="00A01E3C"/>
    <w:rsid w:val="00A036BA"/>
    <w:rsid w:val="00A10E28"/>
    <w:rsid w:val="00A125F1"/>
    <w:rsid w:val="00A13B20"/>
    <w:rsid w:val="00A13C08"/>
    <w:rsid w:val="00A41626"/>
    <w:rsid w:val="00A454AD"/>
    <w:rsid w:val="00A560A0"/>
    <w:rsid w:val="00A6006C"/>
    <w:rsid w:val="00A664B3"/>
    <w:rsid w:val="00A73B2E"/>
    <w:rsid w:val="00A850B7"/>
    <w:rsid w:val="00A910A6"/>
    <w:rsid w:val="00A92AB5"/>
    <w:rsid w:val="00A9731F"/>
    <w:rsid w:val="00AA194C"/>
    <w:rsid w:val="00AA352E"/>
    <w:rsid w:val="00AA411C"/>
    <w:rsid w:val="00AB3EA5"/>
    <w:rsid w:val="00AB493E"/>
    <w:rsid w:val="00AB7B1B"/>
    <w:rsid w:val="00AC0F67"/>
    <w:rsid w:val="00AC5EE5"/>
    <w:rsid w:val="00AC62F1"/>
    <w:rsid w:val="00AE57EF"/>
    <w:rsid w:val="00AF079F"/>
    <w:rsid w:val="00AF56F9"/>
    <w:rsid w:val="00B058E2"/>
    <w:rsid w:val="00B15A0B"/>
    <w:rsid w:val="00B165CE"/>
    <w:rsid w:val="00B4020E"/>
    <w:rsid w:val="00B4317F"/>
    <w:rsid w:val="00B51DAF"/>
    <w:rsid w:val="00B5446B"/>
    <w:rsid w:val="00B57AD1"/>
    <w:rsid w:val="00B6477B"/>
    <w:rsid w:val="00B64C00"/>
    <w:rsid w:val="00B652FB"/>
    <w:rsid w:val="00B70A01"/>
    <w:rsid w:val="00B73F65"/>
    <w:rsid w:val="00B82CAC"/>
    <w:rsid w:val="00B82F94"/>
    <w:rsid w:val="00B9514C"/>
    <w:rsid w:val="00BA174C"/>
    <w:rsid w:val="00BA2445"/>
    <w:rsid w:val="00BC370D"/>
    <w:rsid w:val="00BC5E81"/>
    <w:rsid w:val="00BD2CF5"/>
    <w:rsid w:val="00BE237E"/>
    <w:rsid w:val="00BE436E"/>
    <w:rsid w:val="00BF10BE"/>
    <w:rsid w:val="00BF4896"/>
    <w:rsid w:val="00BF552D"/>
    <w:rsid w:val="00BF6121"/>
    <w:rsid w:val="00BF663F"/>
    <w:rsid w:val="00C0521A"/>
    <w:rsid w:val="00C06A6F"/>
    <w:rsid w:val="00C077DD"/>
    <w:rsid w:val="00C12BFA"/>
    <w:rsid w:val="00C15563"/>
    <w:rsid w:val="00C20B78"/>
    <w:rsid w:val="00C241A2"/>
    <w:rsid w:val="00C2528F"/>
    <w:rsid w:val="00C327DC"/>
    <w:rsid w:val="00C344A2"/>
    <w:rsid w:val="00C357D4"/>
    <w:rsid w:val="00C372A8"/>
    <w:rsid w:val="00C617B3"/>
    <w:rsid w:val="00C7134F"/>
    <w:rsid w:val="00C717B8"/>
    <w:rsid w:val="00C73990"/>
    <w:rsid w:val="00C758AA"/>
    <w:rsid w:val="00C77C64"/>
    <w:rsid w:val="00C80E62"/>
    <w:rsid w:val="00C91060"/>
    <w:rsid w:val="00C92654"/>
    <w:rsid w:val="00C94311"/>
    <w:rsid w:val="00C96224"/>
    <w:rsid w:val="00CA0B7E"/>
    <w:rsid w:val="00CA0BEC"/>
    <w:rsid w:val="00CA3700"/>
    <w:rsid w:val="00CB471B"/>
    <w:rsid w:val="00CB508C"/>
    <w:rsid w:val="00CC2785"/>
    <w:rsid w:val="00CC6059"/>
    <w:rsid w:val="00CD00F5"/>
    <w:rsid w:val="00CF297D"/>
    <w:rsid w:val="00CF4D98"/>
    <w:rsid w:val="00D03896"/>
    <w:rsid w:val="00D05FFA"/>
    <w:rsid w:val="00D11402"/>
    <w:rsid w:val="00D13FFB"/>
    <w:rsid w:val="00D14FDE"/>
    <w:rsid w:val="00D15081"/>
    <w:rsid w:val="00D2120E"/>
    <w:rsid w:val="00D21E3F"/>
    <w:rsid w:val="00D223B5"/>
    <w:rsid w:val="00D27CC8"/>
    <w:rsid w:val="00D30C7C"/>
    <w:rsid w:val="00D336FB"/>
    <w:rsid w:val="00D33BD9"/>
    <w:rsid w:val="00D47928"/>
    <w:rsid w:val="00D50956"/>
    <w:rsid w:val="00D6023E"/>
    <w:rsid w:val="00D61C09"/>
    <w:rsid w:val="00D62F40"/>
    <w:rsid w:val="00D6424F"/>
    <w:rsid w:val="00D646F9"/>
    <w:rsid w:val="00D70C26"/>
    <w:rsid w:val="00D762B7"/>
    <w:rsid w:val="00D77FB1"/>
    <w:rsid w:val="00D9240E"/>
    <w:rsid w:val="00D945AE"/>
    <w:rsid w:val="00DA0020"/>
    <w:rsid w:val="00DA184E"/>
    <w:rsid w:val="00DB1A9E"/>
    <w:rsid w:val="00DB2AA3"/>
    <w:rsid w:val="00DB69F9"/>
    <w:rsid w:val="00DC076C"/>
    <w:rsid w:val="00DC2A28"/>
    <w:rsid w:val="00DC34DA"/>
    <w:rsid w:val="00DC38F7"/>
    <w:rsid w:val="00DD4972"/>
    <w:rsid w:val="00DD6775"/>
    <w:rsid w:val="00DE2894"/>
    <w:rsid w:val="00DE4E10"/>
    <w:rsid w:val="00DE55C1"/>
    <w:rsid w:val="00DF4BC7"/>
    <w:rsid w:val="00DF70EE"/>
    <w:rsid w:val="00E01504"/>
    <w:rsid w:val="00E06A72"/>
    <w:rsid w:val="00E1299D"/>
    <w:rsid w:val="00E1413E"/>
    <w:rsid w:val="00E2189F"/>
    <w:rsid w:val="00E218B2"/>
    <w:rsid w:val="00E23877"/>
    <w:rsid w:val="00E27661"/>
    <w:rsid w:val="00E27B30"/>
    <w:rsid w:val="00E30B15"/>
    <w:rsid w:val="00E3288B"/>
    <w:rsid w:val="00E3429F"/>
    <w:rsid w:val="00E35B70"/>
    <w:rsid w:val="00E36ECA"/>
    <w:rsid w:val="00E404A6"/>
    <w:rsid w:val="00E41C79"/>
    <w:rsid w:val="00E514C7"/>
    <w:rsid w:val="00E5528E"/>
    <w:rsid w:val="00E56040"/>
    <w:rsid w:val="00E569AA"/>
    <w:rsid w:val="00E6620A"/>
    <w:rsid w:val="00E664A4"/>
    <w:rsid w:val="00E664BC"/>
    <w:rsid w:val="00E66529"/>
    <w:rsid w:val="00E66DBE"/>
    <w:rsid w:val="00E70680"/>
    <w:rsid w:val="00E71BFA"/>
    <w:rsid w:val="00E80A62"/>
    <w:rsid w:val="00E93E0B"/>
    <w:rsid w:val="00E95613"/>
    <w:rsid w:val="00E95D2A"/>
    <w:rsid w:val="00EA1B22"/>
    <w:rsid w:val="00EB50D3"/>
    <w:rsid w:val="00EC19B3"/>
    <w:rsid w:val="00EC1AA4"/>
    <w:rsid w:val="00EC64D1"/>
    <w:rsid w:val="00EC71A9"/>
    <w:rsid w:val="00EC72DC"/>
    <w:rsid w:val="00ED4338"/>
    <w:rsid w:val="00EE5D4B"/>
    <w:rsid w:val="00EF7448"/>
    <w:rsid w:val="00F02CCD"/>
    <w:rsid w:val="00F071B5"/>
    <w:rsid w:val="00F129CF"/>
    <w:rsid w:val="00F1303F"/>
    <w:rsid w:val="00F15153"/>
    <w:rsid w:val="00F152BB"/>
    <w:rsid w:val="00F2327D"/>
    <w:rsid w:val="00F25CCF"/>
    <w:rsid w:val="00F26368"/>
    <w:rsid w:val="00F2717E"/>
    <w:rsid w:val="00F307E2"/>
    <w:rsid w:val="00F353EE"/>
    <w:rsid w:val="00F35B48"/>
    <w:rsid w:val="00F37AEC"/>
    <w:rsid w:val="00F404FC"/>
    <w:rsid w:val="00F4296C"/>
    <w:rsid w:val="00F4405A"/>
    <w:rsid w:val="00F45010"/>
    <w:rsid w:val="00F45348"/>
    <w:rsid w:val="00F53C8C"/>
    <w:rsid w:val="00F656FD"/>
    <w:rsid w:val="00F65D15"/>
    <w:rsid w:val="00F710B0"/>
    <w:rsid w:val="00F71F0A"/>
    <w:rsid w:val="00F72712"/>
    <w:rsid w:val="00F75610"/>
    <w:rsid w:val="00F8014A"/>
    <w:rsid w:val="00F83C96"/>
    <w:rsid w:val="00F90C6C"/>
    <w:rsid w:val="00F90E29"/>
    <w:rsid w:val="00F94217"/>
    <w:rsid w:val="00F948A6"/>
    <w:rsid w:val="00F96AF3"/>
    <w:rsid w:val="00FA164F"/>
    <w:rsid w:val="00FB3A0A"/>
    <w:rsid w:val="00FB6FAF"/>
    <w:rsid w:val="00FB7C0B"/>
    <w:rsid w:val="00FB7E70"/>
    <w:rsid w:val="00FC2345"/>
    <w:rsid w:val="00FC3161"/>
    <w:rsid w:val="00FC6F60"/>
    <w:rsid w:val="00FD0954"/>
    <w:rsid w:val="00FD64FB"/>
    <w:rsid w:val="00FD7584"/>
    <w:rsid w:val="00FD759E"/>
    <w:rsid w:val="00FD775F"/>
    <w:rsid w:val="00FE3F3E"/>
    <w:rsid w:val="00FF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1"/>
    <w:uiPriority w:val="99"/>
    <w:qFormat/>
    <w:rsid w:val="00DD4972"/>
    <w:pPr>
      <w:keepNext/>
      <w:keepLines/>
      <w:spacing w:before="480"/>
      <w:outlineLvl w:val="0"/>
    </w:pPr>
    <w:rPr>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283FFC"/>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283FFC"/>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283FFC"/>
    <w:rPr>
      <w:rFonts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283FFC"/>
    <w:rPr>
      <w:rFonts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283FFC"/>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FootnoteText">
    <w:name w:val="footnote text"/>
    <w:basedOn w:val="Normal"/>
    <w:link w:val="FootnoteTextChar1"/>
    <w:uiPriority w:val="99"/>
    <w:semiHidden/>
    <w:rsid w:val="00546FBF"/>
    <w:rPr>
      <w:sz w:val="20"/>
      <w:szCs w:val="20"/>
    </w:rPr>
  </w:style>
  <w:style w:type="character" w:customStyle="1" w:styleId="FootnoteTextChar">
    <w:name w:val="Footnote Text Char"/>
    <w:basedOn w:val="DefaultParagraphFont"/>
    <w:uiPriority w:val="99"/>
    <w:semiHidden/>
    <w:locked/>
    <w:rsid w:val="00283FFC"/>
    <w:rPr>
      <w:rFonts w:cs="Times New Roman"/>
      <w:sz w:val="20"/>
      <w:szCs w:val="20"/>
      <w:lang w:eastAsia="en-US"/>
    </w:rPr>
  </w:style>
  <w:style w:type="character" w:customStyle="1" w:styleId="FootnoteTextChar1">
    <w:name w:val="Footnote Text Char1"/>
    <w:basedOn w:val="DefaultParagraphFont"/>
    <w:link w:val="FootnoteText"/>
    <w:uiPriority w:val="99"/>
    <w:semiHidden/>
    <w:locked/>
    <w:rsid w:val="00082F3F"/>
    <w:rPr>
      <w:rFonts w:cs="Times New Roman"/>
      <w:sz w:val="20"/>
      <w:szCs w:val="20"/>
      <w:lang w:eastAsia="en-US"/>
    </w:rPr>
  </w:style>
  <w:style w:type="character" w:styleId="FootnoteReference">
    <w:name w:val="footnote reference"/>
    <w:basedOn w:val="DefaultParagraphFont"/>
    <w:uiPriority w:val="99"/>
    <w:semiHidden/>
    <w:rsid w:val="00546FBF"/>
    <w:rPr>
      <w:rFonts w:cs="Times New Roman"/>
      <w:vertAlign w:val="superscript"/>
    </w:rPr>
  </w:style>
  <w:style w:type="character" w:styleId="CommentReference">
    <w:name w:val="annotation reference"/>
    <w:basedOn w:val="DefaultParagraphFont"/>
    <w:uiPriority w:val="99"/>
    <w:semiHidden/>
    <w:rsid w:val="001D4471"/>
    <w:rPr>
      <w:rFonts w:cs="Times New Roman"/>
      <w:sz w:val="16"/>
      <w:szCs w:val="16"/>
    </w:rPr>
  </w:style>
  <w:style w:type="paragraph" w:styleId="CommentText">
    <w:name w:val="annotation text"/>
    <w:basedOn w:val="Normal"/>
    <w:link w:val="CommentTextChar1"/>
    <w:uiPriority w:val="99"/>
    <w:semiHidden/>
    <w:rsid w:val="001D4471"/>
    <w:rPr>
      <w:sz w:val="20"/>
      <w:szCs w:val="20"/>
    </w:rPr>
  </w:style>
  <w:style w:type="character" w:customStyle="1" w:styleId="CommentTextChar">
    <w:name w:val="Comment Text Char"/>
    <w:basedOn w:val="DefaultParagraphFont"/>
    <w:uiPriority w:val="99"/>
    <w:semiHidden/>
    <w:locked/>
    <w:rsid w:val="00283FFC"/>
    <w:rPr>
      <w:rFonts w:cs="Times New Roman"/>
      <w:sz w:val="20"/>
      <w:szCs w:val="20"/>
      <w:lang w:eastAsia="en-US"/>
    </w:rPr>
  </w:style>
  <w:style w:type="character" w:customStyle="1" w:styleId="CommentTextChar1">
    <w:name w:val="Comment Text Char1"/>
    <w:basedOn w:val="DefaultParagraphFont"/>
    <w:link w:val="CommentText"/>
    <w:uiPriority w:val="99"/>
    <w:semiHidden/>
    <w:locked/>
    <w:rsid w:val="001D4471"/>
    <w:rPr>
      <w:rFonts w:cs="Times New Roman"/>
      <w:lang w:eastAsia="en-US"/>
    </w:rPr>
  </w:style>
  <w:style w:type="paragraph" w:styleId="CommentSubject">
    <w:name w:val="annotation subject"/>
    <w:basedOn w:val="CommentText"/>
    <w:next w:val="CommentText"/>
    <w:link w:val="CommentSubjectChar1"/>
    <w:uiPriority w:val="99"/>
    <w:semiHidden/>
    <w:rsid w:val="001D4471"/>
    <w:rPr>
      <w:b/>
      <w:bCs/>
    </w:rPr>
  </w:style>
  <w:style w:type="character" w:customStyle="1" w:styleId="CommentSubjectChar">
    <w:name w:val="Comment Subject Char"/>
    <w:basedOn w:val="CommentTextChar1"/>
    <w:uiPriority w:val="99"/>
    <w:semiHidden/>
    <w:locked/>
    <w:rsid w:val="00283FFC"/>
    <w:rPr>
      <w:rFonts w:cs="Times New Roman"/>
      <w:b/>
      <w:bCs/>
      <w:sz w:val="20"/>
      <w:szCs w:val="20"/>
      <w:lang w:eastAsia="en-US"/>
    </w:rPr>
  </w:style>
  <w:style w:type="character" w:customStyle="1" w:styleId="CommentSubjectChar1">
    <w:name w:val="Comment Subject Char1"/>
    <w:basedOn w:val="CommentTextChar1"/>
    <w:link w:val="CommentSubject"/>
    <w:uiPriority w:val="99"/>
    <w:semiHidden/>
    <w:locked/>
    <w:rsid w:val="001D4471"/>
    <w:rPr>
      <w:rFonts w:cs="Times New Roman"/>
      <w:b/>
      <w:bCs/>
      <w:lang w:eastAsia="en-US"/>
    </w:rPr>
  </w:style>
  <w:style w:type="paragraph" w:styleId="NormalWeb">
    <w:name w:val="Normal (Web)"/>
    <w:basedOn w:val="Normal"/>
    <w:uiPriority w:val="99"/>
    <w:rsid w:val="0091609A"/>
    <w:pPr>
      <w:spacing w:before="100" w:beforeAutospacing="1" w:after="100" w:afterAutospacing="1" w:line="240" w:lineRule="auto"/>
    </w:pPr>
    <w:rPr>
      <w:rFonts w:ascii="Times New Roman" w:hAnsi="Times New Roman"/>
      <w:sz w:val="24"/>
      <w:szCs w:val="24"/>
      <w:lang w:eastAsia="en-GB"/>
    </w:rPr>
  </w:style>
  <w:style w:type="character" w:customStyle="1" w:styleId="shorttext">
    <w:name w:val="short_text"/>
    <w:basedOn w:val="DefaultParagraphFont"/>
    <w:uiPriority w:val="99"/>
    <w:rsid w:val="00BF4896"/>
    <w:rPr>
      <w:rFonts w:cs="Times New Roman"/>
    </w:rPr>
  </w:style>
  <w:style w:type="character" w:customStyle="1" w:styleId="hps">
    <w:name w:val="hps"/>
    <w:basedOn w:val="DefaultParagraphFont"/>
    <w:uiPriority w:val="99"/>
    <w:rsid w:val="00BF4896"/>
    <w:rPr>
      <w:rFonts w:cs="Times New Roman"/>
    </w:rPr>
  </w:style>
  <w:style w:type="paragraph" w:customStyle="1" w:styleId="Default">
    <w:name w:val="Default"/>
    <w:uiPriority w:val="99"/>
    <w:rsid w:val="006E327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49462">
      <w:marLeft w:val="0"/>
      <w:marRight w:val="0"/>
      <w:marTop w:val="0"/>
      <w:marBottom w:val="0"/>
      <w:divBdr>
        <w:top w:val="none" w:sz="0" w:space="0" w:color="auto"/>
        <w:left w:val="none" w:sz="0" w:space="0" w:color="auto"/>
        <w:bottom w:val="none" w:sz="0" w:space="0" w:color="auto"/>
        <w:right w:val="none" w:sz="0" w:space="0" w:color="auto"/>
      </w:divBdr>
    </w:div>
    <w:div w:id="2051149465">
      <w:marLeft w:val="0"/>
      <w:marRight w:val="0"/>
      <w:marTop w:val="0"/>
      <w:marBottom w:val="0"/>
      <w:divBdr>
        <w:top w:val="none" w:sz="0" w:space="0" w:color="auto"/>
        <w:left w:val="none" w:sz="0" w:space="0" w:color="auto"/>
        <w:bottom w:val="none" w:sz="0" w:space="0" w:color="auto"/>
        <w:right w:val="none" w:sz="0" w:space="0" w:color="auto"/>
      </w:divBdr>
      <w:divsChild>
        <w:div w:id="2051149466">
          <w:marLeft w:val="0"/>
          <w:marRight w:val="0"/>
          <w:marTop w:val="0"/>
          <w:marBottom w:val="0"/>
          <w:divBdr>
            <w:top w:val="none" w:sz="0" w:space="0" w:color="auto"/>
            <w:left w:val="none" w:sz="0" w:space="0" w:color="auto"/>
            <w:bottom w:val="none" w:sz="0" w:space="0" w:color="auto"/>
            <w:right w:val="none" w:sz="0" w:space="0" w:color="auto"/>
          </w:divBdr>
          <w:divsChild>
            <w:div w:id="2051149463">
              <w:marLeft w:val="0"/>
              <w:marRight w:val="0"/>
              <w:marTop w:val="0"/>
              <w:marBottom w:val="0"/>
              <w:divBdr>
                <w:top w:val="none" w:sz="0" w:space="0" w:color="auto"/>
                <w:left w:val="none" w:sz="0" w:space="0" w:color="auto"/>
                <w:bottom w:val="none" w:sz="0" w:space="0" w:color="auto"/>
                <w:right w:val="none" w:sz="0" w:space="0" w:color="auto"/>
              </w:divBdr>
              <w:divsChild>
                <w:div w:id="2051149472">
                  <w:marLeft w:val="0"/>
                  <w:marRight w:val="0"/>
                  <w:marTop w:val="0"/>
                  <w:marBottom w:val="0"/>
                  <w:divBdr>
                    <w:top w:val="none" w:sz="0" w:space="0" w:color="auto"/>
                    <w:left w:val="none" w:sz="0" w:space="0" w:color="auto"/>
                    <w:bottom w:val="none" w:sz="0" w:space="0" w:color="auto"/>
                    <w:right w:val="none" w:sz="0" w:space="0" w:color="auto"/>
                  </w:divBdr>
                  <w:divsChild>
                    <w:div w:id="2051149469">
                      <w:marLeft w:val="0"/>
                      <w:marRight w:val="0"/>
                      <w:marTop w:val="0"/>
                      <w:marBottom w:val="0"/>
                      <w:divBdr>
                        <w:top w:val="none" w:sz="0" w:space="0" w:color="auto"/>
                        <w:left w:val="none" w:sz="0" w:space="0" w:color="auto"/>
                        <w:bottom w:val="none" w:sz="0" w:space="0" w:color="auto"/>
                        <w:right w:val="none" w:sz="0" w:space="0" w:color="auto"/>
                      </w:divBdr>
                      <w:divsChild>
                        <w:div w:id="2051149468">
                          <w:marLeft w:val="0"/>
                          <w:marRight w:val="0"/>
                          <w:marTop w:val="0"/>
                          <w:marBottom w:val="0"/>
                          <w:divBdr>
                            <w:top w:val="none" w:sz="0" w:space="0" w:color="auto"/>
                            <w:left w:val="none" w:sz="0" w:space="0" w:color="auto"/>
                            <w:bottom w:val="none" w:sz="0" w:space="0" w:color="auto"/>
                            <w:right w:val="none" w:sz="0" w:space="0" w:color="auto"/>
                          </w:divBdr>
                          <w:divsChild>
                            <w:div w:id="2051149467">
                              <w:marLeft w:val="0"/>
                              <w:marRight w:val="0"/>
                              <w:marTop w:val="0"/>
                              <w:marBottom w:val="0"/>
                              <w:divBdr>
                                <w:top w:val="none" w:sz="0" w:space="0" w:color="auto"/>
                                <w:left w:val="none" w:sz="0" w:space="0" w:color="auto"/>
                                <w:bottom w:val="none" w:sz="0" w:space="0" w:color="auto"/>
                                <w:right w:val="none" w:sz="0" w:space="0" w:color="auto"/>
                              </w:divBdr>
                              <w:divsChild>
                                <w:div w:id="2051149470">
                                  <w:marLeft w:val="0"/>
                                  <w:marRight w:val="0"/>
                                  <w:marTop w:val="0"/>
                                  <w:marBottom w:val="0"/>
                                  <w:divBdr>
                                    <w:top w:val="single" w:sz="8" w:space="0" w:color="F5F5F5"/>
                                    <w:left w:val="single" w:sz="8" w:space="0" w:color="F5F5F5"/>
                                    <w:bottom w:val="single" w:sz="8" w:space="0" w:color="F5F5F5"/>
                                    <w:right w:val="single" w:sz="8" w:space="0" w:color="F5F5F5"/>
                                  </w:divBdr>
                                  <w:divsChild>
                                    <w:div w:id="2051149471">
                                      <w:marLeft w:val="0"/>
                                      <w:marRight w:val="0"/>
                                      <w:marTop w:val="0"/>
                                      <w:marBottom w:val="0"/>
                                      <w:divBdr>
                                        <w:top w:val="none" w:sz="0" w:space="0" w:color="auto"/>
                                        <w:left w:val="none" w:sz="0" w:space="0" w:color="auto"/>
                                        <w:bottom w:val="none" w:sz="0" w:space="0" w:color="auto"/>
                                        <w:right w:val="none" w:sz="0" w:space="0" w:color="auto"/>
                                      </w:divBdr>
                                      <w:divsChild>
                                        <w:div w:id="20511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2665</Words>
  <Characters>14060</Characters>
  <Application>Microsoft Office Word</Application>
  <DocSecurity>0</DocSecurity>
  <Lines>611</Lines>
  <Paragraphs>222</Paragraphs>
  <ScaleCrop>false</ScaleCrop>
  <Company>UK Commission for Employment and Skills</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2011-10-25T10:59:00Z</cp:lastPrinted>
  <dcterms:created xsi:type="dcterms:W3CDTF">2012-06-29T10:47:00Z</dcterms:created>
  <dcterms:modified xsi:type="dcterms:W3CDTF">2012-06-29T10:47:00Z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