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D05E45">
        <w:tc>
          <w:tcPr>
            <w:tcW w:w="2518" w:type="dxa"/>
          </w:tcPr>
          <w:p w:rsidR="00D05E45" w:rsidRDefault="00D05E45" w:rsidP="009524C5">
            <w:pPr>
              <w:pStyle w:val="NOSSideHeading"/>
              <w:ind w:right="-108"/>
            </w:pPr>
            <w:bookmarkStart w:id="0" w:name="Overview"/>
            <w:bookmarkStart w:id="1" w:name="_GoBack"/>
            <w:bookmarkEnd w:id="1"/>
            <w:r>
              <w:t>Overview</w:t>
            </w:r>
          </w:p>
        </w:tc>
        <w:tc>
          <w:tcPr>
            <w:tcW w:w="7967" w:type="dxa"/>
          </w:tcPr>
          <w:p w:rsidR="00D05E45" w:rsidRDefault="00D05E45" w:rsidP="00083A2F">
            <w:pPr>
              <w:pStyle w:val="NOSNumberList"/>
              <w:spacing w:line="276" w:lineRule="auto"/>
            </w:pPr>
            <w:bookmarkStart w:id="2" w:name="StartOverview"/>
            <w:bookmarkEnd w:id="2"/>
            <w:r>
              <w:t>This standard outlines the requirement when maintaining safe and clean environments in health and social care settings. This includes ensuring rooms, work areas, equipment and surfaces are clean and then monitoring and maintaining the cleanliness of environments.</w:t>
            </w:r>
          </w:p>
          <w:p w:rsidR="00D05E45" w:rsidRDefault="00D05E45" w:rsidP="00823628">
            <w:pPr>
              <w:pStyle w:val="NOSNumberList"/>
            </w:pPr>
          </w:p>
        </w:tc>
      </w:tr>
      <w:bookmarkEnd w:id="0"/>
    </w:tbl>
    <w:p w:rsidR="00D05E45" w:rsidRDefault="00D05E45">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D05E45" w:rsidRPr="00CF4D98" w:rsidTr="00796430">
        <w:trPr>
          <w:trHeight w:val="10500"/>
        </w:trPr>
        <w:tc>
          <w:tcPr>
            <w:tcW w:w="2518" w:type="dxa"/>
            <w:tcBorders>
              <w:bottom w:val="nil"/>
            </w:tcBorders>
          </w:tcPr>
          <w:p w:rsidR="00D05E45" w:rsidRDefault="00D05E45"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D05E45" w:rsidRDefault="00D05E45" w:rsidP="0050084C">
            <w:pPr>
              <w:autoSpaceDE w:val="0"/>
              <w:autoSpaceDN w:val="0"/>
              <w:adjustRightInd w:val="0"/>
              <w:spacing w:after="0" w:line="240" w:lineRule="auto"/>
              <w:rPr>
                <w:rFonts w:ascii="Helvetica" w:hAnsi="Helvetica" w:cs="Helvetica"/>
                <w:b/>
                <w:i/>
                <w:iCs/>
                <w:color w:val="0078C1"/>
              </w:rPr>
            </w:pPr>
          </w:p>
          <w:p w:rsidR="00D05E45" w:rsidRDefault="00D05E45" w:rsidP="00016B9A">
            <w:pPr>
              <w:pStyle w:val="NOSSideSubHeading"/>
              <w:spacing w:line="240" w:lineRule="auto"/>
            </w:pPr>
            <w:r w:rsidRPr="00CF4D98">
              <w:t>You must be able to:</w:t>
            </w: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083A2F">
            <w:pPr>
              <w:pStyle w:val="NOSSideSubHeading"/>
              <w:spacing w:line="240" w:lineRule="auto"/>
            </w:pPr>
            <w:r w:rsidRPr="00CF4D98">
              <w:t>You must be able to:</w:t>
            </w: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Default="00D05E45" w:rsidP="0050084C">
            <w:pPr>
              <w:autoSpaceDE w:val="0"/>
              <w:autoSpaceDN w:val="0"/>
              <w:adjustRightInd w:val="0"/>
              <w:spacing w:after="0" w:line="240" w:lineRule="auto"/>
              <w:rPr>
                <w:rFonts w:ascii="Arial" w:hAnsi="Arial" w:cs="Arial"/>
                <w:b/>
                <w:bCs/>
                <w:color w:val="0078C1"/>
                <w:sz w:val="26"/>
                <w:lang w:eastAsia="en-GB"/>
              </w:rPr>
            </w:pPr>
          </w:p>
          <w:p w:rsidR="00D05E45" w:rsidRPr="00CF4D98" w:rsidRDefault="00D05E45" w:rsidP="0050084C">
            <w:pPr>
              <w:autoSpaceDE w:val="0"/>
              <w:autoSpaceDN w:val="0"/>
              <w:adjustRightInd w:val="0"/>
            </w:pPr>
          </w:p>
        </w:tc>
        <w:tc>
          <w:tcPr>
            <w:tcW w:w="7902" w:type="dxa"/>
          </w:tcPr>
          <w:p w:rsidR="00D05E45" w:rsidRDefault="00D05E45" w:rsidP="00B85E92">
            <w:pPr>
              <w:pStyle w:val="NOSNumberList"/>
              <w:rPr>
                <w:b/>
                <w:bCs/>
              </w:rPr>
            </w:pPr>
            <w:bookmarkStart w:id="5" w:name="StartPerformance"/>
            <w:bookmarkEnd w:id="5"/>
          </w:p>
          <w:p w:rsidR="00D05E45" w:rsidRDefault="00D05E45" w:rsidP="00B85E92">
            <w:pPr>
              <w:pStyle w:val="NOSNumberList"/>
              <w:rPr>
                <w:b/>
                <w:bCs/>
              </w:rPr>
            </w:pPr>
            <w:r>
              <w:rPr>
                <w:b/>
                <w:bCs/>
              </w:rPr>
              <w:t>C</w:t>
            </w:r>
            <w:r w:rsidRPr="00B85E92">
              <w:rPr>
                <w:b/>
                <w:bCs/>
              </w:rPr>
              <w:t>lean rooms, work areas, equipment and surfaces</w:t>
            </w:r>
          </w:p>
          <w:p w:rsidR="00D05E45" w:rsidRPr="00B85E92" w:rsidRDefault="00D05E45" w:rsidP="00B85E92">
            <w:pPr>
              <w:pStyle w:val="NOSNumberList"/>
              <w:rPr>
                <w:b/>
                <w:bCs/>
              </w:rPr>
            </w:pPr>
          </w:p>
          <w:p w:rsidR="00D05E45" w:rsidRPr="001B0A7B" w:rsidRDefault="00D05E45" w:rsidP="00083A2F">
            <w:pPr>
              <w:pStyle w:val="NOSBodyHeading"/>
              <w:numPr>
                <w:ilvl w:val="0"/>
                <w:numId w:val="17"/>
              </w:numPr>
              <w:spacing w:line="276" w:lineRule="auto"/>
              <w:rPr>
                <w:b w:val="0"/>
              </w:rPr>
            </w:pPr>
            <w:r>
              <w:rPr>
                <w:b w:val="0"/>
              </w:rPr>
              <w:t>agree what needs to be done and how you should do it with the appropriate people, prior to cleaning</w:t>
            </w:r>
          </w:p>
          <w:p w:rsidR="00D05E45" w:rsidRPr="001B0A7B" w:rsidRDefault="00D05E45" w:rsidP="00D6248D">
            <w:pPr>
              <w:pStyle w:val="NOSBodyHeading"/>
              <w:numPr>
                <w:ilvl w:val="0"/>
                <w:numId w:val="17"/>
              </w:numPr>
              <w:spacing w:line="276" w:lineRule="auto"/>
              <w:rPr>
                <w:b w:val="0"/>
              </w:rPr>
            </w:pPr>
            <w:r>
              <w:rPr>
                <w:b w:val="0"/>
              </w:rPr>
              <w:t>wear appropriate protective clothing and equipment</w:t>
            </w:r>
          </w:p>
          <w:p w:rsidR="00D05E45" w:rsidRPr="001B0A7B" w:rsidRDefault="00D05E45" w:rsidP="00D6248D">
            <w:pPr>
              <w:pStyle w:val="NOSBodyHeading"/>
              <w:numPr>
                <w:ilvl w:val="0"/>
                <w:numId w:val="17"/>
              </w:numPr>
              <w:spacing w:line="276" w:lineRule="auto"/>
              <w:rPr>
                <w:b w:val="0"/>
              </w:rPr>
            </w:pPr>
            <w:r>
              <w:rPr>
                <w:b w:val="0"/>
              </w:rPr>
              <w:t>ensure you clean at times when it causes as little disruption as possible</w:t>
            </w:r>
          </w:p>
          <w:p w:rsidR="00D05E45" w:rsidRPr="001B0A7B" w:rsidRDefault="00D05E45" w:rsidP="00D6248D">
            <w:pPr>
              <w:pStyle w:val="NOSBodyHeading"/>
              <w:numPr>
                <w:ilvl w:val="0"/>
                <w:numId w:val="17"/>
              </w:numPr>
              <w:spacing w:line="276" w:lineRule="auto"/>
              <w:rPr>
                <w:b w:val="0"/>
              </w:rPr>
            </w:pPr>
            <w:r>
              <w:rPr>
                <w:b w:val="0"/>
              </w:rPr>
              <w:t>carry out cleaning activities consistent with any agreed specifications</w:t>
            </w:r>
          </w:p>
          <w:p w:rsidR="00D05E45" w:rsidRPr="001B0A7B" w:rsidRDefault="00D05E45" w:rsidP="00D6248D">
            <w:pPr>
              <w:pStyle w:val="NOSBodyHeading"/>
              <w:numPr>
                <w:ilvl w:val="0"/>
                <w:numId w:val="17"/>
              </w:numPr>
              <w:spacing w:line="276" w:lineRule="auto"/>
              <w:rPr>
                <w:b w:val="0"/>
              </w:rPr>
            </w:pPr>
            <w:r>
              <w:rPr>
                <w:b w:val="0"/>
              </w:rPr>
              <w:t xml:space="preserve">use appropriate </w:t>
            </w:r>
            <w:r w:rsidRPr="00212ADB">
              <w:t>cleaning equipment and materials</w:t>
            </w:r>
            <w:r>
              <w:rPr>
                <w:b w:val="0"/>
              </w:rPr>
              <w:t>, following manufacturers' instructions and in a manner that minimises risk</w:t>
            </w:r>
          </w:p>
          <w:p w:rsidR="00D05E45" w:rsidRDefault="00D05E45" w:rsidP="00B85E92">
            <w:pPr>
              <w:pStyle w:val="NOSBodyHeading"/>
              <w:numPr>
                <w:ilvl w:val="0"/>
                <w:numId w:val="17"/>
              </w:numPr>
              <w:spacing w:line="276" w:lineRule="auto"/>
            </w:pPr>
            <w:r>
              <w:rPr>
                <w:b w:val="0"/>
              </w:rPr>
              <w:t xml:space="preserve">ensure rooms or work areas are visibly free of dust, dirt and debris and are not likely to endanger the health and safety of </w:t>
            </w:r>
            <w:r>
              <w:t>i</w:t>
            </w:r>
            <w:r w:rsidRPr="009E2B49">
              <w:t>ndividuals</w:t>
            </w:r>
            <w:r>
              <w:rPr>
                <w:b w:val="0"/>
              </w:rPr>
              <w:t xml:space="preserve"> and </w:t>
            </w:r>
            <w:r w:rsidRPr="00B85E92">
              <w:rPr>
                <w:bCs/>
              </w:rPr>
              <w:t>o</w:t>
            </w:r>
            <w:r w:rsidRPr="009E2B49">
              <w:t>thers</w:t>
            </w:r>
          </w:p>
          <w:p w:rsidR="00D05E45" w:rsidRDefault="00D05E45" w:rsidP="00D6248D">
            <w:pPr>
              <w:pStyle w:val="NOSBodyHeading"/>
              <w:numPr>
                <w:ilvl w:val="0"/>
                <w:numId w:val="17"/>
              </w:numPr>
              <w:spacing w:line="276" w:lineRule="auto"/>
            </w:pPr>
            <w:r>
              <w:rPr>
                <w:b w:val="0"/>
              </w:rPr>
              <w:t>display hazard warning signs when the cleaned surfaces are likely to cause risk to people</w:t>
            </w:r>
          </w:p>
          <w:p w:rsidR="00D05E45" w:rsidRDefault="00D05E45" w:rsidP="00D6248D">
            <w:pPr>
              <w:pStyle w:val="NOSBodyHeading"/>
              <w:numPr>
                <w:ilvl w:val="0"/>
                <w:numId w:val="17"/>
              </w:numPr>
              <w:spacing w:line="276" w:lineRule="auto"/>
            </w:pPr>
            <w:r>
              <w:rPr>
                <w:b w:val="0"/>
              </w:rPr>
              <w:t>return cleaning equipment and cleaning materials in good working order and condition to the appropriate storage area</w:t>
            </w:r>
          </w:p>
          <w:p w:rsidR="00D05E45" w:rsidRDefault="00D05E45" w:rsidP="00D6248D">
            <w:pPr>
              <w:pStyle w:val="NOSBodyHeading"/>
              <w:numPr>
                <w:ilvl w:val="0"/>
                <w:numId w:val="17"/>
              </w:numPr>
              <w:spacing w:line="276" w:lineRule="auto"/>
            </w:pPr>
            <w:r>
              <w:rPr>
                <w:b w:val="0"/>
              </w:rPr>
              <w:t>ensure that cleaning equipment is safely stored and does not block any entry or exits</w:t>
            </w:r>
          </w:p>
          <w:p w:rsidR="00D05E45" w:rsidRDefault="00D05E45" w:rsidP="00D6248D">
            <w:pPr>
              <w:pStyle w:val="NOSBodyHeading"/>
              <w:numPr>
                <w:ilvl w:val="0"/>
                <w:numId w:val="17"/>
              </w:numPr>
              <w:spacing w:line="276" w:lineRule="auto"/>
            </w:pPr>
            <w:r>
              <w:rPr>
                <w:b w:val="0"/>
              </w:rPr>
              <w:t>dispose of any hazardous waste safely</w:t>
            </w:r>
          </w:p>
          <w:p w:rsidR="00D05E45" w:rsidRDefault="00D05E45" w:rsidP="00D6248D">
            <w:pPr>
              <w:pStyle w:val="NOSBodyHeading"/>
              <w:numPr>
                <w:ilvl w:val="0"/>
                <w:numId w:val="17"/>
              </w:numPr>
              <w:spacing w:line="276" w:lineRule="auto"/>
              <w:rPr>
                <w:b w:val="0"/>
              </w:rPr>
            </w:pPr>
            <w:r>
              <w:rPr>
                <w:b w:val="0"/>
              </w:rPr>
              <w:t>take appropriate action when problems arise during cleaning</w:t>
            </w:r>
          </w:p>
          <w:p w:rsidR="00D05E45" w:rsidRDefault="00D05E45" w:rsidP="00B85E92">
            <w:pPr>
              <w:pStyle w:val="NOSNumberList"/>
              <w:rPr>
                <w:b/>
                <w:bCs/>
              </w:rPr>
            </w:pPr>
          </w:p>
          <w:p w:rsidR="00D05E45" w:rsidRDefault="00D05E45" w:rsidP="00B85E92">
            <w:pPr>
              <w:pStyle w:val="NOSNumberList"/>
              <w:rPr>
                <w:b/>
                <w:bCs/>
              </w:rPr>
            </w:pPr>
            <w:r w:rsidRPr="00B85E92">
              <w:rPr>
                <w:b/>
                <w:bCs/>
              </w:rPr>
              <w:t>Monitor and maintain the cleanliness of environments</w:t>
            </w:r>
          </w:p>
          <w:p w:rsidR="00D05E45" w:rsidRPr="00B85E92" w:rsidRDefault="00D05E45" w:rsidP="00B85E92">
            <w:pPr>
              <w:pStyle w:val="NOSNumberList"/>
              <w:rPr>
                <w:b/>
                <w:bCs/>
              </w:rPr>
            </w:pPr>
          </w:p>
          <w:p w:rsidR="00D05E45" w:rsidRDefault="00D05E45" w:rsidP="00D6248D">
            <w:pPr>
              <w:pStyle w:val="NOSBodyHeading"/>
              <w:numPr>
                <w:ilvl w:val="0"/>
                <w:numId w:val="17"/>
              </w:numPr>
              <w:spacing w:line="276" w:lineRule="auto"/>
            </w:pPr>
            <w:r>
              <w:rPr>
                <w:b w:val="0"/>
              </w:rPr>
              <w:t>monitor the cleanliness of the environment by observation</w:t>
            </w:r>
          </w:p>
          <w:p w:rsidR="00D05E45" w:rsidRDefault="00D05E45" w:rsidP="00D6248D">
            <w:pPr>
              <w:pStyle w:val="NOSBodyHeading"/>
              <w:numPr>
                <w:ilvl w:val="0"/>
                <w:numId w:val="17"/>
              </w:numPr>
              <w:spacing w:line="276" w:lineRule="auto"/>
            </w:pPr>
            <w:r>
              <w:rPr>
                <w:b w:val="0"/>
              </w:rPr>
              <w:t>take action when there is concern over the level of cleanliness</w:t>
            </w:r>
          </w:p>
          <w:p w:rsidR="00D05E45" w:rsidRDefault="00D05E45" w:rsidP="00D6248D">
            <w:pPr>
              <w:pStyle w:val="NOSBodyHeading"/>
              <w:numPr>
                <w:ilvl w:val="0"/>
                <w:numId w:val="17"/>
              </w:numPr>
              <w:spacing w:line="276" w:lineRule="auto"/>
            </w:pPr>
            <w:r>
              <w:rPr>
                <w:b w:val="0"/>
              </w:rPr>
              <w:t>follow cleaning schedules to ensure that the environment remains clean</w:t>
            </w:r>
          </w:p>
          <w:p w:rsidR="00D05E45" w:rsidRDefault="00D05E45" w:rsidP="00D6248D">
            <w:pPr>
              <w:pStyle w:val="NOSBodyHeading"/>
              <w:numPr>
                <w:ilvl w:val="0"/>
                <w:numId w:val="17"/>
              </w:numPr>
              <w:spacing w:line="276" w:lineRule="auto"/>
            </w:pPr>
            <w:r>
              <w:rPr>
                <w:b w:val="0"/>
              </w:rPr>
              <w:t>take appropriate action and report any wear and tear on furnishings or fittings that could cause any accidents,  falls or injure someone</w:t>
            </w:r>
          </w:p>
          <w:p w:rsidR="00D05E45" w:rsidRDefault="00D05E45" w:rsidP="00212ADB">
            <w:pPr>
              <w:pStyle w:val="NOSBodyHeading"/>
              <w:numPr>
                <w:ilvl w:val="0"/>
                <w:numId w:val="17"/>
              </w:numPr>
              <w:spacing w:line="276" w:lineRule="auto"/>
            </w:pPr>
            <w:r>
              <w:rPr>
                <w:b w:val="0"/>
              </w:rPr>
              <w:t>take appropriate action and report factors which affect the level of cleanliness</w:t>
            </w:r>
          </w:p>
          <w:p w:rsidR="00D05E45" w:rsidRPr="00EF1AA0" w:rsidRDefault="00D05E45" w:rsidP="00D6248D">
            <w:pPr>
              <w:pStyle w:val="NOSBodyHeading"/>
              <w:numPr>
                <w:ilvl w:val="0"/>
                <w:numId w:val="17"/>
              </w:numPr>
              <w:spacing w:line="276" w:lineRule="auto"/>
            </w:pPr>
            <w:r>
              <w:rPr>
                <w:b w:val="0"/>
              </w:rPr>
              <w:t xml:space="preserve">follow legal and work setting requirements to complete records and reports on the cleanliness of environments </w:t>
            </w:r>
          </w:p>
          <w:p w:rsidR="00D05E45" w:rsidRPr="001B0A7B" w:rsidRDefault="00D05E45" w:rsidP="00EF1AA0">
            <w:pPr>
              <w:pStyle w:val="NOSBodyHeading"/>
              <w:spacing w:line="276" w:lineRule="auto"/>
              <w:rPr>
                <w:b w:val="0"/>
              </w:rPr>
            </w:pPr>
          </w:p>
        </w:tc>
      </w:tr>
    </w:tbl>
    <w:p w:rsidR="00D05E45" w:rsidRDefault="00D05E45" w:rsidP="0052780A">
      <w:bookmarkStart w:id="6" w:name="EndPerformance"/>
      <w:bookmarkEnd w:id="6"/>
      <w:bookmarkEnd w:id="4"/>
    </w:p>
    <w:p w:rsidR="00D05E45" w:rsidRDefault="00D05E45">
      <w:r>
        <w:br w:type="page"/>
      </w:r>
    </w:p>
    <w:tbl>
      <w:tblPr>
        <w:tblW w:w="0" w:type="auto"/>
        <w:tblInd w:w="-106" w:type="dxa"/>
        <w:tblLook w:val="00A0" w:firstRow="1" w:lastRow="0" w:firstColumn="1" w:lastColumn="0" w:noHBand="0" w:noVBand="0"/>
      </w:tblPr>
      <w:tblGrid>
        <w:gridCol w:w="2518"/>
        <w:gridCol w:w="7902"/>
      </w:tblGrid>
      <w:tr w:rsidR="00D05E45" w:rsidRPr="00CF4D98">
        <w:tc>
          <w:tcPr>
            <w:tcW w:w="2518" w:type="dxa"/>
          </w:tcPr>
          <w:p w:rsidR="00D05E45" w:rsidRDefault="00D05E45" w:rsidP="00173AEB">
            <w:pPr>
              <w:pStyle w:val="NOSSideHeading"/>
              <w:rPr>
                <w:rFonts w:cs="Arial"/>
                <w:bCs/>
              </w:rPr>
            </w:pPr>
            <w:r w:rsidRPr="0036118B">
              <w:rPr>
                <w:rFonts w:cs="Arial"/>
              </w:rPr>
              <w:t>K</w:t>
            </w:r>
            <w:r w:rsidRPr="0036118B">
              <w:rPr>
                <w:rFonts w:cs="Arial"/>
                <w:bCs/>
              </w:rPr>
              <w:t>nowledge and understanding</w:t>
            </w:r>
            <w:bookmarkStart w:id="7" w:name="Knowledge"/>
          </w:p>
          <w:p w:rsidR="00D05E45" w:rsidRDefault="00D05E45" w:rsidP="00173AEB">
            <w:pPr>
              <w:pStyle w:val="NOSSideHeading"/>
              <w:rPr>
                <w:rFonts w:ascii="Helvetica" w:hAnsi="Helvetica" w:cs="Helvetica"/>
                <w:b w:val="0"/>
                <w:i/>
                <w:iCs/>
                <w:noProof w:val="0"/>
                <w:color w:val="0078C1"/>
                <w:sz w:val="22"/>
              </w:rPr>
            </w:pPr>
          </w:p>
          <w:p w:rsidR="00D05E45" w:rsidRPr="0036118B" w:rsidRDefault="00D05E4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173AEB">
            <w:pPr>
              <w:pStyle w:val="NOSSideSubHeading"/>
              <w:spacing w:line="240" w:lineRule="auto"/>
              <w:rPr>
                <w:rFonts w:ascii="Helvetica" w:hAnsi="Helvetica" w:cs="Helvetica"/>
                <w:iCs/>
                <w:noProof w:val="0"/>
                <w:color w:val="0078C1"/>
              </w:rPr>
            </w:pPr>
          </w:p>
          <w:p w:rsidR="00D05E45" w:rsidRPr="0036118B" w:rsidRDefault="00D05E45" w:rsidP="00083A2F">
            <w:pPr>
              <w:pStyle w:val="NOSSideSubHeading"/>
              <w:spacing w:line="240" w:lineRule="auto"/>
              <w:rPr>
                <w:rFonts w:cs="Arial"/>
                <w:iCs/>
                <w:noProof w:val="0"/>
                <w:color w:val="0078C1"/>
              </w:rPr>
            </w:pPr>
            <w:r w:rsidRPr="0036118B">
              <w:rPr>
                <w:rFonts w:cs="Arial"/>
                <w:iCs/>
                <w:noProof w:val="0"/>
                <w:color w:val="0078C1"/>
              </w:rPr>
              <w:t>You need to know and understand:</w:t>
            </w:r>
          </w:p>
          <w:p w:rsidR="00D05E45" w:rsidRDefault="00D05E45" w:rsidP="00173AEB">
            <w:pPr>
              <w:pStyle w:val="NOSSideSubHeading"/>
              <w:spacing w:line="240" w:lineRule="auto"/>
              <w:rPr>
                <w:rFonts w:ascii="Helvetica" w:hAnsi="Helvetica" w:cs="Helvetica"/>
                <w:iCs/>
                <w:noProof w:val="0"/>
                <w:color w:val="0078C1"/>
              </w:rPr>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Pr="0036118B" w:rsidRDefault="00D05E45" w:rsidP="00083A2F">
            <w:pPr>
              <w:pStyle w:val="NOSSideSubHeading"/>
              <w:spacing w:line="240" w:lineRule="auto"/>
              <w:rPr>
                <w:rFonts w:cs="Arial"/>
                <w:iCs/>
                <w:noProof w:val="0"/>
                <w:color w:val="0078C1"/>
              </w:rPr>
            </w:pPr>
            <w:r w:rsidRPr="0036118B">
              <w:rPr>
                <w:rFonts w:cs="Arial"/>
                <w:iCs/>
                <w:noProof w:val="0"/>
                <w:color w:val="0078C1"/>
              </w:rPr>
              <w:t>You need to know and understand:</w:t>
            </w: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083A2F">
            <w:pPr>
              <w:pStyle w:val="NOSSideSubHeading"/>
              <w:spacing w:line="240" w:lineRule="auto"/>
              <w:rPr>
                <w:rFonts w:cs="Arial"/>
                <w:iCs/>
                <w:noProof w:val="0"/>
                <w:color w:val="0078C1"/>
              </w:rPr>
            </w:pPr>
          </w:p>
          <w:p w:rsidR="00D05E45" w:rsidRPr="0036118B" w:rsidRDefault="00D05E45" w:rsidP="00083A2F">
            <w:pPr>
              <w:pStyle w:val="NOSSideSubHeading"/>
              <w:spacing w:line="240" w:lineRule="auto"/>
              <w:rPr>
                <w:rFonts w:cs="Arial"/>
                <w:iCs/>
                <w:noProof w:val="0"/>
                <w:color w:val="0078C1"/>
              </w:rPr>
            </w:pPr>
            <w:r w:rsidRPr="0036118B">
              <w:rPr>
                <w:rFonts w:cs="Arial"/>
                <w:iCs/>
                <w:noProof w:val="0"/>
                <w:color w:val="0078C1"/>
              </w:rPr>
              <w:t>You need to know and understand:</w:t>
            </w: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Default="00D05E45" w:rsidP="00690067">
            <w:pPr>
              <w:pStyle w:val="NOSSideSubHeading"/>
            </w:pPr>
          </w:p>
          <w:p w:rsidR="00D05E45" w:rsidRPr="0036118B" w:rsidRDefault="00D05E45" w:rsidP="00083A2F">
            <w:pPr>
              <w:pStyle w:val="NOSSideSubHeading"/>
              <w:spacing w:line="240" w:lineRule="auto"/>
              <w:rPr>
                <w:rFonts w:cs="Arial"/>
                <w:iCs/>
                <w:noProof w:val="0"/>
                <w:color w:val="0078C1"/>
              </w:rPr>
            </w:pPr>
            <w:r w:rsidRPr="0036118B">
              <w:rPr>
                <w:rFonts w:cs="Arial"/>
                <w:iCs/>
                <w:noProof w:val="0"/>
                <w:color w:val="0078C1"/>
              </w:rPr>
              <w:t>You need to know and understand:</w:t>
            </w:r>
          </w:p>
          <w:p w:rsidR="00D05E45" w:rsidRPr="00CF4D98" w:rsidRDefault="00D05E45" w:rsidP="00690067">
            <w:pPr>
              <w:pStyle w:val="NOSSideSubHeading"/>
            </w:pPr>
          </w:p>
        </w:tc>
        <w:tc>
          <w:tcPr>
            <w:tcW w:w="7902" w:type="dxa"/>
          </w:tcPr>
          <w:p w:rsidR="00D05E45" w:rsidRDefault="00D05E45" w:rsidP="00EF1AA0">
            <w:pPr>
              <w:pStyle w:val="NOSNumberList"/>
              <w:rPr>
                <w:b/>
              </w:rPr>
            </w:pPr>
            <w:bookmarkStart w:id="8" w:name="StartKnowledge"/>
            <w:bookmarkEnd w:id="8"/>
          </w:p>
          <w:p w:rsidR="00D05E45" w:rsidRDefault="00D05E45" w:rsidP="00EF1AA0">
            <w:pPr>
              <w:pStyle w:val="NOSNumberList"/>
              <w:rPr>
                <w:b/>
              </w:rPr>
            </w:pPr>
            <w:r>
              <w:rPr>
                <w:b/>
              </w:rPr>
              <w:t>How you carry out your work</w:t>
            </w:r>
          </w:p>
          <w:p w:rsidR="00D05E45" w:rsidRPr="00E95613" w:rsidRDefault="00D05E45" w:rsidP="00EF1AA0">
            <w:pPr>
              <w:pStyle w:val="NOSNumberList"/>
              <w:rPr>
                <w:b/>
              </w:rPr>
            </w:pPr>
          </w:p>
          <w:p w:rsidR="00D05E45" w:rsidRDefault="00D05E45" w:rsidP="00083A2F">
            <w:pPr>
              <w:pStyle w:val="NOSNumberList"/>
              <w:numPr>
                <w:ilvl w:val="0"/>
                <w:numId w:val="28"/>
              </w:numPr>
            </w:pPr>
            <w:r>
              <w:t xml:space="preserve">codes of practice, standards, frameworks and guidance relevant to your </w:t>
            </w:r>
            <w:r w:rsidRPr="00363BFF">
              <w:t>work and the content of this standard</w:t>
            </w:r>
          </w:p>
          <w:p w:rsidR="00D05E45" w:rsidRPr="00E95613" w:rsidRDefault="00D05E45" w:rsidP="00083A2F">
            <w:pPr>
              <w:pStyle w:val="NOSNumberList"/>
              <w:numPr>
                <w:ilvl w:val="0"/>
                <w:numId w:val="28"/>
              </w:numPr>
            </w:pPr>
            <w:r>
              <w:t>the main items of legislation that relate to the content of this standard within your work role</w:t>
            </w:r>
          </w:p>
          <w:p w:rsidR="00D05E45" w:rsidRPr="00F071B5" w:rsidRDefault="00D05E45" w:rsidP="00083A2F">
            <w:pPr>
              <w:pStyle w:val="NOSNumberList"/>
              <w:numPr>
                <w:ilvl w:val="0"/>
                <w:numId w:val="28"/>
              </w:numPr>
            </w:pPr>
            <w:r>
              <w:t>your own roles and</w:t>
            </w:r>
            <w:r w:rsidRPr="00F071B5">
              <w:t xml:space="preserve"> respon</w:t>
            </w:r>
            <w:r>
              <w:t xml:space="preserve">sibilities </w:t>
            </w:r>
            <w:r w:rsidRPr="00F071B5">
              <w:t>with their limits and boundaries</w:t>
            </w:r>
          </w:p>
          <w:p w:rsidR="00D05E45" w:rsidRPr="00F071B5" w:rsidRDefault="00D05E45" w:rsidP="00083A2F">
            <w:pPr>
              <w:pStyle w:val="NOSNumberList"/>
              <w:numPr>
                <w:ilvl w:val="0"/>
                <w:numId w:val="28"/>
              </w:numPr>
            </w:pPr>
            <w:r>
              <w:t>who you must report to at work</w:t>
            </w:r>
          </w:p>
          <w:p w:rsidR="00D05E45" w:rsidRPr="00F071B5" w:rsidRDefault="00D05E45" w:rsidP="00083A2F">
            <w:pPr>
              <w:pStyle w:val="NOSNumberList"/>
              <w:numPr>
                <w:ilvl w:val="0"/>
                <w:numId w:val="28"/>
              </w:numPr>
            </w:pPr>
            <w:r>
              <w:t>the roles and</w:t>
            </w:r>
            <w:r w:rsidRPr="00F071B5">
              <w:t xml:space="preserve"> </w:t>
            </w:r>
            <w:r>
              <w:t>responsibilities of</w:t>
            </w:r>
            <w:r w:rsidRPr="00F071B5">
              <w:t xml:space="preserve"> other</w:t>
            </w:r>
            <w:r>
              <w:t xml:space="preserve"> people</w:t>
            </w:r>
            <w:r w:rsidRPr="00F071B5">
              <w:t xml:space="preserve"> with whom you work</w:t>
            </w:r>
          </w:p>
          <w:p w:rsidR="00D05E45" w:rsidRDefault="00D05E45" w:rsidP="00083A2F">
            <w:pPr>
              <w:pStyle w:val="NOSNumberList"/>
              <w:numPr>
                <w:ilvl w:val="0"/>
                <w:numId w:val="28"/>
              </w:numPr>
            </w:pPr>
            <w:r w:rsidRPr="00F071B5">
              <w:t xml:space="preserve">how to </w:t>
            </w:r>
            <w:r>
              <w:t>find out about</w:t>
            </w:r>
            <w:r w:rsidRPr="00F071B5">
              <w:t xml:space="preserve"> procedures and agreed ways of working</w:t>
            </w:r>
            <w:r>
              <w:t xml:space="preserve"> in your work setting</w:t>
            </w:r>
          </w:p>
          <w:p w:rsidR="00D05E45" w:rsidRPr="00F071B5" w:rsidRDefault="00D05E45" w:rsidP="00083A2F">
            <w:pPr>
              <w:pStyle w:val="NOSNumberList"/>
              <w:numPr>
                <w:ilvl w:val="0"/>
                <w:numId w:val="28"/>
              </w:numPr>
            </w:pPr>
            <w:r>
              <w:t>how to make sure you</w:t>
            </w:r>
            <w:r w:rsidRPr="00F071B5">
              <w:t xml:space="preserve"> </w:t>
            </w:r>
            <w:r>
              <w:t xml:space="preserve">follow </w:t>
            </w:r>
            <w:r w:rsidRPr="00F071B5">
              <w:t>procedures and agreed ways of working</w:t>
            </w:r>
          </w:p>
          <w:p w:rsidR="00D05E45" w:rsidRPr="00F071B5" w:rsidRDefault="00D05E45" w:rsidP="00083A2F">
            <w:pPr>
              <w:pStyle w:val="NOSNumberList"/>
              <w:numPr>
                <w:ilvl w:val="0"/>
                <w:numId w:val="28"/>
              </w:numPr>
            </w:pPr>
            <w:r w:rsidRPr="00F071B5">
              <w:t xml:space="preserve">the prime importance of the interests and well-being of </w:t>
            </w:r>
            <w:r>
              <w:t xml:space="preserve">the individual </w:t>
            </w:r>
            <w:r w:rsidRPr="00F071B5">
              <w:t xml:space="preserve"> </w:t>
            </w:r>
          </w:p>
          <w:p w:rsidR="00D05E45" w:rsidRPr="00F071B5" w:rsidRDefault="00D05E45" w:rsidP="00083A2F">
            <w:pPr>
              <w:pStyle w:val="NOSNumberList"/>
              <w:numPr>
                <w:ilvl w:val="0"/>
                <w:numId w:val="28"/>
              </w:numPr>
            </w:pPr>
            <w:r w:rsidRPr="00F071B5">
              <w:t xml:space="preserve">the individual’s </w:t>
            </w:r>
            <w:r>
              <w:t xml:space="preserve">cultural and </w:t>
            </w:r>
            <w:r w:rsidRPr="00F071B5">
              <w:t xml:space="preserve">language context </w:t>
            </w:r>
          </w:p>
          <w:p w:rsidR="00D05E45" w:rsidRDefault="00D05E45" w:rsidP="00083A2F">
            <w:pPr>
              <w:pStyle w:val="NOSNumberList"/>
              <w:numPr>
                <w:ilvl w:val="0"/>
                <w:numId w:val="28"/>
              </w:numPr>
            </w:pPr>
            <w:r w:rsidRPr="00F071B5">
              <w:t xml:space="preserve">how to work in ways that </w:t>
            </w:r>
            <w:r>
              <w:t>support the active participation of individuals in their own care and support</w:t>
            </w:r>
          </w:p>
          <w:p w:rsidR="00D05E45" w:rsidRPr="00F071B5" w:rsidRDefault="00D05E45" w:rsidP="00083A2F">
            <w:pPr>
              <w:pStyle w:val="NOSNumberList"/>
              <w:numPr>
                <w:ilvl w:val="0"/>
                <w:numId w:val="28"/>
              </w:numPr>
            </w:pPr>
            <w:r>
              <w:t>how</w:t>
            </w:r>
            <w:r w:rsidRPr="00F071B5">
              <w:t xml:space="preserve"> to work in partnership with </w:t>
            </w:r>
            <w:r>
              <w:t>people</w:t>
            </w:r>
            <w:r w:rsidRPr="00F071B5">
              <w:t xml:space="preserve"> </w:t>
            </w:r>
          </w:p>
          <w:p w:rsidR="00D05E45" w:rsidRDefault="00D05E45" w:rsidP="00083A2F">
            <w:pPr>
              <w:pStyle w:val="NOSNumberList"/>
              <w:numPr>
                <w:ilvl w:val="0"/>
                <w:numId w:val="28"/>
              </w:numPr>
            </w:pPr>
            <w:r>
              <w:t>what you should do when there are</w:t>
            </w:r>
            <w:r w:rsidRPr="00F071B5">
              <w:t xml:space="preserve"> conflicts and dilemmas in your work </w:t>
            </w:r>
          </w:p>
          <w:p w:rsidR="00D05E45" w:rsidRPr="00F071B5" w:rsidRDefault="00D05E45" w:rsidP="00083A2F">
            <w:pPr>
              <w:pStyle w:val="NOSNumberList"/>
              <w:numPr>
                <w:ilvl w:val="0"/>
                <w:numId w:val="28"/>
              </w:numPr>
            </w:pPr>
            <w:r>
              <w:t>how and when you should</w:t>
            </w:r>
            <w:r w:rsidRPr="00F071B5">
              <w:t xml:space="preserve"> seek support in situations beyond your experience and expertise</w:t>
            </w:r>
          </w:p>
          <w:p w:rsidR="00D05E45" w:rsidRPr="00F071B5" w:rsidRDefault="00D05E45" w:rsidP="00083A2F">
            <w:pPr>
              <w:pStyle w:val="NOSNumberList"/>
            </w:pPr>
          </w:p>
          <w:p w:rsidR="00D05E45" w:rsidRDefault="00D05E45" w:rsidP="00EF1AA0">
            <w:pPr>
              <w:pStyle w:val="NOSNumberList"/>
              <w:rPr>
                <w:b/>
              </w:rPr>
            </w:pPr>
            <w:r w:rsidRPr="00E95613">
              <w:rPr>
                <w:b/>
              </w:rPr>
              <w:t>Health and Safety</w:t>
            </w:r>
          </w:p>
          <w:p w:rsidR="00D05E45" w:rsidRPr="00E95613" w:rsidRDefault="00D05E45" w:rsidP="00EF1AA0">
            <w:pPr>
              <w:pStyle w:val="NOSNumberList"/>
              <w:rPr>
                <w:b/>
              </w:rPr>
            </w:pPr>
          </w:p>
          <w:p w:rsidR="00D05E45" w:rsidRPr="00F071B5" w:rsidRDefault="00D05E45" w:rsidP="00083A2F">
            <w:pPr>
              <w:pStyle w:val="NOSNumberList"/>
              <w:numPr>
                <w:ilvl w:val="0"/>
                <w:numId w:val="28"/>
              </w:numPr>
            </w:pPr>
            <w:r w:rsidRPr="00F071B5">
              <w:t xml:space="preserve">your work setting policies and practices for health, safety and security </w:t>
            </w:r>
          </w:p>
          <w:p w:rsidR="00D05E45" w:rsidRPr="00F071B5" w:rsidRDefault="00D05E45" w:rsidP="00083A2F">
            <w:pPr>
              <w:pStyle w:val="NOSNumberList"/>
              <w:numPr>
                <w:ilvl w:val="0"/>
                <w:numId w:val="28"/>
              </w:numPr>
            </w:pPr>
            <w:r w:rsidRPr="00F071B5">
              <w:t xml:space="preserve">practices </w:t>
            </w:r>
            <w:r>
              <w:t>that help to prevent and control</w:t>
            </w:r>
            <w:r w:rsidRPr="00F071B5">
              <w:t xml:space="preserve"> infection </w:t>
            </w:r>
            <w:r>
              <w:t>in the context of this standard</w:t>
            </w:r>
          </w:p>
          <w:p w:rsidR="00D05E45" w:rsidRPr="00F071B5" w:rsidRDefault="00D05E45" w:rsidP="00EF1AA0">
            <w:pPr>
              <w:pStyle w:val="NOSNumberList"/>
            </w:pPr>
          </w:p>
          <w:p w:rsidR="00D05E45" w:rsidRDefault="00D05E45" w:rsidP="00EF1AA0">
            <w:pPr>
              <w:pStyle w:val="NOSNumberList"/>
              <w:rPr>
                <w:b/>
              </w:rPr>
            </w:pPr>
            <w:r w:rsidRPr="00E95613">
              <w:rPr>
                <w:b/>
              </w:rPr>
              <w:t>Safe-guarding</w:t>
            </w:r>
          </w:p>
          <w:p w:rsidR="00D05E45" w:rsidRPr="00E95613" w:rsidRDefault="00D05E45" w:rsidP="00EF1AA0">
            <w:pPr>
              <w:pStyle w:val="NOSNumberList"/>
              <w:rPr>
                <w:b/>
              </w:rPr>
            </w:pPr>
          </w:p>
          <w:p w:rsidR="00D05E45" w:rsidRPr="00F071B5" w:rsidRDefault="00D05E45" w:rsidP="00083A2F">
            <w:pPr>
              <w:pStyle w:val="NOSNumberList"/>
              <w:numPr>
                <w:ilvl w:val="0"/>
                <w:numId w:val="28"/>
              </w:numPr>
            </w:pPr>
            <w:r w:rsidRPr="00F071B5">
              <w:t xml:space="preserve">the </w:t>
            </w:r>
            <w:r>
              <w:t>duty</w:t>
            </w:r>
            <w:r w:rsidRPr="00F071B5">
              <w:t xml:space="preserve"> that everyone has to raise concerns about possible harm or abuse, poor or discriminatory practices</w:t>
            </w:r>
          </w:p>
          <w:p w:rsidR="00D05E45" w:rsidRPr="00F071B5" w:rsidRDefault="00D05E45" w:rsidP="00083A2F">
            <w:pPr>
              <w:pStyle w:val="NOSNumberList"/>
              <w:numPr>
                <w:ilvl w:val="0"/>
                <w:numId w:val="28"/>
              </w:numPr>
            </w:pPr>
            <w:r>
              <w:t>signs and symptoms of</w:t>
            </w:r>
            <w:r w:rsidRPr="00F071B5">
              <w:t xml:space="preserve"> harm or abuse</w:t>
            </w:r>
          </w:p>
          <w:p w:rsidR="00D05E45" w:rsidRPr="00F071B5" w:rsidRDefault="00D05E45" w:rsidP="00083A2F">
            <w:pPr>
              <w:pStyle w:val="NOSNumberList"/>
              <w:numPr>
                <w:ilvl w:val="0"/>
                <w:numId w:val="28"/>
              </w:numPr>
            </w:pPr>
            <w:r w:rsidRPr="00F071B5">
              <w:t>how and when to report any concerns about abuse, poor or discriminatory practice, resources or operational difficulties</w:t>
            </w:r>
          </w:p>
          <w:p w:rsidR="00D05E45" w:rsidRPr="00F071B5" w:rsidRDefault="00D05E45" w:rsidP="00083A2F">
            <w:pPr>
              <w:pStyle w:val="NOSNumberList"/>
              <w:numPr>
                <w:ilvl w:val="0"/>
                <w:numId w:val="28"/>
              </w:numPr>
            </w:pPr>
            <w:r w:rsidRPr="00F071B5">
              <w:t>what to do if you have reported concerns but no action is taken to address them</w:t>
            </w:r>
          </w:p>
          <w:p w:rsidR="00D05E45" w:rsidRDefault="00D05E45" w:rsidP="00EF1AA0">
            <w:pPr>
              <w:pStyle w:val="NOSNumberList"/>
            </w:pPr>
          </w:p>
          <w:p w:rsidR="00D05E45" w:rsidRDefault="00D05E45" w:rsidP="00EF1AA0">
            <w:pPr>
              <w:pStyle w:val="NOSNumberList"/>
            </w:pPr>
          </w:p>
          <w:p w:rsidR="00D05E45" w:rsidRDefault="00D05E45" w:rsidP="00EF1AA0">
            <w:pPr>
              <w:pStyle w:val="NOSNumberList"/>
              <w:rPr>
                <w:b/>
                <w:bCs/>
              </w:rPr>
            </w:pPr>
            <w:r w:rsidRPr="00E95613">
              <w:rPr>
                <w:b/>
                <w:bCs/>
              </w:rPr>
              <w:t>Handling information</w:t>
            </w:r>
            <w:r>
              <w:rPr>
                <w:b/>
                <w:bCs/>
              </w:rPr>
              <w:t xml:space="preserve"> </w:t>
            </w:r>
          </w:p>
          <w:p w:rsidR="00D05E45" w:rsidRPr="00E95613" w:rsidRDefault="00D05E45" w:rsidP="00EF1AA0">
            <w:pPr>
              <w:pStyle w:val="NOSNumberList"/>
              <w:rPr>
                <w:b/>
              </w:rPr>
            </w:pPr>
          </w:p>
          <w:p w:rsidR="00D05E45" w:rsidRPr="00F071B5" w:rsidRDefault="00D05E45" w:rsidP="00083A2F">
            <w:pPr>
              <w:pStyle w:val="NOSNumberList"/>
              <w:numPr>
                <w:ilvl w:val="0"/>
                <w:numId w:val="28"/>
              </w:numPr>
            </w:pPr>
            <w:r w:rsidRPr="00F071B5">
              <w:t>legal requirements, policies and procedures for the security and confidentiality of information</w:t>
            </w:r>
          </w:p>
          <w:p w:rsidR="00D05E45" w:rsidRPr="00F071B5" w:rsidRDefault="00D05E45" w:rsidP="00083A2F">
            <w:pPr>
              <w:pStyle w:val="NOSNumberList"/>
              <w:numPr>
                <w:ilvl w:val="0"/>
                <w:numId w:val="28"/>
              </w:numPr>
            </w:pPr>
            <w:r w:rsidRPr="00F071B5">
              <w:t>work setting requirements for recording information and producing reports</w:t>
            </w:r>
            <w:r>
              <w:t xml:space="preserve"> including the use of electronic communication</w:t>
            </w:r>
          </w:p>
          <w:p w:rsidR="00D05E45" w:rsidRPr="00F071B5" w:rsidRDefault="00D05E45" w:rsidP="00083A2F">
            <w:pPr>
              <w:pStyle w:val="NOSNumberList"/>
              <w:numPr>
                <w:ilvl w:val="0"/>
                <w:numId w:val="28"/>
              </w:numPr>
            </w:pPr>
            <w:r w:rsidRPr="00F071B5">
              <w:t xml:space="preserve">when </w:t>
            </w:r>
            <w:r>
              <w:t xml:space="preserve">and how </w:t>
            </w:r>
            <w:r w:rsidRPr="00F071B5">
              <w:t xml:space="preserve">to pass on information </w:t>
            </w:r>
          </w:p>
          <w:p w:rsidR="00D05E45" w:rsidRDefault="00D05E45" w:rsidP="00EF1AA0">
            <w:pPr>
              <w:pStyle w:val="NOSNumberList"/>
              <w:tabs>
                <w:tab w:val="num" w:pos="782"/>
              </w:tabs>
              <w:ind w:left="782" w:hanging="725"/>
              <w:rPr>
                <w:b/>
              </w:rPr>
            </w:pPr>
          </w:p>
          <w:p w:rsidR="00D05E45" w:rsidRDefault="00D05E45" w:rsidP="00D0760A">
            <w:pPr>
              <w:pStyle w:val="NOSBodyHeading"/>
              <w:spacing w:line="276" w:lineRule="auto"/>
              <w:rPr>
                <w:rFonts w:cs="Arial"/>
                <w:b w:val="0"/>
              </w:rPr>
            </w:pPr>
          </w:p>
          <w:p w:rsidR="00D05E45" w:rsidRDefault="00D05E45" w:rsidP="00B85E92">
            <w:pPr>
              <w:pStyle w:val="NOSBodyHeading"/>
              <w:spacing w:line="276" w:lineRule="auto"/>
              <w:rPr>
                <w:rFonts w:cs="Arial"/>
                <w:bCs/>
              </w:rPr>
            </w:pPr>
            <w:r>
              <w:rPr>
                <w:rFonts w:cs="Arial"/>
                <w:bCs/>
              </w:rPr>
              <w:t>Specific to this NOS</w:t>
            </w:r>
          </w:p>
          <w:p w:rsidR="00D05E45" w:rsidRDefault="00D05E45" w:rsidP="00B85E92">
            <w:pPr>
              <w:pStyle w:val="NOSBodyHeading"/>
              <w:spacing w:line="276" w:lineRule="auto"/>
              <w:rPr>
                <w:b w:val="0"/>
              </w:rPr>
            </w:pPr>
          </w:p>
          <w:p w:rsidR="00D05E45" w:rsidRPr="001B0A7B" w:rsidRDefault="00D05E45" w:rsidP="00083A2F">
            <w:pPr>
              <w:pStyle w:val="NOSBodyHeading"/>
              <w:numPr>
                <w:ilvl w:val="0"/>
                <w:numId w:val="28"/>
              </w:numPr>
              <w:spacing w:line="276" w:lineRule="auto"/>
              <w:rPr>
                <w:b w:val="0"/>
              </w:rPr>
            </w:pPr>
            <w:r>
              <w:rPr>
                <w:b w:val="0"/>
              </w:rPr>
              <w:t>methods of ensuring cleanliness and limiting infection</w:t>
            </w:r>
          </w:p>
          <w:p w:rsidR="00D05E45" w:rsidRPr="001B0A7B" w:rsidRDefault="00D05E45" w:rsidP="00083A2F">
            <w:pPr>
              <w:pStyle w:val="NOSBodyHeading"/>
              <w:numPr>
                <w:ilvl w:val="0"/>
                <w:numId w:val="28"/>
              </w:numPr>
              <w:spacing w:line="276" w:lineRule="auto"/>
              <w:rPr>
                <w:b w:val="0"/>
              </w:rPr>
            </w:pPr>
            <w:r>
              <w:rPr>
                <w:b w:val="0"/>
              </w:rPr>
              <w:t>the potential effects of not reporting hazards or taking the appropriate action to limit them</w:t>
            </w:r>
          </w:p>
          <w:p w:rsidR="00D05E45" w:rsidRPr="001B0A7B" w:rsidRDefault="00D05E45" w:rsidP="00083A2F">
            <w:pPr>
              <w:pStyle w:val="NOSBodyHeading"/>
              <w:numPr>
                <w:ilvl w:val="0"/>
                <w:numId w:val="28"/>
              </w:numPr>
              <w:spacing w:line="276" w:lineRule="auto"/>
              <w:rPr>
                <w:b w:val="0"/>
              </w:rPr>
            </w:pPr>
            <w:r>
              <w:rPr>
                <w:b w:val="0"/>
              </w:rPr>
              <w:t>the potential risks when using and storing cleaning materials and equipment and the ways in which these risks can be minimised</w:t>
            </w:r>
          </w:p>
          <w:p w:rsidR="00D05E45" w:rsidRPr="001B0A7B" w:rsidRDefault="00D05E45" w:rsidP="00083A2F">
            <w:pPr>
              <w:pStyle w:val="NOSBodyHeading"/>
              <w:numPr>
                <w:ilvl w:val="0"/>
                <w:numId w:val="28"/>
              </w:numPr>
              <w:spacing w:line="276" w:lineRule="auto"/>
              <w:rPr>
                <w:b w:val="0"/>
              </w:rPr>
            </w:pPr>
            <w:r>
              <w:rPr>
                <w:b w:val="0"/>
              </w:rPr>
              <w:t>the effect different forms of cleanliness and the needs of different individuals will have on how and when the environment will be cleaned</w:t>
            </w:r>
          </w:p>
          <w:p w:rsidR="00D05E45" w:rsidRPr="001B0A7B" w:rsidRDefault="00D05E45" w:rsidP="00083A2F">
            <w:pPr>
              <w:pStyle w:val="NOSBodyHeading"/>
              <w:numPr>
                <w:ilvl w:val="0"/>
                <w:numId w:val="28"/>
              </w:numPr>
              <w:spacing w:line="276" w:lineRule="auto"/>
              <w:rPr>
                <w:b w:val="0"/>
              </w:rPr>
            </w:pPr>
            <w:r>
              <w:rPr>
                <w:b w:val="0"/>
              </w:rPr>
              <w:t>why cleaning agents and materials should be correctly diluted and used and the possible effect of not doing this</w:t>
            </w:r>
          </w:p>
          <w:p w:rsidR="00D05E45" w:rsidRPr="001B0A7B" w:rsidRDefault="00D05E45" w:rsidP="00083A2F">
            <w:pPr>
              <w:pStyle w:val="NOSBodyHeading"/>
              <w:numPr>
                <w:ilvl w:val="0"/>
                <w:numId w:val="28"/>
              </w:numPr>
              <w:spacing w:line="276" w:lineRule="auto"/>
              <w:rPr>
                <w:b w:val="0"/>
              </w:rPr>
            </w:pPr>
            <w:r>
              <w:rPr>
                <w:b w:val="0"/>
              </w:rPr>
              <w:t>the appropriate cleaning materials for particular surfaces, equipment, furnishings and fittings</w:t>
            </w:r>
          </w:p>
          <w:p w:rsidR="00D05E45" w:rsidRDefault="00D05E45" w:rsidP="00083A2F">
            <w:pPr>
              <w:pStyle w:val="NOSBodyHeading"/>
              <w:numPr>
                <w:ilvl w:val="0"/>
                <w:numId w:val="28"/>
              </w:numPr>
              <w:spacing w:line="276" w:lineRule="auto"/>
              <w:rPr>
                <w:b w:val="0"/>
              </w:rPr>
            </w:pPr>
            <w:r>
              <w:rPr>
                <w:b w:val="0"/>
              </w:rPr>
              <w:t>why some areas require specialist cleaning equipment, materials and techniques</w:t>
            </w:r>
          </w:p>
          <w:p w:rsidR="00D05E45" w:rsidRPr="001B0A7B" w:rsidRDefault="00D05E45" w:rsidP="00CA19C0">
            <w:pPr>
              <w:pStyle w:val="NOSBodyHeading"/>
              <w:spacing w:line="276" w:lineRule="auto"/>
              <w:rPr>
                <w:b w:val="0"/>
              </w:rPr>
            </w:pPr>
          </w:p>
        </w:tc>
      </w:tr>
    </w:tbl>
    <w:p w:rsidR="00D05E45" w:rsidRDefault="00D05E45">
      <w:bookmarkStart w:id="9" w:name="EndKnowledge"/>
      <w:bookmarkEnd w:id="7"/>
      <w:bookmarkEnd w:id="9"/>
      <w:r>
        <w:lastRenderedPageBreak/>
        <w:br w:type="page"/>
      </w:r>
    </w:p>
    <w:p w:rsidR="00D05E45" w:rsidRDefault="00D05E45"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D05E45" w:rsidRPr="00E66529" w:rsidRDefault="00D05E45"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D05E45">
        <w:tc>
          <w:tcPr>
            <w:tcW w:w="2518" w:type="dxa"/>
          </w:tcPr>
          <w:p w:rsidR="00D05E45" w:rsidRDefault="00D05E45" w:rsidP="000076D9">
            <w:pPr>
              <w:pStyle w:val="NOSSideHeading"/>
            </w:pPr>
            <w:bookmarkStart w:id="12" w:name="ScopePC"/>
            <w:bookmarkEnd w:id="10"/>
            <w:r w:rsidRPr="0036118B">
              <w:rPr>
                <w:rFonts w:cs="Arial"/>
              </w:rPr>
              <w:t>Scope/range related to performance criteria</w:t>
            </w:r>
          </w:p>
        </w:tc>
        <w:tc>
          <w:tcPr>
            <w:tcW w:w="7902" w:type="dxa"/>
          </w:tcPr>
          <w:p w:rsidR="00D05E45" w:rsidRDefault="00D05E45" w:rsidP="00083A2F">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D05E45" w:rsidRDefault="00D05E45" w:rsidP="00083A2F">
            <w:pPr>
              <w:pStyle w:val="NOSBodyText"/>
              <w:spacing w:line="276" w:lineRule="auto"/>
              <w:rPr>
                <w:lang w:eastAsia="en-GB"/>
              </w:rPr>
            </w:pPr>
          </w:p>
          <w:p w:rsidR="00D05E45" w:rsidRPr="001D31F3" w:rsidRDefault="00D05E45" w:rsidP="00083A2F">
            <w:pPr>
              <w:pStyle w:val="NOSBodyText"/>
              <w:spacing w:line="276" w:lineRule="auto"/>
              <w:rPr>
                <w:lang w:eastAsia="en-GB"/>
              </w:rPr>
            </w:pPr>
            <w:r w:rsidRPr="005528F8">
              <w:rPr>
                <w:lang w:eastAsia="en-GB"/>
              </w:rPr>
              <w:t xml:space="preserve">Note: Where an individual finds it difficult or impossible to express their own preferences and make decisions about their life, achievement of this standard may require the </w:t>
            </w:r>
            <w:r w:rsidRPr="001D31F3">
              <w:rPr>
                <w:lang w:eastAsia="en-GB"/>
              </w:rPr>
              <w:t xml:space="preserve">involvement of advocates or others who are able to represent the views and best interests of the individual. </w:t>
            </w:r>
          </w:p>
          <w:p w:rsidR="00D05E45" w:rsidRPr="005528F8" w:rsidRDefault="00D05E45" w:rsidP="00083A2F">
            <w:pPr>
              <w:pStyle w:val="NOSBodyText"/>
              <w:spacing w:line="276" w:lineRule="auto"/>
              <w:rPr>
                <w:lang w:eastAsia="en-GB"/>
              </w:rPr>
            </w:pPr>
            <w:r w:rsidRPr="001D31F3">
              <w:rPr>
                <w:lang w:eastAsia="en-GB"/>
              </w:rPr>
              <w:t>Where there are language differences within the work setting, achievement of this standard may require the involvement of interpreters or translation services.</w:t>
            </w:r>
          </w:p>
          <w:p w:rsidR="00D05E45" w:rsidRDefault="00D05E45" w:rsidP="00083A2F">
            <w:pPr>
              <w:pStyle w:val="NOSBodyText"/>
              <w:spacing w:line="276" w:lineRule="auto"/>
            </w:pPr>
          </w:p>
          <w:p w:rsidR="00D05E45" w:rsidRDefault="00D05E45" w:rsidP="00083A2F">
            <w:pPr>
              <w:pStyle w:val="NOSBodyText"/>
              <w:spacing w:line="276" w:lineRule="auto"/>
            </w:pPr>
            <w:r w:rsidRPr="009E2B49">
              <w:rPr>
                <w:b/>
              </w:rPr>
              <w:t>Cleaning equipment and materials</w:t>
            </w:r>
            <w:r>
              <w:t xml:space="preserve"> could be manual or automated.</w:t>
            </w:r>
          </w:p>
          <w:p w:rsidR="00D05E45" w:rsidRDefault="00D05E45" w:rsidP="00083A2F">
            <w:pPr>
              <w:pStyle w:val="NOSBodyText"/>
              <w:spacing w:line="276" w:lineRule="auto"/>
              <w:rPr>
                <w:b/>
              </w:rPr>
            </w:pPr>
            <w:r>
              <w:t xml:space="preserve">The </w:t>
            </w:r>
            <w:r>
              <w:rPr>
                <w:b/>
              </w:rPr>
              <w:t xml:space="preserve">individual </w:t>
            </w:r>
            <w:r>
              <w:t>is the person you support or care for in your work</w:t>
            </w:r>
          </w:p>
          <w:p w:rsidR="00D05E45" w:rsidRDefault="00D05E45" w:rsidP="00083A2F">
            <w:pPr>
              <w:pStyle w:val="NOSBodyText"/>
              <w:spacing w:line="276" w:lineRule="auto"/>
              <w:rPr>
                <w:b/>
              </w:rPr>
            </w:pPr>
            <w:r>
              <w:rPr>
                <w:rFonts w:cs="Arial"/>
                <w:b/>
                <w:bCs/>
              </w:rPr>
              <w:t xml:space="preserve">Others </w:t>
            </w:r>
            <w:r>
              <w:rPr>
                <w:rFonts w:cs="Arial"/>
              </w:rPr>
              <w:t>are your colleagues and other professionals whose work contributes to the individual’s well-being and who enable you to carry out your role</w:t>
            </w:r>
            <w:r>
              <w:rPr>
                <w:b/>
              </w:rPr>
              <w:t xml:space="preserve"> </w:t>
            </w:r>
          </w:p>
          <w:p w:rsidR="00D05E45" w:rsidRDefault="00D05E45" w:rsidP="00B85E92">
            <w:pPr>
              <w:pStyle w:val="NOSBodyText"/>
              <w:spacing w:line="276" w:lineRule="auto"/>
            </w:pPr>
          </w:p>
        </w:tc>
      </w:tr>
    </w:tbl>
    <w:p w:rsidR="00D05E45" w:rsidRDefault="00D05E45"/>
    <w:p w:rsidR="00D05E45" w:rsidRDefault="00D05E45">
      <w:r>
        <w:br w:type="page"/>
      </w:r>
    </w:p>
    <w:tbl>
      <w:tblPr>
        <w:tblW w:w="0" w:type="auto"/>
        <w:tblInd w:w="-106" w:type="dxa"/>
        <w:tblLook w:val="00A0" w:firstRow="1" w:lastRow="0" w:firstColumn="1" w:lastColumn="0" w:noHBand="0" w:noVBand="0"/>
      </w:tblPr>
      <w:tblGrid>
        <w:gridCol w:w="2518"/>
        <w:gridCol w:w="7902"/>
      </w:tblGrid>
      <w:tr w:rsidR="00D05E45">
        <w:tc>
          <w:tcPr>
            <w:tcW w:w="2518" w:type="dxa"/>
          </w:tcPr>
          <w:p w:rsidR="00D05E45" w:rsidRDefault="00D05E45"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D05E45" w:rsidRDefault="00D05E45" w:rsidP="003169CB">
            <w:pPr>
              <w:pStyle w:val="NOSBodyText"/>
              <w:spacing w:line="276" w:lineRule="auto"/>
            </w:pPr>
          </w:p>
          <w:p w:rsidR="00D05E45" w:rsidRDefault="00D05E45" w:rsidP="009B337E">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D05E45" w:rsidRPr="000A06DB" w:rsidRDefault="00D05E45" w:rsidP="009B337E">
            <w:pPr>
              <w:pStyle w:val="NOSBodyText"/>
            </w:pPr>
          </w:p>
          <w:p w:rsidR="00D05E45" w:rsidRPr="001D31F3" w:rsidRDefault="00D05E45" w:rsidP="009B337E">
            <w:pPr>
              <w:pStyle w:val="NOSBodyText"/>
              <w:rPr>
                <w:b/>
              </w:rPr>
            </w:pPr>
            <w:r w:rsidRPr="001D31F3">
              <w:rPr>
                <w:b/>
              </w:rPr>
              <w:t>All knowledge statements must be applied in the context of this standard.</w:t>
            </w:r>
          </w:p>
          <w:p w:rsidR="00D05E45" w:rsidRDefault="00D05E45" w:rsidP="003169CB">
            <w:pPr>
              <w:pStyle w:val="NOSBodyText"/>
              <w:spacing w:line="276" w:lineRule="auto"/>
            </w:pPr>
          </w:p>
        </w:tc>
      </w:tr>
    </w:tbl>
    <w:p w:rsidR="00D05E45" w:rsidRDefault="00D05E45"/>
    <w:tbl>
      <w:tblPr>
        <w:tblW w:w="0" w:type="auto"/>
        <w:tblInd w:w="-106" w:type="dxa"/>
        <w:tblLook w:val="00A0" w:firstRow="1" w:lastRow="0" w:firstColumn="1" w:lastColumn="0" w:noHBand="0" w:noVBand="0"/>
      </w:tblPr>
      <w:tblGrid>
        <w:gridCol w:w="2518"/>
        <w:gridCol w:w="7902"/>
      </w:tblGrid>
      <w:tr w:rsidR="00D05E45">
        <w:tc>
          <w:tcPr>
            <w:tcW w:w="2518" w:type="dxa"/>
          </w:tcPr>
          <w:p w:rsidR="00D05E45" w:rsidRPr="0036118B" w:rsidRDefault="00D05E45" w:rsidP="000076D9">
            <w:pPr>
              <w:pStyle w:val="NOSSideHeading"/>
              <w:rPr>
                <w:rFonts w:cs="Arial"/>
              </w:rPr>
            </w:pPr>
            <w:r>
              <w:rPr>
                <w:rFonts w:cs="Arial"/>
              </w:rPr>
              <w:t>Values</w:t>
            </w:r>
          </w:p>
        </w:tc>
        <w:tc>
          <w:tcPr>
            <w:tcW w:w="7902" w:type="dxa"/>
          </w:tcPr>
          <w:p w:rsidR="00D05E45" w:rsidRDefault="00D05E45" w:rsidP="00CA19C0">
            <w:pPr>
              <w:spacing w:after="0" w:line="300" w:lineRule="auto"/>
              <w:rPr>
                <w:rFonts w:ascii="Arial" w:hAnsi="Arial"/>
                <w:b/>
                <w:szCs w:val="24"/>
              </w:rPr>
            </w:pPr>
            <w:r>
              <w:rPr>
                <w:rFonts w:ascii="Arial" w:hAnsi="Arial"/>
                <w:b/>
                <w:szCs w:val="24"/>
              </w:rPr>
              <w:t>Values</w:t>
            </w:r>
          </w:p>
          <w:p w:rsidR="00D05E45" w:rsidRDefault="00D05E45" w:rsidP="00083A2F">
            <w:pPr>
              <w:pStyle w:val="NOSBodyText"/>
            </w:pPr>
            <w:r>
              <w:t>Adherence to codes of practice or conduct where applicable to your role and the principles and values that underpin your work setting, including the rights of children, young people and adults.  These include the rights:</w:t>
            </w:r>
          </w:p>
          <w:p w:rsidR="00D05E45" w:rsidRDefault="00D05E45" w:rsidP="00083A2F">
            <w:pPr>
              <w:pStyle w:val="NOSBodyText"/>
            </w:pPr>
            <w:r>
              <w:t>To be treated as an individual</w:t>
            </w:r>
          </w:p>
          <w:p w:rsidR="00D05E45" w:rsidRDefault="00D05E45" w:rsidP="00083A2F">
            <w:pPr>
              <w:pStyle w:val="NOSBodyText"/>
            </w:pPr>
            <w:r>
              <w:t>To be treated equally and not be discriminated against</w:t>
            </w:r>
          </w:p>
          <w:p w:rsidR="00D05E45" w:rsidRDefault="00D05E45" w:rsidP="00083A2F">
            <w:pPr>
              <w:pStyle w:val="NOSBodyText"/>
            </w:pPr>
            <w:r>
              <w:t>To be respected</w:t>
            </w:r>
          </w:p>
          <w:p w:rsidR="00D05E45" w:rsidRDefault="00D05E45" w:rsidP="00083A2F">
            <w:pPr>
              <w:pStyle w:val="NOSBodyText"/>
            </w:pPr>
            <w:r>
              <w:t>To have privacy</w:t>
            </w:r>
          </w:p>
          <w:p w:rsidR="00D05E45" w:rsidRDefault="00D05E45" w:rsidP="00083A2F">
            <w:pPr>
              <w:pStyle w:val="NOSBodyText"/>
            </w:pPr>
            <w:r>
              <w:t>To be treated in a dignified way</w:t>
            </w:r>
          </w:p>
          <w:p w:rsidR="00D05E45" w:rsidRDefault="00D05E45" w:rsidP="00083A2F">
            <w:pPr>
              <w:pStyle w:val="NOSBodyText"/>
            </w:pPr>
            <w:r>
              <w:t>To be protected from danger and harm</w:t>
            </w:r>
          </w:p>
          <w:p w:rsidR="00D05E45" w:rsidRDefault="00D05E45" w:rsidP="00083A2F">
            <w:pPr>
              <w:pStyle w:val="NOSBodyText"/>
            </w:pPr>
            <w:r>
              <w:t>To be supported and cared for in a way that meets their needs, takes account of their choices and also protects them</w:t>
            </w:r>
          </w:p>
          <w:p w:rsidR="00D05E45" w:rsidRDefault="00D05E45" w:rsidP="00083A2F">
            <w:pPr>
              <w:pStyle w:val="NOSBodyText"/>
            </w:pPr>
            <w:r>
              <w:t>To communicate using their preferred methods of communication and language</w:t>
            </w:r>
          </w:p>
          <w:p w:rsidR="00D05E45" w:rsidRDefault="00D05E45" w:rsidP="00083A2F">
            <w:pPr>
              <w:pStyle w:val="NOSBodyText"/>
            </w:pPr>
            <w:r>
              <w:t>To access information about themselves</w:t>
            </w:r>
          </w:p>
          <w:p w:rsidR="00D05E45" w:rsidRDefault="00D05E45" w:rsidP="003169CB">
            <w:pPr>
              <w:pStyle w:val="NOSBodyText"/>
              <w:spacing w:line="276" w:lineRule="auto"/>
            </w:pPr>
          </w:p>
        </w:tc>
      </w:tr>
      <w:bookmarkEnd w:id="12"/>
    </w:tbl>
    <w:p w:rsidR="00D05E45" w:rsidRDefault="00D05E45" w:rsidP="00D762B7">
      <w:r>
        <w:br w:type="page"/>
      </w:r>
    </w:p>
    <w:tbl>
      <w:tblPr>
        <w:tblW w:w="0" w:type="auto"/>
        <w:tblInd w:w="-106" w:type="dxa"/>
        <w:tblLook w:val="00A0" w:firstRow="1" w:lastRow="0" w:firstColumn="1" w:lastColumn="0" w:noHBand="0" w:noVBand="0"/>
      </w:tblPr>
      <w:tblGrid>
        <w:gridCol w:w="2518"/>
        <w:gridCol w:w="7902"/>
      </w:tblGrid>
      <w:tr w:rsidR="00D05E45" w:rsidRPr="00CF4D98">
        <w:tc>
          <w:tcPr>
            <w:tcW w:w="2518" w:type="dxa"/>
          </w:tcPr>
          <w:p w:rsidR="00D05E45" w:rsidRPr="004E05F7" w:rsidRDefault="00D05E45"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D05E45" w:rsidRDefault="00D05E45" w:rsidP="001F6BF7">
            <w:pPr>
              <w:pStyle w:val="NOSBodyText"/>
            </w:pPr>
            <w:bookmarkStart w:id="15" w:name="StartDevelopedBy"/>
            <w:bookmarkEnd w:id="15"/>
            <w:r>
              <w:t>Skills for Care &amp; Development</w:t>
            </w:r>
          </w:p>
          <w:p w:rsidR="00D05E45" w:rsidRPr="00CF4D98" w:rsidRDefault="00D05E45" w:rsidP="001F6BF7">
            <w:pPr>
              <w:pStyle w:val="NOSBodyText"/>
            </w:pPr>
            <w:bookmarkStart w:id="16" w:name="EndDevelopedBy"/>
            <w:bookmarkEnd w:id="16"/>
          </w:p>
        </w:tc>
      </w:tr>
      <w:tr w:rsidR="00D05E45" w:rsidRPr="00CF4D98">
        <w:tc>
          <w:tcPr>
            <w:tcW w:w="2518" w:type="dxa"/>
          </w:tcPr>
          <w:p w:rsidR="00D05E45" w:rsidRPr="004E05F7" w:rsidRDefault="00342E42"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D05E45" w:rsidRPr="004E05F7">
              <w:rPr>
                <w:rStyle w:val="A2"/>
                <w:b/>
                <w:color w:val="0070C0"/>
                <w:szCs w:val="26"/>
              </w:rPr>
              <w:t>Version number</w:t>
            </w:r>
          </w:p>
        </w:tc>
        <w:tc>
          <w:tcPr>
            <w:tcW w:w="7902" w:type="dxa"/>
          </w:tcPr>
          <w:p w:rsidR="00D05E45" w:rsidRDefault="00D05E45" w:rsidP="001F6BF7">
            <w:pPr>
              <w:pStyle w:val="NOSBodyText"/>
              <w:rPr>
                <w:color w:val="221E1F"/>
              </w:rPr>
            </w:pPr>
            <w:bookmarkStart w:id="17" w:name="StartVersion"/>
            <w:bookmarkEnd w:id="17"/>
            <w:r>
              <w:rPr>
                <w:color w:val="221E1F"/>
              </w:rPr>
              <w:t>1</w:t>
            </w:r>
          </w:p>
          <w:p w:rsidR="00D05E45" w:rsidRPr="004E05F7" w:rsidRDefault="00D05E45" w:rsidP="001F6BF7">
            <w:pPr>
              <w:pStyle w:val="NOSBodyText"/>
              <w:rPr>
                <w:color w:val="221E1F"/>
              </w:rPr>
            </w:pPr>
            <w:bookmarkStart w:id="18" w:name="EndVersion"/>
            <w:bookmarkEnd w:id="18"/>
          </w:p>
        </w:tc>
      </w:tr>
      <w:tr w:rsidR="00D05E45" w:rsidRPr="00CF4D98">
        <w:tc>
          <w:tcPr>
            <w:tcW w:w="2518" w:type="dxa"/>
          </w:tcPr>
          <w:p w:rsidR="00D05E45" w:rsidRPr="004E05F7" w:rsidRDefault="00342E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D05E45">
              <w:rPr>
                <w:rStyle w:val="A2"/>
                <w:rFonts w:ascii="Helvetica" w:hAnsi="Helvetica" w:cs="Helvetica"/>
                <w:bCs/>
                <w:noProof/>
                <w:lang w:eastAsia="en-GB"/>
              </w:rPr>
              <w:t>Date approved</w:t>
            </w:r>
          </w:p>
        </w:tc>
        <w:tc>
          <w:tcPr>
            <w:tcW w:w="7902" w:type="dxa"/>
          </w:tcPr>
          <w:p w:rsidR="00D05E45" w:rsidRDefault="00D05E45" w:rsidP="001F6BF7">
            <w:pPr>
              <w:pStyle w:val="NOSBodyText"/>
              <w:rPr>
                <w:color w:val="221E1F"/>
              </w:rPr>
            </w:pPr>
            <w:bookmarkStart w:id="19" w:name="StartApproved"/>
            <w:bookmarkEnd w:id="19"/>
            <w:r>
              <w:rPr>
                <w:color w:val="221E1F"/>
              </w:rPr>
              <w:t>March 2012</w:t>
            </w:r>
          </w:p>
          <w:p w:rsidR="00D05E45" w:rsidRPr="004E05F7" w:rsidRDefault="00D05E45" w:rsidP="001F6BF7">
            <w:pPr>
              <w:pStyle w:val="NOSBodyText"/>
              <w:rPr>
                <w:color w:val="221E1F"/>
              </w:rPr>
            </w:pPr>
            <w:bookmarkStart w:id="20" w:name="EndApproved"/>
            <w:bookmarkEnd w:id="20"/>
          </w:p>
        </w:tc>
      </w:tr>
      <w:tr w:rsidR="00D05E45" w:rsidRPr="00CF4D98">
        <w:tc>
          <w:tcPr>
            <w:tcW w:w="2518" w:type="dxa"/>
          </w:tcPr>
          <w:p w:rsidR="00D05E45" w:rsidRDefault="00D05E4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42E4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D05E45" w:rsidRPr="004E05F7" w:rsidRDefault="00D05E4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05E45" w:rsidRDefault="00D05E45" w:rsidP="00690067">
            <w:pPr>
              <w:pStyle w:val="NOSBodyText"/>
              <w:rPr>
                <w:rStyle w:val="A3"/>
              </w:rPr>
            </w:pPr>
            <w:bookmarkStart w:id="21" w:name="StartReview"/>
            <w:bookmarkEnd w:id="21"/>
            <w:r>
              <w:rPr>
                <w:rStyle w:val="A3"/>
              </w:rPr>
              <w:t>August 2014</w:t>
            </w:r>
          </w:p>
          <w:p w:rsidR="00D05E45" w:rsidRPr="004E05F7" w:rsidRDefault="00D05E45" w:rsidP="00690067">
            <w:pPr>
              <w:pStyle w:val="NOSBodyText"/>
              <w:rPr>
                <w:color w:val="221E1F"/>
              </w:rPr>
            </w:pPr>
            <w:bookmarkStart w:id="22" w:name="EndReview"/>
            <w:bookmarkEnd w:id="22"/>
          </w:p>
        </w:tc>
      </w:tr>
      <w:tr w:rsidR="00D05E45" w:rsidRPr="00CF4D98">
        <w:tc>
          <w:tcPr>
            <w:tcW w:w="2518" w:type="dxa"/>
          </w:tcPr>
          <w:p w:rsidR="00D05E45" w:rsidRPr="004E05F7" w:rsidRDefault="00342E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D05E45">
              <w:rPr>
                <w:rStyle w:val="A2"/>
                <w:rFonts w:ascii="Helvetica" w:hAnsi="Helvetica" w:cs="Helvetica"/>
                <w:bCs/>
                <w:noProof/>
                <w:lang w:eastAsia="en-GB"/>
              </w:rPr>
              <w:t>Validity</w:t>
            </w:r>
          </w:p>
        </w:tc>
        <w:tc>
          <w:tcPr>
            <w:tcW w:w="7902" w:type="dxa"/>
          </w:tcPr>
          <w:p w:rsidR="00D05E45" w:rsidRDefault="00D05E45" w:rsidP="00690067">
            <w:pPr>
              <w:pStyle w:val="NOSBodyText"/>
              <w:rPr>
                <w:rStyle w:val="A3"/>
              </w:rPr>
            </w:pPr>
            <w:bookmarkStart w:id="23" w:name="StartValidity"/>
            <w:bookmarkEnd w:id="23"/>
            <w:r>
              <w:rPr>
                <w:rStyle w:val="A3"/>
              </w:rPr>
              <w:t>Current</w:t>
            </w:r>
          </w:p>
          <w:p w:rsidR="00D05E45" w:rsidRPr="004E05F7" w:rsidRDefault="00D05E45" w:rsidP="00690067">
            <w:pPr>
              <w:pStyle w:val="NOSBodyText"/>
              <w:rPr>
                <w:color w:val="221E1F"/>
              </w:rPr>
            </w:pPr>
            <w:bookmarkStart w:id="24" w:name="EndValidity"/>
            <w:bookmarkEnd w:id="24"/>
          </w:p>
        </w:tc>
      </w:tr>
      <w:tr w:rsidR="00D05E45" w:rsidRPr="00CF4D98">
        <w:tc>
          <w:tcPr>
            <w:tcW w:w="2518" w:type="dxa"/>
          </w:tcPr>
          <w:p w:rsidR="00D05E45" w:rsidRPr="004E05F7" w:rsidRDefault="00342E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D05E45">
              <w:rPr>
                <w:rStyle w:val="A2"/>
                <w:rFonts w:ascii="Helvetica" w:hAnsi="Helvetica" w:cs="Helvetica"/>
                <w:bCs/>
                <w:noProof/>
                <w:lang w:eastAsia="en-GB"/>
              </w:rPr>
              <w:t>Status</w:t>
            </w:r>
          </w:p>
        </w:tc>
        <w:tc>
          <w:tcPr>
            <w:tcW w:w="7902" w:type="dxa"/>
          </w:tcPr>
          <w:p w:rsidR="00D05E45" w:rsidRDefault="00D05E45" w:rsidP="001F6BF7">
            <w:pPr>
              <w:pStyle w:val="NOSBodyText"/>
              <w:rPr>
                <w:color w:val="221E1F"/>
              </w:rPr>
            </w:pPr>
            <w:bookmarkStart w:id="25" w:name="StartStatus"/>
            <w:bookmarkEnd w:id="25"/>
            <w:r>
              <w:rPr>
                <w:color w:val="221E1F"/>
              </w:rPr>
              <w:t>Original</w:t>
            </w:r>
          </w:p>
          <w:p w:rsidR="00D05E45" w:rsidRPr="004E05F7" w:rsidRDefault="00D05E45" w:rsidP="001F6BF7">
            <w:pPr>
              <w:pStyle w:val="NOSBodyText"/>
              <w:rPr>
                <w:color w:val="221E1F"/>
              </w:rPr>
            </w:pPr>
            <w:bookmarkStart w:id="26" w:name="EndStatus"/>
            <w:bookmarkEnd w:id="26"/>
          </w:p>
        </w:tc>
      </w:tr>
      <w:tr w:rsidR="00D05E45" w:rsidRPr="00CF4D98">
        <w:tc>
          <w:tcPr>
            <w:tcW w:w="2518" w:type="dxa"/>
          </w:tcPr>
          <w:p w:rsidR="00D05E45" w:rsidRDefault="00342E4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D05E45">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D05E45" w:rsidRPr="004E05F7" w:rsidRDefault="00D05E4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05E45" w:rsidRDefault="00D05E45" w:rsidP="001F6BF7">
            <w:pPr>
              <w:pStyle w:val="NOSBodyText"/>
              <w:rPr>
                <w:color w:val="221E1F"/>
              </w:rPr>
            </w:pPr>
            <w:bookmarkStart w:id="27" w:name="StartOrigin"/>
            <w:bookmarkEnd w:id="27"/>
            <w:r>
              <w:rPr>
                <w:color w:val="221E1F"/>
              </w:rPr>
              <w:t>Skills for Care &amp; Development</w:t>
            </w:r>
          </w:p>
          <w:p w:rsidR="00D05E45" w:rsidRPr="004E05F7" w:rsidRDefault="00D05E45" w:rsidP="001F6BF7">
            <w:pPr>
              <w:pStyle w:val="NOSBodyText"/>
              <w:rPr>
                <w:color w:val="221E1F"/>
              </w:rPr>
            </w:pPr>
            <w:bookmarkStart w:id="28" w:name="EndOrigin"/>
            <w:bookmarkEnd w:id="28"/>
          </w:p>
        </w:tc>
      </w:tr>
      <w:tr w:rsidR="00D05E45" w:rsidRPr="00CF4D98">
        <w:tc>
          <w:tcPr>
            <w:tcW w:w="2518" w:type="dxa"/>
          </w:tcPr>
          <w:p w:rsidR="00D05E45" w:rsidRPr="004E05F7" w:rsidRDefault="00342E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D05E45">
              <w:rPr>
                <w:rStyle w:val="A2"/>
                <w:rFonts w:ascii="Helvetica" w:hAnsi="Helvetica" w:cs="Helvetica"/>
                <w:bCs/>
                <w:noProof/>
                <w:lang w:eastAsia="en-GB"/>
              </w:rPr>
              <w:t>Original URN</w:t>
            </w:r>
          </w:p>
        </w:tc>
        <w:tc>
          <w:tcPr>
            <w:tcW w:w="7902" w:type="dxa"/>
          </w:tcPr>
          <w:p w:rsidR="00D05E45" w:rsidRDefault="00D05E45" w:rsidP="001F6BF7">
            <w:pPr>
              <w:pStyle w:val="NOSBodyText"/>
              <w:rPr>
                <w:color w:val="221E1F"/>
              </w:rPr>
            </w:pPr>
            <w:bookmarkStart w:id="29" w:name="StartOriginURN"/>
            <w:bookmarkEnd w:id="29"/>
            <w:r>
              <w:rPr>
                <w:color w:val="221E1F"/>
              </w:rPr>
              <w:t xml:space="preserve"> HSC246</w:t>
            </w:r>
          </w:p>
          <w:p w:rsidR="00D05E45" w:rsidRPr="004E05F7" w:rsidRDefault="00D05E45" w:rsidP="001F6BF7">
            <w:pPr>
              <w:pStyle w:val="NOSBodyText"/>
              <w:rPr>
                <w:color w:val="221E1F"/>
              </w:rPr>
            </w:pPr>
            <w:bookmarkStart w:id="30" w:name="EndOriginURN"/>
            <w:bookmarkEnd w:id="30"/>
          </w:p>
        </w:tc>
      </w:tr>
      <w:tr w:rsidR="00D05E45" w:rsidRPr="00CF4D98">
        <w:tc>
          <w:tcPr>
            <w:tcW w:w="2518" w:type="dxa"/>
          </w:tcPr>
          <w:p w:rsidR="00D05E45" w:rsidRDefault="00D05E4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05E45" w:rsidRPr="004E05F7" w:rsidRDefault="00D05E4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05E45" w:rsidRPr="00083A2F" w:rsidRDefault="00D05E45" w:rsidP="00083A2F">
            <w:pPr>
              <w:spacing w:after="0" w:line="300" w:lineRule="auto"/>
              <w:rPr>
                <w:rFonts w:ascii="Arial" w:hAnsi="Arial"/>
                <w:color w:val="221E1F"/>
                <w:szCs w:val="24"/>
              </w:rPr>
            </w:pPr>
            <w:bookmarkStart w:id="31" w:name="StartOccupations"/>
            <w:bookmarkEnd w:id="31"/>
            <w:r w:rsidRPr="00083A2F">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D05E45" w:rsidRPr="004E05F7" w:rsidRDefault="00D05E45" w:rsidP="001F6BF7">
            <w:pPr>
              <w:pStyle w:val="NOSBodyText"/>
              <w:rPr>
                <w:color w:val="221E1F"/>
              </w:rPr>
            </w:pPr>
            <w:bookmarkStart w:id="32" w:name="EndOccupations"/>
            <w:bookmarkEnd w:id="32"/>
          </w:p>
        </w:tc>
      </w:tr>
      <w:tr w:rsidR="00D05E45" w:rsidRPr="00CF4D98">
        <w:tc>
          <w:tcPr>
            <w:tcW w:w="2518" w:type="dxa"/>
          </w:tcPr>
          <w:p w:rsidR="00D05E45" w:rsidRPr="004E05F7" w:rsidRDefault="00342E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D05E45">
              <w:rPr>
                <w:rStyle w:val="A2"/>
                <w:rFonts w:ascii="Helvetica" w:hAnsi="Helvetica" w:cs="Helvetica"/>
                <w:bCs/>
                <w:noProof/>
                <w:lang w:eastAsia="en-GB"/>
              </w:rPr>
              <w:t>Suite</w:t>
            </w:r>
          </w:p>
        </w:tc>
        <w:tc>
          <w:tcPr>
            <w:tcW w:w="7902" w:type="dxa"/>
          </w:tcPr>
          <w:p w:rsidR="00D05E45" w:rsidRDefault="00D05E45" w:rsidP="001F6BF7">
            <w:pPr>
              <w:pStyle w:val="NOSBodyText"/>
              <w:rPr>
                <w:color w:val="221E1F"/>
              </w:rPr>
            </w:pPr>
            <w:bookmarkStart w:id="33" w:name="StartSuite"/>
            <w:bookmarkEnd w:id="33"/>
            <w:r>
              <w:rPr>
                <w:color w:val="221E1F"/>
              </w:rPr>
              <w:t xml:space="preserve">Health and Social Care </w:t>
            </w:r>
          </w:p>
          <w:p w:rsidR="00D05E45" w:rsidRPr="004E05F7" w:rsidRDefault="00D05E45" w:rsidP="001F6BF7">
            <w:pPr>
              <w:pStyle w:val="NOSBodyText"/>
              <w:rPr>
                <w:color w:val="221E1F"/>
              </w:rPr>
            </w:pPr>
            <w:bookmarkStart w:id="34" w:name="EndSuite"/>
            <w:bookmarkEnd w:id="34"/>
          </w:p>
        </w:tc>
      </w:tr>
      <w:tr w:rsidR="00D05E45" w:rsidRPr="00CF4D98">
        <w:tc>
          <w:tcPr>
            <w:tcW w:w="2518" w:type="dxa"/>
          </w:tcPr>
          <w:p w:rsidR="00D05E45" w:rsidRPr="004E05F7" w:rsidRDefault="00342E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D05E45">
              <w:rPr>
                <w:rStyle w:val="A2"/>
                <w:rFonts w:ascii="Helvetica" w:hAnsi="Helvetica" w:cs="Helvetica"/>
                <w:bCs/>
                <w:noProof/>
                <w:lang w:eastAsia="en-GB"/>
              </w:rPr>
              <w:t>Key words</w:t>
            </w:r>
          </w:p>
        </w:tc>
        <w:tc>
          <w:tcPr>
            <w:tcW w:w="7902" w:type="dxa"/>
          </w:tcPr>
          <w:p w:rsidR="00D05E45" w:rsidRDefault="00D05E45" w:rsidP="00690067">
            <w:pPr>
              <w:pStyle w:val="NOSBodyText"/>
              <w:rPr>
                <w:color w:val="221E1F"/>
              </w:rPr>
            </w:pPr>
            <w:bookmarkStart w:id="35" w:name="StartKeywords"/>
            <w:bookmarkEnd w:id="35"/>
            <w:r>
              <w:rPr>
                <w:color w:val="221E1F"/>
              </w:rPr>
              <w:t>maintain, safe, clean, environment</w:t>
            </w:r>
          </w:p>
          <w:p w:rsidR="00D05E45" w:rsidRPr="004E05F7" w:rsidRDefault="00D05E45" w:rsidP="00690067">
            <w:pPr>
              <w:pStyle w:val="NOSBodyText"/>
              <w:rPr>
                <w:color w:val="221E1F"/>
              </w:rPr>
            </w:pPr>
            <w:bookmarkStart w:id="36" w:name="EndKeywords"/>
            <w:bookmarkEnd w:id="36"/>
          </w:p>
        </w:tc>
      </w:tr>
    </w:tbl>
    <w:p w:rsidR="00D05E45" w:rsidRDefault="00D05E45" w:rsidP="0052780A"/>
    <w:sectPr w:rsidR="00D05E4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45" w:rsidRDefault="00D05E45" w:rsidP="00521BFC">
      <w:r>
        <w:separator/>
      </w:r>
    </w:p>
  </w:endnote>
  <w:endnote w:type="continuationSeparator" w:id="0">
    <w:p w:rsidR="00D05E45" w:rsidRDefault="00D05E4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5" w:rsidRPr="00D13FFB" w:rsidRDefault="00D05E45" w:rsidP="00536B31">
    <w:pPr>
      <w:pStyle w:val="Header"/>
      <w:tabs>
        <w:tab w:val="left" w:pos="5325"/>
      </w:tabs>
      <w:spacing w:after="0" w:line="240" w:lineRule="auto"/>
      <w:rPr>
        <w:sz w:val="18"/>
        <w:szCs w:val="18"/>
      </w:rPr>
    </w:pPr>
    <w:r w:rsidRPr="007C7615">
      <w:rPr>
        <w:rFonts w:ascii="Arial" w:hAnsi="Arial" w:cs="Arial"/>
        <w:b/>
        <w:sz w:val="14"/>
        <w:szCs w:val="14"/>
      </w:rPr>
      <w:t xml:space="preserve">SCDHSC0246 </w:t>
    </w:r>
    <w:r w:rsidRPr="007C7615">
      <w:rPr>
        <w:rFonts w:ascii="Arial" w:hAnsi="Arial" w:cs="Arial"/>
        <w:sz w:val="14"/>
        <w:szCs w:val="14"/>
      </w:rPr>
      <w:t>Maintain a safe and clean environment</w:t>
    </w:r>
    <w:r>
      <w:rPr>
        <w:sz w:val="18"/>
        <w:szCs w:val="18"/>
      </w:rPr>
      <w:tab/>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342E42">
      <w:rPr>
        <w:noProof/>
        <w:sz w:val="14"/>
        <w:szCs w:val="14"/>
      </w:rPr>
      <w:t>7</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5" w:rsidRPr="0086259F" w:rsidRDefault="00D05E45" w:rsidP="007C7615">
    <w:pPr>
      <w:pStyle w:val="Header"/>
      <w:spacing w:after="0" w:line="240" w:lineRule="auto"/>
      <w:rPr>
        <w:sz w:val="18"/>
        <w:szCs w:val="18"/>
      </w:rPr>
    </w:pPr>
    <w:r w:rsidRPr="007C7615">
      <w:rPr>
        <w:rFonts w:ascii="Arial" w:hAnsi="Arial" w:cs="Arial"/>
        <w:b/>
        <w:sz w:val="14"/>
        <w:szCs w:val="14"/>
      </w:rPr>
      <w:t xml:space="preserve">SCDHSC0246 </w:t>
    </w:r>
    <w:r w:rsidRPr="007C7615">
      <w:rPr>
        <w:rFonts w:ascii="Arial" w:hAnsi="Arial" w:cs="Arial"/>
        <w:sz w:val="14"/>
        <w:szCs w:val="14"/>
      </w:rPr>
      <w:t>Maintain a safe and clean environment</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342E42">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45" w:rsidRDefault="00D05E45" w:rsidP="00521BFC">
      <w:r>
        <w:separator/>
      </w:r>
    </w:p>
  </w:footnote>
  <w:footnote w:type="continuationSeparator" w:id="0">
    <w:p w:rsidR="00D05E45" w:rsidRDefault="00D05E4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5" w:rsidRPr="008179CD" w:rsidRDefault="00D05E45" w:rsidP="00EF1AA0">
    <w:pPr>
      <w:pStyle w:val="Header"/>
      <w:spacing w:after="0" w:line="240" w:lineRule="auto"/>
      <w:rPr>
        <w:rFonts w:ascii="Arial" w:hAnsi="Arial" w:cs="Arial"/>
        <w:b/>
        <w:sz w:val="32"/>
        <w:szCs w:val="32"/>
      </w:rPr>
    </w:pPr>
    <w:r>
      <w:rPr>
        <w:rFonts w:ascii="Arial" w:hAnsi="Arial" w:cs="Arial"/>
        <w:b/>
        <w:sz w:val="32"/>
        <w:szCs w:val="32"/>
      </w:rPr>
      <w:t xml:space="preserve">SCDHSC0246 </w:t>
    </w:r>
  </w:p>
  <w:p w:rsidR="00D05E45" w:rsidRDefault="00D05E45" w:rsidP="007C7615">
    <w:pPr>
      <w:pStyle w:val="Header"/>
      <w:rPr>
        <w:rFonts w:ascii="Arial" w:hAnsi="Arial" w:cs="Arial"/>
        <w:sz w:val="32"/>
        <w:szCs w:val="32"/>
      </w:rPr>
    </w:pPr>
    <w:r w:rsidRPr="008179CD">
      <w:rPr>
        <w:rFonts w:ascii="Arial" w:hAnsi="Arial" w:cs="Arial"/>
        <w:sz w:val="32"/>
        <w:szCs w:val="32"/>
      </w:rPr>
      <w:t>Maintain a safe and clean environment</w:t>
    </w:r>
  </w:p>
  <w:p w:rsidR="00D05E45" w:rsidRPr="007C7615" w:rsidRDefault="00342E42" w:rsidP="007C7615">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4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05E45">
      <w:trPr>
        <w:cantSplit/>
        <w:trHeight w:val="1065"/>
      </w:trPr>
      <w:tc>
        <w:tcPr>
          <w:tcW w:w="7616" w:type="dxa"/>
        </w:tcPr>
        <w:p w:rsidR="00D05E45" w:rsidRPr="008179CD" w:rsidRDefault="00D05E45" w:rsidP="008179CD">
          <w:pPr>
            <w:pStyle w:val="Header"/>
            <w:spacing w:after="0" w:line="240" w:lineRule="auto"/>
            <w:rPr>
              <w:rFonts w:ascii="Arial" w:hAnsi="Arial" w:cs="Arial"/>
              <w:b/>
              <w:sz w:val="32"/>
              <w:szCs w:val="32"/>
            </w:rPr>
          </w:pPr>
          <w:r>
            <w:rPr>
              <w:rFonts w:ascii="Arial" w:hAnsi="Arial" w:cs="Arial"/>
              <w:b/>
              <w:sz w:val="32"/>
              <w:szCs w:val="32"/>
            </w:rPr>
            <w:t>SCDHSC0246</w:t>
          </w:r>
        </w:p>
        <w:p w:rsidR="00D05E45" w:rsidRPr="008179CD" w:rsidRDefault="00D05E45" w:rsidP="008179CD">
          <w:pPr>
            <w:pStyle w:val="Header"/>
            <w:spacing w:after="0" w:line="240" w:lineRule="auto"/>
            <w:rPr>
              <w:rFonts w:ascii="Arial" w:hAnsi="Arial" w:cs="Arial"/>
            </w:rPr>
          </w:pPr>
          <w:r w:rsidRPr="008179CD">
            <w:rPr>
              <w:rFonts w:ascii="Arial" w:hAnsi="Arial" w:cs="Arial"/>
              <w:sz w:val="32"/>
              <w:szCs w:val="32"/>
            </w:rPr>
            <w:t xml:space="preserve">Maintain a safe and clean environment </w:t>
          </w:r>
        </w:p>
      </w:tc>
      <w:tc>
        <w:tcPr>
          <w:tcW w:w="2616" w:type="dxa"/>
        </w:tcPr>
        <w:p w:rsidR="00D05E45" w:rsidRDefault="00342E42" w:rsidP="008179C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D05E45" w:rsidRPr="009A1F82" w:rsidRDefault="00342E42"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4CD6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52FE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84C5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B0CC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0074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180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6C8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D2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5CF6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1E60D4"/>
    <w:lvl w:ilvl="0">
      <w:start w:val="1"/>
      <w:numFmt w:val="bullet"/>
      <w:lvlText w:val=""/>
      <w:lvlJc w:val="left"/>
      <w:pPr>
        <w:tabs>
          <w:tab w:val="num" w:pos="360"/>
        </w:tabs>
        <w:ind w:left="360" w:hanging="360"/>
      </w:pPr>
      <w:rPr>
        <w:rFonts w:ascii="Symbol" w:hAnsi="Symbol" w:hint="default"/>
      </w:rPr>
    </w:lvl>
  </w:abstractNum>
  <w:abstractNum w:abstractNumId="10">
    <w:nsid w:val="01F0069C"/>
    <w:multiLevelType w:val="hybridMultilevel"/>
    <w:tmpl w:val="5F9A336A"/>
    <w:lvl w:ilvl="0" w:tplc="DA6874E8">
      <w:start w:val="1"/>
      <w:numFmt w:val="decimal"/>
      <w:lvlText w:val="K%1"/>
      <w:lvlJc w:val="left"/>
      <w:pPr>
        <w:tabs>
          <w:tab w:val="num" w:pos="1415"/>
        </w:tabs>
        <w:ind w:left="1415" w:hanging="698"/>
      </w:pPr>
      <w:rPr>
        <w:rFonts w:ascii="Arial" w:hAnsi="Arial" w:cs="Engravers MT"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209421F"/>
    <w:multiLevelType w:val="hybridMultilevel"/>
    <w:tmpl w:val="B010095A"/>
    <w:lvl w:ilvl="0" w:tplc="DA6874E8">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2A56C64"/>
    <w:multiLevelType w:val="multilevel"/>
    <w:tmpl w:val="1AD2609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250575C4"/>
    <w:multiLevelType w:val="multilevel"/>
    <w:tmpl w:val="17EC173A"/>
    <w:lvl w:ilvl="0">
      <w:start w:val="1"/>
      <w:numFmt w:val="decimal"/>
      <w:lvlText w:val="K%1"/>
      <w:lvlJc w:val="left"/>
      <w:pPr>
        <w:tabs>
          <w:tab w:val="num" w:pos="57"/>
        </w:tabs>
        <w:ind w:left="170" w:hanging="113"/>
      </w:pPr>
      <w:rPr>
        <w:rFonts w:ascii="Arial" w:hAnsi="Arial" w:cs="Engravers MT"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19">
    <w:nsid w:val="29D33FEB"/>
    <w:multiLevelType w:val="hybridMultilevel"/>
    <w:tmpl w:val="BD40CC56"/>
    <w:lvl w:ilvl="0" w:tplc="DA6874E8">
      <w:start w:val="1"/>
      <w:numFmt w:val="decimal"/>
      <w:lvlText w:val="K%1"/>
      <w:lvlJc w:val="left"/>
      <w:pPr>
        <w:tabs>
          <w:tab w:val="num" w:pos="1415"/>
        </w:tabs>
        <w:ind w:left="1415" w:hanging="698"/>
      </w:pPr>
      <w:rPr>
        <w:rFonts w:ascii="Arial" w:hAnsi="Arial" w:cs="Engravers MT"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nsid w:val="2B3839C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2FA51BF7"/>
    <w:multiLevelType w:val="hybridMultilevel"/>
    <w:tmpl w:val="CEB8FCD4"/>
    <w:lvl w:ilvl="0" w:tplc="DA6874E8">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319E44A0"/>
    <w:multiLevelType w:val="hybridMultilevel"/>
    <w:tmpl w:val="BFAA85C8"/>
    <w:lvl w:ilvl="0" w:tplc="DA6874E8">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3B643BE4"/>
    <w:multiLevelType w:val="multilevel"/>
    <w:tmpl w:val="F7E0E77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C9F5B55"/>
    <w:multiLevelType w:val="multilevel"/>
    <w:tmpl w:val="0CC4369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E9F1C4E"/>
    <w:multiLevelType w:val="hybridMultilevel"/>
    <w:tmpl w:val="15105E94"/>
    <w:lvl w:ilvl="0" w:tplc="DA6874E8">
      <w:start w:val="1"/>
      <w:numFmt w:val="decimal"/>
      <w:lvlText w:val="K%1"/>
      <w:lvlJc w:val="left"/>
      <w:pPr>
        <w:tabs>
          <w:tab w:val="num" w:pos="1415"/>
        </w:tabs>
        <w:ind w:left="1415" w:hanging="698"/>
      </w:pPr>
      <w:rPr>
        <w:rFonts w:ascii="Arial" w:hAnsi="Arial" w:cs="Engravers MT"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nsid w:val="411468C4"/>
    <w:multiLevelType w:val="multilevel"/>
    <w:tmpl w:val="0F0211B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611B24E4"/>
    <w:multiLevelType w:val="multilevel"/>
    <w:tmpl w:val="859417CE"/>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2CB43A4"/>
    <w:multiLevelType w:val="multilevel"/>
    <w:tmpl w:val="1B446F4A"/>
    <w:lvl w:ilvl="0">
      <w:start w:val="34"/>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36">
    <w:nsid w:val="664646A9"/>
    <w:multiLevelType w:val="hybridMultilevel"/>
    <w:tmpl w:val="17EC173A"/>
    <w:lvl w:ilvl="0" w:tplc="27BA77D8">
      <w:start w:val="1"/>
      <w:numFmt w:val="decimal"/>
      <w:lvlText w:val="K%1"/>
      <w:lvlJc w:val="left"/>
      <w:pPr>
        <w:tabs>
          <w:tab w:val="num" w:pos="57"/>
        </w:tabs>
        <w:ind w:left="170" w:hanging="113"/>
      </w:pPr>
      <w:rPr>
        <w:rFonts w:ascii="Arial" w:hAnsi="Arial" w:cs="Engravers MT"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7">
    <w:nsid w:val="684C0039"/>
    <w:multiLevelType w:val="multilevel"/>
    <w:tmpl w:val="96A4AB0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9"/>
  </w:num>
  <w:num w:numId="3">
    <w:abstractNumId w:val="14"/>
  </w:num>
  <w:num w:numId="4">
    <w:abstractNumId w:val="13"/>
  </w:num>
  <w:num w:numId="5">
    <w:abstractNumId w:val="32"/>
  </w:num>
  <w:num w:numId="6">
    <w:abstractNumId w:val="36"/>
  </w:num>
  <w:num w:numId="7">
    <w:abstractNumId w:val="17"/>
  </w:num>
  <w:num w:numId="8">
    <w:abstractNumId w:val="39"/>
  </w:num>
  <w:num w:numId="9">
    <w:abstractNumId w:val="38"/>
  </w:num>
  <w:num w:numId="10">
    <w:abstractNumId w:val="34"/>
  </w:num>
  <w:num w:numId="11">
    <w:abstractNumId w:val="31"/>
  </w:num>
  <w:num w:numId="12">
    <w:abstractNumId w:val="28"/>
  </w:num>
  <w:num w:numId="13">
    <w:abstractNumId w:val="16"/>
  </w:num>
  <w:num w:numId="14">
    <w:abstractNumId w:val="30"/>
  </w:num>
  <w:num w:numId="15">
    <w:abstractNumId w:val="11"/>
  </w:num>
  <w:num w:numId="16">
    <w:abstractNumId w:val="25"/>
  </w:num>
  <w:num w:numId="17">
    <w:abstractNumId w:val="33"/>
  </w:num>
  <w:num w:numId="18">
    <w:abstractNumId w:val="27"/>
  </w:num>
  <w:num w:numId="19">
    <w:abstractNumId w:val="35"/>
  </w:num>
  <w:num w:numId="20">
    <w:abstractNumId w:val="24"/>
  </w:num>
  <w:num w:numId="21">
    <w:abstractNumId w:val="3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5"/>
  </w:num>
  <w:num w:numId="25">
    <w:abstractNumId w:val="37"/>
  </w:num>
  <w:num w:numId="26">
    <w:abstractNumId w:val="18"/>
  </w:num>
  <w:num w:numId="27">
    <w:abstractNumId w:val="22"/>
  </w:num>
  <w:num w:numId="28">
    <w:abstractNumId w:val="12"/>
  </w:num>
  <w:num w:numId="29">
    <w:abstractNumId w:val="10"/>
  </w:num>
  <w:num w:numId="30">
    <w:abstractNumId w:val="26"/>
  </w:num>
  <w:num w:numId="31">
    <w:abstractNumId w:val="19"/>
  </w:num>
  <w:num w:numId="32">
    <w:abstractNumId w:val="2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642F"/>
    <w:rsid w:val="000076D9"/>
    <w:rsid w:val="00013E41"/>
    <w:rsid w:val="0001420A"/>
    <w:rsid w:val="00015A73"/>
    <w:rsid w:val="00016B9A"/>
    <w:rsid w:val="0002195A"/>
    <w:rsid w:val="00035310"/>
    <w:rsid w:val="0003593E"/>
    <w:rsid w:val="0004792D"/>
    <w:rsid w:val="000509D9"/>
    <w:rsid w:val="00051B82"/>
    <w:rsid w:val="000556CF"/>
    <w:rsid w:val="00066CD2"/>
    <w:rsid w:val="000746A4"/>
    <w:rsid w:val="00074FC4"/>
    <w:rsid w:val="00077B79"/>
    <w:rsid w:val="00083A2F"/>
    <w:rsid w:val="00084043"/>
    <w:rsid w:val="00085418"/>
    <w:rsid w:val="000867C6"/>
    <w:rsid w:val="00090C19"/>
    <w:rsid w:val="00093E71"/>
    <w:rsid w:val="00096244"/>
    <w:rsid w:val="00096378"/>
    <w:rsid w:val="000A06DB"/>
    <w:rsid w:val="000A2920"/>
    <w:rsid w:val="000A3533"/>
    <w:rsid w:val="000A5804"/>
    <w:rsid w:val="000A76EA"/>
    <w:rsid w:val="000B1EFD"/>
    <w:rsid w:val="000B38B5"/>
    <w:rsid w:val="000B6D40"/>
    <w:rsid w:val="000D38DB"/>
    <w:rsid w:val="000E0A1D"/>
    <w:rsid w:val="000E1A7E"/>
    <w:rsid w:val="0010370F"/>
    <w:rsid w:val="0010479B"/>
    <w:rsid w:val="001048E2"/>
    <w:rsid w:val="001103C6"/>
    <w:rsid w:val="00115544"/>
    <w:rsid w:val="00120AEA"/>
    <w:rsid w:val="0013639C"/>
    <w:rsid w:val="0016238F"/>
    <w:rsid w:val="001634E2"/>
    <w:rsid w:val="00173AEB"/>
    <w:rsid w:val="00176E82"/>
    <w:rsid w:val="00181052"/>
    <w:rsid w:val="00185673"/>
    <w:rsid w:val="00191601"/>
    <w:rsid w:val="0019171D"/>
    <w:rsid w:val="00194432"/>
    <w:rsid w:val="001A306E"/>
    <w:rsid w:val="001B06EE"/>
    <w:rsid w:val="001B0708"/>
    <w:rsid w:val="001B0A7B"/>
    <w:rsid w:val="001B0BA6"/>
    <w:rsid w:val="001B27F0"/>
    <w:rsid w:val="001B2D25"/>
    <w:rsid w:val="001B31A1"/>
    <w:rsid w:val="001B5D51"/>
    <w:rsid w:val="001B7A7F"/>
    <w:rsid w:val="001C2FB9"/>
    <w:rsid w:val="001C52C2"/>
    <w:rsid w:val="001D17C9"/>
    <w:rsid w:val="001D31F3"/>
    <w:rsid w:val="001D5001"/>
    <w:rsid w:val="001E0471"/>
    <w:rsid w:val="001E350B"/>
    <w:rsid w:val="001E75AC"/>
    <w:rsid w:val="001F55F5"/>
    <w:rsid w:val="001F6BF7"/>
    <w:rsid w:val="00205068"/>
    <w:rsid w:val="002063F2"/>
    <w:rsid w:val="00210CE3"/>
    <w:rsid w:val="00212ADB"/>
    <w:rsid w:val="00212B2D"/>
    <w:rsid w:val="002143B8"/>
    <w:rsid w:val="0021511C"/>
    <w:rsid w:val="00222188"/>
    <w:rsid w:val="002229B0"/>
    <w:rsid w:val="00224BC7"/>
    <w:rsid w:val="002338E2"/>
    <w:rsid w:val="0024080B"/>
    <w:rsid w:val="00240AD7"/>
    <w:rsid w:val="002427F4"/>
    <w:rsid w:val="0024510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1871"/>
    <w:rsid w:val="002F4B2F"/>
    <w:rsid w:val="002F606F"/>
    <w:rsid w:val="002F647D"/>
    <w:rsid w:val="00303FD8"/>
    <w:rsid w:val="003053CA"/>
    <w:rsid w:val="00310CA1"/>
    <w:rsid w:val="003169CB"/>
    <w:rsid w:val="00320442"/>
    <w:rsid w:val="003319D1"/>
    <w:rsid w:val="00342E42"/>
    <w:rsid w:val="00345B06"/>
    <w:rsid w:val="003521D1"/>
    <w:rsid w:val="0036118B"/>
    <w:rsid w:val="00363BFF"/>
    <w:rsid w:val="003722CD"/>
    <w:rsid w:val="00377DED"/>
    <w:rsid w:val="00380447"/>
    <w:rsid w:val="00387C8A"/>
    <w:rsid w:val="003A4E8D"/>
    <w:rsid w:val="003B7932"/>
    <w:rsid w:val="003C4768"/>
    <w:rsid w:val="003C6D88"/>
    <w:rsid w:val="003D3486"/>
    <w:rsid w:val="003D524D"/>
    <w:rsid w:val="003D7EF3"/>
    <w:rsid w:val="003E2694"/>
    <w:rsid w:val="003F7686"/>
    <w:rsid w:val="00401539"/>
    <w:rsid w:val="004103D1"/>
    <w:rsid w:val="00411C65"/>
    <w:rsid w:val="0041273C"/>
    <w:rsid w:val="00414C13"/>
    <w:rsid w:val="004156D8"/>
    <w:rsid w:val="004228B1"/>
    <w:rsid w:val="00431135"/>
    <w:rsid w:val="00431CA1"/>
    <w:rsid w:val="004322D1"/>
    <w:rsid w:val="004323FE"/>
    <w:rsid w:val="00436586"/>
    <w:rsid w:val="004375BF"/>
    <w:rsid w:val="00447016"/>
    <w:rsid w:val="00451CC3"/>
    <w:rsid w:val="00467D6A"/>
    <w:rsid w:val="004722AC"/>
    <w:rsid w:val="00474BDB"/>
    <w:rsid w:val="004901D8"/>
    <w:rsid w:val="00491F62"/>
    <w:rsid w:val="004971C9"/>
    <w:rsid w:val="00497C87"/>
    <w:rsid w:val="004A2762"/>
    <w:rsid w:val="004A57E2"/>
    <w:rsid w:val="004B12F4"/>
    <w:rsid w:val="004B1702"/>
    <w:rsid w:val="004D08DE"/>
    <w:rsid w:val="004D0EEB"/>
    <w:rsid w:val="004D1F3B"/>
    <w:rsid w:val="004D6960"/>
    <w:rsid w:val="004E05F7"/>
    <w:rsid w:val="004E21DC"/>
    <w:rsid w:val="004F0087"/>
    <w:rsid w:val="0050084C"/>
    <w:rsid w:val="005027E6"/>
    <w:rsid w:val="00515426"/>
    <w:rsid w:val="00521BFC"/>
    <w:rsid w:val="00524E86"/>
    <w:rsid w:val="0052780A"/>
    <w:rsid w:val="00536B31"/>
    <w:rsid w:val="00540315"/>
    <w:rsid w:val="00540609"/>
    <w:rsid w:val="005418A9"/>
    <w:rsid w:val="00545BAC"/>
    <w:rsid w:val="00550971"/>
    <w:rsid w:val="005528F8"/>
    <w:rsid w:val="00556342"/>
    <w:rsid w:val="00560489"/>
    <w:rsid w:val="00563BF7"/>
    <w:rsid w:val="005833E2"/>
    <w:rsid w:val="005A4236"/>
    <w:rsid w:val="005B01E9"/>
    <w:rsid w:val="005C618B"/>
    <w:rsid w:val="005E09C4"/>
    <w:rsid w:val="005E6FAE"/>
    <w:rsid w:val="005F1244"/>
    <w:rsid w:val="005F1567"/>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00A0"/>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18FC"/>
    <w:rsid w:val="006C2574"/>
    <w:rsid w:val="006D03D8"/>
    <w:rsid w:val="006E0E81"/>
    <w:rsid w:val="006E35D0"/>
    <w:rsid w:val="006E6015"/>
    <w:rsid w:val="006F0706"/>
    <w:rsid w:val="006F3CA8"/>
    <w:rsid w:val="007017D1"/>
    <w:rsid w:val="007156AF"/>
    <w:rsid w:val="00715D93"/>
    <w:rsid w:val="00724E04"/>
    <w:rsid w:val="00726306"/>
    <w:rsid w:val="007332DA"/>
    <w:rsid w:val="0073777A"/>
    <w:rsid w:val="00742745"/>
    <w:rsid w:val="00753242"/>
    <w:rsid w:val="007613C5"/>
    <w:rsid w:val="00762896"/>
    <w:rsid w:val="00762E29"/>
    <w:rsid w:val="0076650F"/>
    <w:rsid w:val="00780EAB"/>
    <w:rsid w:val="00785D30"/>
    <w:rsid w:val="00791C53"/>
    <w:rsid w:val="00796430"/>
    <w:rsid w:val="007A13ED"/>
    <w:rsid w:val="007B0672"/>
    <w:rsid w:val="007C232F"/>
    <w:rsid w:val="007C7615"/>
    <w:rsid w:val="007C7DC5"/>
    <w:rsid w:val="007D3CB0"/>
    <w:rsid w:val="007D52B7"/>
    <w:rsid w:val="007E7D16"/>
    <w:rsid w:val="008179CD"/>
    <w:rsid w:val="0082306F"/>
    <w:rsid w:val="00823628"/>
    <w:rsid w:val="0084302D"/>
    <w:rsid w:val="00847EA7"/>
    <w:rsid w:val="00860755"/>
    <w:rsid w:val="008616C3"/>
    <w:rsid w:val="0086259F"/>
    <w:rsid w:val="00862792"/>
    <w:rsid w:val="008642AB"/>
    <w:rsid w:val="00866606"/>
    <w:rsid w:val="00867FD9"/>
    <w:rsid w:val="008829A1"/>
    <w:rsid w:val="00886A13"/>
    <w:rsid w:val="0089143B"/>
    <w:rsid w:val="00892883"/>
    <w:rsid w:val="008961DA"/>
    <w:rsid w:val="008A2610"/>
    <w:rsid w:val="008A4462"/>
    <w:rsid w:val="008A4E8E"/>
    <w:rsid w:val="008B04B4"/>
    <w:rsid w:val="008B21FF"/>
    <w:rsid w:val="008B3E91"/>
    <w:rsid w:val="008B472C"/>
    <w:rsid w:val="008C0064"/>
    <w:rsid w:val="008F533B"/>
    <w:rsid w:val="00901FEF"/>
    <w:rsid w:val="0090468B"/>
    <w:rsid w:val="0090729C"/>
    <w:rsid w:val="00914F8C"/>
    <w:rsid w:val="0091573A"/>
    <w:rsid w:val="00926F31"/>
    <w:rsid w:val="009406A9"/>
    <w:rsid w:val="00940808"/>
    <w:rsid w:val="009413C7"/>
    <w:rsid w:val="0094762A"/>
    <w:rsid w:val="009507C1"/>
    <w:rsid w:val="009524C5"/>
    <w:rsid w:val="00957D1B"/>
    <w:rsid w:val="00964343"/>
    <w:rsid w:val="009648B9"/>
    <w:rsid w:val="00965C13"/>
    <w:rsid w:val="00967459"/>
    <w:rsid w:val="00970FA0"/>
    <w:rsid w:val="00974A9C"/>
    <w:rsid w:val="009759E7"/>
    <w:rsid w:val="00987A1F"/>
    <w:rsid w:val="00987F3E"/>
    <w:rsid w:val="009966D8"/>
    <w:rsid w:val="009A1F82"/>
    <w:rsid w:val="009A3E18"/>
    <w:rsid w:val="009B337E"/>
    <w:rsid w:val="009B3DAA"/>
    <w:rsid w:val="009C3304"/>
    <w:rsid w:val="009C3949"/>
    <w:rsid w:val="009D063D"/>
    <w:rsid w:val="009D20A6"/>
    <w:rsid w:val="009D3E57"/>
    <w:rsid w:val="009D449E"/>
    <w:rsid w:val="009E2B49"/>
    <w:rsid w:val="009E742F"/>
    <w:rsid w:val="009F1381"/>
    <w:rsid w:val="009F2E6C"/>
    <w:rsid w:val="009F5881"/>
    <w:rsid w:val="009F7CB5"/>
    <w:rsid w:val="00A019B3"/>
    <w:rsid w:val="00A10E28"/>
    <w:rsid w:val="00A125F1"/>
    <w:rsid w:val="00A13C08"/>
    <w:rsid w:val="00A560A0"/>
    <w:rsid w:val="00A664B3"/>
    <w:rsid w:val="00A73B2E"/>
    <w:rsid w:val="00A910A6"/>
    <w:rsid w:val="00A92AB5"/>
    <w:rsid w:val="00A94E13"/>
    <w:rsid w:val="00A9731F"/>
    <w:rsid w:val="00AA411C"/>
    <w:rsid w:val="00AB493E"/>
    <w:rsid w:val="00AB7B1B"/>
    <w:rsid w:val="00AC5EE5"/>
    <w:rsid w:val="00AD30C5"/>
    <w:rsid w:val="00AE57EF"/>
    <w:rsid w:val="00AF01EC"/>
    <w:rsid w:val="00AF025E"/>
    <w:rsid w:val="00B11AD8"/>
    <w:rsid w:val="00B15A0B"/>
    <w:rsid w:val="00B165CE"/>
    <w:rsid w:val="00B4020E"/>
    <w:rsid w:val="00B51DAF"/>
    <w:rsid w:val="00B53FCD"/>
    <w:rsid w:val="00B5446B"/>
    <w:rsid w:val="00B652FB"/>
    <w:rsid w:val="00B73F65"/>
    <w:rsid w:val="00B82F94"/>
    <w:rsid w:val="00B85E92"/>
    <w:rsid w:val="00B9514C"/>
    <w:rsid w:val="00B9718B"/>
    <w:rsid w:val="00BA174C"/>
    <w:rsid w:val="00BA2445"/>
    <w:rsid w:val="00BC22EB"/>
    <w:rsid w:val="00BC572E"/>
    <w:rsid w:val="00BC5E81"/>
    <w:rsid w:val="00BE14D6"/>
    <w:rsid w:val="00BE436E"/>
    <w:rsid w:val="00BF663F"/>
    <w:rsid w:val="00C077DD"/>
    <w:rsid w:val="00C12BFA"/>
    <w:rsid w:val="00C20B78"/>
    <w:rsid w:val="00C241A2"/>
    <w:rsid w:val="00C2528F"/>
    <w:rsid w:val="00C327DC"/>
    <w:rsid w:val="00C372A8"/>
    <w:rsid w:val="00C617B3"/>
    <w:rsid w:val="00C717B8"/>
    <w:rsid w:val="00C73990"/>
    <w:rsid w:val="00C758AA"/>
    <w:rsid w:val="00C76002"/>
    <w:rsid w:val="00C77C64"/>
    <w:rsid w:val="00C80E62"/>
    <w:rsid w:val="00C92654"/>
    <w:rsid w:val="00C94311"/>
    <w:rsid w:val="00CA0B7E"/>
    <w:rsid w:val="00CA0BEC"/>
    <w:rsid w:val="00CA19C0"/>
    <w:rsid w:val="00CA3700"/>
    <w:rsid w:val="00CC0455"/>
    <w:rsid w:val="00CC2785"/>
    <w:rsid w:val="00CD71F8"/>
    <w:rsid w:val="00CF4D98"/>
    <w:rsid w:val="00D03896"/>
    <w:rsid w:val="00D05E45"/>
    <w:rsid w:val="00D0760A"/>
    <w:rsid w:val="00D11402"/>
    <w:rsid w:val="00D12AA6"/>
    <w:rsid w:val="00D13FFB"/>
    <w:rsid w:val="00D15081"/>
    <w:rsid w:val="00D1759B"/>
    <w:rsid w:val="00D27CC8"/>
    <w:rsid w:val="00D33BD9"/>
    <w:rsid w:val="00D50956"/>
    <w:rsid w:val="00D52DA6"/>
    <w:rsid w:val="00D52DFB"/>
    <w:rsid w:val="00D6248D"/>
    <w:rsid w:val="00D646F9"/>
    <w:rsid w:val="00D762B7"/>
    <w:rsid w:val="00D9240E"/>
    <w:rsid w:val="00D945AE"/>
    <w:rsid w:val="00DA0020"/>
    <w:rsid w:val="00DB1A9E"/>
    <w:rsid w:val="00DB2AA3"/>
    <w:rsid w:val="00DB449B"/>
    <w:rsid w:val="00DB6D38"/>
    <w:rsid w:val="00DC076C"/>
    <w:rsid w:val="00DC2A28"/>
    <w:rsid w:val="00DC72BB"/>
    <w:rsid w:val="00DD4972"/>
    <w:rsid w:val="00DD6775"/>
    <w:rsid w:val="00DE2894"/>
    <w:rsid w:val="00DE55C1"/>
    <w:rsid w:val="00DF0CBA"/>
    <w:rsid w:val="00DF4BC7"/>
    <w:rsid w:val="00DF70EE"/>
    <w:rsid w:val="00E002AC"/>
    <w:rsid w:val="00E01504"/>
    <w:rsid w:val="00E06A72"/>
    <w:rsid w:val="00E1299D"/>
    <w:rsid w:val="00E2189F"/>
    <w:rsid w:val="00E23877"/>
    <w:rsid w:val="00E23AC5"/>
    <w:rsid w:val="00E27661"/>
    <w:rsid w:val="00E30B15"/>
    <w:rsid w:val="00E569AA"/>
    <w:rsid w:val="00E664BC"/>
    <w:rsid w:val="00E66529"/>
    <w:rsid w:val="00E800A9"/>
    <w:rsid w:val="00E80A62"/>
    <w:rsid w:val="00E928E6"/>
    <w:rsid w:val="00E95613"/>
    <w:rsid w:val="00EA1A41"/>
    <w:rsid w:val="00EB50D3"/>
    <w:rsid w:val="00EC19B3"/>
    <w:rsid w:val="00EC1AA4"/>
    <w:rsid w:val="00EC71A9"/>
    <w:rsid w:val="00ED4338"/>
    <w:rsid w:val="00EE5D4B"/>
    <w:rsid w:val="00EF1AA0"/>
    <w:rsid w:val="00F02CCD"/>
    <w:rsid w:val="00F05C36"/>
    <w:rsid w:val="00F071B5"/>
    <w:rsid w:val="00F129CF"/>
    <w:rsid w:val="00F152BB"/>
    <w:rsid w:val="00F2327D"/>
    <w:rsid w:val="00F25CCF"/>
    <w:rsid w:val="00F2717E"/>
    <w:rsid w:val="00F30494"/>
    <w:rsid w:val="00F307E2"/>
    <w:rsid w:val="00F353EE"/>
    <w:rsid w:val="00F404FC"/>
    <w:rsid w:val="00F4296C"/>
    <w:rsid w:val="00F4405A"/>
    <w:rsid w:val="00F45010"/>
    <w:rsid w:val="00F45348"/>
    <w:rsid w:val="00F524D7"/>
    <w:rsid w:val="00F656FD"/>
    <w:rsid w:val="00F72712"/>
    <w:rsid w:val="00F75610"/>
    <w:rsid w:val="00F81F06"/>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 w:val="00FF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0542">
      <w:marLeft w:val="0"/>
      <w:marRight w:val="0"/>
      <w:marTop w:val="0"/>
      <w:marBottom w:val="0"/>
      <w:divBdr>
        <w:top w:val="none" w:sz="0" w:space="0" w:color="auto"/>
        <w:left w:val="none" w:sz="0" w:space="0" w:color="auto"/>
        <w:bottom w:val="none" w:sz="0" w:space="0" w:color="auto"/>
        <w:right w:val="none" w:sz="0" w:space="0" w:color="auto"/>
      </w:divBdr>
    </w:div>
    <w:div w:id="367220543">
      <w:marLeft w:val="0"/>
      <w:marRight w:val="0"/>
      <w:marTop w:val="0"/>
      <w:marBottom w:val="0"/>
      <w:divBdr>
        <w:top w:val="none" w:sz="0" w:space="0" w:color="auto"/>
        <w:left w:val="none" w:sz="0" w:space="0" w:color="auto"/>
        <w:bottom w:val="none" w:sz="0" w:space="0" w:color="auto"/>
        <w:right w:val="none" w:sz="0" w:space="0" w:color="auto"/>
      </w:divBdr>
    </w:div>
    <w:div w:id="367220544">
      <w:marLeft w:val="0"/>
      <w:marRight w:val="0"/>
      <w:marTop w:val="0"/>
      <w:marBottom w:val="0"/>
      <w:divBdr>
        <w:top w:val="none" w:sz="0" w:space="0" w:color="auto"/>
        <w:left w:val="none" w:sz="0" w:space="0" w:color="auto"/>
        <w:bottom w:val="none" w:sz="0" w:space="0" w:color="auto"/>
        <w:right w:val="none" w:sz="0" w:space="0" w:color="auto"/>
      </w:divBdr>
    </w:div>
    <w:div w:id="367220545">
      <w:marLeft w:val="0"/>
      <w:marRight w:val="0"/>
      <w:marTop w:val="0"/>
      <w:marBottom w:val="0"/>
      <w:divBdr>
        <w:top w:val="none" w:sz="0" w:space="0" w:color="auto"/>
        <w:left w:val="none" w:sz="0" w:space="0" w:color="auto"/>
        <w:bottom w:val="none" w:sz="0" w:space="0" w:color="auto"/>
        <w:right w:val="none" w:sz="0" w:space="0" w:color="auto"/>
      </w:divBdr>
    </w:div>
    <w:div w:id="367220546">
      <w:marLeft w:val="0"/>
      <w:marRight w:val="0"/>
      <w:marTop w:val="0"/>
      <w:marBottom w:val="0"/>
      <w:divBdr>
        <w:top w:val="none" w:sz="0" w:space="0" w:color="auto"/>
        <w:left w:val="none" w:sz="0" w:space="0" w:color="auto"/>
        <w:bottom w:val="none" w:sz="0" w:space="0" w:color="auto"/>
        <w:right w:val="none" w:sz="0" w:space="0" w:color="auto"/>
      </w:divBdr>
    </w:div>
    <w:div w:id="367220547">
      <w:marLeft w:val="0"/>
      <w:marRight w:val="0"/>
      <w:marTop w:val="0"/>
      <w:marBottom w:val="0"/>
      <w:divBdr>
        <w:top w:val="none" w:sz="0" w:space="0" w:color="auto"/>
        <w:left w:val="none" w:sz="0" w:space="0" w:color="auto"/>
        <w:bottom w:val="none" w:sz="0" w:space="0" w:color="auto"/>
        <w:right w:val="none" w:sz="0" w:space="0" w:color="auto"/>
      </w:divBdr>
    </w:div>
    <w:div w:id="367220548">
      <w:marLeft w:val="0"/>
      <w:marRight w:val="0"/>
      <w:marTop w:val="0"/>
      <w:marBottom w:val="0"/>
      <w:divBdr>
        <w:top w:val="none" w:sz="0" w:space="0" w:color="auto"/>
        <w:left w:val="none" w:sz="0" w:space="0" w:color="auto"/>
        <w:bottom w:val="none" w:sz="0" w:space="0" w:color="auto"/>
        <w:right w:val="none" w:sz="0" w:space="0" w:color="auto"/>
      </w:divBdr>
    </w:div>
    <w:div w:id="367220549">
      <w:marLeft w:val="0"/>
      <w:marRight w:val="0"/>
      <w:marTop w:val="0"/>
      <w:marBottom w:val="0"/>
      <w:divBdr>
        <w:top w:val="none" w:sz="0" w:space="0" w:color="auto"/>
        <w:left w:val="none" w:sz="0" w:space="0" w:color="auto"/>
        <w:bottom w:val="none" w:sz="0" w:space="0" w:color="auto"/>
        <w:right w:val="none" w:sz="0" w:space="0" w:color="auto"/>
      </w:divBdr>
    </w:div>
    <w:div w:id="367220550">
      <w:marLeft w:val="0"/>
      <w:marRight w:val="0"/>
      <w:marTop w:val="0"/>
      <w:marBottom w:val="0"/>
      <w:divBdr>
        <w:top w:val="none" w:sz="0" w:space="0" w:color="auto"/>
        <w:left w:val="none" w:sz="0" w:space="0" w:color="auto"/>
        <w:bottom w:val="none" w:sz="0" w:space="0" w:color="auto"/>
        <w:right w:val="none" w:sz="0" w:space="0" w:color="auto"/>
      </w:divBdr>
    </w:div>
    <w:div w:id="367220551">
      <w:marLeft w:val="0"/>
      <w:marRight w:val="0"/>
      <w:marTop w:val="0"/>
      <w:marBottom w:val="0"/>
      <w:divBdr>
        <w:top w:val="none" w:sz="0" w:space="0" w:color="auto"/>
        <w:left w:val="none" w:sz="0" w:space="0" w:color="auto"/>
        <w:bottom w:val="none" w:sz="0" w:space="0" w:color="auto"/>
        <w:right w:val="none" w:sz="0" w:space="0" w:color="auto"/>
      </w:divBdr>
    </w:div>
    <w:div w:id="367220552">
      <w:marLeft w:val="0"/>
      <w:marRight w:val="0"/>
      <w:marTop w:val="0"/>
      <w:marBottom w:val="0"/>
      <w:divBdr>
        <w:top w:val="none" w:sz="0" w:space="0" w:color="auto"/>
        <w:left w:val="none" w:sz="0" w:space="0" w:color="auto"/>
        <w:bottom w:val="none" w:sz="0" w:space="0" w:color="auto"/>
        <w:right w:val="none" w:sz="0" w:space="0" w:color="auto"/>
      </w:divBdr>
    </w:div>
    <w:div w:id="367220553">
      <w:marLeft w:val="0"/>
      <w:marRight w:val="0"/>
      <w:marTop w:val="0"/>
      <w:marBottom w:val="0"/>
      <w:divBdr>
        <w:top w:val="none" w:sz="0" w:space="0" w:color="auto"/>
        <w:left w:val="none" w:sz="0" w:space="0" w:color="auto"/>
        <w:bottom w:val="none" w:sz="0" w:space="0" w:color="auto"/>
        <w:right w:val="none" w:sz="0" w:space="0" w:color="auto"/>
      </w:divBdr>
    </w:div>
    <w:div w:id="367220554">
      <w:marLeft w:val="0"/>
      <w:marRight w:val="0"/>
      <w:marTop w:val="0"/>
      <w:marBottom w:val="0"/>
      <w:divBdr>
        <w:top w:val="none" w:sz="0" w:space="0" w:color="auto"/>
        <w:left w:val="none" w:sz="0" w:space="0" w:color="auto"/>
        <w:bottom w:val="none" w:sz="0" w:space="0" w:color="auto"/>
        <w:right w:val="none" w:sz="0" w:space="0" w:color="auto"/>
      </w:divBdr>
    </w:div>
    <w:div w:id="367220555">
      <w:marLeft w:val="0"/>
      <w:marRight w:val="0"/>
      <w:marTop w:val="0"/>
      <w:marBottom w:val="0"/>
      <w:divBdr>
        <w:top w:val="none" w:sz="0" w:space="0" w:color="auto"/>
        <w:left w:val="none" w:sz="0" w:space="0" w:color="auto"/>
        <w:bottom w:val="none" w:sz="0" w:space="0" w:color="auto"/>
        <w:right w:val="none" w:sz="0" w:space="0" w:color="auto"/>
      </w:divBdr>
    </w:div>
    <w:div w:id="367220556">
      <w:marLeft w:val="0"/>
      <w:marRight w:val="0"/>
      <w:marTop w:val="0"/>
      <w:marBottom w:val="0"/>
      <w:divBdr>
        <w:top w:val="none" w:sz="0" w:space="0" w:color="auto"/>
        <w:left w:val="none" w:sz="0" w:space="0" w:color="auto"/>
        <w:bottom w:val="none" w:sz="0" w:space="0" w:color="auto"/>
        <w:right w:val="none" w:sz="0" w:space="0" w:color="auto"/>
      </w:divBdr>
    </w:div>
    <w:div w:id="367220557">
      <w:marLeft w:val="0"/>
      <w:marRight w:val="0"/>
      <w:marTop w:val="0"/>
      <w:marBottom w:val="0"/>
      <w:divBdr>
        <w:top w:val="none" w:sz="0" w:space="0" w:color="auto"/>
        <w:left w:val="none" w:sz="0" w:space="0" w:color="auto"/>
        <w:bottom w:val="none" w:sz="0" w:space="0" w:color="auto"/>
        <w:right w:val="none" w:sz="0" w:space="0" w:color="auto"/>
      </w:divBdr>
    </w:div>
    <w:div w:id="367220558">
      <w:marLeft w:val="0"/>
      <w:marRight w:val="0"/>
      <w:marTop w:val="0"/>
      <w:marBottom w:val="0"/>
      <w:divBdr>
        <w:top w:val="none" w:sz="0" w:space="0" w:color="auto"/>
        <w:left w:val="none" w:sz="0" w:space="0" w:color="auto"/>
        <w:bottom w:val="none" w:sz="0" w:space="0" w:color="auto"/>
        <w:right w:val="none" w:sz="0" w:space="0" w:color="auto"/>
      </w:divBdr>
    </w:div>
    <w:div w:id="367220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6180</Characters>
  <Application>Microsoft Office Word</Application>
  <DocSecurity>0</DocSecurity>
  <Lines>199</Lines>
  <Paragraphs>114</Paragraphs>
  <ScaleCrop>false</ScaleCrop>
  <Company>UK Commission for Employment and Skills</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2012-06-28T10:08:00Z</dcterms:created>
  <dcterms:modified xsi:type="dcterms:W3CDTF">2012-06-28T10:08:00Z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