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BE5DFB" w:rsidTr="00880F21">
        <w:tc>
          <w:tcPr>
            <w:tcW w:w="2518" w:type="dxa"/>
          </w:tcPr>
          <w:p w:rsidR="00BE5DFB" w:rsidRDefault="00BE5DFB" w:rsidP="009524C5">
            <w:pPr>
              <w:pStyle w:val="NOSSideHeading"/>
              <w:ind w:right="-108"/>
            </w:pPr>
            <w:bookmarkStart w:id="0" w:name="Overview"/>
            <w:bookmarkStart w:id="1" w:name="_GoBack"/>
            <w:bookmarkEnd w:id="1"/>
            <w:r>
              <w:t>Overview</w:t>
            </w:r>
          </w:p>
        </w:tc>
        <w:tc>
          <w:tcPr>
            <w:tcW w:w="7967" w:type="dxa"/>
          </w:tcPr>
          <w:p w:rsidR="00BE5DFB" w:rsidRDefault="00BE5DFB" w:rsidP="00880F21">
            <w:pPr>
              <w:pStyle w:val="NOSNumberList"/>
              <w:spacing w:line="276" w:lineRule="auto"/>
            </w:pPr>
            <w:bookmarkStart w:id="2" w:name="StartOverview"/>
            <w:bookmarkEnd w:id="2"/>
            <w:r>
              <w:t>This standard identifies the requirements when you support individuals with the skills they need to manage their daily living. This includes working with individuals to identify the skills they need to manage their lives and then supporting them to retain existing skills, regain former skills and develop new skills.   The standard includes the on-going review and development of skills for daily living.</w:t>
            </w:r>
          </w:p>
          <w:p w:rsidR="00BE5DFB" w:rsidRDefault="00BE5DFB" w:rsidP="00D04FA3">
            <w:pPr>
              <w:pStyle w:val="NOSBodyText"/>
              <w:spacing w:line="276" w:lineRule="auto"/>
            </w:pPr>
          </w:p>
          <w:p w:rsidR="00BE5DFB" w:rsidRDefault="00BE5DFB" w:rsidP="00B33F59">
            <w:pPr>
              <w:pStyle w:val="NOSBodyText"/>
              <w:spacing w:line="276" w:lineRule="auto"/>
            </w:pPr>
          </w:p>
        </w:tc>
      </w:tr>
    </w:tbl>
    <w:p w:rsidR="00BE5DFB" w:rsidRDefault="00BE5DFB"/>
    <w:p w:rsidR="00BE5DFB" w:rsidRDefault="00BE5DFB">
      <w:r>
        <w:br w:type="page"/>
      </w:r>
    </w:p>
    <w:bookmarkEnd w:id="0"/>
    <w:tbl>
      <w:tblPr>
        <w:tblW w:w="10420" w:type="dxa"/>
        <w:tblInd w:w="-106" w:type="dxa"/>
        <w:tblLook w:val="00A0" w:firstRow="1" w:lastRow="0" w:firstColumn="1" w:lastColumn="0" w:noHBand="0" w:noVBand="0"/>
      </w:tblPr>
      <w:tblGrid>
        <w:gridCol w:w="2518"/>
        <w:gridCol w:w="7902"/>
      </w:tblGrid>
      <w:tr w:rsidR="00BE5DFB" w:rsidRPr="00CF4D98" w:rsidTr="00880F21">
        <w:trPr>
          <w:trHeight w:val="8364"/>
        </w:trPr>
        <w:tc>
          <w:tcPr>
            <w:tcW w:w="2518" w:type="dxa"/>
          </w:tcPr>
          <w:p w:rsidR="00BE5DFB" w:rsidRDefault="00BE5DFB"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E5DFB" w:rsidRDefault="00BE5DFB" w:rsidP="0050084C">
            <w:pPr>
              <w:autoSpaceDE w:val="0"/>
              <w:autoSpaceDN w:val="0"/>
              <w:adjustRightInd w:val="0"/>
              <w:spacing w:after="0" w:line="240" w:lineRule="auto"/>
              <w:rPr>
                <w:rFonts w:ascii="Helvetica" w:hAnsi="Helvetica" w:cs="Helvetica"/>
                <w:b/>
                <w:bCs/>
                <w:color w:val="0078C1"/>
                <w:sz w:val="26"/>
                <w:lang w:eastAsia="en-GB"/>
              </w:rPr>
            </w:pPr>
          </w:p>
          <w:p w:rsidR="00BE5DFB" w:rsidRDefault="00BE5DFB" w:rsidP="0050084C">
            <w:pPr>
              <w:autoSpaceDE w:val="0"/>
              <w:autoSpaceDN w:val="0"/>
              <w:adjustRightInd w:val="0"/>
              <w:spacing w:after="0" w:line="240" w:lineRule="auto"/>
              <w:rPr>
                <w:rFonts w:ascii="Helvetica" w:hAnsi="Helvetica" w:cs="Helvetica"/>
                <w:b/>
                <w:i/>
                <w:iCs/>
                <w:color w:val="0078C1"/>
              </w:rPr>
            </w:pPr>
          </w:p>
          <w:p w:rsidR="00BE5DFB" w:rsidRDefault="00BE5DFB" w:rsidP="00016B9A">
            <w:pPr>
              <w:pStyle w:val="NOSSideSubHeading"/>
              <w:spacing w:line="240" w:lineRule="auto"/>
            </w:pPr>
            <w:r w:rsidRPr="00CF4D98">
              <w:t>You must be able to:</w:t>
            </w: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880F21">
            <w:pPr>
              <w:pStyle w:val="NOSSideSubHeading"/>
              <w:spacing w:line="240" w:lineRule="auto"/>
            </w:pPr>
            <w:r w:rsidRPr="00CF4D98">
              <w:t>You must be able to:</w:t>
            </w: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spacing w:after="0" w:line="240" w:lineRule="auto"/>
              <w:rPr>
                <w:rFonts w:ascii="Arial" w:hAnsi="Arial" w:cs="Arial"/>
                <w:b/>
                <w:bCs/>
                <w:color w:val="0078C1"/>
                <w:sz w:val="26"/>
                <w:lang w:eastAsia="en-GB"/>
              </w:rPr>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50084C">
            <w:pPr>
              <w:autoSpaceDE w:val="0"/>
              <w:autoSpaceDN w:val="0"/>
              <w:adjustRightInd w:val="0"/>
            </w:pPr>
          </w:p>
          <w:p w:rsidR="00BE5DFB" w:rsidRDefault="00BE5DFB" w:rsidP="00880F21">
            <w:pPr>
              <w:pStyle w:val="NOSSideSubHeading"/>
              <w:spacing w:line="240" w:lineRule="auto"/>
            </w:pPr>
          </w:p>
          <w:p w:rsidR="00BE5DFB" w:rsidRDefault="00BE5DFB" w:rsidP="00880F21">
            <w:pPr>
              <w:pStyle w:val="NOSSideSubHeading"/>
              <w:spacing w:line="240" w:lineRule="auto"/>
            </w:pPr>
            <w:r>
              <w:t>Y</w:t>
            </w:r>
            <w:r w:rsidRPr="00CF4D98">
              <w:t>ou must be able to:</w:t>
            </w:r>
          </w:p>
          <w:p w:rsidR="00BE5DFB" w:rsidRPr="00CF4D98" w:rsidRDefault="00BE5DFB" w:rsidP="0050084C">
            <w:pPr>
              <w:autoSpaceDE w:val="0"/>
              <w:autoSpaceDN w:val="0"/>
              <w:adjustRightInd w:val="0"/>
            </w:pPr>
          </w:p>
        </w:tc>
        <w:tc>
          <w:tcPr>
            <w:tcW w:w="7902" w:type="dxa"/>
          </w:tcPr>
          <w:p w:rsidR="00BE5DFB" w:rsidRDefault="00BE5DFB" w:rsidP="00D04FA3">
            <w:pPr>
              <w:pStyle w:val="NOSNumberList"/>
              <w:rPr>
                <w:b/>
                <w:bCs/>
              </w:rPr>
            </w:pPr>
            <w:bookmarkStart w:id="5" w:name="StartPerformance"/>
            <w:bookmarkEnd w:id="5"/>
          </w:p>
          <w:p w:rsidR="00BE5DFB" w:rsidRDefault="00BE5DFB" w:rsidP="00D04FA3">
            <w:pPr>
              <w:pStyle w:val="NOSNumberList"/>
              <w:rPr>
                <w:b/>
                <w:bCs/>
              </w:rPr>
            </w:pPr>
            <w:r w:rsidRPr="00D04FA3">
              <w:rPr>
                <w:b/>
                <w:bCs/>
              </w:rPr>
              <w:t xml:space="preserve">Support </w:t>
            </w:r>
            <w:r>
              <w:rPr>
                <w:b/>
                <w:bCs/>
              </w:rPr>
              <w:t xml:space="preserve"> individuals</w:t>
            </w:r>
            <w:r w:rsidRPr="00D04FA3">
              <w:rPr>
                <w:b/>
                <w:bCs/>
              </w:rPr>
              <w:t xml:space="preserve"> to identify the skills</w:t>
            </w:r>
            <w:r>
              <w:rPr>
                <w:b/>
                <w:bCs/>
              </w:rPr>
              <w:t xml:space="preserve"> they need to manage their day to day living</w:t>
            </w:r>
            <w:r w:rsidRPr="00D04FA3">
              <w:rPr>
                <w:b/>
                <w:bCs/>
              </w:rPr>
              <w:t xml:space="preserve"> </w:t>
            </w:r>
          </w:p>
          <w:p w:rsidR="00BE5DFB" w:rsidRPr="00D04FA3" w:rsidRDefault="00BE5DFB" w:rsidP="00D04FA3">
            <w:pPr>
              <w:pStyle w:val="NOSNumberList"/>
              <w:rPr>
                <w:b/>
                <w:bCs/>
              </w:rPr>
            </w:pPr>
          </w:p>
          <w:p w:rsidR="00BE5DFB" w:rsidRDefault="00BE5DFB" w:rsidP="00880F21">
            <w:pPr>
              <w:pStyle w:val="NOSBodyHeading"/>
              <w:numPr>
                <w:ilvl w:val="0"/>
                <w:numId w:val="17"/>
              </w:numPr>
              <w:spacing w:line="276" w:lineRule="auto"/>
              <w:rPr>
                <w:b w:val="0"/>
              </w:rPr>
            </w:pPr>
            <w:r>
              <w:rPr>
                <w:b w:val="0"/>
              </w:rPr>
              <w:t xml:space="preserve">support the </w:t>
            </w:r>
            <w:r w:rsidRPr="00F47782">
              <w:t>individual</w:t>
            </w:r>
            <w:r>
              <w:rPr>
                <w:b w:val="0"/>
              </w:rPr>
              <w:t xml:space="preserve"> to communicate their views, preferences and needs about </w:t>
            </w:r>
            <w:r w:rsidRPr="00731F13">
              <w:t xml:space="preserve">skills </w:t>
            </w:r>
            <w:r>
              <w:t>for managing</w:t>
            </w:r>
            <w:r w:rsidRPr="00731F13">
              <w:t xml:space="preserve"> their day to day life</w:t>
            </w:r>
            <w:r>
              <w:rPr>
                <w:b w:val="0"/>
              </w:rPr>
              <w:t xml:space="preserve"> </w:t>
            </w:r>
          </w:p>
          <w:p w:rsidR="00BE5DFB" w:rsidRDefault="00BE5DFB" w:rsidP="00731F13">
            <w:pPr>
              <w:pStyle w:val="NOSBodyHeading"/>
              <w:numPr>
                <w:ilvl w:val="0"/>
                <w:numId w:val="17"/>
              </w:numPr>
              <w:spacing w:line="276" w:lineRule="auto"/>
              <w:rPr>
                <w:b w:val="0"/>
              </w:rPr>
            </w:pPr>
            <w:r>
              <w:rPr>
                <w:b w:val="0"/>
              </w:rPr>
              <w:t xml:space="preserve">work with  </w:t>
            </w:r>
            <w:r w:rsidRPr="006548D7">
              <w:rPr>
                <w:b w:val="0"/>
              </w:rPr>
              <w:t xml:space="preserve">the </w:t>
            </w:r>
            <w:r w:rsidRPr="00731F13">
              <w:rPr>
                <w:b w:val="0"/>
                <w:bCs/>
              </w:rPr>
              <w:t xml:space="preserve">individual, </w:t>
            </w:r>
            <w:r w:rsidRPr="00C614EB">
              <w:rPr>
                <w:bCs/>
              </w:rPr>
              <w:t>key people</w:t>
            </w:r>
            <w:r w:rsidRPr="00731F13">
              <w:rPr>
                <w:bCs/>
              </w:rPr>
              <w:t xml:space="preserve"> </w:t>
            </w:r>
            <w:r w:rsidRPr="00731F13">
              <w:rPr>
                <w:b w:val="0"/>
                <w:bCs/>
              </w:rPr>
              <w:t>and</w:t>
            </w:r>
            <w:r w:rsidRPr="00731F13">
              <w:rPr>
                <w:b w:val="0"/>
              </w:rPr>
              <w:t xml:space="preserve"> </w:t>
            </w:r>
            <w:r w:rsidRPr="00731F13">
              <w:t>others</w:t>
            </w:r>
            <w:r>
              <w:rPr>
                <w:b w:val="0"/>
              </w:rPr>
              <w:t xml:space="preserve"> to identify </w:t>
            </w:r>
            <w:r w:rsidRPr="00731F13">
              <w:rPr>
                <w:b w:val="0"/>
              </w:rPr>
              <w:t xml:space="preserve">any </w:t>
            </w:r>
            <w:r w:rsidRPr="00731F13">
              <w:t>risks</w:t>
            </w:r>
            <w:r>
              <w:rPr>
                <w:b w:val="0"/>
              </w:rPr>
              <w:t xml:space="preserve"> that need</w:t>
            </w:r>
            <w:r w:rsidRPr="00731F13">
              <w:rPr>
                <w:b w:val="0"/>
              </w:rPr>
              <w:t xml:space="preserve"> to be managed</w:t>
            </w:r>
            <w:r>
              <w:rPr>
                <w:b w:val="0"/>
              </w:rPr>
              <w:t xml:space="preserve"> in their day to day life</w:t>
            </w:r>
          </w:p>
          <w:p w:rsidR="00BE5DFB" w:rsidRDefault="00BE5DFB" w:rsidP="00C614EB">
            <w:pPr>
              <w:pStyle w:val="NOSBodyHeading"/>
              <w:numPr>
                <w:ilvl w:val="0"/>
                <w:numId w:val="17"/>
              </w:numPr>
              <w:spacing w:line="276" w:lineRule="auto"/>
              <w:rPr>
                <w:b w:val="0"/>
              </w:rPr>
            </w:pPr>
            <w:r>
              <w:rPr>
                <w:b w:val="0"/>
              </w:rPr>
              <w:t>work with the individual, key people and</w:t>
            </w:r>
            <w:r w:rsidRPr="006548D7">
              <w:rPr>
                <w:b w:val="0"/>
              </w:rPr>
              <w:t xml:space="preserve"> others</w:t>
            </w:r>
            <w:r>
              <w:rPr>
                <w:b w:val="0"/>
              </w:rPr>
              <w:t xml:space="preserve"> to identify the skills the individual needs in order to manage their day to day life </w:t>
            </w:r>
          </w:p>
          <w:p w:rsidR="00BE5DFB" w:rsidRDefault="00BE5DFB" w:rsidP="00C614EB">
            <w:pPr>
              <w:pStyle w:val="NOSBodyHeading"/>
              <w:numPr>
                <w:ilvl w:val="0"/>
                <w:numId w:val="17"/>
              </w:numPr>
              <w:spacing w:line="276" w:lineRule="auto"/>
              <w:rPr>
                <w:b w:val="0"/>
              </w:rPr>
            </w:pPr>
            <w:r>
              <w:rPr>
                <w:b w:val="0"/>
              </w:rPr>
              <w:t>work with the individual, key people and</w:t>
            </w:r>
            <w:r w:rsidRPr="006548D7">
              <w:rPr>
                <w:b w:val="0"/>
              </w:rPr>
              <w:t xml:space="preserve"> others</w:t>
            </w:r>
            <w:r>
              <w:rPr>
                <w:b w:val="0"/>
              </w:rPr>
              <w:t xml:space="preserve"> to establish their priorities for skills in the short and medium term</w:t>
            </w:r>
          </w:p>
          <w:p w:rsidR="00BE5DFB" w:rsidRDefault="00BE5DFB" w:rsidP="00DE3573">
            <w:pPr>
              <w:pStyle w:val="NOSBodyHeading"/>
              <w:numPr>
                <w:ilvl w:val="0"/>
                <w:numId w:val="17"/>
              </w:numPr>
              <w:spacing w:line="276" w:lineRule="auto"/>
              <w:rPr>
                <w:b w:val="0"/>
              </w:rPr>
            </w:pPr>
            <w:r>
              <w:rPr>
                <w:b w:val="0"/>
              </w:rPr>
              <w:t xml:space="preserve">support the individual and </w:t>
            </w:r>
            <w:r w:rsidRPr="00C614EB">
              <w:rPr>
                <w:b w:val="0"/>
              </w:rPr>
              <w:t>key people to identify</w:t>
            </w:r>
            <w:r>
              <w:rPr>
                <w:b w:val="0"/>
              </w:rPr>
              <w:t xml:space="preserve"> the individual’s current skills and abilities </w:t>
            </w:r>
          </w:p>
          <w:p w:rsidR="00BE5DFB" w:rsidRDefault="00BE5DFB" w:rsidP="00DE3573">
            <w:pPr>
              <w:pStyle w:val="NOSBodyHeading"/>
              <w:numPr>
                <w:ilvl w:val="0"/>
                <w:numId w:val="17"/>
              </w:numPr>
              <w:spacing w:line="276" w:lineRule="auto"/>
              <w:rPr>
                <w:b w:val="0"/>
              </w:rPr>
            </w:pPr>
            <w:r>
              <w:rPr>
                <w:b w:val="0"/>
              </w:rPr>
              <w:t xml:space="preserve">explore with the individual and </w:t>
            </w:r>
            <w:r w:rsidRPr="006548D7">
              <w:rPr>
                <w:b w:val="0"/>
              </w:rPr>
              <w:t>key people how</w:t>
            </w:r>
            <w:r>
              <w:rPr>
                <w:b w:val="0"/>
              </w:rPr>
              <w:t xml:space="preserve"> these skills and abilities can be built upon to enhance their capacity to manage their day to day lives </w:t>
            </w:r>
          </w:p>
          <w:p w:rsidR="00BE5DFB" w:rsidRDefault="00BE5DFB" w:rsidP="00600B5B">
            <w:pPr>
              <w:pStyle w:val="NOSBodyHeading"/>
              <w:numPr>
                <w:ilvl w:val="0"/>
                <w:numId w:val="17"/>
              </w:numPr>
              <w:spacing w:line="276" w:lineRule="auto"/>
              <w:rPr>
                <w:b w:val="0"/>
              </w:rPr>
            </w:pPr>
            <w:r>
              <w:rPr>
                <w:b w:val="0"/>
              </w:rPr>
              <w:t xml:space="preserve">support the individual to understand any special procedures and equipment that are required to assess their capacity to carry out the skills they need </w:t>
            </w:r>
          </w:p>
          <w:p w:rsidR="00BE5DFB" w:rsidRDefault="00BE5DFB" w:rsidP="00DE3573">
            <w:pPr>
              <w:pStyle w:val="NOSBodyHeading"/>
              <w:numPr>
                <w:ilvl w:val="0"/>
                <w:numId w:val="17"/>
              </w:numPr>
              <w:spacing w:line="276" w:lineRule="auto"/>
              <w:rPr>
                <w:b w:val="0"/>
              </w:rPr>
            </w:pPr>
            <w:r>
              <w:rPr>
                <w:b w:val="0"/>
              </w:rPr>
              <w:t xml:space="preserve">work </w:t>
            </w:r>
            <w:r w:rsidRPr="00C614EB">
              <w:rPr>
                <w:b w:val="0"/>
              </w:rPr>
              <w:t>together to identify skills for which development would require additional and/or specialist support</w:t>
            </w:r>
            <w:r>
              <w:rPr>
                <w:b w:val="0"/>
              </w:rPr>
              <w:t xml:space="preserve"> </w:t>
            </w:r>
          </w:p>
          <w:p w:rsidR="00BE5DFB" w:rsidRPr="001B0A7B" w:rsidRDefault="00BE5DFB" w:rsidP="00880F21">
            <w:pPr>
              <w:pStyle w:val="NOSBodyHeading"/>
              <w:spacing w:line="276" w:lineRule="auto"/>
              <w:ind w:left="357"/>
              <w:rPr>
                <w:b w:val="0"/>
              </w:rPr>
            </w:pPr>
          </w:p>
          <w:p w:rsidR="00BE5DFB" w:rsidRDefault="00BE5DFB" w:rsidP="00D04FA3">
            <w:pPr>
              <w:pStyle w:val="NOSNumberList"/>
              <w:rPr>
                <w:b/>
                <w:bCs/>
              </w:rPr>
            </w:pPr>
            <w:r>
              <w:rPr>
                <w:b/>
                <w:bCs/>
              </w:rPr>
              <w:t xml:space="preserve">Support individuals to retain, </w:t>
            </w:r>
            <w:r w:rsidRPr="00D04FA3">
              <w:rPr>
                <w:b/>
                <w:bCs/>
              </w:rPr>
              <w:t xml:space="preserve">regain and develop the skills identified </w:t>
            </w:r>
          </w:p>
          <w:p w:rsidR="00BE5DFB" w:rsidRPr="00D04FA3" w:rsidRDefault="00BE5DFB" w:rsidP="00D04FA3">
            <w:pPr>
              <w:pStyle w:val="NOSNumberList"/>
              <w:rPr>
                <w:b/>
                <w:bCs/>
              </w:rPr>
            </w:pPr>
          </w:p>
          <w:p w:rsidR="00BE5DFB" w:rsidRDefault="00BE5DFB" w:rsidP="00DE3573">
            <w:pPr>
              <w:pStyle w:val="NOSBodyHeading"/>
              <w:numPr>
                <w:ilvl w:val="0"/>
                <w:numId w:val="17"/>
              </w:numPr>
              <w:spacing w:line="276" w:lineRule="auto"/>
            </w:pPr>
            <w:r>
              <w:rPr>
                <w:b w:val="0"/>
              </w:rPr>
              <w:t xml:space="preserve">work in ways that promote </w:t>
            </w:r>
            <w:r>
              <w:rPr>
                <w:bCs/>
              </w:rPr>
              <w:t>active participation</w:t>
            </w:r>
            <w:r>
              <w:rPr>
                <w:b w:val="0"/>
              </w:rPr>
              <w:t xml:space="preserve"> to enable the individual to take as much responsibility as possible for using to the full their current skills and abilities, regaining former skills and acquiring new skills</w:t>
            </w:r>
          </w:p>
          <w:p w:rsidR="00BE5DFB" w:rsidRDefault="00BE5DFB" w:rsidP="00DE3573">
            <w:pPr>
              <w:pStyle w:val="NOSBodyHeading"/>
              <w:numPr>
                <w:ilvl w:val="0"/>
                <w:numId w:val="17"/>
              </w:numPr>
              <w:spacing w:line="276" w:lineRule="auto"/>
            </w:pPr>
            <w:r>
              <w:rPr>
                <w:b w:val="0"/>
              </w:rPr>
              <w:t xml:space="preserve">agree </w:t>
            </w:r>
            <w:r w:rsidRPr="00311D76">
              <w:rPr>
                <w:b w:val="0"/>
              </w:rPr>
              <w:t>goals with</w:t>
            </w:r>
            <w:r>
              <w:rPr>
                <w:b w:val="0"/>
              </w:rPr>
              <w:t xml:space="preserve"> the individual that will enable them to work at their own pace to acquire, regain or retain skills needed for their daily living</w:t>
            </w:r>
          </w:p>
          <w:p w:rsidR="00BE5DFB" w:rsidRDefault="00BE5DFB" w:rsidP="00DE3573">
            <w:pPr>
              <w:pStyle w:val="NOSBodyHeading"/>
              <w:numPr>
                <w:ilvl w:val="0"/>
                <w:numId w:val="17"/>
              </w:numPr>
              <w:spacing w:line="276" w:lineRule="auto"/>
            </w:pPr>
            <w:r w:rsidRPr="006548D7">
              <w:rPr>
                <w:b w:val="0"/>
              </w:rPr>
              <w:t>identify methods</w:t>
            </w:r>
            <w:r>
              <w:rPr>
                <w:b w:val="0"/>
              </w:rPr>
              <w:t xml:space="preserve"> that will enable the individual to build on their strengths when developing, regaining or retaining their skills </w:t>
            </w:r>
          </w:p>
          <w:p w:rsidR="00BE5DFB" w:rsidRDefault="00BE5DFB" w:rsidP="00DE3573">
            <w:pPr>
              <w:pStyle w:val="NOSBodyHeading"/>
              <w:numPr>
                <w:ilvl w:val="0"/>
                <w:numId w:val="17"/>
              </w:numPr>
              <w:spacing w:line="276" w:lineRule="auto"/>
            </w:pPr>
            <w:r>
              <w:rPr>
                <w:b w:val="0"/>
              </w:rPr>
              <w:t>support  the individual and key people to select methods which are most likely to enable the individual to make progress</w:t>
            </w:r>
          </w:p>
          <w:p w:rsidR="00BE5DFB" w:rsidRDefault="00BE5DFB" w:rsidP="00DE3573">
            <w:pPr>
              <w:pStyle w:val="NOSBodyHeading"/>
              <w:numPr>
                <w:ilvl w:val="0"/>
                <w:numId w:val="17"/>
              </w:numPr>
              <w:spacing w:line="276" w:lineRule="auto"/>
            </w:pPr>
            <w:r>
              <w:rPr>
                <w:b w:val="0"/>
              </w:rPr>
              <w:t>check the safety and efficiency of any equipment and materials needed for selected methods before, during and after use</w:t>
            </w:r>
          </w:p>
          <w:p w:rsidR="00BE5DFB" w:rsidRDefault="00BE5DFB" w:rsidP="00DE3573">
            <w:pPr>
              <w:pStyle w:val="NOSBodyHeading"/>
              <w:numPr>
                <w:ilvl w:val="0"/>
                <w:numId w:val="17"/>
              </w:numPr>
              <w:spacing w:line="276" w:lineRule="auto"/>
            </w:pPr>
            <w:r>
              <w:rPr>
                <w:b w:val="0"/>
              </w:rPr>
              <w:t>support the  individual to carry out activities in ways that promote the safety, involvement and confidence of  the individual, adhering to any cultural and spiritual beliefs and preferences</w:t>
            </w:r>
          </w:p>
          <w:p w:rsidR="00BE5DFB" w:rsidRDefault="00BE5DFB" w:rsidP="00DE3573">
            <w:pPr>
              <w:pStyle w:val="NOSBodyHeading"/>
              <w:numPr>
                <w:ilvl w:val="0"/>
                <w:numId w:val="17"/>
              </w:numPr>
              <w:spacing w:line="276" w:lineRule="auto"/>
            </w:pPr>
            <w:r>
              <w:rPr>
                <w:b w:val="0"/>
              </w:rPr>
              <w:t xml:space="preserve">give the individual constructive feedback and recognition for success </w:t>
            </w:r>
          </w:p>
          <w:p w:rsidR="00BE5DFB" w:rsidRDefault="00BE5DFB" w:rsidP="00DE3573">
            <w:pPr>
              <w:pStyle w:val="NOSBodyHeading"/>
              <w:numPr>
                <w:ilvl w:val="0"/>
                <w:numId w:val="17"/>
              </w:numPr>
              <w:spacing w:line="276" w:lineRule="auto"/>
            </w:pPr>
            <w:r>
              <w:rPr>
                <w:b w:val="0"/>
              </w:rPr>
              <w:lastRenderedPageBreak/>
              <w:t>modify approaches if the individual becomes distressed, is in pain or communicates their wish to stop or amend the activity</w:t>
            </w:r>
          </w:p>
          <w:p w:rsidR="00BE5DFB" w:rsidRPr="0035176C" w:rsidRDefault="00BE5DFB" w:rsidP="00DE3573">
            <w:pPr>
              <w:pStyle w:val="NOSBodyHeading"/>
              <w:numPr>
                <w:ilvl w:val="0"/>
                <w:numId w:val="17"/>
              </w:numPr>
              <w:spacing w:line="276" w:lineRule="auto"/>
            </w:pPr>
            <w:r>
              <w:rPr>
                <w:b w:val="0"/>
              </w:rPr>
              <w:t>seek advice and support from others where any safety issues have arisen or the individual is in distress or pain</w:t>
            </w:r>
          </w:p>
          <w:p w:rsidR="00BE5DFB" w:rsidRDefault="00BE5DFB" w:rsidP="00DE3573">
            <w:pPr>
              <w:pStyle w:val="NOSBodyHeading"/>
              <w:numPr>
                <w:ilvl w:val="0"/>
                <w:numId w:val="17"/>
              </w:numPr>
              <w:spacing w:line="276" w:lineRule="auto"/>
            </w:pPr>
            <w:r>
              <w:rPr>
                <w:b w:val="0"/>
              </w:rPr>
              <w:t>seek advice and support from others where the individual does not want to continue or where conflict has occurred between you, the individual and / or key people</w:t>
            </w:r>
          </w:p>
          <w:p w:rsidR="00BE5DFB" w:rsidRDefault="00BE5DFB" w:rsidP="00D04FA3">
            <w:pPr>
              <w:pStyle w:val="NOSBodyHeading"/>
              <w:spacing w:line="276" w:lineRule="auto"/>
            </w:pPr>
          </w:p>
          <w:p w:rsidR="00BE5DFB" w:rsidRDefault="00BE5DFB" w:rsidP="00D04FA3">
            <w:pPr>
              <w:pStyle w:val="NOSBodyHeading"/>
              <w:spacing w:line="276" w:lineRule="auto"/>
            </w:pPr>
            <w:r>
              <w:t>Support individuals to review and continually develop skills for managing their day to day living</w:t>
            </w:r>
          </w:p>
          <w:p w:rsidR="00BE5DFB" w:rsidRPr="00D04FA3" w:rsidRDefault="00BE5DFB" w:rsidP="00D04FA3">
            <w:pPr>
              <w:pStyle w:val="NOSBodyHeading"/>
              <w:spacing w:line="276" w:lineRule="auto"/>
            </w:pPr>
          </w:p>
          <w:p w:rsidR="00BE5DFB" w:rsidRDefault="00BE5DFB" w:rsidP="00DE3573">
            <w:pPr>
              <w:pStyle w:val="NOSBodyHeading"/>
              <w:numPr>
                <w:ilvl w:val="0"/>
                <w:numId w:val="17"/>
              </w:numPr>
              <w:spacing w:line="276" w:lineRule="auto"/>
            </w:pPr>
            <w:r>
              <w:rPr>
                <w:b w:val="0"/>
              </w:rPr>
              <w:t xml:space="preserve">work with the  individual, key people and others to agree criteria and methods for evaluating the effectiveness of methods and activities used </w:t>
            </w:r>
          </w:p>
          <w:p w:rsidR="00BE5DFB" w:rsidRDefault="00BE5DFB" w:rsidP="000203B3">
            <w:pPr>
              <w:pStyle w:val="NOSBodyHeading"/>
              <w:numPr>
                <w:ilvl w:val="0"/>
                <w:numId w:val="17"/>
              </w:numPr>
              <w:spacing w:line="276" w:lineRule="auto"/>
            </w:pPr>
            <w:r>
              <w:rPr>
                <w:b w:val="0"/>
              </w:rPr>
              <w:t>work with the individual, key people and others to assess progress</w:t>
            </w:r>
            <w:r>
              <w:t xml:space="preserve">, </w:t>
            </w:r>
            <w:r w:rsidRPr="000203B3">
              <w:rPr>
                <w:b w:val="0"/>
              </w:rPr>
              <w:t>recognise success and</w:t>
            </w:r>
            <w:r>
              <w:rPr>
                <w:b w:val="0"/>
              </w:rPr>
              <w:t xml:space="preserve"> highlight where extra support is needed</w:t>
            </w:r>
          </w:p>
          <w:p w:rsidR="00BE5DFB" w:rsidRDefault="00BE5DFB" w:rsidP="00DE3573">
            <w:pPr>
              <w:pStyle w:val="NOSBodyHeading"/>
              <w:numPr>
                <w:ilvl w:val="0"/>
                <w:numId w:val="17"/>
              </w:numPr>
              <w:spacing w:line="276" w:lineRule="auto"/>
            </w:pPr>
            <w:r>
              <w:rPr>
                <w:b w:val="0"/>
              </w:rPr>
              <w:t>work with the individual, key people and others to consider the individual’s future skills needs</w:t>
            </w:r>
          </w:p>
          <w:p w:rsidR="00BE5DFB" w:rsidRDefault="00BE5DFB" w:rsidP="00DE3573">
            <w:pPr>
              <w:pStyle w:val="NOSBodyHeading"/>
              <w:numPr>
                <w:ilvl w:val="0"/>
                <w:numId w:val="17"/>
              </w:numPr>
              <w:spacing w:line="276" w:lineRule="auto"/>
            </w:pPr>
            <w:r>
              <w:rPr>
                <w:b w:val="0"/>
              </w:rPr>
              <w:t>work together to identify new skills which will be helpful in meeting changing needs and circumstances</w:t>
            </w:r>
          </w:p>
          <w:p w:rsidR="00BE5DFB" w:rsidRDefault="00BE5DFB" w:rsidP="00DE3573">
            <w:pPr>
              <w:pStyle w:val="NOSBodyHeading"/>
              <w:numPr>
                <w:ilvl w:val="0"/>
                <w:numId w:val="17"/>
              </w:numPr>
              <w:spacing w:line="276" w:lineRule="auto"/>
            </w:pPr>
            <w:r>
              <w:rPr>
                <w:b w:val="0"/>
              </w:rPr>
              <w:t>agree with the individual, key people and others how skills needs will continue to be identified in the future</w:t>
            </w:r>
          </w:p>
          <w:p w:rsidR="00BE5DFB" w:rsidRDefault="00BE5DFB" w:rsidP="00DE3573">
            <w:pPr>
              <w:pStyle w:val="NOSBodyHeading"/>
              <w:numPr>
                <w:ilvl w:val="0"/>
                <w:numId w:val="17"/>
              </w:numPr>
              <w:spacing w:line="276" w:lineRule="auto"/>
            </w:pPr>
            <w:r>
              <w:rPr>
                <w:b w:val="0"/>
              </w:rPr>
              <w:t>ensure a co-ordinated approach to identifying and meeting the individual’s short, medium and long term needs</w:t>
            </w:r>
          </w:p>
          <w:p w:rsidR="00BE5DFB" w:rsidRPr="001B0A7B" w:rsidRDefault="00BE5DFB" w:rsidP="00DE3573">
            <w:pPr>
              <w:pStyle w:val="NOSBodyHeading"/>
              <w:numPr>
                <w:ilvl w:val="0"/>
                <w:numId w:val="17"/>
              </w:numPr>
              <w:spacing w:line="276" w:lineRule="auto"/>
              <w:rPr>
                <w:b w:val="0"/>
              </w:rPr>
            </w:pPr>
            <w:r>
              <w:rPr>
                <w:b w:val="0"/>
              </w:rPr>
              <w:t xml:space="preserve">complete records and reports on actions, processes and outcomes, within confidentiality agreements and according to legal and work setting requirements </w:t>
            </w:r>
          </w:p>
        </w:tc>
      </w:tr>
    </w:tbl>
    <w:p w:rsidR="00BE5DFB" w:rsidRDefault="00BE5DFB" w:rsidP="0052780A">
      <w:bookmarkStart w:id="6" w:name="EndPerformance"/>
      <w:bookmarkEnd w:id="6"/>
      <w:bookmarkEnd w:id="4"/>
    </w:p>
    <w:p w:rsidR="00BE5DFB" w:rsidRDefault="00BE5DFB">
      <w:r>
        <w:br w:type="page"/>
      </w:r>
    </w:p>
    <w:tbl>
      <w:tblPr>
        <w:tblW w:w="0" w:type="auto"/>
        <w:tblInd w:w="-106" w:type="dxa"/>
        <w:tblLook w:val="00A0" w:firstRow="1" w:lastRow="0" w:firstColumn="1" w:lastColumn="0" w:noHBand="0" w:noVBand="0"/>
      </w:tblPr>
      <w:tblGrid>
        <w:gridCol w:w="2518"/>
        <w:gridCol w:w="7902"/>
      </w:tblGrid>
      <w:tr w:rsidR="00BE5DFB" w:rsidRPr="00CF4D98">
        <w:tc>
          <w:tcPr>
            <w:tcW w:w="2518" w:type="dxa"/>
          </w:tcPr>
          <w:p w:rsidR="00BE5DFB" w:rsidRDefault="00BE5DFB" w:rsidP="00173AEB">
            <w:pPr>
              <w:pStyle w:val="NOSSideHeading"/>
              <w:rPr>
                <w:rFonts w:cs="Arial"/>
                <w:bCs/>
              </w:rPr>
            </w:pPr>
            <w:r w:rsidRPr="0036118B">
              <w:rPr>
                <w:rFonts w:cs="Arial"/>
              </w:rPr>
              <w:t>K</w:t>
            </w:r>
            <w:r w:rsidRPr="0036118B">
              <w:rPr>
                <w:rFonts w:cs="Arial"/>
                <w:bCs/>
              </w:rPr>
              <w:t>nowledge and understanding</w:t>
            </w:r>
            <w:bookmarkStart w:id="7" w:name="Knowledge"/>
          </w:p>
          <w:p w:rsidR="00BE5DFB" w:rsidRDefault="00BE5DFB" w:rsidP="00173AEB">
            <w:pPr>
              <w:pStyle w:val="NOSSideHeading"/>
              <w:rPr>
                <w:rFonts w:ascii="Helvetica" w:hAnsi="Helvetica"/>
              </w:rPr>
            </w:pPr>
          </w:p>
          <w:p w:rsidR="00BE5DFB" w:rsidRPr="0036118B" w:rsidRDefault="00BE5DFB"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173AEB">
            <w:pPr>
              <w:pStyle w:val="NOSSideSubHeading"/>
              <w:spacing w:line="240" w:lineRule="auto"/>
              <w:rPr>
                <w:rFonts w:ascii="Helvetica" w:hAnsi="Helvetica" w:cs="Helvetica"/>
                <w:iCs/>
                <w:noProof w:val="0"/>
                <w:color w:val="0078C1"/>
              </w:rPr>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Pr="0036118B" w:rsidRDefault="00BE5DFB" w:rsidP="00880F21">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880F21">
            <w:pPr>
              <w:pStyle w:val="NOSSideSubHeading"/>
              <w:spacing w:line="240" w:lineRule="auto"/>
              <w:rPr>
                <w:rFonts w:cs="Arial"/>
                <w:iCs/>
                <w:noProof w:val="0"/>
                <w:color w:val="0078C1"/>
              </w:rPr>
            </w:pPr>
          </w:p>
          <w:p w:rsidR="00BE5DFB" w:rsidRPr="0036118B" w:rsidRDefault="00BE5DFB" w:rsidP="00880F21">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Pr="0036118B" w:rsidRDefault="00BE5DFB" w:rsidP="00880F21">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Pr="0036118B" w:rsidRDefault="00BE5DFB" w:rsidP="00880F21">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Pr="0036118B" w:rsidRDefault="00BE5DFB" w:rsidP="00880F21">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Pr="0036118B" w:rsidRDefault="00BE5DFB" w:rsidP="00880F21">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Pr="0036118B" w:rsidRDefault="00BE5DFB" w:rsidP="00880F21">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Default="00BE5DFB" w:rsidP="00690067">
            <w:pPr>
              <w:pStyle w:val="NOSSideSubHeading"/>
            </w:pPr>
          </w:p>
          <w:p w:rsidR="00BE5DFB" w:rsidRPr="0036118B" w:rsidRDefault="00BE5DFB" w:rsidP="00880F21">
            <w:pPr>
              <w:pStyle w:val="NOSSideSubHeading"/>
              <w:spacing w:line="240" w:lineRule="auto"/>
              <w:rPr>
                <w:rFonts w:cs="Arial"/>
                <w:iCs/>
                <w:noProof w:val="0"/>
                <w:color w:val="0078C1"/>
              </w:rPr>
            </w:pPr>
            <w:r w:rsidRPr="0036118B">
              <w:rPr>
                <w:rFonts w:cs="Arial"/>
                <w:iCs/>
                <w:noProof w:val="0"/>
                <w:color w:val="0078C1"/>
              </w:rPr>
              <w:t>You need to know and understand:</w:t>
            </w:r>
          </w:p>
          <w:p w:rsidR="00BE5DFB" w:rsidRDefault="00BE5DFB" w:rsidP="00690067">
            <w:pPr>
              <w:pStyle w:val="NOSSideSubHeading"/>
            </w:pPr>
          </w:p>
          <w:p w:rsidR="00BE5DFB" w:rsidRDefault="00BE5DFB" w:rsidP="00690067">
            <w:pPr>
              <w:pStyle w:val="NOSSideSubHeading"/>
            </w:pPr>
          </w:p>
          <w:p w:rsidR="00BE5DFB" w:rsidRPr="00CF4D98" w:rsidRDefault="00BE5DFB" w:rsidP="00690067">
            <w:pPr>
              <w:pStyle w:val="NOSSideSubHeading"/>
            </w:pPr>
          </w:p>
        </w:tc>
        <w:tc>
          <w:tcPr>
            <w:tcW w:w="7902" w:type="dxa"/>
          </w:tcPr>
          <w:p w:rsidR="00BE5DFB" w:rsidRDefault="00BE5DFB" w:rsidP="00D8098B">
            <w:pPr>
              <w:pStyle w:val="NOSBodyHeading"/>
              <w:spacing w:line="276" w:lineRule="auto"/>
              <w:rPr>
                <w:rFonts w:cs="Arial"/>
              </w:rPr>
            </w:pPr>
            <w:bookmarkStart w:id="8" w:name="StartKnowledge"/>
            <w:bookmarkEnd w:id="8"/>
          </w:p>
          <w:p w:rsidR="00BE5DFB" w:rsidRDefault="00BE5DFB" w:rsidP="00D8098B">
            <w:pPr>
              <w:pStyle w:val="NOSBodyHeading"/>
              <w:spacing w:line="276" w:lineRule="auto"/>
              <w:rPr>
                <w:rFonts w:cs="Arial"/>
              </w:rPr>
            </w:pPr>
            <w:r>
              <w:rPr>
                <w:rFonts w:cs="Arial"/>
              </w:rPr>
              <w:t>Rights</w:t>
            </w:r>
          </w:p>
          <w:p w:rsidR="00BE5DFB" w:rsidRDefault="00BE5DFB" w:rsidP="00D8098B">
            <w:pPr>
              <w:pStyle w:val="NOSBodyHeading"/>
              <w:spacing w:line="276" w:lineRule="auto"/>
              <w:rPr>
                <w:rFonts w:cs="Arial"/>
              </w:rPr>
            </w:pPr>
          </w:p>
          <w:p w:rsidR="00BE5DFB" w:rsidRDefault="00BE5DFB" w:rsidP="00880F21">
            <w:pPr>
              <w:pStyle w:val="NOSNumberList"/>
              <w:numPr>
                <w:ilvl w:val="0"/>
                <w:numId w:val="36"/>
              </w:numPr>
            </w:pPr>
            <w:r>
              <w:t>legal and work setting requirements on equality, diversity, discrimination and rights</w:t>
            </w:r>
          </w:p>
          <w:p w:rsidR="00BE5DFB" w:rsidRDefault="00BE5DFB" w:rsidP="00880F21">
            <w:pPr>
              <w:pStyle w:val="NOSNumberList"/>
              <w:numPr>
                <w:ilvl w:val="0"/>
                <w:numId w:val="36"/>
              </w:numPr>
            </w:pPr>
            <w:r>
              <w:t xml:space="preserve">your role in promoting individuals’ rights, choices, wellbeing and active participation </w:t>
            </w:r>
          </w:p>
          <w:p w:rsidR="00BE5DFB" w:rsidRDefault="00BE5DFB" w:rsidP="00880F21">
            <w:pPr>
              <w:pStyle w:val="NOSNumberList"/>
              <w:numPr>
                <w:ilvl w:val="0"/>
                <w:numId w:val="36"/>
              </w:numPr>
            </w:pPr>
            <w:r>
              <w:t>your duty to report any acts or omissions that could infringe the rights of individuals</w:t>
            </w:r>
          </w:p>
          <w:p w:rsidR="00BE5DFB" w:rsidRDefault="00BE5DFB" w:rsidP="00880F21">
            <w:pPr>
              <w:pStyle w:val="NOSNumberList"/>
              <w:numPr>
                <w:ilvl w:val="0"/>
                <w:numId w:val="36"/>
              </w:numPr>
            </w:pPr>
            <w:r>
              <w:t xml:space="preserve">how to deal with and challenge discrimination </w:t>
            </w:r>
          </w:p>
          <w:p w:rsidR="00BE5DFB" w:rsidRDefault="00BE5DFB" w:rsidP="00880F21">
            <w:pPr>
              <w:pStyle w:val="NOSNumberList"/>
              <w:numPr>
                <w:ilvl w:val="0"/>
                <w:numId w:val="36"/>
              </w:numPr>
            </w:pPr>
            <w:r>
              <w:t>the rights that individuals have to make complaints and be supported to do so</w:t>
            </w:r>
          </w:p>
          <w:p w:rsidR="00BE5DFB" w:rsidRDefault="00BE5DFB" w:rsidP="00D8098B">
            <w:pPr>
              <w:pStyle w:val="NOSNumberList"/>
              <w:tabs>
                <w:tab w:val="left" w:pos="720"/>
              </w:tabs>
              <w:ind w:left="672" w:hanging="672"/>
              <w:rPr>
                <w:b/>
              </w:rPr>
            </w:pPr>
          </w:p>
          <w:p w:rsidR="00BE5DFB" w:rsidRDefault="00BE5DFB" w:rsidP="00D8098B">
            <w:pPr>
              <w:pStyle w:val="NOSNumberList"/>
              <w:tabs>
                <w:tab w:val="left" w:pos="720"/>
              </w:tabs>
              <w:ind w:left="672" w:hanging="672"/>
              <w:rPr>
                <w:b/>
              </w:rPr>
            </w:pPr>
            <w:r>
              <w:rPr>
                <w:b/>
              </w:rPr>
              <w:t>Your practice</w:t>
            </w:r>
          </w:p>
          <w:p w:rsidR="00BE5DFB" w:rsidRDefault="00BE5DFB" w:rsidP="00D8098B">
            <w:pPr>
              <w:pStyle w:val="NOSNumberList"/>
              <w:tabs>
                <w:tab w:val="left" w:pos="720"/>
              </w:tabs>
              <w:ind w:left="672" w:hanging="672"/>
              <w:rPr>
                <w:b/>
              </w:rPr>
            </w:pPr>
          </w:p>
          <w:p w:rsidR="00BE5DFB" w:rsidRDefault="00BE5DFB" w:rsidP="00880F21">
            <w:pPr>
              <w:pStyle w:val="NOSNumberList"/>
              <w:numPr>
                <w:ilvl w:val="0"/>
                <w:numId w:val="36"/>
              </w:numPr>
            </w:pPr>
            <w:r>
              <w:t>legislation, statutory codes, standards, frameworks and guidance relevant to your work, your work setting and the content of this standard</w:t>
            </w:r>
          </w:p>
          <w:p w:rsidR="00BE5DFB" w:rsidRDefault="00BE5DFB" w:rsidP="00D8098B">
            <w:pPr>
              <w:pStyle w:val="NOSNumberList"/>
              <w:numPr>
                <w:ilvl w:val="0"/>
                <w:numId w:val="36"/>
              </w:numPr>
            </w:pPr>
            <w:r>
              <w:t xml:space="preserve">your own background, experiences and beliefs that may have an impact on your practice </w:t>
            </w:r>
          </w:p>
          <w:p w:rsidR="00BE5DFB" w:rsidRDefault="00BE5DFB" w:rsidP="00D8098B">
            <w:pPr>
              <w:pStyle w:val="NOSNumberList"/>
              <w:numPr>
                <w:ilvl w:val="0"/>
                <w:numId w:val="36"/>
              </w:numPr>
            </w:pPr>
            <w:r>
              <w:t>your own roles, responsibilities and accountabilities with their limits and boundaries</w:t>
            </w:r>
          </w:p>
          <w:p w:rsidR="00BE5DFB" w:rsidRDefault="00BE5DFB" w:rsidP="00D8098B">
            <w:pPr>
              <w:pStyle w:val="NOSNumberList"/>
              <w:numPr>
                <w:ilvl w:val="0"/>
                <w:numId w:val="36"/>
              </w:numPr>
            </w:pPr>
            <w:r>
              <w:t>the roles, responsibilities and accountabilities of others with whom you work</w:t>
            </w:r>
          </w:p>
          <w:p w:rsidR="00BE5DFB" w:rsidRDefault="00BE5DFB" w:rsidP="00D8098B">
            <w:pPr>
              <w:pStyle w:val="NOSNumberList"/>
              <w:numPr>
                <w:ilvl w:val="0"/>
                <w:numId w:val="36"/>
              </w:numPr>
            </w:pPr>
            <w:r>
              <w:t>how to access and work to procedures and agreed ways of working</w:t>
            </w:r>
          </w:p>
          <w:p w:rsidR="00BE5DFB" w:rsidRDefault="00BE5DFB" w:rsidP="00D8098B">
            <w:pPr>
              <w:pStyle w:val="NOSNumberList"/>
              <w:numPr>
                <w:ilvl w:val="0"/>
                <w:numId w:val="36"/>
              </w:numPr>
            </w:pPr>
            <w:r>
              <w:t xml:space="preserve">the meaning of person-centred/child centred working and the importance of knowing and respecting each person as an individual  </w:t>
            </w:r>
          </w:p>
          <w:p w:rsidR="00BE5DFB" w:rsidRDefault="00BE5DFB" w:rsidP="00D8098B">
            <w:pPr>
              <w:pStyle w:val="NOSNumberList"/>
              <w:numPr>
                <w:ilvl w:val="0"/>
                <w:numId w:val="36"/>
              </w:numPr>
            </w:pPr>
            <w:r>
              <w:t xml:space="preserve">the prime importance of the interests and well-being of the individual  </w:t>
            </w:r>
          </w:p>
          <w:p w:rsidR="00BE5DFB" w:rsidRDefault="00BE5DFB" w:rsidP="00D8098B">
            <w:pPr>
              <w:pStyle w:val="NOSNumberList"/>
              <w:numPr>
                <w:ilvl w:val="0"/>
                <w:numId w:val="36"/>
              </w:numPr>
            </w:pPr>
            <w:r>
              <w:t xml:space="preserve">the individual’s cultural and language context </w:t>
            </w:r>
          </w:p>
          <w:p w:rsidR="00BE5DFB" w:rsidRDefault="00BE5DFB" w:rsidP="00D8098B">
            <w:pPr>
              <w:pStyle w:val="NOSNumberList"/>
              <w:numPr>
                <w:ilvl w:val="0"/>
                <w:numId w:val="36"/>
              </w:numPr>
            </w:pPr>
            <w:r>
              <w:t>how to build trust and rapport in a relationship</w:t>
            </w:r>
          </w:p>
          <w:p w:rsidR="00BE5DFB" w:rsidRDefault="00BE5DFB" w:rsidP="00D8098B">
            <w:pPr>
              <w:pStyle w:val="NOSNumberList"/>
              <w:numPr>
                <w:ilvl w:val="0"/>
                <w:numId w:val="36"/>
              </w:numPr>
            </w:pPr>
            <w:r>
              <w:t>how your power and influence as a worker can impact on relationships</w:t>
            </w:r>
          </w:p>
          <w:p w:rsidR="00BE5DFB" w:rsidRDefault="00BE5DFB" w:rsidP="00D8098B">
            <w:pPr>
              <w:pStyle w:val="NOSNumberList"/>
              <w:numPr>
                <w:ilvl w:val="0"/>
                <w:numId w:val="36"/>
              </w:numPr>
            </w:pPr>
            <w:r>
              <w:t>how to work in ways that promote active participation and maintain individuals’ dignity, respect, personal beliefs and preferences</w:t>
            </w:r>
          </w:p>
          <w:p w:rsidR="00BE5DFB" w:rsidRDefault="00BE5DFB" w:rsidP="00D8098B">
            <w:pPr>
              <w:pStyle w:val="NOSNumberList"/>
              <w:numPr>
                <w:ilvl w:val="0"/>
                <w:numId w:val="36"/>
              </w:numPr>
            </w:pPr>
            <w:r>
              <w:t xml:space="preserve">how to work in partnership with individuals, key people and others </w:t>
            </w:r>
          </w:p>
          <w:p w:rsidR="00BE5DFB" w:rsidRDefault="00BE5DFB" w:rsidP="00D8098B">
            <w:pPr>
              <w:pStyle w:val="NOSNumberList"/>
              <w:numPr>
                <w:ilvl w:val="0"/>
                <w:numId w:val="36"/>
              </w:numPr>
            </w:pPr>
            <w:r>
              <w:t xml:space="preserve">how to manage ethical conflicts and dilemmas in your work </w:t>
            </w:r>
          </w:p>
          <w:p w:rsidR="00BE5DFB" w:rsidRDefault="00BE5DFB" w:rsidP="00D8098B">
            <w:pPr>
              <w:pStyle w:val="NOSNumberList"/>
              <w:numPr>
                <w:ilvl w:val="0"/>
                <w:numId w:val="36"/>
              </w:numPr>
            </w:pPr>
            <w:r>
              <w:t>how to challenge poor practice</w:t>
            </w:r>
          </w:p>
          <w:p w:rsidR="00BE5DFB" w:rsidRDefault="00BE5DFB" w:rsidP="00D8098B">
            <w:pPr>
              <w:pStyle w:val="NOSNumberList"/>
              <w:numPr>
                <w:ilvl w:val="0"/>
                <w:numId w:val="36"/>
              </w:numPr>
            </w:pPr>
            <w:r>
              <w:t>how and when to seek support in situations beyond your experience and expertise</w:t>
            </w:r>
          </w:p>
          <w:p w:rsidR="00BE5DFB" w:rsidRDefault="00BE5DFB" w:rsidP="00D8098B">
            <w:pPr>
              <w:pStyle w:val="NOSNumberList"/>
              <w:tabs>
                <w:tab w:val="left" w:pos="720"/>
              </w:tabs>
              <w:ind w:left="672" w:hanging="672"/>
            </w:pPr>
          </w:p>
          <w:p w:rsidR="00BE5DFB" w:rsidRDefault="00BE5DFB" w:rsidP="00D8098B">
            <w:pPr>
              <w:pStyle w:val="NOSNumberList"/>
              <w:tabs>
                <w:tab w:val="left" w:pos="720"/>
              </w:tabs>
              <w:ind w:left="672" w:hanging="672"/>
              <w:rPr>
                <w:b/>
              </w:rPr>
            </w:pPr>
            <w:r>
              <w:rPr>
                <w:b/>
              </w:rPr>
              <w:lastRenderedPageBreak/>
              <w:t>Theory</w:t>
            </w:r>
          </w:p>
          <w:p w:rsidR="00BE5DFB" w:rsidRDefault="00BE5DFB" w:rsidP="00D8098B">
            <w:pPr>
              <w:pStyle w:val="NOSNumberList"/>
              <w:tabs>
                <w:tab w:val="left" w:pos="720"/>
              </w:tabs>
              <w:ind w:left="672" w:hanging="672"/>
              <w:rPr>
                <w:b/>
              </w:rPr>
            </w:pPr>
          </w:p>
          <w:p w:rsidR="00BE5DFB" w:rsidRDefault="00BE5DFB" w:rsidP="00D8098B">
            <w:pPr>
              <w:pStyle w:val="NOSNumberList"/>
              <w:numPr>
                <w:ilvl w:val="0"/>
                <w:numId w:val="36"/>
              </w:numPr>
            </w:pPr>
            <w:r>
              <w:t xml:space="preserve">the nature and impact of </w:t>
            </w:r>
            <w:r>
              <w:rPr>
                <w:b/>
              </w:rPr>
              <w:t xml:space="preserve">factors that may affect the health, wellbeing and development </w:t>
            </w:r>
            <w:r w:rsidRPr="009622D8">
              <w:rPr>
                <w:b/>
              </w:rPr>
              <w:t>of individuals</w:t>
            </w:r>
            <w:r>
              <w:t xml:space="preserve"> you care for or support </w:t>
            </w:r>
          </w:p>
          <w:p w:rsidR="00BE5DFB" w:rsidRDefault="00BE5DFB" w:rsidP="00D8098B">
            <w:pPr>
              <w:pStyle w:val="NOSNumberList"/>
              <w:numPr>
                <w:ilvl w:val="0"/>
                <w:numId w:val="36"/>
              </w:numPr>
            </w:pPr>
            <w:r>
              <w:t>theories underpinning our understanding of human development and factors that affect it</w:t>
            </w:r>
          </w:p>
          <w:p w:rsidR="00BE5DFB" w:rsidRDefault="00BE5DFB" w:rsidP="00D8098B">
            <w:pPr>
              <w:pStyle w:val="NOSNumberList"/>
              <w:tabs>
                <w:tab w:val="left" w:pos="720"/>
              </w:tabs>
              <w:ind w:left="672" w:hanging="672"/>
            </w:pPr>
          </w:p>
          <w:p w:rsidR="00BE5DFB" w:rsidRDefault="00BE5DFB" w:rsidP="00D8098B">
            <w:pPr>
              <w:pStyle w:val="NOSNumberList"/>
              <w:tabs>
                <w:tab w:val="left" w:pos="720"/>
              </w:tabs>
              <w:ind w:left="672" w:hanging="672"/>
              <w:rPr>
                <w:b/>
              </w:rPr>
            </w:pPr>
            <w:r>
              <w:rPr>
                <w:b/>
              </w:rPr>
              <w:t>Personal and professional development</w:t>
            </w:r>
          </w:p>
          <w:p w:rsidR="00BE5DFB" w:rsidRDefault="00BE5DFB" w:rsidP="00D8098B">
            <w:pPr>
              <w:pStyle w:val="NOSNumberList"/>
              <w:tabs>
                <w:tab w:val="left" w:pos="720"/>
              </w:tabs>
              <w:ind w:left="672" w:hanging="672"/>
              <w:rPr>
                <w:b/>
              </w:rPr>
            </w:pPr>
          </w:p>
          <w:p w:rsidR="00BE5DFB" w:rsidRDefault="00BE5DFB" w:rsidP="00D8098B">
            <w:pPr>
              <w:pStyle w:val="NOSNumberList"/>
              <w:numPr>
                <w:ilvl w:val="0"/>
                <w:numId w:val="36"/>
              </w:numPr>
            </w:pPr>
            <w:r>
              <w:t xml:space="preserve">principles of reflective practice and why it is important </w:t>
            </w:r>
          </w:p>
          <w:p w:rsidR="00BE5DFB" w:rsidRDefault="00BE5DFB" w:rsidP="00D8098B">
            <w:pPr>
              <w:pStyle w:val="NOSNumberList"/>
              <w:tabs>
                <w:tab w:val="left" w:pos="720"/>
              </w:tabs>
              <w:ind w:left="672" w:hanging="672"/>
            </w:pPr>
          </w:p>
          <w:p w:rsidR="00BE5DFB" w:rsidRDefault="00BE5DFB" w:rsidP="00D8098B">
            <w:pPr>
              <w:pStyle w:val="NOSNumberList"/>
              <w:tabs>
                <w:tab w:val="left" w:pos="720"/>
              </w:tabs>
              <w:ind w:left="672" w:hanging="672"/>
              <w:rPr>
                <w:b/>
              </w:rPr>
            </w:pPr>
            <w:r>
              <w:rPr>
                <w:b/>
              </w:rPr>
              <w:t>Communication</w:t>
            </w:r>
          </w:p>
          <w:p w:rsidR="00BE5DFB" w:rsidRDefault="00BE5DFB" w:rsidP="00D8098B">
            <w:pPr>
              <w:pStyle w:val="NOSNumberList"/>
              <w:tabs>
                <w:tab w:val="left" w:pos="720"/>
              </w:tabs>
              <w:ind w:left="672" w:hanging="672"/>
              <w:rPr>
                <w:b/>
              </w:rPr>
            </w:pPr>
          </w:p>
          <w:p w:rsidR="00BE5DFB" w:rsidRDefault="00BE5DFB" w:rsidP="00D8098B">
            <w:pPr>
              <w:pStyle w:val="NOSNumberList"/>
              <w:numPr>
                <w:ilvl w:val="0"/>
                <w:numId w:val="36"/>
              </w:numPr>
            </w:pPr>
            <w:r>
              <w:t>factors that can affect communication and language skills and their development in children, young people and adults</w:t>
            </w:r>
            <w:r>
              <w:tab/>
            </w:r>
          </w:p>
          <w:p w:rsidR="00BE5DFB" w:rsidRDefault="00BE5DFB" w:rsidP="00D8098B">
            <w:pPr>
              <w:pStyle w:val="NOSNumberList"/>
              <w:numPr>
                <w:ilvl w:val="0"/>
                <w:numId w:val="36"/>
              </w:numPr>
            </w:pPr>
            <w:r>
              <w:t>methods to promote effective communication and enable individuals to communicate their needs, views and preferences</w:t>
            </w:r>
          </w:p>
          <w:p w:rsidR="00BE5DFB" w:rsidRDefault="00BE5DFB" w:rsidP="00D8098B">
            <w:pPr>
              <w:pStyle w:val="NOSNumberList"/>
              <w:tabs>
                <w:tab w:val="left" w:pos="720"/>
              </w:tabs>
              <w:ind w:left="672" w:hanging="672"/>
            </w:pPr>
          </w:p>
          <w:p w:rsidR="00BE5DFB" w:rsidRDefault="00BE5DFB" w:rsidP="00D8098B">
            <w:pPr>
              <w:pStyle w:val="NOSNumberList"/>
              <w:tabs>
                <w:tab w:val="left" w:pos="720"/>
              </w:tabs>
              <w:ind w:left="672" w:hanging="672"/>
              <w:rPr>
                <w:b/>
              </w:rPr>
            </w:pPr>
            <w:r>
              <w:rPr>
                <w:b/>
              </w:rPr>
              <w:t>Health and Safety</w:t>
            </w:r>
          </w:p>
          <w:p w:rsidR="00BE5DFB" w:rsidRDefault="00BE5DFB" w:rsidP="00D8098B">
            <w:pPr>
              <w:pStyle w:val="NOSNumberList"/>
              <w:tabs>
                <w:tab w:val="left" w:pos="720"/>
              </w:tabs>
              <w:ind w:left="672" w:hanging="672"/>
              <w:rPr>
                <w:b/>
              </w:rPr>
            </w:pPr>
          </w:p>
          <w:p w:rsidR="00BE5DFB" w:rsidRDefault="00BE5DFB" w:rsidP="00D8098B">
            <w:pPr>
              <w:pStyle w:val="NOSNumberList"/>
              <w:numPr>
                <w:ilvl w:val="0"/>
                <w:numId w:val="36"/>
              </w:numPr>
            </w:pPr>
            <w:r>
              <w:t xml:space="preserve">your work setting policies and practices for monitoring and maintaining health, safety and security in the work environment </w:t>
            </w:r>
          </w:p>
          <w:p w:rsidR="00BE5DFB" w:rsidRDefault="00BE5DFB" w:rsidP="00D8098B">
            <w:pPr>
              <w:pStyle w:val="NOSNumberList"/>
              <w:numPr>
                <w:ilvl w:val="0"/>
                <w:numId w:val="36"/>
              </w:numPr>
            </w:pPr>
            <w:r>
              <w:t xml:space="preserve">practices for the prevention and control of infection </w:t>
            </w:r>
          </w:p>
          <w:p w:rsidR="00BE5DFB" w:rsidRDefault="00BE5DFB" w:rsidP="00D8098B">
            <w:pPr>
              <w:pStyle w:val="NOSNumberList"/>
              <w:tabs>
                <w:tab w:val="left" w:pos="720"/>
              </w:tabs>
              <w:ind w:left="672" w:hanging="672"/>
            </w:pPr>
          </w:p>
          <w:p w:rsidR="00BE5DFB" w:rsidRDefault="00BE5DFB" w:rsidP="00D8098B">
            <w:pPr>
              <w:pStyle w:val="NOSNumberList"/>
              <w:tabs>
                <w:tab w:val="left" w:pos="720"/>
              </w:tabs>
              <w:ind w:left="672" w:hanging="672"/>
              <w:rPr>
                <w:b/>
              </w:rPr>
            </w:pPr>
            <w:r>
              <w:rPr>
                <w:b/>
              </w:rPr>
              <w:t>Safe-guarding</w:t>
            </w:r>
          </w:p>
          <w:p w:rsidR="00BE5DFB" w:rsidRDefault="00BE5DFB" w:rsidP="00D8098B">
            <w:pPr>
              <w:pStyle w:val="NOSNumberList"/>
              <w:tabs>
                <w:tab w:val="left" w:pos="720"/>
              </w:tabs>
              <w:ind w:left="672" w:hanging="672"/>
              <w:rPr>
                <w:b/>
              </w:rPr>
            </w:pPr>
          </w:p>
          <w:p w:rsidR="00BE5DFB" w:rsidRDefault="00BE5DFB" w:rsidP="00D8098B">
            <w:pPr>
              <w:pStyle w:val="NOSNumberList"/>
              <w:numPr>
                <w:ilvl w:val="0"/>
                <w:numId w:val="36"/>
              </w:numPr>
            </w:pPr>
            <w:r>
              <w:t>the responsibility that everyone has to raise concerns about possible harm or abuse, poor or discriminatory practices</w:t>
            </w:r>
          </w:p>
          <w:p w:rsidR="00BE5DFB" w:rsidRDefault="00BE5DFB" w:rsidP="00D8098B">
            <w:pPr>
              <w:pStyle w:val="NOSNumberList"/>
              <w:numPr>
                <w:ilvl w:val="0"/>
                <w:numId w:val="36"/>
              </w:numPr>
            </w:pPr>
            <w:r>
              <w:t>indicators of potential harm or abuse</w:t>
            </w:r>
          </w:p>
          <w:p w:rsidR="00BE5DFB" w:rsidRDefault="00BE5DFB" w:rsidP="00D8098B">
            <w:pPr>
              <w:pStyle w:val="NOSNumberList"/>
              <w:numPr>
                <w:ilvl w:val="0"/>
                <w:numId w:val="36"/>
              </w:numPr>
            </w:pPr>
            <w:r>
              <w:t>how and when to report any concerns about abuse, poor or discriminatory practice, resources or operational difficulties</w:t>
            </w:r>
          </w:p>
          <w:p w:rsidR="00BE5DFB" w:rsidRDefault="00BE5DFB" w:rsidP="00D8098B">
            <w:pPr>
              <w:pStyle w:val="NOSNumberList"/>
              <w:numPr>
                <w:ilvl w:val="0"/>
                <w:numId w:val="36"/>
              </w:numPr>
            </w:pPr>
            <w:r>
              <w:t>what to do if you have reported concerns but no action is taken to address them</w:t>
            </w:r>
          </w:p>
          <w:p w:rsidR="00BE5DFB" w:rsidRDefault="00BE5DFB" w:rsidP="00D8098B">
            <w:pPr>
              <w:pStyle w:val="NOSNumberList"/>
              <w:tabs>
                <w:tab w:val="left" w:pos="720"/>
              </w:tabs>
              <w:ind w:left="672" w:hanging="672"/>
            </w:pPr>
          </w:p>
          <w:p w:rsidR="00BE5DFB" w:rsidRDefault="00BE5DFB" w:rsidP="00D8098B">
            <w:pPr>
              <w:pStyle w:val="NOSNumberList"/>
              <w:tabs>
                <w:tab w:val="left" w:pos="720"/>
              </w:tabs>
              <w:ind w:left="672" w:hanging="672"/>
              <w:rPr>
                <w:b/>
                <w:bCs/>
              </w:rPr>
            </w:pPr>
            <w:r>
              <w:rPr>
                <w:b/>
                <w:bCs/>
              </w:rPr>
              <w:t>Handling information</w:t>
            </w:r>
          </w:p>
          <w:p w:rsidR="00BE5DFB" w:rsidRDefault="00BE5DFB" w:rsidP="00D8098B">
            <w:pPr>
              <w:pStyle w:val="NOSNumberList"/>
              <w:tabs>
                <w:tab w:val="left" w:pos="720"/>
              </w:tabs>
              <w:ind w:left="672" w:hanging="672"/>
              <w:rPr>
                <w:b/>
              </w:rPr>
            </w:pPr>
          </w:p>
          <w:p w:rsidR="00BE5DFB" w:rsidRDefault="00BE5DFB" w:rsidP="00D8098B">
            <w:pPr>
              <w:pStyle w:val="NOSNumberList"/>
              <w:numPr>
                <w:ilvl w:val="0"/>
                <w:numId w:val="36"/>
              </w:numPr>
            </w:pPr>
            <w:r>
              <w:t>legal requirements, policies and procedures for the security and confidentiality of information</w:t>
            </w:r>
          </w:p>
          <w:p w:rsidR="00BE5DFB" w:rsidRDefault="00BE5DFB" w:rsidP="00D8098B">
            <w:pPr>
              <w:pStyle w:val="NOSNumberList"/>
              <w:numPr>
                <w:ilvl w:val="0"/>
                <w:numId w:val="36"/>
              </w:numPr>
            </w:pPr>
            <w:r>
              <w:t>legal and work setting requirements for recording information and producing reports</w:t>
            </w:r>
          </w:p>
          <w:p w:rsidR="00BE5DFB" w:rsidRDefault="00BE5DFB" w:rsidP="00D8098B">
            <w:pPr>
              <w:pStyle w:val="NOSNumberList"/>
              <w:numPr>
                <w:ilvl w:val="0"/>
                <w:numId w:val="36"/>
              </w:numPr>
            </w:pPr>
            <w:r>
              <w:t xml:space="preserve">principles of confidentiality and when to pass on otherwise confidential information </w:t>
            </w:r>
          </w:p>
          <w:p w:rsidR="00BE5DFB" w:rsidRDefault="00BE5DFB" w:rsidP="00D8098B">
            <w:pPr>
              <w:pStyle w:val="NOSBodyHeading"/>
              <w:spacing w:line="276" w:lineRule="auto"/>
              <w:rPr>
                <w:b w:val="0"/>
              </w:rPr>
            </w:pPr>
            <w:r>
              <w:rPr>
                <w:b w:val="0"/>
              </w:rPr>
              <w:t xml:space="preserve"> </w:t>
            </w:r>
          </w:p>
          <w:p w:rsidR="00BE5DFB" w:rsidRDefault="00BE5DFB" w:rsidP="00D8098B">
            <w:pPr>
              <w:pStyle w:val="NOSBodyHeading"/>
              <w:spacing w:line="276" w:lineRule="auto"/>
              <w:rPr>
                <w:bCs/>
              </w:rPr>
            </w:pPr>
            <w:r>
              <w:rPr>
                <w:bCs/>
              </w:rPr>
              <w:lastRenderedPageBreak/>
              <w:t>Specific to this NOS</w:t>
            </w:r>
          </w:p>
          <w:p w:rsidR="00BE5DFB" w:rsidRDefault="00BE5DFB" w:rsidP="00D8098B">
            <w:pPr>
              <w:pStyle w:val="NOSBodyHeading"/>
              <w:spacing w:line="276" w:lineRule="auto"/>
              <w:rPr>
                <w:b w:val="0"/>
              </w:rPr>
            </w:pPr>
          </w:p>
          <w:p w:rsidR="00BE5DFB" w:rsidRDefault="00BE5DFB" w:rsidP="00880F21">
            <w:pPr>
              <w:pStyle w:val="NOSNumberList"/>
              <w:numPr>
                <w:ilvl w:val="0"/>
                <w:numId w:val="36"/>
              </w:numPr>
            </w:pPr>
            <w:r>
              <w:t>how to access information and support to inform your practice when supporting individuals to retain, regain and develop skills for everyday living</w:t>
            </w:r>
          </w:p>
          <w:p w:rsidR="00BE5DFB" w:rsidRDefault="00BE5DFB" w:rsidP="00880F21">
            <w:pPr>
              <w:pStyle w:val="NOSNumberList"/>
              <w:numPr>
                <w:ilvl w:val="0"/>
                <w:numId w:val="36"/>
              </w:numPr>
            </w:pPr>
            <w:r>
              <w:t xml:space="preserve">theories about retaining, regaining and developing skills for day to day living and how these can affect individuals' sense of identity, </w:t>
            </w:r>
            <w:proofErr w:type="spellStart"/>
            <w:r>
              <w:t>self esteem</w:t>
            </w:r>
            <w:proofErr w:type="spellEnd"/>
            <w:r>
              <w:t xml:space="preserve"> and </w:t>
            </w:r>
            <w:proofErr w:type="spellStart"/>
            <w:r>
              <w:t>self image</w:t>
            </w:r>
            <w:proofErr w:type="spellEnd"/>
          </w:p>
          <w:p w:rsidR="00BE5DFB" w:rsidRDefault="00BE5DFB" w:rsidP="00880F21">
            <w:pPr>
              <w:pStyle w:val="NOSNumberList"/>
              <w:numPr>
                <w:ilvl w:val="0"/>
                <w:numId w:val="36"/>
              </w:numPr>
            </w:pPr>
            <w:r>
              <w:t xml:space="preserve">the role of relationships and support networks in promoting the wellbeing and independence of individuals </w:t>
            </w:r>
          </w:p>
          <w:p w:rsidR="00BE5DFB" w:rsidRDefault="00BE5DFB" w:rsidP="00880F21">
            <w:pPr>
              <w:pStyle w:val="NOSNumberList"/>
              <w:numPr>
                <w:ilvl w:val="0"/>
                <w:numId w:val="36"/>
              </w:numPr>
            </w:pPr>
            <w:r>
              <w:t>p</w:t>
            </w:r>
            <w:r w:rsidRPr="008B51A8">
              <w:t>rinciples of re</w:t>
            </w:r>
            <w:r>
              <w:t>-</w:t>
            </w:r>
            <w:proofErr w:type="spellStart"/>
            <w:r w:rsidRPr="008B51A8">
              <w:t>ablement</w:t>
            </w:r>
            <w:proofErr w:type="spellEnd"/>
          </w:p>
          <w:p w:rsidR="00BE5DFB" w:rsidRDefault="00BE5DFB" w:rsidP="00880F21">
            <w:pPr>
              <w:pStyle w:val="NOSNumberList"/>
              <w:numPr>
                <w:ilvl w:val="0"/>
                <w:numId w:val="36"/>
              </w:numPr>
            </w:pPr>
            <w:r>
              <w:t>how to support, encourage and motivate individuals to use and develop their skills to manage daily living</w:t>
            </w:r>
          </w:p>
          <w:p w:rsidR="00BE5DFB" w:rsidRDefault="00BE5DFB" w:rsidP="00880F21">
            <w:pPr>
              <w:pStyle w:val="NOSNumberList"/>
              <w:numPr>
                <w:ilvl w:val="0"/>
                <w:numId w:val="36"/>
              </w:numPr>
            </w:pPr>
            <w:r w:rsidRPr="008B51A8">
              <w:t>how to assess needs and access training, aids, equipme</w:t>
            </w:r>
            <w:r>
              <w:t>nt and the resources to achieve agreed outcomes</w:t>
            </w:r>
          </w:p>
          <w:p w:rsidR="00BE5DFB" w:rsidRDefault="00BE5DFB" w:rsidP="00880F21">
            <w:pPr>
              <w:pStyle w:val="NOSNumberList"/>
              <w:numPr>
                <w:ilvl w:val="0"/>
                <w:numId w:val="36"/>
              </w:numPr>
            </w:pPr>
            <w:r>
              <w:t>how to access information and training to use aids and equipment and to train individuals to use them</w:t>
            </w:r>
          </w:p>
          <w:p w:rsidR="00BE5DFB" w:rsidRPr="008B51A8" w:rsidRDefault="00BE5DFB" w:rsidP="00880F21">
            <w:pPr>
              <w:pStyle w:val="NOSNumberList"/>
              <w:numPr>
                <w:ilvl w:val="0"/>
                <w:numId w:val="36"/>
              </w:numPr>
            </w:pPr>
            <w:r w:rsidRPr="008B51A8">
              <w:t>national and local guidance on falls prevention and factors that impact on falls</w:t>
            </w:r>
          </w:p>
        </w:tc>
      </w:tr>
    </w:tbl>
    <w:p w:rsidR="00BE5DFB" w:rsidRDefault="00BE5DFB">
      <w:bookmarkStart w:id="9" w:name="EndKnowledge"/>
      <w:bookmarkEnd w:id="7"/>
      <w:bookmarkEnd w:id="9"/>
      <w:r>
        <w:lastRenderedPageBreak/>
        <w:br w:type="page"/>
      </w:r>
    </w:p>
    <w:p w:rsidR="00BE5DFB" w:rsidRPr="00E66529" w:rsidRDefault="00BE5DFB"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BE5DFB">
        <w:tc>
          <w:tcPr>
            <w:tcW w:w="2518" w:type="dxa"/>
          </w:tcPr>
          <w:p w:rsidR="00BE5DFB" w:rsidRDefault="00BE5DFB" w:rsidP="00505252">
            <w:pPr>
              <w:pStyle w:val="NOSSideHeading"/>
              <w:rPr>
                <w:rFonts w:cs="Arial"/>
              </w:rPr>
            </w:pPr>
            <w:bookmarkStart w:id="12" w:name="Scope"/>
            <w:bookmarkEnd w:id="10"/>
            <w:r w:rsidRPr="0036118B">
              <w:rPr>
                <w:rFonts w:cs="Arial"/>
              </w:rPr>
              <w:t xml:space="preserve">Scope/range </w:t>
            </w:r>
            <w:r>
              <w:rPr>
                <w:rFonts w:cs="Arial"/>
              </w:rPr>
              <w:t>related to performance criteria</w:t>
            </w: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505252">
            <w:pPr>
              <w:pStyle w:val="NOSSideHeading"/>
              <w:rPr>
                <w:rFonts w:cs="Arial"/>
              </w:rPr>
            </w:pPr>
          </w:p>
          <w:p w:rsidR="00BE5DFB" w:rsidRDefault="00BE5DFB" w:rsidP="00B33F59">
            <w:pPr>
              <w:pStyle w:val="NOSSideHeading"/>
            </w:pPr>
          </w:p>
        </w:tc>
        <w:tc>
          <w:tcPr>
            <w:tcW w:w="7902" w:type="dxa"/>
          </w:tcPr>
          <w:p w:rsidR="00BE5DFB" w:rsidRPr="00774CC5" w:rsidRDefault="00BE5DFB" w:rsidP="00880F21">
            <w:pPr>
              <w:pStyle w:val="NOSBodyText"/>
              <w:spacing w:line="276" w:lineRule="auto"/>
            </w:pPr>
            <w:bookmarkStart w:id="13" w:name="StartScope"/>
            <w:bookmarkEnd w:id="13"/>
            <w:r w:rsidRPr="00774CC5">
              <w:t>The details in this field are explanatory statements of scope and/or examples of possible contexts in which the NOS may apply; they are not to be regarded as range statements required for achievement of the NOS.</w:t>
            </w:r>
          </w:p>
          <w:p w:rsidR="00BE5DFB" w:rsidRPr="00774CC5" w:rsidRDefault="00BE5DFB" w:rsidP="00880F21">
            <w:pPr>
              <w:pStyle w:val="NOSBodyText"/>
              <w:spacing w:line="276" w:lineRule="auto"/>
              <w:rPr>
                <w:lang w:eastAsia="en-GB"/>
              </w:rPr>
            </w:pPr>
          </w:p>
          <w:p w:rsidR="00BE5DFB" w:rsidRPr="00774CC5" w:rsidRDefault="00BE5DFB" w:rsidP="00880F21">
            <w:pPr>
              <w:pStyle w:val="NOSBodyText"/>
              <w:spacing w:line="276" w:lineRule="auto"/>
              <w:rPr>
                <w:lang w:eastAsia="en-GB"/>
              </w:rPr>
            </w:pPr>
            <w:r w:rsidRPr="00774CC5">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E5DFB" w:rsidRPr="00434464" w:rsidRDefault="00BE5DFB" w:rsidP="00880F21">
            <w:pPr>
              <w:pStyle w:val="NOSBodyText"/>
              <w:spacing w:line="276" w:lineRule="auto"/>
              <w:rPr>
                <w:lang w:eastAsia="en-GB"/>
              </w:rPr>
            </w:pPr>
            <w:r w:rsidRPr="00774CC5">
              <w:rPr>
                <w:lang w:eastAsia="en-GB"/>
              </w:rPr>
              <w:t>Where there are language differences within the work setting, achievement of this standard may require the involvement of interpreters or translation services.</w:t>
            </w:r>
          </w:p>
          <w:p w:rsidR="00BE5DFB" w:rsidRDefault="00BE5DFB" w:rsidP="00880F21">
            <w:pPr>
              <w:pStyle w:val="NOSBodyText"/>
              <w:spacing w:line="276" w:lineRule="auto"/>
            </w:pPr>
          </w:p>
          <w:p w:rsidR="00BE5DFB" w:rsidRPr="00334BE9" w:rsidRDefault="00BE5DFB" w:rsidP="00880F21">
            <w:pPr>
              <w:pStyle w:val="NOSBodyText"/>
              <w:spacing w:line="276" w:lineRule="auto"/>
            </w:pPr>
            <w:r w:rsidRPr="00A65527">
              <w:rPr>
                <w:b/>
              </w:rPr>
              <w:t>Active</w:t>
            </w:r>
            <w:r>
              <w:rPr>
                <w:b/>
              </w:rPr>
              <w:t xml:space="preserve"> participation </w:t>
            </w:r>
            <w:r w:rsidRPr="004A29E2">
              <w:t>i</w:t>
            </w:r>
            <w:r>
              <w:t>s a way of working that regards individuals as active partners in their own care or support rather than passive recipients. Active participation recognises each individual’s right to participate in the activities and relations</w:t>
            </w:r>
            <w:r w:rsidRPr="00334BE9">
              <w:t xml:space="preserve">hips of everyday life as independently as possible </w:t>
            </w:r>
          </w:p>
          <w:p w:rsidR="00BE5DFB" w:rsidRPr="00434464" w:rsidRDefault="00BE5DFB" w:rsidP="00880F21">
            <w:pPr>
              <w:pStyle w:val="NOSBodyText"/>
              <w:spacing w:line="276" w:lineRule="auto"/>
            </w:pPr>
            <w:r w:rsidRPr="00334BE9">
              <w:t xml:space="preserve">The </w:t>
            </w:r>
            <w:r w:rsidRPr="00334BE9">
              <w:rPr>
                <w:b/>
              </w:rPr>
              <w:t>individual</w:t>
            </w:r>
            <w:r w:rsidRPr="00334BE9">
              <w:t xml:space="preserve"> is the adult, child or young person you support or care for in your work</w:t>
            </w:r>
          </w:p>
          <w:p w:rsidR="00BE5DFB" w:rsidRDefault="00BE5DFB" w:rsidP="00880F21">
            <w:pPr>
              <w:pStyle w:val="NOSBodyText"/>
              <w:spacing w:line="276" w:lineRule="auto"/>
              <w:rPr>
                <w:b/>
              </w:rPr>
            </w:pPr>
            <w:r w:rsidRPr="00A65527">
              <w:rPr>
                <w:b/>
              </w:rPr>
              <w:t>Key people</w:t>
            </w:r>
            <w:r>
              <w:rPr>
                <w:b/>
              </w:rPr>
              <w:t xml:space="preserve"> </w:t>
            </w:r>
            <w:r w:rsidRPr="00DC558A">
              <w:t>are those who are important to the individual</w:t>
            </w:r>
            <w:r>
              <w:t xml:space="preserve"> </w:t>
            </w:r>
            <w:r w:rsidRPr="00DC558A">
              <w:t>and who can make a</w:t>
            </w:r>
            <w:r>
              <w:t xml:space="preserve"> </w:t>
            </w:r>
            <w:r w:rsidRPr="00DC558A">
              <w:t>difference to his or her well-being. Key people may include family friends, carers and others with whom the individual has a supportive relationship</w:t>
            </w:r>
            <w:r>
              <w:t xml:space="preserve"> </w:t>
            </w:r>
          </w:p>
          <w:p w:rsidR="00BE5DFB" w:rsidRDefault="00BE5DFB" w:rsidP="00880F21">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BE5DFB" w:rsidRDefault="00BE5DFB" w:rsidP="00880F21">
            <w:pPr>
              <w:pStyle w:val="NOSBodyText"/>
              <w:spacing w:line="276" w:lineRule="auto"/>
            </w:pPr>
            <w:r w:rsidRPr="00E17AF1">
              <w:t>A</w:t>
            </w:r>
            <w:r w:rsidRPr="00891A80">
              <w:rPr>
                <w:b/>
              </w:rPr>
              <w:t xml:space="preserve"> risk </w:t>
            </w:r>
            <w:r w:rsidRPr="00E17AF1">
              <w:t>takes account of the likelihood of a hazard occurring and may include the possibility of danger, damage or destruction to the environment and goods; the possibility of injury and harm to people</w:t>
            </w:r>
          </w:p>
          <w:p w:rsidR="00BE5DFB" w:rsidRPr="004A29E2" w:rsidRDefault="00BE5DFB" w:rsidP="00880F21">
            <w:pPr>
              <w:pStyle w:val="NOSBodyText"/>
              <w:spacing w:line="276" w:lineRule="auto"/>
            </w:pPr>
            <w:r>
              <w:rPr>
                <w:b/>
              </w:rPr>
              <w:t>S</w:t>
            </w:r>
            <w:r w:rsidRPr="004A29E2">
              <w:rPr>
                <w:b/>
              </w:rPr>
              <w:t>kills for managing their day to day life</w:t>
            </w:r>
            <w:r>
              <w:rPr>
                <w:b/>
              </w:rPr>
              <w:t xml:space="preserve"> </w:t>
            </w:r>
            <w:r>
              <w:t>may include those relating to preparing food; eating and drinking; dressing; bathing and washing; mobility; getting in and out of bed; getting around the home environment; cleaning; other domestic tasks</w:t>
            </w:r>
          </w:p>
          <w:p w:rsidR="00BE5DFB" w:rsidRPr="001B0A7B" w:rsidRDefault="00BE5DFB" w:rsidP="00B33F59">
            <w:pPr>
              <w:pStyle w:val="NOSBodyText"/>
              <w:spacing w:line="276" w:lineRule="auto"/>
            </w:pPr>
          </w:p>
        </w:tc>
      </w:tr>
    </w:tbl>
    <w:p w:rsidR="00BE5DFB" w:rsidRDefault="00BE5DFB"/>
    <w:p w:rsidR="00BE5DFB" w:rsidRDefault="00BE5DFB">
      <w:r>
        <w:br w:type="page"/>
      </w:r>
    </w:p>
    <w:tbl>
      <w:tblPr>
        <w:tblW w:w="0" w:type="auto"/>
        <w:tblInd w:w="-106" w:type="dxa"/>
        <w:tblLook w:val="00A0" w:firstRow="1" w:lastRow="0" w:firstColumn="1" w:lastColumn="0" w:noHBand="0" w:noVBand="0"/>
      </w:tblPr>
      <w:tblGrid>
        <w:gridCol w:w="2518"/>
        <w:gridCol w:w="7902"/>
      </w:tblGrid>
      <w:tr w:rsidR="00BE5DFB">
        <w:tc>
          <w:tcPr>
            <w:tcW w:w="2518" w:type="dxa"/>
          </w:tcPr>
          <w:p w:rsidR="00BE5DFB" w:rsidRPr="0036118B" w:rsidRDefault="00BE5DFB" w:rsidP="00B33F59">
            <w:pPr>
              <w:pStyle w:val="NOSSideHeading"/>
              <w:rPr>
                <w:rFonts w:cs="Arial"/>
              </w:rPr>
            </w:pPr>
            <w:r w:rsidRPr="0036118B">
              <w:rPr>
                <w:rFonts w:cs="Arial"/>
              </w:rPr>
              <w:t xml:space="preserve">Scope/range </w:t>
            </w:r>
            <w:r>
              <w:rPr>
                <w:rFonts w:cs="Arial"/>
              </w:rPr>
              <w:t>related to knowledge and understanding</w:t>
            </w:r>
          </w:p>
          <w:p w:rsidR="00BE5DFB" w:rsidRPr="00D04FA3" w:rsidRDefault="00BE5DFB" w:rsidP="00505252">
            <w:pPr>
              <w:pStyle w:val="NOSSideHeading"/>
              <w:rPr>
                <w:rFonts w:cs="Arial"/>
              </w:rPr>
            </w:pPr>
          </w:p>
        </w:tc>
        <w:tc>
          <w:tcPr>
            <w:tcW w:w="7902" w:type="dxa"/>
          </w:tcPr>
          <w:p w:rsidR="00BE5DFB" w:rsidRPr="00434464" w:rsidRDefault="00BE5DFB" w:rsidP="00880F21">
            <w:pPr>
              <w:pStyle w:val="NOSBodyText"/>
              <w:spacing w:line="276" w:lineRule="auto"/>
            </w:pPr>
            <w:r w:rsidRPr="00434464">
              <w:t xml:space="preserve">The details in this field are explanatory statements of scope and/or examples of possible contexts in which the NOS may apply; they are not to be regarded as range statements required for achievement of the NOS. </w:t>
            </w:r>
          </w:p>
          <w:p w:rsidR="00BE5DFB" w:rsidRDefault="00BE5DFB" w:rsidP="00880F21">
            <w:pPr>
              <w:pStyle w:val="NOSBodyText"/>
              <w:spacing w:line="276" w:lineRule="auto"/>
            </w:pPr>
          </w:p>
          <w:p w:rsidR="00BE5DFB" w:rsidRPr="009622D8" w:rsidRDefault="00BE5DFB" w:rsidP="00880F21">
            <w:pPr>
              <w:pStyle w:val="NOSBodyText"/>
              <w:spacing w:line="276" w:lineRule="auto"/>
              <w:rPr>
                <w:b/>
              </w:rPr>
            </w:pPr>
            <w:r w:rsidRPr="009622D8">
              <w:rPr>
                <w:b/>
              </w:rPr>
              <w:t>All knowledge statements must be applied in the context of this standard.</w:t>
            </w:r>
          </w:p>
          <w:p w:rsidR="00BE5DFB" w:rsidRPr="00434464" w:rsidRDefault="00BE5DFB" w:rsidP="00880F21">
            <w:pPr>
              <w:pStyle w:val="NOSBodyText"/>
              <w:spacing w:line="276" w:lineRule="auto"/>
            </w:pPr>
          </w:p>
          <w:p w:rsidR="00BE5DFB" w:rsidRPr="00434464" w:rsidRDefault="00BE5DFB" w:rsidP="00880F21">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E5DFB" w:rsidRDefault="00BE5DFB" w:rsidP="0022432A">
            <w:pPr>
              <w:pStyle w:val="NOSBodyText"/>
              <w:spacing w:line="276" w:lineRule="auto"/>
              <w:rPr>
                <w:rFonts w:cs="Arial"/>
              </w:rPr>
            </w:pPr>
          </w:p>
          <w:p w:rsidR="00BE5DFB" w:rsidRPr="0022432A" w:rsidRDefault="00BE5DFB" w:rsidP="0022432A">
            <w:pPr>
              <w:pStyle w:val="NOSBodyText"/>
              <w:spacing w:line="276" w:lineRule="auto"/>
              <w:rPr>
                <w:rFonts w:cs="Arial"/>
              </w:rPr>
            </w:pPr>
          </w:p>
        </w:tc>
      </w:tr>
    </w:tbl>
    <w:p w:rsidR="00BE5DFB" w:rsidRDefault="00BE5DFB"/>
    <w:tbl>
      <w:tblPr>
        <w:tblW w:w="0" w:type="auto"/>
        <w:tblInd w:w="-106" w:type="dxa"/>
        <w:tblLook w:val="00A0" w:firstRow="1" w:lastRow="0" w:firstColumn="1" w:lastColumn="0" w:noHBand="0" w:noVBand="0"/>
      </w:tblPr>
      <w:tblGrid>
        <w:gridCol w:w="2518"/>
        <w:gridCol w:w="7902"/>
      </w:tblGrid>
      <w:tr w:rsidR="00BE5DFB">
        <w:tc>
          <w:tcPr>
            <w:tcW w:w="2518" w:type="dxa"/>
          </w:tcPr>
          <w:p w:rsidR="00BE5DFB" w:rsidRPr="00D04FA3" w:rsidRDefault="00BE5DFB" w:rsidP="00505252">
            <w:pPr>
              <w:pStyle w:val="NOSSideHeading"/>
              <w:rPr>
                <w:rFonts w:cs="Arial"/>
              </w:rPr>
            </w:pPr>
            <w:r w:rsidRPr="00D04FA3">
              <w:rPr>
                <w:rFonts w:cs="Arial"/>
              </w:rPr>
              <w:t>Values</w:t>
            </w:r>
          </w:p>
        </w:tc>
        <w:tc>
          <w:tcPr>
            <w:tcW w:w="7902" w:type="dxa"/>
          </w:tcPr>
          <w:p w:rsidR="00BE5DFB" w:rsidRPr="00982ADD" w:rsidRDefault="00BE5DFB" w:rsidP="00880F21">
            <w:pPr>
              <w:pStyle w:val="NOSBodyText"/>
              <w:spacing w:line="276" w:lineRule="auto"/>
            </w:pPr>
            <w:r w:rsidRPr="00982ADD">
              <w:t xml:space="preserve">Adherence to codes of practice or conduct </w:t>
            </w:r>
            <w:r>
              <w:t>where applicable to your role</w:t>
            </w:r>
            <w:r w:rsidRPr="00982ADD">
              <w:t xml:space="preserve"> and the principles and values that underpin your work setting</w:t>
            </w:r>
            <w:r>
              <w:t>,</w:t>
            </w:r>
            <w:r w:rsidRPr="00982ADD">
              <w:t xml:space="preserve"> including the rights of children and adults.  These include the rights:</w:t>
            </w:r>
          </w:p>
          <w:p w:rsidR="00BE5DFB" w:rsidRPr="00982ADD" w:rsidRDefault="00BE5DFB" w:rsidP="00880F21">
            <w:pPr>
              <w:pStyle w:val="NOSBodyText"/>
              <w:spacing w:line="276" w:lineRule="auto"/>
            </w:pPr>
            <w:r w:rsidRPr="00982ADD">
              <w:t>To be treated as an individual</w:t>
            </w:r>
          </w:p>
          <w:p w:rsidR="00BE5DFB" w:rsidRPr="00982ADD" w:rsidRDefault="00BE5DFB" w:rsidP="00880F21">
            <w:pPr>
              <w:pStyle w:val="NOSBodyText"/>
              <w:spacing w:line="276" w:lineRule="auto"/>
            </w:pPr>
            <w:r w:rsidRPr="00982ADD">
              <w:t>To be treated equally and not be discriminated against</w:t>
            </w:r>
          </w:p>
          <w:p w:rsidR="00BE5DFB" w:rsidRPr="00982ADD" w:rsidRDefault="00BE5DFB" w:rsidP="00880F21">
            <w:pPr>
              <w:pStyle w:val="NOSBodyText"/>
              <w:spacing w:line="276" w:lineRule="auto"/>
            </w:pPr>
            <w:r w:rsidRPr="00982ADD">
              <w:t>To be respected</w:t>
            </w:r>
          </w:p>
          <w:p w:rsidR="00BE5DFB" w:rsidRPr="00982ADD" w:rsidRDefault="00BE5DFB" w:rsidP="00880F21">
            <w:pPr>
              <w:pStyle w:val="NOSBodyText"/>
              <w:spacing w:line="276" w:lineRule="auto"/>
            </w:pPr>
            <w:r w:rsidRPr="00982ADD">
              <w:t>To have privacy</w:t>
            </w:r>
          </w:p>
          <w:p w:rsidR="00BE5DFB" w:rsidRPr="00982ADD" w:rsidRDefault="00BE5DFB" w:rsidP="00880F21">
            <w:pPr>
              <w:pStyle w:val="NOSBodyText"/>
              <w:spacing w:line="276" w:lineRule="auto"/>
            </w:pPr>
            <w:r w:rsidRPr="00982ADD">
              <w:t>To be treated in a dignified way</w:t>
            </w:r>
          </w:p>
          <w:p w:rsidR="00BE5DFB" w:rsidRPr="00982ADD" w:rsidRDefault="00BE5DFB" w:rsidP="00880F21">
            <w:pPr>
              <w:pStyle w:val="NOSBodyText"/>
              <w:spacing w:line="276" w:lineRule="auto"/>
            </w:pPr>
            <w:r w:rsidRPr="00982ADD">
              <w:t>To be protected from danger and harm</w:t>
            </w:r>
          </w:p>
          <w:p w:rsidR="00BE5DFB" w:rsidRPr="00982ADD" w:rsidRDefault="00BE5DFB" w:rsidP="00880F21">
            <w:pPr>
              <w:pStyle w:val="NOSBodyText"/>
              <w:spacing w:line="276" w:lineRule="auto"/>
            </w:pPr>
            <w:r w:rsidRPr="00982ADD">
              <w:t>To be supported and cared for in a way that meets their needs, takes account of their choices and also protects them</w:t>
            </w:r>
          </w:p>
          <w:p w:rsidR="00BE5DFB" w:rsidRPr="00982ADD" w:rsidRDefault="00BE5DFB" w:rsidP="00880F21">
            <w:pPr>
              <w:pStyle w:val="NOSBodyText"/>
              <w:spacing w:line="276" w:lineRule="auto"/>
            </w:pPr>
            <w:r w:rsidRPr="00982ADD">
              <w:t>To communicate using their preferred methods of communication and language</w:t>
            </w:r>
          </w:p>
          <w:p w:rsidR="00BE5DFB" w:rsidRPr="00982ADD" w:rsidRDefault="00BE5DFB" w:rsidP="00880F21">
            <w:pPr>
              <w:pStyle w:val="NOSBodyText"/>
              <w:spacing w:line="276" w:lineRule="auto"/>
              <w:rPr>
                <w:i/>
              </w:rPr>
            </w:pPr>
            <w:r w:rsidRPr="00982ADD">
              <w:t>To access information about themselves</w:t>
            </w:r>
          </w:p>
          <w:p w:rsidR="00BE5DFB" w:rsidRDefault="00BE5DFB" w:rsidP="00D04FA3">
            <w:pPr>
              <w:pStyle w:val="NOSBodyText"/>
              <w:spacing w:line="276" w:lineRule="auto"/>
            </w:pPr>
          </w:p>
        </w:tc>
      </w:tr>
      <w:bookmarkEnd w:id="12"/>
    </w:tbl>
    <w:p w:rsidR="00BE5DFB" w:rsidRDefault="00BE5DFB">
      <w:r>
        <w:rPr>
          <w:b/>
        </w:rPr>
        <w:br w:type="page"/>
      </w:r>
    </w:p>
    <w:tbl>
      <w:tblPr>
        <w:tblW w:w="0" w:type="auto"/>
        <w:tblInd w:w="-106" w:type="dxa"/>
        <w:tblLook w:val="00A0" w:firstRow="1" w:lastRow="0" w:firstColumn="1" w:lastColumn="0" w:noHBand="0" w:noVBand="0"/>
      </w:tblPr>
      <w:tblGrid>
        <w:gridCol w:w="2518"/>
        <w:gridCol w:w="7902"/>
      </w:tblGrid>
      <w:tr w:rsidR="00BE5DFB" w:rsidRPr="00CF4D98">
        <w:tc>
          <w:tcPr>
            <w:tcW w:w="2518" w:type="dxa"/>
          </w:tcPr>
          <w:p w:rsidR="00BE5DFB" w:rsidRPr="004E05F7" w:rsidRDefault="00BE5DFB" w:rsidP="00690067">
            <w:pPr>
              <w:pStyle w:val="NOSSideHeading"/>
            </w:pPr>
            <w:r>
              <w:br w:type="page"/>
            </w:r>
            <w:bookmarkStart w:id="14" w:name="EndBookmark"/>
            <w:bookmarkEnd w:id="14"/>
            <w:r>
              <w:br w:type="page"/>
            </w:r>
            <w:r w:rsidRPr="004E05F7">
              <w:rPr>
                <w:rStyle w:val="A2"/>
                <w:b/>
                <w:color w:val="0070C0"/>
                <w:szCs w:val="26"/>
              </w:rPr>
              <w:t>Developed by</w:t>
            </w:r>
          </w:p>
        </w:tc>
        <w:tc>
          <w:tcPr>
            <w:tcW w:w="7902" w:type="dxa"/>
          </w:tcPr>
          <w:p w:rsidR="00BE5DFB" w:rsidRDefault="00BE5DFB" w:rsidP="001F6BF7">
            <w:pPr>
              <w:pStyle w:val="NOSBodyText"/>
            </w:pPr>
            <w:bookmarkStart w:id="15" w:name="StartDevelopedBy"/>
            <w:bookmarkEnd w:id="15"/>
            <w:r>
              <w:t>Skills for Care &amp; Development</w:t>
            </w:r>
          </w:p>
          <w:p w:rsidR="00BE5DFB" w:rsidRPr="00CF4D98" w:rsidRDefault="00BE5DFB" w:rsidP="001F6BF7">
            <w:pPr>
              <w:pStyle w:val="NOSBodyText"/>
            </w:pPr>
            <w:bookmarkStart w:id="16" w:name="EndDevelopedBy"/>
            <w:bookmarkEnd w:id="16"/>
          </w:p>
        </w:tc>
      </w:tr>
      <w:tr w:rsidR="00BE5DFB" w:rsidRPr="00CF4D98">
        <w:tc>
          <w:tcPr>
            <w:tcW w:w="2518" w:type="dxa"/>
          </w:tcPr>
          <w:p w:rsidR="00BE5DFB" w:rsidRPr="004E05F7" w:rsidRDefault="00E83D2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E5DFB" w:rsidRPr="004E05F7">
              <w:rPr>
                <w:rStyle w:val="A2"/>
                <w:b/>
                <w:color w:val="0070C0"/>
                <w:szCs w:val="26"/>
              </w:rPr>
              <w:t>Version number</w:t>
            </w:r>
          </w:p>
        </w:tc>
        <w:tc>
          <w:tcPr>
            <w:tcW w:w="7902" w:type="dxa"/>
          </w:tcPr>
          <w:p w:rsidR="00BE5DFB" w:rsidRDefault="00BE5DFB" w:rsidP="001F6BF7">
            <w:pPr>
              <w:pStyle w:val="NOSBodyText"/>
              <w:rPr>
                <w:color w:val="221E1F"/>
              </w:rPr>
            </w:pPr>
            <w:bookmarkStart w:id="17" w:name="StartVersion"/>
            <w:bookmarkEnd w:id="17"/>
            <w:r>
              <w:rPr>
                <w:color w:val="221E1F"/>
              </w:rPr>
              <w:t>1</w:t>
            </w:r>
          </w:p>
          <w:p w:rsidR="00BE5DFB" w:rsidRPr="004E05F7" w:rsidRDefault="00BE5DFB" w:rsidP="001F6BF7">
            <w:pPr>
              <w:pStyle w:val="NOSBodyText"/>
              <w:rPr>
                <w:color w:val="221E1F"/>
              </w:rPr>
            </w:pPr>
            <w:bookmarkStart w:id="18" w:name="EndVersion"/>
            <w:bookmarkEnd w:id="18"/>
          </w:p>
        </w:tc>
      </w:tr>
      <w:tr w:rsidR="00BE5DFB" w:rsidRPr="00CF4D98">
        <w:tc>
          <w:tcPr>
            <w:tcW w:w="2518" w:type="dxa"/>
          </w:tcPr>
          <w:p w:rsidR="00BE5DFB" w:rsidRPr="004E05F7" w:rsidRDefault="00E83D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E5DFB">
              <w:rPr>
                <w:rStyle w:val="A2"/>
                <w:rFonts w:ascii="Helvetica" w:hAnsi="Helvetica" w:cs="Helvetica"/>
                <w:bCs/>
                <w:noProof/>
                <w:lang w:eastAsia="en-GB"/>
              </w:rPr>
              <w:t>Date approved</w:t>
            </w:r>
          </w:p>
        </w:tc>
        <w:tc>
          <w:tcPr>
            <w:tcW w:w="7902" w:type="dxa"/>
          </w:tcPr>
          <w:p w:rsidR="00BE5DFB" w:rsidRDefault="00BE5DFB" w:rsidP="001F6BF7">
            <w:pPr>
              <w:pStyle w:val="NOSBodyText"/>
              <w:rPr>
                <w:color w:val="221E1F"/>
              </w:rPr>
            </w:pPr>
            <w:bookmarkStart w:id="19" w:name="StartApproved"/>
            <w:bookmarkEnd w:id="19"/>
            <w:r>
              <w:rPr>
                <w:color w:val="221E1F"/>
              </w:rPr>
              <w:t>March 2012</w:t>
            </w:r>
          </w:p>
          <w:p w:rsidR="00BE5DFB" w:rsidRPr="004E05F7" w:rsidRDefault="00BE5DFB" w:rsidP="001F6BF7">
            <w:pPr>
              <w:pStyle w:val="NOSBodyText"/>
              <w:rPr>
                <w:color w:val="221E1F"/>
              </w:rPr>
            </w:pPr>
            <w:bookmarkStart w:id="20" w:name="EndApproved"/>
            <w:bookmarkEnd w:id="20"/>
          </w:p>
        </w:tc>
      </w:tr>
      <w:tr w:rsidR="00BE5DFB" w:rsidRPr="00CF4D98">
        <w:tc>
          <w:tcPr>
            <w:tcW w:w="2518" w:type="dxa"/>
          </w:tcPr>
          <w:p w:rsidR="00BE5DFB" w:rsidRDefault="00BE5DF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83D2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E5DFB" w:rsidRPr="004E05F7" w:rsidRDefault="00BE5DF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E5DFB" w:rsidRDefault="00BE5DFB" w:rsidP="00690067">
            <w:pPr>
              <w:pStyle w:val="NOSBodyText"/>
              <w:rPr>
                <w:rStyle w:val="A3"/>
              </w:rPr>
            </w:pPr>
            <w:bookmarkStart w:id="21" w:name="StartReview"/>
            <w:bookmarkEnd w:id="21"/>
            <w:r>
              <w:rPr>
                <w:rStyle w:val="A3"/>
              </w:rPr>
              <w:t>August 2014</w:t>
            </w:r>
          </w:p>
          <w:p w:rsidR="00BE5DFB" w:rsidRPr="004E05F7" w:rsidRDefault="00BE5DFB" w:rsidP="00690067">
            <w:pPr>
              <w:pStyle w:val="NOSBodyText"/>
              <w:rPr>
                <w:color w:val="221E1F"/>
              </w:rPr>
            </w:pPr>
            <w:bookmarkStart w:id="22" w:name="EndReview"/>
            <w:bookmarkEnd w:id="22"/>
          </w:p>
        </w:tc>
      </w:tr>
      <w:tr w:rsidR="00BE5DFB" w:rsidRPr="00CF4D98">
        <w:tc>
          <w:tcPr>
            <w:tcW w:w="2518" w:type="dxa"/>
          </w:tcPr>
          <w:p w:rsidR="00BE5DFB" w:rsidRPr="004E05F7" w:rsidRDefault="00E83D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E5DFB">
              <w:rPr>
                <w:rStyle w:val="A2"/>
                <w:rFonts w:ascii="Helvetica" w:hAnsi="Helvetica" w:cs="Helvetica"/>
                <w:bCs/>
                <w:noProof/>
                <w:lang w:eastAsia="en-GB"/>
              </w:rPr>
              <w:t>Validity</w:t>
            </w:r>
          </w:p>
        </w:tc>
        <w:tc>
          <w:tcPr>
            <w:tcW w:w="7902" w:type="dxa"/>
          </w:tcPr>
          <w:p w:rsidR="00BE5DFB" w:rsidRDefault="00BE5DFB" w:rsidP="00690067">
            <w:pPr>
              <w:pStyle w:val="NOSBodyText"/>
              <w:rPr>
                <w:rStyle w:val="A3"/>
              </w:rPr>
            </w:pPr>
            <w:bookmarkStart w:id="23" w:name="StartValidity"/>
            <w:bookmarkEnd w:id="23"/>
            <w:r>
              <w:rPr>
                <w:rStyle w:val="A3"/>
              </w:rPr>
              <w:t>Current</w:t>
            </w:r>
          </w:p>
          <w:p w:rsidR="00BE5DFB" w:rsidRPr="004E05F7" w:rsidRDefault="00BE5DFB" w:rsidP="00690067">
            <w:pPr>
              <w:pStyle w:val="NOSBodyText"/>
              <w:rPr>
                <w:color w:val="221E1F"/>
              </w:rPr>
            </w:pPr>
            <w:bookmarkStart w:id="24" w:name="EndValidity"/>
            <w:bookmarkEnd w:id="24"/>
          </w:p>
        </w:tc>
      </w:tr>
      <w:tr w:rsidR="00BE5DFB" w:rsidRPr="00CF4D98">
        <w:tc>
          <w:tcPr>
            <w:tcW w:w="2518" w:type="dxa"/>
          </w:tcPr>
          <w:p w:rsidR="00BE5DFB" w:rsidRPr="004E05F7" w:rsidRDefault="00E83D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E5DFB">
              <w:rPr>
                <w:rStyle w:val="A2"/>
                <w:rFonts w:ascii="Helvetica" w:hAnsi="Helvetica" w:cs="Helvetica"/>
                <w:bCs/>
                <w:noProof/>
                <w:lang w:eastAsia="en-GB"/>
              </w:rPr>
              <w:t>Status</w:t>
            </w:r>
          </w:p>
        </w:tc>
        <w:tc>
          <w:tcPr>
            <w:tcW w:w="7902" w:type="dxa"/>
          </w:tcPr>
          <w:p w:rsidR="00BE5DFB" w:rsidRDefault="00BE5DFB" w:rsidP="001F6BF7">
            <w:pPr>
              <w:pStyle w:val="NOSBodyText"/>
              <w:rPr>
                <w:color w:val="221E1F"/>
              </w:rPr>
            </w:pPr>
            <w:bookmarkStart w:id="25" w:name="StartStatus"/>
            <w:bookmarkEnd w:id="25"/>
            <w:r>
              <w:rPr>
                <w:color w:val="221E1F"/>
              </w:rPr>
              <w:t>Original</w:t>
            </w:r>
          </w:p>
          <w:p w:rsidR="00BE5DFB" w:rsidRPr="004E05F7" w:rsidRDefault="00BE5DFB" w:rsidP="001F6BF7">
            <w:pPr>
              <w:pStyle w:val="NOSBodyText"/>
              <w:rPr>
                <w:color w:val="221E1F"/>
              </w:rPr>
            </w:pPr>
            <w:bookmarkStart w:id="26" w:name="EndStatus"/>
            <w:bookmarkEnd w:id="26"/>
          </w:p>
        </w:tc>
      </w:tr>
      <w:tr w:rsidR="00BE5DFB" w:rsidRPr="00CF4D98">
        <w:tc>
          <w:tcPr>
            <w:tcW w:w="2518" w:type="dxa"/>
          </w:tcPr>
          <w:p w:rsidR="00BE5DFB" w:rsidRDefault="00E83D2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E5DFB">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E5DFB" w:rsidRPr="004E05F7" w:rsidRDefault="00BE5DF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E5DFB" w:rsidRDefault="00BE5DFB" w:rsidP="001F6BF7">
            <w:pPr>
              <w:pStyle w:val="NOSBodyText"/>
              <w:rPr>
                <w:color w:val="221E1F"/>
              </w:rPr>
            </w:pPr>
            <w:bookmarkStart w:id="27" w:name="StartOrigin"/>
            <w:bookmarkEnd w:id="27"/>
            <w:r>
              <w:rPr>
                <w:color w:val="221E1F"/>
              </w:rPr>
              <w:t>Skills for Care &amp; Development</w:t>
            </w:r>
          </w:p>
          <w:p w:rsidR="00BE5DFB" w:rsidRPr="004E05F7" w:rsidRDefault="00BE5DFB" w:rsidP="001F6BF7">
            <w:pPr>
              <w:pStyle w:val="NOSBodyText"/>
              <w:rPr>
                <w:color w:val="221E1F"/>
              </w:rPr>
            </w:pPr>
            <w:bookmarkStart w:id="28" w:name="EndOrigin"/>
            <w:bookmarkEnd w:id="28"/>
          </w:p>
        </w:tc>
      </w:tr>
      <w:tr w:rsidR="00BE5DFB" w:rsidRPr="00CF4D98">
        <w:tc>
          <w:tcPr>
            <w:tcW w:w="2518" w:type="dxa"/>
          </w:tcPr>
          <w:p w:rsidR="00BE5DFB" w:rsidRPr="004E05F7" w:rsidRDefault="00E83D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E5DFB">
              <w:rPr>
                <w:rStyle w:val="A2"/>
                <w:rFonts w:ascii="Helvetica" w:hAnsi="Helvetica" w:cs="Helvetica"/>
                <w:bCs/>
                <w:noProof/>
                <w:lang w:eastAsia="en-GB"/>
              </w:rPr>
              <w:t>Original URN</w:t>
            </w:r>
          </w:p>
        </w:tc>
        <w:tc>
          <w:tcPr>
            <w:tcW w:w="7902" w:type="dxa"/>
          </w:tcPr>
          <w:p w:rsidR="00BE5DFB" w:rsidRDefault="00BE5DFB" w:rsidP="001F6BF7">
            <w:pPr>
              <w:pStyle w:val="NOSBodyText"/>
              <w:rPr>
                <w:color w:val="221E1F"/>
              </w:rPr>
            </w:pPr>
            <w:bookmarkStart w:id="29" w:name="StartOriginURN"/>
            <w:bookmarkEnd w:id="29"/>
            <w:r>
              <w:rPr>
                <w:color w:val="221E1F"/>
              </w:rPr>
              <w:t xml:space="preserve"> HSC344</w:t>
            </w:r>
          </w:p>
          <w:p w:rsidR="00BE5DFB" w:rsidRPr="004E05F7" w:rsidRDefault="00BE5DFB" w:rsidP="001F6BF7">
            <w:pPr>
              <w:pStyle w:val="NOSBodyText"/>
              <w:rPr>
                <w:color w:val="221E1F"/>
              </w:rPr>
            </w:pPr>
            <w:bookmarkStart w:id="30" w:name="EndOriginURN"/>
            <w:bookmarkEnd w:id="30"/>
          </w:p>
        </w:tc>
      </w:tr>
      <w:tr w:rsidR="00BE5DFB" w:rsidRPr="00CF4D98">
        <w:tc>
          <w:tcPr>
            <w:tcW w:w="2518" w:type="dxa"/>
          </w:tcPr>
          <w:p w:rsidR="00BE5DFB" w:rsidRDefault="00BE5DF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E5DFB" w:rsidRPr="004E05F7" w:rsidRDefault="00BE5DF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E5DFB" w:rsidRPr="00880F21" w:rsidRDefault="00BE5DFB" w:rsidP="00880F21">
            <w:pPr>
              <w:spacing w:after="0" w:line="300" w:lineRule="auto"/>
              <w:rPr>
                <w:rFonts w:ascii="Arial" w:hAnsi="Arial"/>
                <w:color w:val="221E1F"/>
                <w:szCs w:val="24"/>
              </w:rPr>
            </w:pPr>
            <w:bookmarkStart w:id="31" w:name="StartOccupations"/>
            <w:bookmarkEnd w:id="31"/>
            <w:r w:rsidRPr="00880F21">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BE5DFB" w:rsidRPr="004E05F7" w:rsidRDefault="00BE5DFB" w:rsidP="001F6BF7">
            <w:pPr>
              <w:pStyle w:val="NOSBodyText"/>
              <w:rPr>
                <w:color w:val="221E1F"/>
              </w:rPr>
            </w:pPr>
            <w:bookmarkStart w:id="32" w:name="EndOccupations"/>
            <w:bookmarkEnd w:id="32"/>
          </w:p>
        </w:tc>
      </w:tr>
      <w:tr w:rsidR="00BE5DFB" w:rsidRPr="00CF4D98">
        <w:tc>
          <w:tcPr>
            <w:tcW w:w="2518" w:type="dxa"/>
          </w:tcPr>
          <w:p w:rsidR="00BE5DFB" w:rsidRPr="004E05F7" w:rsidRDefault="00E83D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E5DFB">
              <w:rPr>
                <w:rStyle w:val="A2"/>
                <w:rFonts w:ascii="Helvetica" w:hAnsi="Helvetica" w:cs="Helvetica"/>
                <w:bCs/>
                <w:noProof/>
                <w:lang w:eastAsia="en-GB"/>
              </w:rPr>
              <w:t>Suite</w:t>
            </w:r>
          </w:p>
        </w:tc>
        <w:tc>
          <w:tcPr>
            <w:tcW w:w="7902" w:type="dxa"/>
          </w:tcPr>
          <w:p w:rsidR="00BE5DFB" w:rsidRDefault="00BE5DFB" w:rsidP="001F6BF7">
            <w:pPr>
              <w:pStyle w:val="NOSBodyText"/>
              <w:rPr>
                <w:color w:val="221E1F"/>
              </w:rPr>
            </w:pPr>
            <w:bookmarkStart w:id="33" w:name="StartSuite"/>
            <w:bookmarkEnd w:id="33"/>
            <w:r>
              <w:rPr>
                <w:color w:val="221E1F"/>
              </w:rPr>
              <w:t xml:space="preserve">Health and Social Care </w:t>
            </w:r>
          </w:p>
          <w:p w:rsidR="00BE5DFB" w:rsidRPr="004E05F7" w:rsidRDefault="00BE5DFB" w:rsidP="001F6BF7">
            <w:pPr>
              <w:pStyle w:val="NOSBodyText"/>
              <w:rPr>
                <w:color w:val="221E1F"/>
              </w:rPr>
            </w:pPr>
            <w:bookmarkStart w:id="34" w:name="EndSuite"/>
            <w:bookmarkEnd w:id="34"/>
          </w:p>
        </w:tc>
      </w:tr>
      <w:tr w:rsidR="00BE5DFB" w:rsidRPr="00CF4D98">
        <w:tc>
          <w:tcPr>
            <w:tcW w:w="2518" w:type="dxa"/>
          </w:tcPr>
          <w:p w:rsidR="00BE5DFB" w:rsidRPr="004E05F7" w:rsidRDefault="00E83D2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E5DFB">
              <w:rPr>
                <w:rStyle w:val="A2"/>
                <w:rFonts w:ascii="Helvetica" w:hAnsi="Helvetica" w:cs="Helvetica"/>
                <w:bCs/>
                <w:noProof/>
                <w:lang w:eastAsia="en-GB"/>
              </w:rPr>
              <w:t>Key words</w:t>
            </w:r>
          </w:p>
        </w:tc>
        <w:tc>
          <w:tcPr>
            <w:tcW w:w="7902" w:type="dxa"/>
          </w:tcPr>
          <w:p w:rsidR="00BE5DFB" w:rsidRDefault="00BE5DFB" w:rsidP="00690067">
            <w:pPr>
              <w:pStyle w:val="NOSBodyText"/>
              <w:rPr>
                <w:color w:val="221E1F"/>
              </w:rPr>
            </w:pPr>
            <w:bookmarkStart w:id="35" w:name="StartKeywords"/>
            <w:bookmarkEnd w:id="35"/>
            <w:r>
              <w:rPr>
                <w:color w:val="221E1F"/>
              </w:rPr>
              <w:t>support, develop, skills</w:t>
            </w:r>
          </w:p>
          <w:p w:rsidR="00BE5DFB" w:rsidRPr="004E05F7" w:rsidRDefault="00BE5DFB" w:rsidP="00690067">
            <w:pPr>
              <w:pStyle w:val="NOSBodyText"/>
              <w:rPr>
                <w:color w:val="221E1F"/>
              </w:rPr>
            </w:pPr>
            <w:bookmarkStart w:id="36" w:name="EndKeywords"/>
            <w:bookmarkEnd w:id="36"/>
          </w:p>
        </w:tc>
      </w:tr>
    </w:tbl>
    <w:p w:rsidR="00BE5DFB" w:rsidRPr="00880F21" w:rsidRDefault="00BE5DFB" w:rsidP="00880F21">
      <w:pPr>
        <w:tabs>
          <w:tab w:val="left" w:pos="3510"/>
        </w:tabs>
      </w:pPr>
    </w:p>
    <w:sectPr w:rsidR="00BE5DFB" w:rsidRPr="00880F21" w:rsidSect="00880F21">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FB" w:rsidRDefault="00BE5DFB" w:rsidP="00521BFC">
      <w:r>
        <w:separator/>
      </w:r>
    </w:p>
  </w:endnote>
  <w:endnote w:type="continuationSeparator" w:id="0">
    <w:p w:rsidR="00BE5DFB" w:rsidRDefault="00BE5DF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FB" w:rsidRPr="00001204" w:rsidRDefault="00BE5DFB" w:rsidP="00001204">
    <w:pPr>
      <w:pStyle w:val="Footer"/>
      <w:rPr>
        <w:rFonts w:ascii="Arial" w:hAnsi="Arial" w:cs="Arial"/>
        <w:sz w:val="14"/>
        <w:szCs w:val="14"/>
      </w:rPr>
    </w:pPr>
    <w:r w:rsidRPr="00001204">
      <w:rPr>
        <w:rFonts w:ascii="Arial" w:hAnsi="Arial" w:cs="Arial"/>
        <w:sz w:val="14"/>
        <w:szCs w:val="14"/>
      </w:rPr>
      <w:t xml:space="preserve">SCDHSC0344 Support individuals to retain, regain and develop skills to manage their daily living </w:t>
    </w:r>
    <w:r w:rsidRPr="00001204">
      <w:rPr>
        <w:rFonts w:ascii="Arial" w:hAnsi="Arial" w:cs="Arial"/>
        <w:sz w:val="14"/>
        <w:szCs w:val="14"/>
      </w:rPr>
      <w:tab/>
    </w:r>
    <w:r w:rsidRPr="00001204">
      <w:rPr>
        <w:rFonts w:ascii="Arial" w:hAnsi="Arial" w:cs="Arial"/>
        <w:sz w:val="14"/>
        <w:szCs w:val="14"/>
      </w:rPr>
      <w:tab/>
    </w:r>
    <w:r w:rsidRPr="00001204">
      <w:rPr>
        <w:rFonts w:ascii="Arial" w:hAnsi="Arial" w:cs="Arial"/>
        <w:sz w:val="14"/>
        <w:szCs w:val="14"/>
      </w:rPr>
      <w:tab/>
    </w:r>
    <w:r w:rsidRPr="00001204">
      <w:rPr>
        <w:rFonts w:ascii="Arial" w:hAnsi="Arial" w:cs="Arial"/>
        <w:sz w:val="14"/>
        <w:szCs w:val="14"/>
      </w:rPr>
      <w:fldChar w:fldCharType="begin"/>
    </w:r>
    <w:r w:rsidRPr="00001204">
      <w:rPr>
        <w:rFonts w:ascii="Arial" w:hAnsi="Arial" w:cs="Arial"/>
        <w:sz w:val="14"/>
        <w:szCs w:val="14"/>
      </w:rPr>
      <w:instrText xml:space="preserve"> PAGE   \* MERGEFORMAT </w:instrText>
    </w:r>
    <w:r w:rsidRPr="00001204">
      <w:rPr>
        <w:rFonts w:ascii="Arial" w:hAnsi="Arial" w:cs="Arial"/>
        <w:sz w:val="14"/>
        <w:szCs w:val="14"/>
      </w:rPr>
      <w:fldChar w:fldCharType="separate"/>
    </w:r>
    <w:r w:rsidR="00E83D2C">
      <w:rPr>
        <w:rFonts w:ascii="Arial" w:hAnsi="Arial" w:cs="Arial"/>
        <w:noProof/>
        <w:sz w:val="14"/>
        <w:szCs w:val="14"/>
      </w:rPr>
      <w:t>9</w:t>
    </w:r>
    <w:r w:rsidRPr="0000120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FB" w:rsidRPr="00001204" w:rsidRDefault="00BE5DFB" w:rsidP="00001204">
    <w:pPr>
      <w:pStyle w:val="Footer"/>
      <w:rPr>
        <w:rFonts w:ascii="Arial" w:hAnsi="Arial" w:cs="Arial"/>
        <w:sz w:val="14"/>
        <w:szCs w:val="14"/>
      </w:rPr>
    </w:pPr>
    <w:r w:rsidRPr="00001204">
      <w:rPr>
        <w:rFonts w:ascii="Arial" w:hAnsi="Arial" w:cs="Arial"/>
        <w:sz w:val="14"/>
        <w:szCs w:val="14"/>
      </w:rPr>
      <w:t xml:space="preserve">SCDHSC0344 Support individuals to retain, regain and develop skills to manage their daily living </w:t>
    </w:r>
    <w:r w:rsidRPr="00001204">
      <w:rPr>
        <w:rFonts w:ascii="Arial" w:hAnsi="Arial" w:cs="Arial"/>
        <w:sz w:val="14"/>
        <w:szCs w:val="14"/>
      </w:rPr>
      <w:tab/>
    </w:r>
    <w:r w:rsidRPr="00001204">
      <w:rPr>
        <w:rFonts w:ascii="Arial" w:hAnsi="Arial" w:cs="Arial"/>
        <w:sz w:val="14"/>
        <w:szCs w:val="14"/>
      </w:rPr>
      <w:tab/>
    </w:r>
    <w:r w:rsidRPr="00001204">
      <w:rPr>
        <w:rFonts w:ascii="Arial" w:hAnsi="Arial" w:cs="Arial"/>
        <w:sz w:val="14"/>
        <w:szCs w:val="14"/>
      </w:rPr>
      <w:tab/>
    </w:r>
    <w:r w:rsidRPr="00001204">
      <w:rPr>
        <w:rFonts w:ascii="Arial" w:hAnsi="Arial" w:cs="Arial"/>
        <w:sz w:val="14"/>
        <w:szCs w:val="14"/>
      </w:rPr>
      <w:fldChar w:fldCharType="begin"/>
    </w:r>
    <w:r w:rsidRPr="00001204">
      <w:rPr>
        <w:rFonts w:ascii="Arial" w:hAnsi="Arial" w:cs="Arial"/>
        <w:sz w:val="14"/>
        <w:szCs w:val="14"/>
      </w:rPr>
      <w:instrText xml:space="preserve"> PAGE   \* MERGEFORMAT </w:instrText>
    </w:r>
    <w:r w:rsidRPr="00001204">
      <w:rPr>
        <w:rFonts w:ascii="Arial" w:hAnsi="Arial" w:cs="Arial"/>
        <w:sz w:val="14"/>
        <w:szCs w:val="14"/>
      </w:rPr>
      <w:fldChar w:fldCharType="separate"/>
    </w:r>
    <w:r w:rsidR="00E83D2C">
      <w:rPr>
        <w:rFonts w:ascii="Arial" w:hAnsi="Arial" w:cs="Arial"/>
        <w:noProof/>
        <w:sz w:val="14"/>
        <w:szCs w:val="14"/>
      </w:rPr>
      <w:t>1</w:t>
    </w:r>
    <w:r w:rsidRPr="0000120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FB" w:rsidRDefault="00BE5DFB" w:rsidP="00521BFC">
      <w:r>
        <w:separator/>
      </w:r>
    </w:p>
  </w:footnote>
  <w:footnote w:type="continuationSeparator" w:id="0">
    <w:p w:rsidR="00BE5DFB" w:rsidRDefault="00BE5DF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FB" w:rsidRDefault="00BE5DFB" w:rsidP="00001204">
    <w:pPr>
      <w:pStyle w:val="Header"/>
      <w:spacing w:after="0" w:line="240" w:lineRule="auto"/>
      <w:rPr>
        <w:rFonts w:ascii="Arial" w:hAnsi="Arial" w:cs="Arial"/>
        <w:sz w:val="32"/>
        <w:szCs w:val="32"/>
      </w:rPr>
    </w:pPr>
    <w:r>
      <w:rPr>
        <w:rFonts w:ascii="Arial" w:hAnsi="Arial" w:cs="Arial"/>
        <w:b/>
        <w:sz w:val="32"/>
        <w:szCs w:val="32"/>
      </w:rPr>
      <w:t>SCDHSC0344</w:t>
    </w:r>
    <w:r>
      <w:rPr>
        <w:rFonts w:ascii="Arial" w:hAnsi="Arial" w:cs="Arial"/>
        <w:sz w:val="32"/>
        <w:szCs w:val="32"/>
      </w:rPr>
      <w:t xml:space="preserve"> </w:t>
    </w:r>
  </w:p>
  <w:p w:rsidR="00BE5DFB" w:rsidRDefault="00BE5DFB" w:rsidP="00001204">
    <w:pPr>
      <w:pStyle w:val="Header"/>
      <w:spacing w:after="0" w:line="240" w:lineRule="auto"/>
      <w:rPr>
        <w:rFonts w:ascii="Arial" w:hAnsi="Arial" w:cs="Arial"/>
        <w:sz w:val="32"/>
        <w:szCs w:val="32"/>
      </w:rPr>
    </w:pPr>
    <w:r>
      <w:rPr>
        <w:rFonts w:ascii="Arial" w:hAnsi="Arial" w:cs="Arial"/>
        <w:sz w:val="32"/>
        <w:szCs w:val="32"/>
      </w:rPr>
      <w:t xml:space="preserve">Support individuals to retain, regain and develop skills to manage their daily living </w:t>
    </w:r>
  </w:p>
  <w:p w:rsidR="00BE5DFB" w:rsidRPr="003C6D88" w:rsidRDefault="00E83D2C" w:rsidP="00880F21">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13.7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E5DFB">
      <w:trPr>
        <w:cantSplit/>
        <w:trHeight w:val="1065"/>
      </w:trPr>
      <w:tc>
        <w:tcPr>
          <w:tcW w:w="7616" w:type="dxa"/>
        </w:tcPr>
        <w:p w:rsidR="00BE5DFB" w:rsidRPr="00E01189" w:rsidRDefault="00BE5DFB" w:rsidP="00E01189">
          <w:pPr>
            <w:pStyle w:val="Header"/>
            <w:spacing w:after="0" w:line="240" w:lineRule="auto"/>
            <w:rPr>
              <w:rFonts w:ascii="Arial" w:hAnsi="Arial" w:cs="Arial"/>
              <w:b/>
              <w:sz w:val="32"/>
              <w:szCs w:val="32"/>
            </w:rPr>
          </w:pPr>
          <w:r>
            <w:rPr>
              <w:rFonts w:ascii="Arial" w:hAnsi="Arial" w:cs="Arial"/>
              <w:b/>
              <w:sz w:val="32"/>
              <w:szCs w:val="32"/>
            </w:rPr>
            <w:t>SCDHSC0344</w:t>
          </w:r>
          <w:r>
            <w:rPr>
              <w:rFonts w:ascii="Arial" w:hAnsi="Arial" w:cs="Arial"/>
              <w:sz w:val="32"/>
              <w:szCs w:val="32"/>
            </w:rPr>
            <w:t xml:space="preserve"> </w:t>
          </w:r>
        </w:p>
        <w:p w:rsidR="00BE5DFB" w:rsidRDefault="00BE5DFB" w:rsidP="00E01189">
          <w:pPr>
            <w:pStyle w:val="Header"/>
            <w:spacing w:after="0" w:line="240" w:lineRule="auto"/>
            <w:rPr>
              <w:rFonts w:ascii="Arial" w:hAnsi="Arial" w:cs="Arial"/>
              <w:sz w:val="32"/>
              <w:szCs w:val="32"/>
            </w:rPr>
          </w:pPr>
          <w:r w:rsidRPr="00E01189">
            <w:rPr>
              <w:rFonts w:ascii="Arial" w:hAnsi="Arial" w:cs="Arial"/>
              <w:sz w:val="32"/>
              <w:szCs w:val="32"/>
            </w:rPr>
            <w:t xml:space="preserve">Support individuals to retain, regain and develop skills to manage </w:t>
          </w:r>
          <w:r>
            <w:rPr>
              <w:rFonts w:ascii="Arial" w:hAnsi="Arial" w:cs="Arial"/>
              <w:sz w:val="32"/>
              <w:szCs w:val="32"/>
            </w:rPr>
            <w:t>their daily living</w:t>
          </w:r>
          <w:r w:rsidRPr="00E01189">
            <w:rPr>
              <w:rFonts w:ascii="Arial" w:hAnsi="Arial" w:cs="Arial"/>
              <w:sz w:val="32"/>
              <w:szCs w:val="32"/>
            </w:rPr>
            <w:t xml:space="preserve"> </w:t>
          </w:r>
        </w:p>
        <w:p w:rsidR="00BE5DFB" w:rsidRPr="00E01189" w:rsidRDefault="00BE5DFB" w:rsidP="00E01189">
          <w:pPr>
            <w:pStyle w:val="Header"/>
            <w:spacing w:after="0" w:line="240" w:lineRule="auto"/>
            <w:rPr>
              <w:rFonts w:ascii="Arial" w:hAnsi="Arial" w:cs="Arial"/>
            </w:rPr>
          </w:pPr>
        </w:p>
      </w:tc>
      <w:tc>
        <w:tcPr>
          <w:tcW w:w="2616" w:type="dxa"/>
        </w:tcPr>
        <w:p w:rsidR="00BE5DFB" w:rsidRDefault="00E83D2C" w:rsidP="00E01189">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5.5pt;height:62.25pt;visibility:visible">
                <v:imagedata r:id="rId1" o:title=""/>
              </v:shape>
            </w:pict>
          </w:r>
        </w:p>
      </w:tc>
    </w:tr>
  </w:tbl>
  <w:p w:rsidR="00BE5DFB" w:rsidRPr="009A1F82" w:rsidRDefault="00E83D2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C082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6A94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D84F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B4415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E727F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4406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787F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CCC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D8B6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6E9BC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0FD87240"/>
    <w:multiLevelType w:val="multilevel"/>
    <w:tmpl w:val="5EE28AD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9D706CD"/>
    <w:multiLevelType w:val="multilevel"/>
    <w:tmpl w:val="A00456CE"/>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C3E7D86"/>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B7E1DBD"/>
    <w:multiLevelType w:val="multilevel"/>
    <w:tmpl w:val="61E8614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3D110226"/>
    <w:multiLevelType w:val="multilevel"/>
    <w:tmpl w:val="61E8614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ADC2F49"/>
    <w:multiLevelType w:val="multilevel"/>
    <w:tmpl w:val="32822ECA"/>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708"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B542B73"/>
    <w:multiLevelType w:val="hybridMultilevel"/>
    <w:tmpl w:val="1FEE6942"/>
    <w:lvl w:ilvl="0" w:tplc="7C64773C">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90563CE"/>
    <w:multiLevelType w:val="multilevel"/>
    <w:tmpl w:val="2ED28B76"/>
    <w:lvl w:ilvl="0">
      <w:start w:val="1"/>
      <w:numFmt w:val="decimal"/>
      <w:lvlRestart w:val="0"/>
      <w:lvlText w:val="P%1"/>
      <w:lvlJc w:val="left"/>
      <w:pPr>
        <w:ind w:left="567" w:hanging="567"/>
      </w:pPr>
      <w:rPr>
        <w:rFonts w:cs="Times New Roman"/>
        <w:b w:val="0"/>
      </w:rPr>
    </w:lvl>
    <w:lvl w:ilvl="1">
      <w:start w:val="1"/>
      <w:numFmt w:val="decimal"/>
      <w:lvlText w:val="P%1.%2"/>
      <w:lvlJc w:val="left"/>
      <w:pPr>
        <w:ind w:left="708"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A732B8B"/>
    <w:multiLevelType w:val="hybridMultilevel"/>
    <w:tmpl w:val="20E08D60"/>
    <w:lvl w:ilvl="0" w:tplc="7C64773C">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5152D9E"/>
    <w:multiLevelType w:val="multilevel"/>
    <w:tmpl w:val="9E42ECEC"/>
    <w:lvl w:ilvl="0">
      <w:start w:val="1"/>
      <w:numFmt w:val="decimal"/>
      <w:lvlText w:val="K%1"/>
      <w:lvlJc w:val="left"/>
      <w:pPr>
        <w:tabs>
          <w:tab w:val="num" w:pos="3"/>
        </w:tabs>
        <w:ind w:left="723" w:hanging="363"/>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64646A9"/>
    <w:multiLevelType w:val="hybridMultilevel"/>
    <w:tmpl w:val="A00456CE"/>
    <w:lvl w:ilvl="0" w:tplc="7C64773C">
      <w:start w:val="1"/>
      <w:numFmt w:val="decimal"/>
      <w:lvlText w:val="K%1"/>
      <w:lvlJc w:val="left"/>
      <w:pPr>
        <w:tabs>
          <w:tab w:val="num" w:pos="1055"/>
        </w:tabs>
        <w:ind w:left="1055" w:hanging="695"/>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689D2110"/>
    <w:multiLevelType w:val="multilevel"/>
    <w:tmpl w:val="1FEE6942"/>
    <w:lvl w:ilvl="0">
      <w:start w:val="1"/>
      <w:numFmt w:val="decimal"/>
      <w:lvlText w:val="K%1"/>
      <w:lvlJc w:val="left"/>
      <w:pPr>
        <w:tabs>
          <w:tab w:val="num" w:pos="1055"/>
        </w:tabs>
        <w:ind w:left="1055" w:hanging="695"/>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FA5664"/>
    <w:multiLevelType w:val="multilevel"/>
    <w:tmpl w:val="9818641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2"/>
  </w:num>
  <w:num w:numId="3">
    <w:abstractNumId w:val="13"/>
  </w:num>
  <w:num w:numId="4">
    <w:abstractNumId w:val="11"/>
  </w:num>
  <w:num w:numId="5">
    <w:abstractNumId w:val="29"/>
  </w:num>
  <w:num w:numId="6">
    <w:abstractNumId w:val="32"/>
  </w:num>
  <w:num w:numId="7">
    <w:abstractNumId w:val="16"/>
  </w:num>
  <w:num w:numId="8">
    <w:abstractNumId w:val="36"/>
  </w:num>
  <w:num w:numId="9">
    <w:abstractNumId w:val="35"/>
  </w:num>
  <w:num w:numId="10">
    <w:abstractNumId w:val="30"/>
  </w:num>
  <w:num w:numId="11">
    <w:abstractNumId w:val="26"/>
  </w:num>
  <w:num w:numId="12">
    <w:abstractNumId w:val="21"/>
  </w:num>
  <w:num w:numId="13">
    <w:abstractNumId w:val="14"/>
  </w:num>
  <w:num w:numId="14">
    <w:abstractNumId w:val="25"/>
  </w:num>
  <w:num w:numId="15">
    <w:abstractNumId w:val="10"/>
  </w:num>
  <w:num w:numId="16">
    <w:abstractNumId w:val="34"/>
  </w:num>
  <w:num w:numId="17">
    <w:abstractNumId w:val="23"/>
  </w:num>
  <w:num w:numId="18">
    <w:abstractNumId w:val="12"/>
  </w:num>
  <w:num w:numId="19">
    <w:abstractNumId w:val="19"/>
  </w:num>
  <w:num w:numId="20">
    <w:abstractNumId w:val="20"/>
  </w:num>
  <w:num w:numId="21">
    <w:abstractNumId w:val="32"/>
  </w:num>
  <w:num w:numId="22">
    <w:abstractNumId w:val="32"/>
  </w:num>
  <w:num w:numId="23">
    <w:abstractNumId w:val="1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7"/>
  </w:num>
  <w:num w:numId="35">
    <w:abstractNumId w:val="31"/>
  </w:num>
  <w:num w:numId="36">
    <w:abstractNumId w:val="28"/>
  </w:num>
  <w:num w:numId="37">
    <w:abstractNumId w:val="15"/>
  </w:num>
  <w:num w:numId="38">
    <w:abstractNumId w:val="2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204"/>
    <w:rsid w:val="00004E0E"/>
    <w:rsid w:val="00006091"/>
    <w:rsid w:val="000063C8"/>
    <w:rsid w:val="000076D9"/>
    <w:rsid w:val="00007AE8"/>
    <w:rsid w:val="00013E41"/>
    <w:rsid w:val="0001420A"/>
    <w:rsid w:val="00015A73"/>
    <w:rsid w:val="00016B9A"/>
    <w:rsid w:val="000203B3"/>
    <w:rsid w:val="0002195A"/>
    <w:rsid w:val="00035310"/>
    <w:rsid w:val="0003593E"/>
    <w:rsid w:val="00045BC0"/>
    <w:rsid w:val="0004792D"/>
    <w:rsid w:val="00051B82"/>
    <w:rsid w:val="00053FAE"/>
    <w:rsid w:val="000556CF"/>
    <w:rsid w:val="000559C8"/>
    <w:rsid w:val="00066CD2"/>
    <w:rsid w:val="00074FC4"/>
    <w:rsid w:val="00077B79"/>
    <w:rsid w:val="00084043"/>
    <w:rsid w:val="00085418"/>
    <w:rsid w:val="000867C6"/>
    <w:rsid w:val="00086DDD"/>
    <w:rsid w:val="00090C19"/>
    <w:rsid w:val="00091083"/>
    <w:rsid w:val="000936C6"/>
    <w:rsid w:val="00093E71"/>
    <w:rsid w:val="00096244"/>
    <w:rsid w:val="00096378"/>
    <w:rsid w:val="000A0328"/>
    <w:rsid w:val="000A2920"/>
    <w:rsid w:val="000A3533"/>
    <w:rsid w:val="000A5804"/>
    <w:rsid w:val="000B1EFD"/>
    <w:rsid w:val="000B58A8"/>
    <w:rsid w:val="000B6D40"/>
    <w:rsid w:val="000B7F92"/>
    <w:rsid w:val="000D38DB"/>
    <w:rsid w:val="000E0A1D"/>
    <w:rsid w:val="000E1A7E"/>
    <w:rsid w:val="0010370F"/>
    <w:rsid w:val="0010479B"/>
    <w:rsid w:val="001103C6"/>
    <w:rsid w:val="00115544"/>
    <w:rsid w:val="001210CD"/>
    <w:rsid w:val="0013639C"/>
    <w:rsid w:val="001510D0"/>
    <w:rsid w:val="0016238F"/>
    <w:rsid w:val="001634E2"/>
    <w:rsid w:val="00166C58"/>
    <w:rsid w:val="00173AEB"/>
    <w:rsid w:val="00176E82"/>
    <w:rsid w:val="00181052"/>
    <w:rsid w:val="00185673"/>
    <w:rsid w:val="00191A1A"/>
    <w:rsid w:val="00194432"/>
    <w:rsid w:val="001A306E"/>
    <w:rsid w:val="001B06EE"/>
    <w:rsid w:val="001B0A7B"/>
    <w:rsid w:val="001B0BA6"/>
    <w:rsid w:val="001B27F0"/>
    <w:rsid w:val="001B31A1"/>
    <w:rsid w:val="001B7A7F"/>
    <w:rsid w:val="001C2FB9"/>
    <w:rsid w:val="001C52C2"/>
    <w:rsid w:val="001D17C9"/>
    <w:rsid w:val="001D5001"/>
    <w:rsid w:val="001E0471"/>
    <w:rsid w:val="001E06D1"/>
    <w:rsid w:val="001E350B"/>
    <w:rsid w:val="001E75AC"/>
    <w:rsid w:val="001F55F5"/>
    <w:rsid w:val="001F57D0"/>
    <w:rsid w:val="001F6BF7"/>
    <w:rsid w:val="001F7C48"/>
    <w:rsid w:val="002063F2"/>
    <w:rsid w:val="00210CE3"/>
    <w:rsid w:val="00212B2D"/>
    <w:rsid w:val="002143B8"/>
    <w:rsid w:val="0021511C"/>
    <w:rsid w:val="0022183B"/>
    <w:rsid w:val="00222188"/>
    <w:rsid w:val="002229B0"/>
    <w:rsid w:val="00223C45"/>
    <w:rsid w:val="0022432A"/>
    <w:rsid w:val="00224BC7"/>
    <w:rsid w:val="0024080B"/>
    <w:rsid w:val="002427F4"/>
    <w:rsid w:val="0025664D"/>
    <w:rsid w:val="00256C9E"/>
    <w:rsid w:val="00262F5D"/>
    <w:rsid w:val="00263139"/>
    <w:rsid w:val="00270B1B"/>
    <w:rsid w:val="002774F2"/>
    <w:rsid w:val="00286B08"/>
    <w:rsid w:val="002913E1"/>
    <w:rsid w:val="002A4C5F"/>
    <w:rsid w:val="002B1E39"/>
    <w:rsid w:val="002B42E5"/>
    <w:rsid w:val="002B5155"/>
    <w:rsid w:val="002B5343"/>
    <w:rsid w:val="002B6247"/>
    <w:rsid w:val="002C069C"/>
    <w:rsid w:val="002C0FBE"/>
    <w:rsid w:val="002C10D9"/>
    <w:rsid w:val="002C5190"/>
    <w:rsid w:val="002D1E76"/>
    <w:rsid w:val="002E0FBC"/>
    <w:rsid w:val="002E36E7"/>
    <w:rsid w:val="002E3E75"/>
    <w:rsid w:val="002F4B2F"/>
    <w:rsid w:val="002F606F"/>
    <w:rsid w:val="002F647D"/>
    <w:rsid w:val="00303FD8"/>
    <w:rsid w:val="003053CA"/>
    <w:rsid w:val="00310CA1"/>
    <w:rsid w:val="00311D76"/>
    <w:rsid w:val="00320442"/>
    <w:rsid w:val="003319D1"/>
    <w:rsid w:val="00334BE9"/>
    <w:rsid w:val="00340A08"/>
    <w:rsid w:val="00343B16"/>
    <w:rsid w:val="00345B06"/>
    <w:rsid w:val="0035176C"/>
    <w:rsid w:val="003521D1"/>
    <w:rsid w:val="0036118B"/>
    <w:rsid w:val="003722CD"/>
    <w:rsid w:val="00373383"/>
    <w:rsid w:val="00377DED"/>
    <w:rsid w:val="00380447"/>
    <w:rsid w:val="003850CB"/>
    <w:rsid w:val="003864AB"/>
    <w:rsid w:val="00386B66"/>
    <w:rsid w:val="00387C8A"/>
    <w:rsid w:val="003B7932"/>
    <w:rsid w:val="003C4768"/>
    <w:rsid w:val="003C5D39"/>
    <w:rsid w:val="003C6D88"/>
    <w:rsid w:val="003D3486"/>
    <w:rsid w:val="003D524D"/>
    <w:rsid w:val="003D7EF3"/>
    <w:rsid w:val="003E2694"/>
    <w:rsid w:val="003E26A6"/>
    <w:rsid w:val="003F5118"/>
    <w:rsid w:val="003F7686"/>
    <w:rsid w:val="00401539"/>
    <w:rsid w:val="004103D1"/>
    <w:rsid w:val="0041273C"/>
    <w:rsid w:val="00414C13"/>
    <w:rsid w:val="004156D8"/>
    <w:rsid w:val="004228B1"/>
    <w:rsid w:val="004268AF"/>
    <w:rsid w:val="00430DE5"/>
    <w:rsid w:val="00431135"/>
    <w:rsid w:val="00431CA1"/>
    <w:rsid w:val="004322D1"/>
    <w:rsid w:val="004323FE"/>
    <w:rsid w:val="00434464"/>
    <w:rsid w:val="00436586"/>
    <w:rsid w:val="004375BF"/>
    <w:rsid w:val="00447016"/>
    <w:rsid w:val="00451CC3"/>
    <w:rsid w:val="004624CC"/>
    <w:rsid w:val="00467D6A"/>
    <w:rsid w:val="00474BDB"/>
    <w:rsid w:val="00474CD2"/>
    <w:rsid w:val="004812DA"/>
    <w:rsid w:val="004901D8"/>
    <w:rsid w:val="004919CD"/>
    <w:rsid w:val="00491F62"/>
    <w:rsid w:val="004971C9"/>
    <w:rsid w:val="00497C87"/>
    <w:rsid w:val="004A29E2"/>
    <w:rsid w:val="004A57E2"/>
    <w:rsid w:val="004B12F4"/>
    <w:rsid w:val="004B1702"/>
    <w:rsid w:val="004B7E03"/>
    <w:rsid w:val="004D08DE"/>
    <w:rsid w:val="004D0EEB"/>
    <w:rsid w:val="004D1F3B"/>
    <w:rsid w:val="004D6960"/>
    <w:rsid w:val="004E05F7"/>
    <w:rsid w:val="004E21DC"/>
    <w:rsid w:val="004F3C15"/>
    <w:rsid w:val="0050084C"/>
    <w:rsid w:val="005014AB"/>
    <w:rsid w:val="005027E6"/>
    <w:rsid w:val="00505252"/>
    <w:rsid w:val="00515426"/>
    <w:rsid w:val="00521BFC"/>
    <w:rsid w:val="0052780A"/>
    <w:rsid w:val="00540315"/>
    <w:rsid w:val="00540609"/>
    <w:rsid w:val="00545BAC"/>
    <w:rsid w:val="00550971"/>
    <w:rsid w:val="00551E22"/>
    <w:rsid w:val="00555D3F"/>
    <w:rsid w:val="00556342"/>
    <w:rsid w:val="00563BF7"/>
    <w:rsid w:val="0057497A"/>
    <w:rsid w:val="005833E2"/>
    <w:rsid w:val="005A0EF4"/>
    <w:rsid w:val="005A4236"/>
    <w:rsid w:val="005B01E9"/>
    <w:rsid w:val="005C618B"/>
    <w:rsid w:val="005D4A19"/>
    <w:rsid w:val="005E09C4"/>
    <w:rsid w:val="005E6FAE"/>
    <w:rsid w:val="005F58C2"/>
    <w:rsid w:val="005F58DE"/>
    <w:rsid w:val="005F7364"/>
    <w:rsid w:val="005F7445"/>
    <w:rsid w:val="005F7944"/>
    <w:rsid w:val="00600B5B"/>
    <w:rsid w:val="006043DF"/>
    <w:rsid w:val="006075B5"/>
    <w:rsid w:val="00607653"/>
    <w:rsid w:val="00610303"/>
    <w:rsid w:val="006145C8"/>
    <w:rsid w:val="00621F6A"/>
    <w:rsid w:val="006229C7"/>
    <w:rsid w:val="00623C04"/>
    <w:rsid w:val="00625605"/>
    <w:rsid w:val="0063089C"/>
    <w:rsid w:val="00637642"/>
    <w:rsid w:val="00637A5F"/>
    <w:rsid w:val="0064416D"/>
    <w:rsid w:val="00647493"/>
    <w:rsid w:val="00647ACE"/>
    <w:rsid w:val="006505B2"/>
    <w:rsid w:val="006548D7"/>
    <w:rsid w:val="0066162E"/>
    <w:rsid w:val="006714C6"/>
    <w:rsid w:val="00672A79"/>
    <w:rsid w:val="00673383"/>
    <w:rsid w:val="00673CDA"/>
    <w:rsid w:val="00683429"/>
    <w:rsid w:val="00685DDB"/>
    <w:rsid w:val="00687545"/>
    <w:rsid w:val="00690067"/>
    <w:rsid w:val="00692FE1"/>
    <w:rsid w:val="00694A3C"/>
    <w:rsid w:val="006A129C"/>
    <w:rsid w:val="006A61E1"/>
    <w:rsid w:val="006B2227"/>
    <w:rsid w:val="006B4495"/>
    <w:rsid w:val="006C130C"/>
    <w:rsid w:val="006C2574"/>
    <w:rsid w:val="006D03D8"/>
    <w:rsid w:val="006E0E81"/>
    <w:rsid w:val="006E35D0"/>
    <w:rsid w:val="006F0706"/>
    <w:rsid w:val="006F3CA8"/>
    <w:rsid w:val="007017D1"/>
    <w:rsid w:val="007050F2"/>
    <w:rsid w:val="00705850"/>
    <w:rsid w:val="007156AF"/>
    <w:rsid w:val="00715D93"/>
    <w:rsid w:val="00724E04"/>
    <w:rsid w:val="00726306"/>
    <w:rsid w:val="0072675D"/>
    <w:rsid w:val="00731F13"/>
    <w:rsid w:val="00742745"/>
    <w:rsid w:val="00753242"/>
    <w:rsid w:val="007613C5"/>
    <w:rsid w:val="00762896"/>
    <w:rsid w:val="00762E29"/>
    <w:rsid w:val="00774CC5"/>
    <w:rsid w:val="00780EAB"/>
    <w:rsid w:val="00785D30"/>
    <w:rsid w:val="00791C53"/>
    <w:rsid w:val="007A13ED"/>
    <w:rsid w:val="007A31EE"/>
    <w:rsid w:val="007A7E94"/>
    <w:rsid w:val="007B0672"/>
    <w:rsid w:val="007B076C"/>
    <w:rsid w:val="007C1661"/>
    <w:rsid w:val="007C181E"/>
    <w:rsid w:val="007C232F"/>
    <w:rsid w:val="007C6A1C"/>
    <w:rsid w:val="007C7DC5"/>
    <w:rsid w:val="007D3CB0"/>
    <w:rsid w:val="007D52B7"/>
    <w:rsid w:val="007E417D"/>
    <w:rsid w:val="007E7D16"/>
    <w:rsid w:val="0082306F"/>
    <w:rsid w:val="00823628"/>
    <w:rsid w:val="0082525E"/>
    <w:rsid w:val="0084302D"/>
    <w:rsid w:val="00847EA7"/>
    <w:rsid w:val="00860755"/>
    <w:rsid w:val="008616C3"/>
    <w:rsid w:val="0086259F"/>
    <w:rsid w:val="00862792"/>
    <w:rsid w:val="008642AB"/>
    <w:rsid w:val="00866606"/>
    <w:rsid w:val="00866AA2"/>
    <w:rsid w:val="00880F21"/>
    <w:rsid w:val="008829A1"/>
    <w:rsid w:val="00884CE5"/>
    <w:rsid w:val="00886A13"/>
    <w:rsid w:val="0089143B"/>
    <w:rsid w:val="00891A80"/>
    <w:rsid w:val="00892883"/>
    <w:rsid w:val="00893421"/>
    <w:rsid w:val="008961DA"/>
    <w:rsid w:val="008A2610"/>
    <w:rsid w:val="008A4462"/>
    <w:rsid w:val="008A4E8E"/>
    <w:rsid w:val="008B04B4"/>
    <w:rsid w:val="008B21FF"/>
    <w:rsid w:val="008B3E91"/>
    <w:rsid w:val="008B472C"/>
    <w:rsid w:val="008B51A8"/>
    <w:rsid w:val="008C0064"/>
    <w:rsid w:val="008C6D27"/>
    <w:rsid w:val="008E4743"/>
    <w:rsid w:val="00901FEF"/>
    <w:rsid w:val="0090468B"/>
    <w:rsid w:val="0090729C"/>
    <w:rsid w:val="0091573A"/>
    <w:rsid w:val="0091696B"/>
    <w:rsid w:val="00923E6A"/>
    <w:rsid w:val="00926F31"/>
    <w:rsid w:val="009406A9"/>
    <w:rsid w:val="009413C7"/>
    <w:rsid w:val="0094762A"/>
    <w:rsid w:val="009507C1"/>
    <w:rsid w:val="009524C5"/>
    <w:rsid w:val="00957D1B"/>
    <w:rsid w:val="009622D8"/>
    <w:rsid w:val="00964343"/>
    <w:rsid w:val="009648B9"/>
    <w:rsid w:val="00965C13"/>
    <w:rsid w:val="00967459"/>
    <w:rsid w:val="00970FA0"/>
    <w:rsid w:val="00974A9C"/>
    <w:rsid w:val="009759E7"/>
    <w:rsid w:val="00982ADD"/>
    <w:rsid w:val="00987F3E"/>
    <w:rsid w:val="00992C52"/>
    <w:rsid w:val="009966D8"/>
    <w:rsid w:val="009A1F82"/>
    <w:rsid w:val="009B3DAA"/>
    <w:rsid w:val="009C3304"/>
    <w:rsid w:val="009C3949"/>
    <w:rsid w:val="009D063D"/>
    <w:rsid w:val="009D20A6"/>
    <w:rsid w:val="009D3E57"/>
    <w:rsid w:val="009E742F"/>
    <w:rsid w:val="009F1381"/>
    <w:rsid w:val="009F2B9E"/>
    <w:rsid w:val="009F5881"/>
    <w:rsid w:val="009F7CB5"/>
    <w:rsid w:val="00A10E28"/>
    <w:rsid w:val="00A125F1"/>
    <w:rsid w:val="00A13C08"/>
    <w:rsid w:val="00A3654A"/>
    <w:rsid w:val="00A560A0"/>
    <w:rsid w:val="00A65527"/>
    <w:rsid w:val="00A664B3"/>
    <w:rsid w:val="00A73B2E"/>
    <w:rsid w:val="00A910A6"/>
    <w:rsid w:val="00A92AB5"/>
    <w:rsid w:val="00A9731F"/>
    <w:rsid w:val="00AA411C"/>
    <w:rsid w:val="00AB493E"/>
    <w:rsid w:val="00AB7B1B"/>
    <w:rsid w:val="00AC5EE5"/>
    <w:rsid w:val="00AE3B94"/>
    <w:rsid w:val="00AE3C8F"/>
    <w:rsid w:val="00AE57EF"/>
    <w:rsid w:val="00B07C35"/>
    <w:rsid w:val="00B12D15"/>
    <w:rsid w:val="00B15A0B"/>
    <w:rsid w:val="00B165CE"/>
    <w:rsid w:val="00B33F59"/>
    <w:rsid w:val="00B4020E"/>
    <w:rsid w:val="00B51DAF"/>
    <w:rsid w:val="00B5446B"/>
    <w:rsid w:val="00B652FB"/>
    <w:rsid w:val="00B7268C"/>
    <w:rsid w:val="00B73F65"/>
    <w:rsid w:val="00B768B1"/>
    <w:rsid w:val="00B82F94"/>
    <w:rsid w:val="00B9514C"/>
    <w:rsid w:val="00B95CDC"/>
    <w:rsid w:val="00BA174C"/>
    <w:rsid w:val="00BA2445"/>
    <w:rsid w:val="00BC1586"/>
    <w:rsid w:val="00BC2FC5"/>
    <w:rsid w:val="00BC5E81"/>
    <w:rsid w:val="00BE3B08"/>
    <w:rsid w:val="00BE436E"/>
    <w:rsid w:val="00BE5DFB"/>
    <w:rsid w:val="00BE781D"/>
    <w:rsid w:val="00BF663F"/>
    <w:rsid w:val="00C077DD"/>
    <w:rsid w:val="00C12BFA"/>
    <w:rsid w:val="00C20534"/>
    <w:rsid w:val="00C20B78"/>
    <w:rsid w:val="00C241A2"/>
    <w:rsid w:val="00C2528F"/>
    <w:rsid w:val="00C31C0C"/>
    <w:rsid w:val="00C327DC"/>
    <w:rsid w:val="00C372A8"/>
    <w:rsid w:val="00C5407B"/>
    <w:rsid w:val="00C614EB"/>
    <w:rsid w:val="00C617B3"/>
    <w:rsid w:val="00C717B8"/>
    <w:rsid w:val="00C73990"/>
    <w:rsid w:val="00C758AA"/>
    <w:rsid w:val="00C77C64"/>
    <w:rsid w:val="00C80E62"/>
    <w:rsid w:val="00C92654"/>
    <w:rsid w:val="00C94311"/>
    <w:rsid w:val="00CA0B7E"/>
    <w:rsid w:val="00CA0BEC"/>
    <w:rsid w:val="00CA3700"/>
    <w:rsid w:val="00CB4EF4"/>
    <w:rsid w:val="00CC2785"/>
    <w:rsid w:val="00CD0B79"/>
    <w:rsid w:val="00CF4D98"/>
    <w:rsid w:val="00D03896"/>
    <w:rsid w:val="00D04FA3"/>
    <w:rsid w:val="00D11402"/>
    <w:rsid w:val="00D13FAA"/>
    <w:rsid w:val="00D13FFB"/>
    <w:rsid w:val="00D15081"/>
    <w:rsid w:val="00D17864"/>
    <w:rsid w:val="00D2265E"/>
    <w:rsid w:val="00D27CC8"/>
    <w:rsid w:val="00D33BD9"/>
    <w:rsid w:val="00D504F0"/>
    <w:rsid w:val="00D50956"/>
    <w:rsid w:val="00D51AAF"/>
    <w:rsid w:val="00D55673"/>
    <w:rsid w:val="00D646F9"/>
    <w:rsid w:val="00D73E6C"/>
    <w:rsid w:val="00D762B7"/>
    <w:rsid w:val="00D8098B"/>
    <w:rsid w:val="00D875F3"/>
    <w:rsid w:val="00D91D76"/>
    <w:rsid w:val="00D9240E"/>
    <w:rsid w:val="00D9297E"/>
    <w:rsid w:val="00D945AE"/>
    <w:rsid w:val="00D97BD3"/>
    <w:rsid w:val="00DA0020"/>
    <w:rsid w:val="00DA55B9"/>
    <w:rsid w:val="00DB1A9E"/>
    <w:rsid w:val="00DB2AA3"/>
    <w:rsid w:val="00DC076C"/>
    <w:rsid w:val="00DC1C40"/>
    <w:rsid w:val="00DC2A28"/>
    <w:rsid w:val="00DC558A"/>
    <w:rsid w:val="00DD29BA"/>
    <w:rsid w:val="00DD4972"/>
    <w:rsid w:val="00DD6775"/>
    <w:rsid w:val="00DE2894"/>
    <w:rsid w:val="00DE3573"/>
    <w:rsid w:val="00DE55C1"/>
    <w:rsid w:val="00DF199C"/>
    <w:rsid w:val="00DF4BC7"/>
    <w:rsid w:val="00DF70EE"/>
    <w:rsid w:val="00E01189"/>
    <w:rsid w:val="00E01504"/>
    <w:rsid w:val="00E06A72"/>
    <w:rsid w:val="00E1299D"/>
    <w:rsid w:val="00E13C3D"/>
    <w:rsid w:val="00E154D5"/>
    <w:rsid w:val="00E17AF1"/>
    <w:rsid w:val="00E2189F"/>
    <w:rsid w:val="00E23877"/>
    <w:rsid w:val="00E27661"/>
    <w:rsid w:val="00E30B15"/>
    <w:rsid w:val="00E32493"/>
    <w:rsid w:val="00E36971"/>
    <w:rsid w:val="00E4006A"/>
    <w:rsid w:val="00E50420"/>
    <w:rsid w:val="00E569AA"/>
    <w:rsid w:val="00E64427"/>
    <w:rsid w:val="00E664BC"/>
    <w:rsid w:val="00E66529"/>
    <w:rsid w:val="00E8034E"/>
    <w:rsid w:val="00E80A62"/>
    <w:rsid w:val="00E83D2C"/>
    <w:rsid w:val="00E9481D"/>
    <w:rsid w:val="00EB50D3"/>
    <w:rsid w:val="00EC19B3"/>
    <w:rsid w:val="00EC1AA4"/>
    <w:rsid w:val="00EC695D"/>
    <w:rsid w:val="00EC71A9"/>
    <w:rsid w:val="00ED4338"/>
    <w:rsid w:val="00ED5E34"/>
    <w:rsid w:val="00EE5D4B"/>
    <w:rsid w:val="00EF39A5"/>
    <w:rsid w:val="00F02CCD"/>
    <w:rsid w:val="00F061C6"/>
    <w:rsid w:val="00F129CF"/>
    <w:rsid w:val="00F142F2"/>
    <w:rsid w:val="00F152BB"/>
    <w:rsid w:val="00F2327D"/>
    <w:rsid w:val="00F25CCF"/>
    <w:rsid w:val="00F2717E"/>
    <w:rsid w:val="00F307E2"/>
    <w:rsid w:val="00F353EE"/>
    <w:rsid w:val="00F404FC"/>
    <w:rsid w:val="00F4296C"/>
    <w:rsid w:val="00F45010"/>
    <w:rsid w:val="00F45348"/>
    <w:rsid w:val="00F47782"/>
    <w:rsid w:val="00F62ED8"/>
    <w:rsid w:val="00F656FD"/>
    <w:rsid w:val="00F71DF8"/>
    <w:rsid w:val="00F72712"/>
    <w:rsid w:val="00F75610"/>
    <w:rsid w:val="00F83C96"/>
    <w:rsid w:val="00F90C6C"/>
    <w:rsid w:val="00F90E29"/>
    <w:rsid w:val="00F95FC5"/>
    <w:rsid w:val="00F96AF3"/>
    <w:rsid w:val="00FA164F"/>
    <w:rsid w:val="00FB3A0A"/>
    <w:rsid w:val="00FB6FAF"/>
    <w:rsid w:val="00FB7C0B"/>
    <w:rsid w:val="00FB7E70"/>
    <w:rsid w:val="00FC2345"/>
    <w:rsid w:val="00FC6F60"/>
    <w:rsid w:val="00FD0954"/>
    <w:rsid w:val="00FD20C3"/>
    <w:rsid w:val="00FD64FB"/>
    <w:rsid w:val="00FD7584"/>
    <w:rsid w:val="00FD759E"/>
    <w:rsid w:val="00FD775F"/>
    <w:rsid w:val="00FE3F3E"/>
    <w:rsid w:val="00FF3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E64427"/>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E64427"/>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E64427"/>
    <w:rPr>
      <w:rFonts w:eastAsia="Times New Roman" w:cs="Times New Roman"/>
      <w:lang w:eastAsia="en-US"/>
    </w:rPr>
  </w:style>
  <w:style w:type="character" w:customStyle="1" w:styleId="HeaderChar1">
    <w:name w:val="Header Char1"/>
    <w:basedOn w:val="DefaultParagraphFont"/>
    <w:link w:val="Header"/>
    <w:uiPriority w:val="99"/>
    <w:locked/>
    <w:rsid w:val="00D8098B"/>
    <w:rPr>
      <w:rFonts w:ascii="Calibri" w:hAnsi="Calibri" w:cs="Times New Roman"/>
      <w:sz w:val="22"/>
      <w:szCs w:val="22"/>
      <w:lang w:val="en-GB" w:eastAsia="en-US" w:bidi="ar-SA"/>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E64427"/>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E64427"/>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363250">
      <w:marLeft w:val="0"/>
      <w:marRight w:val="0"/>
      <w:marTop w:val="0"/>
      <w:marBottom w:val="0"/>
      <w:divBdr>
        <w:top w:val="none" w:sz="0" w:space="0" w:color="auto"/>
        <w:left w:val="none" w:sz="0" w:space="0" w:color="auto"/>
        <w:bottom w:val="none" w:sz="0" w:space="0" w:color="auto"/>
        <w:right w:val="none" w:sz="0" w:space="0" w:color="auto"/>
      </w:divBdr>
    </w:div>
    <w:div w:id="1343363251">
      <w:marLeft w:val="0"/>
      <w:marRight w:val="0"/>
      <w:marTop w:val="0"/>
      <w:marBottom w:val="0"/>
      <w:divBdr>
        <w:top w:val="none" w:sz="0" w:space="0" w:color="auto"/>
        <w:left w:val="none" w:sz="0" w:space="0" w:color="auto"/>
        <w:bottom w:val="none" w:sz="0" w:space="0" w:color="auto"/>
        <w:right w:val="none" w:sz="0" w:space="0" w:color="auto"/>
      </w:divBdr>
    </w:div>
    <w:div w:id="1343363252">
      <w:marLeft w:val="0"/>
      <w:marRight w:val="0"/>
      <w:marTop w:val="0"/>
      <w:marBottom w:val="0"/>
      <w:divBdr>
        <w:top w:val="none" w:sz="0" w:space="0" w:color="auto"/>
        <w:left w:val="none" w:sz="0" w:space="0" w:color="auto"/>
        <w:bottom w:val="none" w:sz="0" w:space="0" w:color="auto"/>
        <w:right w:val="none" w:sz="0" w:space="0" w:color="auto"/>
      </w:divBdr>
    </w:div>
    <w:div w:id="1343363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1934</Words>
  <Characters>10424</Characters>
  <Application>Microsoft Office Word</Application>
  <DocSecurity>0</DocSecurity>
  <Lines>521</Lines>
  <Paragraphs>179</Paragraphs>
  <ScaleCrop>false</ScaleCrop>
  <Company>UK Commission for Employment and Skills</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2012-06-27T14:35:00Z</dcterms:created>
  <dcterms:modified xsi:type="dcterms:W3CDTF">2012-06-27T14:35:00Z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