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D34C1" w:rsidR="00A91BAF" w:rsidP="3C7D1CF6" w:rsidRDefault="00EC5880" w14:paraId="51FDA381" w14:textId="7608210C">
      <w:pPr>
        <w:pStyle w:val="Heading1"/>
        <w:rPr>
          <w:b w:val="1"/>
          <w:bCs w:val="1"/>
          <w:color w:val="16A881"/>
          <w:sz w:val="32"/>
          <w:szCs w:val="32"/>
        </w:rPr>
      </w:pPr>
      <w:r w:rsidRPr="3C7D1CF6" w:rsidR="00EC5880">
        <w:rPr>
          <w:color w:val="16A881"/>
        </w:rPr>
        <w:t xml:space="preserve">Trainer </w:t>
      </w:r>
      <w:r w:rsidRPr="3C7D1CF6" w:rsidR="05ADC155">
        <w:rPr>
          <w:color w:val="16A881"/>
        </w:rPr>
        <w:t>n</w:t>
      </w:r>
      <w:r w:rsidRPr="3C7D1CF6" w:rsidR="00EC5880">
        <w:rPr>
          <w:color w:val="16A881"/>
        </w:rPr>
        <w:t>otes – Module</w:t>
      </w:r>
      <w:r w:rsidRPr="3C7D1CF6" w:rsidR="009B72F3">
        <w:rPr>
          <w:color w:val="16A881"/>
        </w:rPr>
        <w:t xml:space="preserve"> 4</w:t>
      </w:r>
      <w:r w:rsidRPr="3C7D1CF6" w:rsidR="001C2CD3">
        <w:rPr>
          <w:color w:val="16A881"/>
        </w:rPr>
        <w:t xml:space="preserve"> </w:t>
      </w:r>
      <w:r w:rsidRPr="3C7D1CF6" w:rsidR="009C0456">
        <w:rPr>
          <w:color w:val="16A881"/>
        </w:rPr>
        <w:t xml:space="preserve">– </w:t>
      </w:r>
      <w:r w:rsidRPr="3C7D1CF6" w:rsidR="009B72F3">
        <w:rPr>
          <w:color w:val="16A881"/>
        </w:rPr>
        <w:t>C</w:t>
      </w:r>
      <w:r w:rsidRPr="3C7D1CF6" w:rsidR="7ACA7F0F">
        <w:rPr>
          <w:color w:val="16A881"/>
        </w:rPr>
        <w:t xml:space="preserve">hildren and </w:t>
      </w:r>
      <w:r w:rsidRPr="3C7D1CF6" w:rsidR="3AFD88BB">
        <w:rPr>
          <w:color w:val="16A881"/>
        </w:rPr>
        <w:t>y</w:t>
      </w:r>
      <w:r w:rsidRPr="3C7D1CF6" w:rsidR="4C93D372">
        <w:rPr>
          <w:color w:val="16A881"/>
        </w:rPr>
        <w:t xml:space="preserve">oung </w:t>
      </w:r>
      <w:r w:rsidRPr="3C7D1CF6" w:rsidR="03123022">
        <w:rPr>
          <w:color w:val="16A881"/>
        </w:rPr>
        <w:t>p</w:t>
      </w:r>
      <w:r w:rsidRPr="3C7D1CF6" w:rsidR="2C521B1D">
        <w:rPr>
          <w:color w:val="16A881"/>
        </w:rPr>
        <w:t>eople</w:t>
      </w:r>
      <w:r w:rsidRPr="3C7D1CF6" w:rsidR="009B72F3">
        <w:rPr>
          <w:color w:val="16A881"/>
        </w:rPr>
        <w:t xml:space="preserve"> </w:t>
      </w:r>
      <w:r w:rsidRPr="3C7D1CF6" w:rsidR="357457E9">
        <w:rPr>
          <w:color w:val="16A881"/>
        </w:rPr>
        <w:t xml:space="preserve">– </w:t>
      </w:r>
      <w:r w:rsidRPr="3C7D1CF6" w:rsidR="009B72F3">
        <w:rPr>
          <w:color w:val="16A881"/>
        </w:rPr>
        <w:t xml:space="preserve">Child </w:t>
      </w:r>
      <w:r w:rsidRPr="3C7D1CF6" w:rsidR="14632283">
        <w:rPr>
          <w:color w:val="16A881"/>
        </w:rPr>
        <w:t>p</w:t>
      </w:r>
      <w:r w:rsidRPr="3C7D1CF6" w:rsidR="009B72F3">
        <w:rPr>
          <w:color w:val="16A881"/>
        </w:rPr>
        <w:t xml:space="preserve">rotection </w:t>
      </w:r>
      <w:r w:rsidRPr="3C7D1CF6" w:rsidR="1BFE737F">
        <w:rPr>
          <w:color w:val="16A881"/>
        </w:rPr>
        <w:t>r</w:t>
      </w:r>
      <w:r w:rsidRPr="3C7D1CF6" w:rsidR="009B72F3">
        <w:rPr>
          <w:color w:val="16A881"/>
        </w:rPr>
        <w:t xml:space="preserve">egister </w:t>
      </w:r>
    </w:p>
    <w:p w:rsidRPr="00EC5880" w:rsidR="00EC5880" w:rsidP="00DD34C1" w:rsidRDefault="00EC5880" w14:paraId="4BB8EE9F" w14:textId="5455091B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77F711AE" w:rsidR="00EC5880">
        <w:rPr>
          <w:sz w:val="24"/>
          <w:szCs w:val="24"/>
        </w:rPr>
        <w:t>PowerPoint f</w:t>
      </w:r>
      <w:r w:rsidRPr="77F711AE" w:rsidR="39649031">
        <w:rPr>
          <w:sz w:val="24"/>
          <w:szCs w:val="24"/>
        </w:rPr>
        <w:t>or</w:t>
      </w:r>
      <w:r w:rsidRPr="77F711AE" w:rsidR="00EC5880">
        <w:rPr>
          <w:sz w:val="24"/>
          <w:szCs w:val="24"/>
        </w:rPr>
        <w:t xml:space="preserve"> </w:t>
      </w:r>
      <w:r w:rsidRPr="77F711AE" w:rsidR="71EE9640">
        <w:rPr>
          <w:sz w:val="24"/>
          <w:szCs w:val="24"/>
        </w:rPr>
        <w:t>m</w:t>
      </w:r>
      <w:r w:rsidRPr="77F711AE" w:rsidR="00EC5880">
        <w:rPr>
          <w:sz w:val="24"/>
          <w:szCs w:val="24"/>
        </w:rPr>
        <w:t>odule</w:t>
      </w:r>
    </w:p>
    <w:p w:rsidRPr="00EC5880" w:rsidR="00EC5880" w:rsidP="00DD34C1" w:rsidRDefault="00EC5880" w14:paraId="51F60941" w14:textId="5F22E16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77F711AE" w:rsidR="00EC5880">
        <w:rPr>
          <w:sz w:val="24"/>
          <w:szCs w:val="24"/>
        </w:rPr>
        <w:t>Everyone should have the Wales Safeguarding Procedures App on phone or tablet to refer to throughout the module</w:t>
      </w:r>
    </w:p>
    <w:p w:rsidRPr="007179BA" w:rsidR="00EC5880" w:rsidP="00DD34C1" w:rsidRDefault="00EC5880" w14:paraId="7A0F67AE" w14:textId="33681EB1">
      <w:pPr>
        <w:pStyle w:val="ListParagraph"/>
        <w:spacing w:after="120" w:line="240" w:lineRule="auto"/>
        <w:rPr>
          <w:sz w:val="24"/>
          <w:szCs w:val="24"/>
        </w:rPr>
      </w:pPr>
    </w:p>
    <w:tbl>
      <w:tblPr>
        <w:tblStyle w:val="TableGrid"/>
        <w:tblW w:w="14778" w:type="dxa"/>
        <w:tblBorders>
          <w:top w:val="single" w:color="13A87F" w:sz="4" w:space="0"/>
          <w:left w:val="single" w:color="13A87F" w:sz="4" w:space="0"/>
          <w:bottom w:val="single" w:color="13A87F" w:sz="4" w:space="0"/>
          <w:right w:val="single" w:color="13A87F" w:sz="4" w:space="0"/>
          <w:insideH w:val="single" w:color="13A87F" w:sz="4" w:space="0"/>
          <w:insideV w:val="single" w:color="13A87F" w:sz="4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06"/>
        <w:gridCol w:w="10672"/>
      </w:tblGrid>
      <w:tr w:rsidRPr="00EC5880" w:rsidR="00D92B0A" w:rsidTr="3C7D1CF6" w14:paraId="5CFE6EA1" w14:textId="22E6D8AD">
        <w:tc>
          <w:tcPr>
            <w:tcW w:w="4106" w:type="dxa"/>
            <w:tcMar/>
          </w:tcPr>
          <w:p w:rsidRPr="00DD34C1" w:rsidR="00D92B0A" w:rsidP="3C7D1CF6" w:rsidRDefault="00D92B0A" w14:paraId="500F7ACF" w14:textId="7C39661B">
            <w:pPr>
              <w:pStyle w:val="Heading2"/>
              <w:rPr>
                <w:b w:val="1"/>
                <w:bCs w:val="1"/>
                <w:color w:val="16A881"/>
                <w:sz w:val="28"/>
                <w:szCs w:val="28"/>
              </w:rPr>
            </w:pPr>
            <w:r w:rsidRPr="3C7D1CF6" w:rsidR="00D92B0A">
              <w:rPr>
                <w:color w:val="16A881"/>
              </w:rPr>
              <w:t>Slide</w:t>
            </w:r>
          </w:p>
        </w:tc>
        <w:tc>
          <w:tcPr>
            <w:tcW w:w="10672" w:type="dxa"/>
            <w:tcMar/>
          </w:tcPr>
          <w:p w:rsidRPr="00DD34C1" w:rsidR="00D92B0A" w:rsidP="3C7D1CF6" w:rsidRDefault="00D92B0A" w14:paraId="4CA47A8E" w14:textId="43BB3E9D">
            <w:pPr>
              <w:pStyle w:val="Heading2"/>
              <w:rPr>
                <w:rFonts w:cs="Arial" w:cstheme="minorAscii"/>
                <w:b w:val="1"/>
                <w:bCs w:val="1"/>
                <w:color w:val="16A881"/>
                <w:sz w:val="28"/>
                <w:szCs w:val="28"/>
              </w:rPr>
            </w:pPr>
            <w:r w:rsidRPr="3C7D1CF6" w:rsidR="09C682D1">
              <w:rPr>
                <w:color w:val="16A881"/>
              </w:rPr>
              <w:t xml:space="preserve">Notes </w:t>
            </w:r>
          </w:p>
        </w:tc>
      </w:tr>
      <w:tr w:rsidRPr="00EC5880" w:rsidR="00432C05" w:rsidTr="3C7D1CF6" w14:paraId="35D7A5DD" w14:textId="77777777">
        <w:tc>
          <w:tcPr>
            <w:tcW w:w="4106" w:type="dxa"/>
            <w:tcMar/>
          </w:tcPr>
          <w:p w:rsidRPr="00603701" w:rsidR="00432C05" w:rsidP="00432C05" w:rsidRDefault="00DD34C1" w14:paraId="08C3C972" w14:textId="55D11D19">
            <w:pPr/>
            <w:r w:rsidR="206A078F">
              <w:rPr/>
              <w:t>1</w:t>
            </w:r>
          </w:p>
        </w:tc>
        <w:tc>
          <w:tcPr>
            <w:tcW w:w="10672" w:type="dxa"/>
            <w:tcMar/>
          </w:tcPr>
          <w:p w:rsidRPr="005D41B8" w:rsidR="00432C05" w:rsidP="005D41B8" w:rsidRDefault="00432C05" w14:paraId="426A310C" w14:textId="77777777">
            <w:pPr>
              <w:spacing w:after="120"/>
              <w:rPr>
                <w:rFonts w:cstheme="minorHAnsi"/>
              </w:rPr>
            </w:pPr>
          </w:p>
        </w:tc>
      </w:tr>
      <w:tr w:rsidRPr="00EC5880" w:rsidR="00432C05" w:rsidTr="3C7D1CF6" w14:paraId="539E42D6" w14:textId="77777777">
        <w:tc>
          <w:tcPr>
            <w:tcW w:w="4106" w:type="dxa"/>
            <w:tcMar/>
          </w:tcPr>
          <w:p w:rsidRPr="00603701" w:rsidR="00432C05" w:rsidP="00432C05" w:rsidRDefault="00DD34C1" w14:paraId="1D56CA64" w14:textId="58D48B1D">
            <w:pPr/>
            <w:r w:rsidR="206A078F">
              <w:rPr/>
              <w:t>2</w:t>
            </w:r>
          </w:p>
        </w:tc>
        <w:tc>
          <w:tcPr>
            <w:tcW w:w="10672" w:type="dxa"/>
            <w:tcMar/>
          </w:tcPr>
          <w:p w:rsidRPr="005D41B8" w:rsidR="00432C05" w:rsidP="77F711AE" w:rsidRDefault="00432C05" w14:paraId="7717629B" w14:textId="10ADCFF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>Managing the child protection register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 xml:space="preserve"> </w:t>
            </w:r>
            <w:hyperlink r:id="R11c3f6fdb6014a18">
              <w:r w:rsidRPr="77F711AE" w:rsidR="759DBF77">
                <w:rPr>
                  <w:rStyle w:val="Hyperlink"/>
                  <w:rFonts w:cs="Arial" w:cstheme="minorAscii"/>
                  <w:sz w:val="24"/>
                  <w:szCs w:val="24"/>
                  <w:u w:val="single"/>
                </w:rPr>
                <w:t>https://safeguarding.wales/chi/c4/c4.p12.html</w:t>
              </w:r>
            </w:hyperlink>
          </w:p>
          <w:p w:rsidRPr="005D41B8" w:rsidR="00432C05" w:rsidP="77F711AE" w:rsidRDefault="00432C05" w14:paraId="75923372" w14:textId="7777777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</w:rPr>
            </w:pPr>
            <w:r>
              <w:br/>
            </w:r>
          </w:p>
          <w:p w:rsidRPr="005D41B8" w:rsidR="00432C05" w:rsidP="77F711AE" w:rsidRDefault="00432C05" w14:paraId="04CCA22A" w14:textId="7777777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</w:rPr>
            </w:pPr>
          </w:p>
          <w:p w:rsidRPr="005D41B8" w:rsidR="00432C05" w:rsidP="77F711AE" w:rsidRDefault="00432C05" w14:paraId="3975E193" w14:textId="7777777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sz w:val="24"/>
                <w:szCs w:val="24"/>
              </w:rPr>
            </w:pPr>
          </w:p>
          <w:p w:rsidRPr="005D41B8" w:rsidR="00432C05" w:rsidP="77F711AE" w:rsidRDefault="00432C05" w14:paraId="259F1674" w14:textId="77777777">
            <w:pPr>
              <w:spacing w:after="120"/>
              <w:rPr>
                <w:rFonts w:cs="Arial" w:cstheme="minorAscii"/>
                <w:sz w:val="24"/>
                <w:szCs w:val="24"/>
              </w:rPr>
            </w:pPr>
          </w:p>
        </w:tc>
      </w:tr>
      <w:tr w:rsidRPr="00EC5880" w:rsidR="00432C05" w:rsidTr="3C7D1CF6" w14:paraId="3E744D51" w14:textId="77777777">
        <w:tc>
          <w:tcPr>
            <w:tcW w:w="4106" w:type="dxa"/>
            <w:tcMar/>
          </w:tcPr>
          <w:p w:rsidRPr="00603701" w:rsidR="00432C05" w:rsidP="00432C05" w:rsidRDefault="00DD34C1" w14:paraId="4A3C09C1" w14:textId="44607E94">
            <w:pPr/>
            <w:r w:rsidR="78B0624D">
              <w:rPr/>
              <w:t>3</w:t>
            </w:r>
          </w:p>
        </w:tc>
        <w:tc>
          <w:tcPr>
            <w:tcW w:w="10672" w:type="dxa"/>
            <w:tcMar/>
          </w:tcPr>
          <w:p w:rsidRPr="005D41B8" w:rsidR="0043065F" w:rsidP="3C7D1CF6" w:rsidRDefault="0043065F" w14:paraId="78CFD901" w14:textId="680D81AC">
            <w:pPr>
              <w:pStyle w:val="Heading3"/>
              <w:rPr>
                <w:rFonts w:cs="Arial" w:cstheme="minorAscii"/>
                <w:b w:val="1"/>
                <w:bCs w:val="1"/>
                <w:color w:val="auto"/>
                <w:sz w:val="24"/>
                <w:szCs w:val="24"/>
                <w:u w:val="single"/>
              </w:rPr>
            </w:pPr>
            <w:r w:rsidRPr="3C7D1CF6" w:rsidR="73ABBD45">
              <w:rPr>
                <w:color w:val="auto"/>
                <w:u w:val="single"/>
              </w:rPr>
              <w:t xml:space="preserve">Additional </w:t>
            </w:r>
            <w:r w:rsidRPr="3C7D1CF6" w:rsidR="73B93CD7">
              <w:rPr>
                <w:color w:val="auto"/>
                <w:u w:val="single"/>
              </w:rPr>
              <w:t>i</w:t>
            </w:r>
            <w:r w:rsidRPr="3C7D1CF6" w:rsidR="73ABBD45">
              <w:rPr>
                <w:color w:val="auto"/>
                <w:u w:val="single"/>
              </w:rPr>
              <w:t>nformation:</w:t>
            </w:r>
          </w:p>
          <w:p w:rsidRPr="005D41B8" w:rsidR="00432C05" w:rsidP="77F711AE" w:rsidRDefault="00432C05" w14:paraId="7A5BA6B4" w14:textId="497E0423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>Planning for a child on the register: care and support protection plans</w:t>
            </w: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  </w:t>
            </w:r>
            <w:hyperlink w:history="1" r:id="R88aa95854db04407">
              <w:r w:rsidRPr="77F711AE" w:rsidR="5FA2182C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https://safeguarding.wales/chi/c4/c4.p2.html</w:t>
              </w:r>
            </w:hyperlink>
          </w:p>
          <w:p w:rsidRPr="005D41B8" w:rsidR="00583E95" w:rsidP="77F711AE" w:rsidRDefault="00583E95" w14:paraId="6C1D8EA9" w14:textId="016AA0C8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096B6CB5">
              <w:rPr>
                <w:rFonts w:cs="Arial" w:cstheme="minorAscii"/>
                <w:b w:val="0"/>
                <w:bCs w:val="0"/>
                <w:color w:val="37394B"/>
                <w:kern w:val="24"/>
                <w:sz w:val="24"/>
                <w:szCs w:val="24"/>
              </w:rPr>
              <w:t xml:space="preserve">Contents of a plan </w:t>
            </w:r>
            <w:hyperlink w:history="1" r:id="R5d65f1bce2924b73">
              <w:r w:rsidRPr="77F711AE" w:rsidR="5FA2182C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https://safeguarding.wales/chi/c4/c4.p2.html</w:t>
              </w:r>
            </w:hyperlink>
          </w:p>
          <w:p w:rsidRPr="005D41B8" w:rsidR="00583E95" w:rsidP="77F711AE" w:rsidRDefault="00583E95" w14:paraId="731BC19D" w14:textId="72ECCEB6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096B6CB5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>Developing the care and support protection plan</w:t>
            </w:r>
            <w:r w:rsidRPr="77F711AE" w:rsidR="096B6CB5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 </w:t>
            </w:r>
            <w:hyperlink w:history="1" r:id="R88c6866767554ee7">
              <w:r w:rsidRPr="77F711AE" w:rsidR="5FA2182C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https://safeguarding.wales/chi/c4/c4.p4.html</w:t>
              </w:r>
            </w:hyperlink>
          </w:p>
          <w:p w:rsidRPr="00C62B2F" w:rsidR="00432C05" w:rsidP="77F711AE" w:rsidRDefault="00583E95" w14:paraId="02AB5E8E" w14:textId="3C36C468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096B6CB5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>Pointers for Practice: Identifying Effective Interventions for Children on The Child Protection Register</w:t>
            </w:r>
            <w:r w:rsidRPr="77F711AE" w:rsidR="096B6CB5">
              <w:rPr>
                <w:rFonts w:cs="Arial" w:cstheme="minorAscii"/>
                <w:kern w:val="24"/>
                <w:sz w:val="24"/>
                <w:szCs w:val="24"/>
              </w:rPr>
              <w:t xml:space="preserve"> </w:t>
            </w:r>
            <w:hyperlink w:history="1" r:id="R2a6c7fbd5ef64a00">
              <w:r w:rsidRPr="77F711AE" w:rsidR="5FA2182C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https://safeguarding.wales/chi/cp/c4p.p4.html</w:t>
              </w:r>
            </w:hyperlink>
          </w:p>
        </w:tc>
      </w:tr>
      <w:tr w:rsidRPr="00EC5880" w:rsidR="00432C05" w:rsidTr="3C7D1CF6" w14:paraId="430F6F18" w14:textId="77777777">
        <w:tc>
          <w:tcPr>
            <w:tcW w:w="4106" w:type="dxa"/>
            <w:tcMar/>
          </w:tcPr>
          <w:p w:rsidRPr="00603701" w:rsidR="00432C05" w:rsidP="00432C05" w:rsidRDefault="00DD34C1" w14:paraId="6BCD8FCD" w14:textId="443C862A">
            <w:pPr/>
            <w:r w:rsidR="0FAD99EB">
              <w:rPr/>
              <w:t>4</w:t>
            </w:r>
          </w:p>
        </w:tc>
        <w:tc>
          <w:tcPr>
            <w:tcW w:w="10672" w:type="dxa"/>
            <w:tcMar/>
          </w:tcPr>
          <w:p w:rsidRPr="00AD5160" w:rsidR="00432C05" w:rsidP="3C7D1CF6" w:rsidRDefault="00432C05" w14:paraId="5CEEA81D" w14:textId="57F79672">
            <w:pPr>
              <w:pStyle w:val="Heading3"/>
              <w:rPr>
                <w:rFonts w:cs="Arial" w:cstheme="minorAscii"/>
                <w:b w:val="1"/>
                <w:bCs w:val="1"/>
                <w:color w:val="auto"/>
                <w:sz w:val="24"/>
                <w:szCs w:val="24"/>
                <w:u w:val="single"/>
              </w:rPr>
            </w:pPr>
            <w:r w:rsidRPr="3C7D1CF6" w:rsidR="759DBF77">
              <w:rPr>
                <w:u w:val="single"/>
              </w:rPr>
              <w:t xml:space="preserve">See </w:t>
            </w:r>
            <w:r w:rsidRPr="3C7D1CF6" w:rsidR="526582E2">
              <w:rPr>
                <w:u w:val="single"/>
              </w:rPr>
              <w:t xml:space="preserve">a</w:t>
            </w:r>
            <w:r w:rsidRPr="3C7D1CF6" w:rsidR="759DBF77">
              <w:rPr>
                <w:u w:val="single"/>
              </w:rPr>
              <w:t xml:space="preserve">lso:</w:t>
            </w:r>
            <w:r w:rsidRPr="77F711AE" w:rsidR="759DBF77">
              <w:rPr/>
              <w:t xml:space="preserve"> </w:t>
            </w:r>
          </w:p>
          <w:p w:rsidRPr="00AD5160" w:rsidR="00432C05" w:rsidP="77F711AE" w:rsidRDefault="00432C05" w14:paraId="7EEE4F45" w14:textId="41E2EAE6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</w:rPr>
            </w:pPr>
            <w:r w:rsidRPr="77F711AE" w:rsidR="73ABBD45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</w:rPr>
              <w:t>Section</w:t>
            </w:r>
            <w:r w:rsidRPr="77F711AE" w:rsidR="759DBF77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</w:rPr>
              <w:t xml:space="preserve"> 1b</w:t>
            </w:r>
            <w:r>
              <w:br/>
            </w:r>
            <w:r w:rsidRPr="77F711AE" w:rsidR="759DBF77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</w:rPr>
              <w:t xml:space="preserve">Child-</w:t>
            </w:r>
            <w:r w:rsidRPr="77F711AE" w:rsidR="78984FDB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</w:rPr>
              <w:t xml:space="preserve">c</w:t>
            </w:r>
            <w:r w:rsidRPr="77F711AE" w:rsidR="759DBF77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</w:rPr>
              <w:t xml:space="preserve">entred </w:t>
            </w:r>
            <w:r w:rsidRPr="77F711AE" w:rsidR="76706304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</w:rPr>
              <w:t xml:space="preserve">a</w:t>
            </w:r>
            <w:r w:rsidRPr="77F711AE" w:rsidR="759DBF77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</w:rPr>
              <w:t xml:space="preserve">pproach</w:t>
            </w:r>
          </w:p>
          <w:p w:rsidRPr="00AD5160" w:rsidR="00432C05" w:rsidP="77F711AE" w:rsidRDefault="00B803C1" w14:paraId="17640999" w14:textId="75049378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color w:val="37394B"/>
                <w:kern w:val="24"/>
                <w:sz w:val="24"/>
                <w:szCs w:val="24"/>
              </w:rPr>
            </w:pPr>
            <w:r w:rsidRPr="77F711AE" w:rsidR="4295E3FF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</w:rPr>
              <w:t>Pointers for Practice: Taking a Child-centred Approach</w:t>
            </w:r>
            <w:r w:rsidRPr="77F711AE" w:rsidR="4295E3FF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</w:rPr>
              <w:t xml:space="preserve"> </w:t>
            </w:r>
            <w:r w:rsidRPr="77F711AE" w:rsidR="4295E3FF">
              <w:rPr>
                <w:rFonts w:cs="Arial" w:cstheme="minorAscii"/>
                <w:b w:val="0"/>
                <w:bCs w:val="0"/>
                <w:color w:val="37394B"/>
                <w:kern w:val="24"/>
                <w:sz w:val="24"/>
                <w:szCs w:val="24"/>
              </w:rPr>
              <w:t xml:space="preserve"> </w:t>
            </w:r>
            <w:hyperlink w:history="1" r:id="R08f34357c8d64313">
              <w:r w:rsidRPr="77F711AE" w:rsidR="22760B7F">
                <w:rPr>
                  <w:rStyle w:val="Hyperlink"/>
                  <w:sz w:val="24"/>
                  <w:szCs w:val="24"/>
                </w:rPr>
                <w:t>https://safeguarding.wales/chi/cp/c1p.p1.html</w:t>
              </w:r>
            </w:hyperlink>
          </w:p>
          <w:p w:rsidR="77F711AE" w:rsidP="77F711AE" w:rsidRDefault="77F711AE" w14:paraId="62FB0291" w14:textId="150A742A">
            <w:pPr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u w:val="single"/>
              </w:rPr>
            </w:pPr>
          </w:p>
          <w:p w:rsidRPr="005D41B8" w:rsidR="0043065F" w:rsidP="3C7D1CF6" w:rsidRDefault="0043065F" w14:paraId="2B2D5B4E" w14:textId="77777777">
            <w:pPr>
              <w:pStyle w:val="Heading3"/>
              <w:rPr>
                <w:rFonts w:cs="Arial" w:cstheme="minorAscii"/>
                <w:b w:val="1"/>
                <w:bCs w:val="1"/>
                <w:sz w:val="24"/>
                <w:szCs w:val="24"/>
                <w:u w:val="single"/>
              </w:rPr>
            </w:pPr>
            <w:r w:rsidRPr="3C7D1CF6" w:rsidR="73ABBD45">
              <w:rPr>
                <w:u w:val="single"/>
              </w:rPr>
              <w:t>Trainer to explain:</w:t>
            </w:r>
          </w:p>
          <w:p w:rsidRPr="005D41B8" w:rsidR="00432C05" w:rsidP="77F711AE" w:rsidRDefault="00432C05" w14:paraId="73D0EC0D" w14:textId="402D76A4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</w:rPr>
            </w:pP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 xml:space="preserve">This is one example of </w:t>
            </w:r>
            <w:r w:rsidRPr="77F711AE" w:rsidR="6EE966A1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>how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 xml:space="preserve"> we are child-centred…</w:t>
            </w:r>
          </w:p>
          <w:p w:rsidR="005974A8" w:rsidP="77F711AE" w:rsidRDefault="00432C05" w14:paraId="1B29F604" w14:textId="5D56BB53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</w:rPr>
            </w:pP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</w:rPr>
              <w:t>D</w:t>
            </w:r>
            <w:r w:rsidRPr="77F711AE" w:rsidR="68A105C4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</w:rPr>
              <w:t>a</w:t>
            </w:r>
            <w:r w:rsidRPr="77F711AE" w:rsidR="7CBB4303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</w:rPr>
              <w:t xml:space="preserve">ily </w:t>
            </w:r>
            <w:r w:rsidRPr="77F711AE" w:rsidR="55692B68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</w:rPr>
              <w:t xml:space="preserve">l</w:t>
            </w:r>
            <w:r w:rsidRPr="77F711AE" w:rsidR="68A105C4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</w:rPr>
              <w:t xml:space="preserve">ived </w:t>
            </w:r>
            <w:r w:rsidRPr="77F711AE" w:rsidR="56BC4FCF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</w:rPr>
              <w:t xml:space="preserve">e</w:t>
            </w:r>
            <w:r w:rsidRPr="77F711AE" w:rsidR="68A105C4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</w:rPr>
              <w:t>xperience</w:t>
            </w:r>
          </w:p>
          <w:p w:rsidRPr="005D41B8" w:rsidR="00432C05" w:rsidP="77F711AE" w:rsidRDefault="00432C05" w14:paraId="457C633D" w14:textId="62285118">
            <w:pPr>
              <w:autoSpaceDE w:val="0"/>
              <w:autoSpaceDN w:val="0"/>
              <w:adjustRightInd w:val="0"/>
              <w:rPr>
                <w:rFonts w:cs="Arial" w:cstheme="minorAscii"/>
                <w:b w:val="1"/>
                <w:bCs w:val="1"/>
                <w:sz w:val="24"/>
                <w:szCs w:val="24"/>
                <w:lang w:val="en-US"/>
              </w:rPr>
            </w:pPr>
            <w:r w:rsidRPr="77F711AE" w:rsidR="759DBF77">
              <w:rPr>
                <w:rFonts w:cs="Arial" w:cstheme="minorAscii"/>
                <w:kern w:val="24"/>
                <w:sz w:val="24"/>
                <w:szCs w:val="24"/>
                <w:lang w:val="en-US"/>
              </w:rPr>
              <w:t xml:space="preserve">Stresses the need to </w:t>
            </w: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lang w:val="en-US"/>
              </w:rPr>
              <w:t xml:space="preserve">clearly understand</w:t>
            </w:r>
            <w:r w:rsidRPr="77F711AE" w:rsidR="5E8AA76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  <w:lang w:val="en-US"/>
              </w:rPr>
              <w:t xml:space="preserve">:</w:t>
            </w:r>
          </w:p>
          <w:p w:rsidRPr="005D41B8" w:rsidR="00432C05" w:rsidP="77F711AE" w:rsidRDefault="00432C05" w14:textId="385E77E2" w14:paraId="273941D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kern w:val="24"/>
                <w:sz w:val="24"/>
                <w:szCs w:val="24"/>
                <w:lang w:val="en-US"/>
              </w:rPr>
            </w:pPr>
            <w:r w:rsidRPr="77F711AE" w:rsidR="759DBF77">
              <w:rPr>
                <w:rFonts w:cs="Arial" w:cstheme="minorAscii"/>
                <w:kern w:val="24"/>
                <w:sz w:val="24"/>
                <w:szCs w:val="24"/>
                <w:lang w:val="en-US"/>
              </w:rPr>
              <w:t>what a day in their life is like</w:t>
            </w:r>
          </w:p>
          <w:p w:rsidRPr="005974A8" w:rsidR="00432C05" w:rsidP="77F711AE" w:rsidRDefault="00432C05" w14:paraId="5AA04B3E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lang w:val="en-US"/>
              </w:rPr>
            </w:pPr>
            <w:r w:rsidRPr="77F711AE" w:rsidR="759DBF77">
              <w:rPr>
                <w:rFonts w:cs="Arial" w:cstheme="minorAscii"/>
                <w:kern w:val="24"/>
                <w:sz w:val="24"/>
                <w:szCs w:val="24"/>
                <w:lang w:val="en-US"/>
              </w:rPr>
              <w:t xml:space="preserve">their feelings about their day </w:t>
            </w:r>
          </w:p>
          <w:p w:rsidRPr="005974A8" w:rsidR="00432C05" w:rsidP="77F711AE" w:rsidRDefault="00432C05" w14:paraId="52737DD0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lang w:val="en-US"/>
              </w:rPr>
            </w:pPr>
            <w:r w:rsidRPr="77F711AE" w:rsidR="759DBF77">
              <w:rPr>
                <w:rFonts w:cs="Arial" w:cstheme="minorAscii"/>
                <w:kern w:val="24"/>
                <w:sz w:val="24"/>
                <w:szCs w:val="24"/>
                <w:lang w:val="en-US"/>
              </w:rPr>
              <w:t>what they would like to change</w:t>
            </w:r>
          </w:p>
          <w:p w:rsidRPr="005974A8" w:rsidR="00432C05" w:rsidP="77F711AE" w:rsidRDefault="00432C05" w14:paraId="33AE6ACE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lang w:val="en-US"/>
              </w:rPr>
            </w:pPr>
            <w:r w:rsidRPr="77F711AE" w:rsidR="759DBF77">
              <w:rPr>
                <w:rFonts w:cs="Arial" w:cstheme="minorAscii"/>
                <w:kern w:val="24"/>
                <w:sz w:val="24"/>
                <w:szCs w:val="24"/>
                <w:lang w:val="en-US"/>
              </w:rPr>
              <w:t>what matters to them</w:t>
            </w:r>
          </w:p>
          <w:p w:rsidRPr="005974A8" w:rsidR="00432C05" w:rsidP="77F711AE" w:rsidRDefault="00432C05" w14:paraId="45443D4C" w14:textId="77777777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lang w:val="en-US"/>
              </w:rPr>
            </w:pPr>
            <w:r w:rsidRPr="77F711AE" w:rsidR="759DBF77">
              <w:rPr>
                <w:rFonts w:cs="Arial" w:cstheme="minorAscii"/>
                <w:kern w:val="24"/>
                <w:sz w:val="24"/>
                <w:szCs w:val="24"/>
                <w:lang w:val="en-US"/>
              </w:rPr>
              <w:t>what they wish to achieve</w:t>
            </w:r>
          </w:p>
          <w:p w:rsidRPr="005974A8" w:rsidR="00432C05" w:rsidP="77F711AE" w:rsidRDefault="00432C05" w14:paraId="65F06BFE" w14:textId="58FCEC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lang w:val="en-US"/>
              </w:rPr>
            </w:pPr>
            <w:r w:rsidRPr="77F711AE" w:rsidR="759DBF77">
              <w:rPr>
                <w:rFonts w:cs="Arial" w:cstheme="minorAscii"/>
                <w:kern w:val="24"/>
                <w:sz w:val="24"/>
                <w:szCs w:val="24"/>
                <w:lang w:val="en-US"/>
              </w:rPr>
              <w:t>their personal outcomes</w:t>
            </w:r>
            <w:r w:rsidRPr="77F711AE" w:rsidR="2B2E3EC1">
              <w:rPr>
                <w:rFonts w:cs="Arial" w:cstheme="minorAscii"/>
                <w:kern w:val="24"/>
                <w:sz w:val="24"/>
                <w:szCs w:val="24"/>
                <w:lang w:val="en-US"/>
              </w:rPr>
              <w:t>.</w:t>
            </w:r>
          </w:p>
          <w:p w:rsidR="005974A8" w:rsidP="77F711AE" w:rsidRDefault="00432C05" w14:paraId="594EA4DA" w14:textId="13A8307A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</w:rPr>
            </w:pP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</w:rPr>
              <w:t xml:space="preserve">Explain that</w:t>
            </w:r>
            <w:r w:rsidRPr="77F711AE" w:rsidR="131EA434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</w:rPr>
              <w:t xml:space="preserve">:</w:t>
            </w:r>
          </w:p>
          <w:p w:rsidRPr="005D41B8" w:rsidR="00432C05" w:rsidP="77F711AE" w:rsidRDefault="00432C05" w14:paraId="0C2C01CF" w14:textId="4D9EFF24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sz w:val="24"/>
                <w:szCs w:val="24"/>
              </w:rPr>
            </w:pPr>
            <w:r w:rsidRPr="77F711AE" w:rsidR="131EA434">
              <w:rPr>
                <w:rFonts w:cs="Arial" w:cstheme="minorAscii"/>
                <w:kern w:val="24"/>
                <w:sz w:val="24"/>
                <w:szCs w:val="24"/>
              </w:rPr>
              <w:t xml:space="preserve">F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lastRenderedPageBreak/>
              <w:t xml:space="preserve">or some children/teens, you could simply have a discussion with these questions. 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>But for many children, you will need to find an effective way</w:t>
            </w:r>
            <w:r w:rsidRPr="77F711AE" w:rsidR="357B68B1">
              <w:rPr>
                <w:rFonts w:cs="Arial" w:cstheme="minorAscii"/>
                <w:kern w:val="24"/>
                <w:sz w:val="24"/>
                <w:szCs w:val="24"/>
              </w:rPr>
              <w:t xml:space="preserve"> 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 xml:space="preserve">of extracting this information so that you have a </w:t>
            </w:r>
            <w:r w:rsidRPr="77F711AE" w:rsidR="357B68B1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clear understanding</w:t>
            </w:r>
            <w:r w:rsidRPr="77F711AE" w:rsidR="302DA474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.</w:t>
            </w:r>
          </w:p>
        </w:tc>
      </w:tr>
      <w:tr w:rsidRPr="00EC5880" w:rsidR="00432C05" w:rsidTr="3C7D1CF6" w14:paraId="7BD661B9" w14:textId="77777777">
        <w:tc>
          <w:tcPr>
            <w:tcW w:w="4106" w:type="dxa"/>
            <w:tcMar/>
          </w:tcPr>
          <w:p w:rsidRPr="00603701" w:rsidR="00432C05" w:rsidP="00432C05" w:rsidRDefault="00DD34C1" w14:paraId="72DE6DDF" w14:textId="5A4122B6">
            <w:pPr/>
            <w:r w:rsidR="31C1D7DA">
              <w:rPr/>
              <w:t>5</w:t>
            </w:r>
          </w:p>
        </w:tc>
        <w:tc>
          <w:tcPr>
            <w:tcW w:w="10672" w:type="dxa"/>
            <w:tcMar/>
          </w:tcPr>
          <w:p w:rsidRPr="005D41B8" w:rsidR="00432C05" w:rsidP="77F711AE" w:rsidRDefault="00432C05" w14:paraId="543431EB" w14:textId="6DF2F8F5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The core </w:t>
            </w:r>
            <w:proofErr w:type="gramStart"/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group</w:t>
            </w:r>
            <w:proofErr w:type="gramEnd"/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 </w:t>
            </w:r>
            <w:hyperlink w:history="1" r:id="R4e89089e46ef403e">
              <w:r w:rsidRPr="77F711AE" w:rsidR="5FA2182C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https://safeguarding.wales/chi/c4/c4.p4.html</w:t>
              </w:r>
            </w:hyperlink>
          </w:p>
          <w:p w:rsidRPr="005D41B8" w:rsidR="00432C05" w:rsidP="77F711AE" w:rsidRDefault="00432C05" w14:paraId="630902CB" w14:textId="1707BDB3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Pointers for Practice: Securing Active Participation from Practitioners in Core groups</w:t>
            </w: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 </w:t>
            </w:r>
            <w:hyperlink w:history="1" r:id="Rad5b75e7a3a24757">
              <w:r w:rsidRPr="77F711AE" w:rsidR="5FA2182C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https://safeguarding.wales/chi/cp/c4p.p1.html</w:t>
              </w:r>
            </w:hyperlink>
          </w:p>
          <w:p w:rsidRPr="005D41B8" w:rsidR="00432C05" w:rsidP="77F711AE" w:rsidRDefault="00432C05" w14:paraId="0E467FC9" w14:textId="5CC515B6">
            <w:pPr>
              <w:pStyle w:val="Normal"/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</w:rPr>
              <w:t xml:space="preserve">Pointers for Practice: Initial Core </w:t>
            </w:r>
            <w:r w:rsidRPr="77F711AE" w:rsidR="42613EC1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</w:rPr>
              <w:t xml:space="preserve">G</w:t>
            </w:r>
            <w:r w:rsidRPr="77F711AE" w:rsidR="759DBF77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</w:rPr>
              <w:t xml:space="preserve">roup Meeting</w:t>
            </w:r>
            <w:r w:rsidRPr="77F711AE" w:rsidR="0C16EEE1">
              <w:rPr>
                <w:rFonts w:cs="Arial" w:cstheme="minorAscii"/>
                <w:b w:val="0"/>
                <w:bCs w:val="0"/>
                <w:sz w:val="24"/>
                <w:szCs w:val="24"/>
              </w:rPr>
              <w:t xml:space="preserve"> –</w:t>
            </w:r>
            <w:r w:rsidRPr="77F711AE" w:rsidR="0C16EEE1">
              <w:rPr>
                <w:rFonts w:cs="Arial" w:cstheme="minorAsci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77F711AE" w:rsidR="759DBF77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</w:rPr>
              <w:t xml:space="preserve">Effective Practice </w:t>
            </w:r>
            <w:r w:rsidRPr="77F711AE" w:rsidR="759DBF77">
              <w:rPr>
                <w:rFonts w:cs="Arial" w:cstheme="minorAscii"/>
                <w:b w:val="1"/>
                <w:bCs w:val="1"/>
                <w:color w:val="37394B"/>
                <w:kern w:val="24"/>
                <w:sz w:val="24"/>
                <w:szCs w:val="24"/>
              </w:rPr>
              <w:t xml:space="preserve"> </w:t>
            </w:r>
            <w:hyperlink w:history="1" r:id="R01e90e74b69d4c3f">
              <w:r w:rsidRPr="77F711AE" w:rsidR="5FA2182C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https://safeguarding.wales/chi/cp/c4p.p2.html</w:t>
              </w:r>
            </w:hyperlink>
          </w:p>
          <w:p w:rsidRPr="005D41B8" w:rsidR="00432C05" w:rsidP="77F711AE" w:rsidRDefault="00432C05" w14:textId="7B48FB2A" w14:paraId="36E397FE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sz w:val="24"/>
                <w:szCs w:val="24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>Glossary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 xml:space="preserve"> </w:t>
            </w:r>
          </w:p>
          <w:p w:rsidRPr="005D41B8" w:rsidR="00432C05" w:rsidP="77F711AE" w:rsidRDefault="00432C05" w14:paraId="6DA12ADB" w14:textId="7B48FB2A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hyperlink w:history="1" r:id="Rf2806fde27c34d80">
              <w:r w:rsidRPr="77F711AE" w:rsidR="5FA2182C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https://safeguarding.wales/glossary.html</w:t>
              </w:r>
            </w:hyperlink>
          </w:p>
          <w:p w:rsidRPr="005D41B8" w:rsidR="00432C05" w:rsidP="77F711AE" w:rsidRDefault="00432C05" w14:paraId="15E586B4" w14:textId="7BEF739C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sz w:val="24"/>
                <w:szCs w:val="24"/>
              </w:rPr>
            </w:pP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>The core group is a multi-agency group of practitioners with responsibility for developing and delivering the care and support, protection plan. The care and support protection plan co-ordinator should convene the group. All members of the core group have equal ownership of and responsibility for the detailed care and support, protection plan and should co-operate to achieve its aims. Core group members have a responsibility to challenge and report concerns where they believe the plan is not protecting the child from the risk of abuse, neglect or other forms of harm.</w:t>
            </w:r>
          </w:p>
        </w:tc>
      </w:tr>
      <w:tr w:rsidRPr="00EC5880" w:rsidR="00432C05" w:rsidTr="3C7D1CF6" w14:paraId="40888E24" w14:textId="77777777">
        <w:tc>
          <w:tcPr>
            <w:tcW w:w="4106" w:type="dxa"/>
            <w:tcMar/>
          </w:tcPr>
          <w:p w:rsidRPr="00603701" w:rsidR="00432C05" w:rsidP="00432C05" w:rsidRDefault="00DD34C1" w14:paraId="3BD1453F" w14:textId="472E513B">
            <w:pPr/>
            <w:r w:rsidR="3848A3A3">
              <w:rPr/>
              <w:t>6</w:t>
            </w:r>
          </w:p>
        </w:tc>
        <w:tc>
          <w:tcPr>
            <w:tcW w:w="10672" w:type="dxa"/>
            <w:tcMar/>
          </w:tcPr>
          <w:p w:rsidRPr="005D41B8" w:rsidR="00432C05" w:rsidP="77F711AE" w:rsidRDefault="00432C05" w14:paraId="6ED1E8B0" w14:textId="0E47D8D6">
            <w:pPr>
              <w:pStyle w:val="Normal"/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</w:rPr>
              <w:t xml:space="preserve">Pointers for Practice: Initial Core </w:t>
            </w:r>
            <w:r w:rsidRPr="77F711AE" w:rsidR="5E6BE6FD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</w:rPr>
              <w:t xml:space="preserve">G</w:t>
            </w:r>
            <w:r w:rsidRPr="77F711AE" w:rsidR="759DBF77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</w:rPr>
              <w:t xml:space="preserve">roup Meeting </w:t>
            </w:r>
            <w:r w:rsidRPr="77F711AE" w:rsidR="1805798D">
              <w:rPr>
                <w:rFonts w:cs="Arial" w:cstheme="minorAscii"/>
                <w:b w:val="0"/>
                <w:bCs w:val="0"/>
                <w:color w:val="auto"/>
              </w:rPr>
              <w:t>–</w:t>
            </w:r>
            <w:r w:rsidRPr="77F711AE" w:rsidR="759DBF77">
              <w:rPr>
                <w:rFonts w:cs="Arial" w:cstheme="minorAscii"/>
                <w:b w:val="0"/>
                <w:bCs w:val="0"/>
                <w:color w:val="auto"/>
                <w:kern w:val="24"/>
                <w:sz w:val="24"/>
                <w:szCs w:val="24"/>
              </w:rPr>
              <w:t xml:space="preserve"> Effective Practice </w:t>
            </w:r>
            <w:r w:rsidRPr="77F711AE" w:rsidR="759DBF77">
              <w:rPr>
                <w:rFonts w:cs="Arial" w:cstheme="minorAscii"/>
                <w:b w:val="1"/>
                <w:bCs w:val="1"/>
                <w:color w:val="37394B"/>
                <w:kern w:val="24"/>
                <w:sz w:val="24"/>
                <w:szCs w:val="24"/>
              </w:rPr>
              <w:t xml:space="preserve"> </w:t>
            </w:r>
            <w:hyperlink w:history="1" r:id="R923bfe28c94a4e4a">
              <w:r w:rsidRPr="77F711AE" w:rsidR="5FA2182C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https://safeguarding.wales/chi/cp/c4p.p2.html</w:t>
              </w:r>
            </w:hyperlink>
          </w:p>
          <w:p w:rsidRPr="005D41B8" w:rsidR="00432C05" w:rsidP="77F711AE" w:rsidRDefault="00432C05" w14:paraId="086E7971" w14:textId="7777777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sz w:val="24"/>
                <w:szCs w:val="24"/>
              </w:rPr>
            </w:pPr>
          </w:p>
          <w:p w:rsidRPr="005D41B8" w:rsidR="00432C05" w:rsidP="77F711AE" w:rsidRDefault="00432C05" w14:paraId="33EDDB33" w14:textId="77777777">
            <w:pPr>
              <w:spacing w:after="120"/>
              <w:rPr>
                <w:rFonts w:cs="Arial" w:cstheme="minorAscii"/>
                <w:sz w:val="24"/>
                <w:szCs w:val="24"/>
              </w:rPr>
            </w:pPr>
          </w:p>
        </w:tc>
      </w:tr>
      <w:tr w:rsidRPr="00EC5880" w:rsidR="00432C05" w:rsidTr="3C7D1CF6" w14:paraId="711730C2" w14:textId="77777777">
        <w:tc>
          <w:tcPr>
            <w:tcW w:w="4106" w:type="dxa"/>
            <w:tcMar/>
          </w:tcPr>
          <w:p w:rsidRPr="00603701" w:rsidR="00432C05" w:rsidP="00432C05" w:rsidRDefault="00DD34C1" w14:paraId="2A146685" w14:textId="20CBA04B">
            <w:pPr/>
            <w:r w:rsidR="22213415">
              <w:rPr/>
              <w:t>7</w:t>
            </w:r>
          </w:p>
        </w:tc>
        <w:tc>
          <w:tcPr>
            <w:tcW w:w="10672" w:type="dxa"/>
            <w:tcMar/>
          </w:tcPr>
          <w:p w:rsidRPr="005D41B8" w:rsidR="00432C05" w:rsidP="77F711AE" w:rsidRDefault="00432C05" w14:paraId="1135997A" w14:textId="1CE1ED0E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Subsequent core group meetings</w:t>
            </w: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 </w:t>
            </w:r>
            <w:hyperlink w:history="1" r:id="Re22f1c30eb9d4bb2">
              <w:r w:rsidRPr="77F711AE" w:rsidR="5FA2182C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https://safeguarding.wales/chi/c4/c4.p5.html</w:t>
              </w:r>
            </w:hyperlink>
          </w:p>
          <w:p w:rsidRPr="00C62B2F" w:rsidR="00432C05" w:rsidP="77F711AE" w:rsidRDefault="00432C05" w14:paraId="0207075F" w14:textId="46C0A841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Pointers for Practice: Progressing the Plan at Core group Meetings and Securing Effective Engagement </w:t>
            </w:r>
            <w:r w:rsidRPr="77F711AE" w:rsidR="299DE092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by</w:t>
            </w: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 Members</w:t>
            </w: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 </w:t>
            </w:r>
            <w:hyperlink w:history="1" r:id="Rf6f933bcbb76444a">
              <w:r w:rsidRPr="77F711AE" w:rsidR="5FA2182C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https://safeguarding.wales/chi/cp/c4p.p5.html</w:t>
              </w:r>
            </w:hyperlink>
          </w:p>
        </w:tc>
      </w:tr>
      <w:tr w:rsidRPr="00EC5880" w:rsidR="00432C05" w:rsidTr="3C7D1CF6" w14:paraId="472E17C4" w14:textId="77777777">
        <w:tc>
          <w:tcPr>
            <w:tcW w:w="4106" w:type="dxa"/>
            <w:tcMar/>
          </w:tcPr>
          <w:p w:rsidRPr="00603701" w:rsidR="00432C05" w:rsidP="00432C05" w:rsidRDefault="00DD34C1" w14:paraId="017B76F8" w14:textId="202B9850">
            <w:pPr/>
            <w:r w:rsidR="3AE11B47">
              <w:rPr/>
              <w:t>8</w:t>
            </w:r>
          </w:p>
        </w:tc>
        <w:tc>
          <w:tcPr>
            <w:tcW w:w="10672" w:type="dxa"/>
            <w:tcMar/>
          </w:tcPr>
          <w:p w:rsidRPr="00C62B2F" w:rsidR="00432C05" w:rsidP="77F711AE" w:rsidRDefault="00432C05" w14:paraId="3ED2A05E" w14:textId="353B5112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Subsequent core group meetings</w:t>
            </w: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 </w:t>
            </w:r>
            <w:hyperlink w:history="1" r:id="R82fc889dba564dc2">
              <w:r w:rsidRPr="77F711AE" w:rsidR="5FA2182C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https://safeguarding.wales/chi/c4/c4.p5.html</w:t>
              </w:r>
            </w:hyperlink>
          </w:p>
          <w:p w:rsidRPr="005D41B8" w:rsidR="00432C05" w:rsidP="77F711AE" w:rsidRDefault="00432C05" w14:paraId="315F111D" w14:textId="1188DD0E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Pointers for Practice: Progressing the Plan at Core </w:t>
            </w:r>
            <w:r w:rsidRPr="77F711AE" w:rsidR="748A2F91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G</w:t>
            </w: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roup Meetings and Securing Effective Engagement </w:t>
            </w:r>
            <w:r w:rsidRPr="77F711AE" w:rsidR="24E4DEBF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by</w:t>
            </w: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 Members</w:t>
            </w: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 </w:t>
            </w:r>
            <w:hyperlink w:history="1" r:id="Rc42083ea99f944bc">
              <w:r w:rsidRPr="77F711AE" w:rsidR="5FA2182C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https://safeguarding.wales/chi/cp/c4p.p5.html</w:t>
              </w:r>
            </w:hyperlink>
          </w:p>
          <w:p w:rsidRPr="005D41B8" w:rsidR="00432C05" w:rsidP="77F711AE" w:rsidRDefault="00432C05" w14:paraId="3ACB7C5B" w14:textId="7777777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sz w:val="24"/>
                <w:szCs w:val="24"/>
              </w:rPr>
            </w:pPr>
          </w:p>
        </w:tc>
      </w:tr>
      <w:tr w:rsidRPr="00EC5880" w:rsidR="00432C05" w:rsidTr="3C7D1CF6" w14:paraId="29B90737" w14:textId="77777777">
        <w:tc>
          <w:tcPr>
            <w:tcW w:w="4106" w:type="dxa"/>
            <w:tcMar/>
          </w:tcPr>
          <w:p w:rsidRPr="00603701" w:rsidR="00432C05" w:rsidP="00432C05" w:rsidRDefault="00DD34C1" w14:paraId="5A2F98AD" w14:textId="0E0123ED">
            <w:pPr/>
            <w:r w:rsidR="429F9F2A">
              <w:rPr/>
              <w:t>9</w:t>
            </w:r>
          </w:p>
        </w:tc>
        <w:tc>
          <w:tcPr>
            <w:tcW w:w="10672" w:type="dxa"/>
            <w:tcMar/>
          </w:tcPr>
          <w:p w:rsidRPr="005D41B8" w:rsidR="00432C05" w:rsidP="77F711AE" w:rsidRDefault="00432C05" w14:paraId="3B0F79D3" w14:textId="79A72136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Subsequent core group meetings</w:t>
            </w: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 </w:t>
            </w:r>
            <w:hyperlink w:history="1" r:id="Ra5f1c86575a347e5">
              <w:r w:rsidRPr="77F711AE" w:rsidR="5FA2182C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https://safeguarding.wales/chi/c4/c4.p5.html</w:t>
              </w:r>
            </w:hyperlink>
          </w:p>
          <w:p w:rsidRPr="005D41B8" w:rsidR="00432C05" w:rsidP="77F711AE" w:rsidRDefault="00432C05" w14:paraId="4FB7C181" w14:textId="0889E99F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Pointers for Practice: Progressing the Plan at Core </w:t>
            </w:r>
            <w:r w:rsidRPr="77F711AE" w:rsidR="64DD396E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G</w:t>
            </w: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roup Meetings and Securing Effective Engagement </w:t>
            </w:r>
            <w:r w:rsidRPr="77F711AE" w:rsidR="10FB911F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by</w:t>
            </w: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 Members</w:t>
            </w: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 </w:t>
            </w:r>
            <w:hyperlink w:history="1" r:id="R1f69acd7a1054795">
              <w:r w:rsidRPr="77F711AE" w:rsidR="5FA2182C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https://safeguarding.wales/chi/cp/c4p.p5.html</w:t>
              </w:r>
            </w:hyperlink>
          </w:p>
          <w:p w:rsidRPr="005D41B8" w:rsidR="00432C05" w:rsidP="77F711AE" w:rsidRDefault="00432C05" w14:paraId="17E36D53" w14:textId="7777777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sz w:val="24"/>
                <w:szCs w:val="24"/>
              </w:rPr>
            </w:pPr>
          </w:p>
        </w:tc>
      </w:tr>
      <w:tr w:rsidRPr="00EC5880" w:rsidR="00432C05" w:rsidTr="3C7D1CF6" w14:paraId="48C475A5" w14:textId="77777777">
        <w:tc>
          <w:tcPr>
            <w:tcW w:w="4106" w:type="dxa"/>
            <w:tcMar/>
          </w:tcPr>
          <w:p w:rsidRPr="00603701" w:rsidR="00432C05" w:rsidP="00432C05" w:rsidRDefault="00DD34C1" w14:paraId="097DB929" w14:textId="476792D9">
            <w:pPr/>
            <w:r w:rsidR="3E0A3E03">
              <w:rPr/>
              <w:t>10</w:t>
            </w:r>
          </w:p>
        </w:tc>
        <w:tc>
          <w:tcPr>
            <w:tcW w:w="10672" w:type="dxa"/>
            <w:tcMar/>
          </w:tcPr>
          <w:p w:rsidRPr="005D41B8" w:rsidR="00432C05" w:rsidP="77F711AE" w:rsidRDefault="00432C05" w14:paraId="62F8DEEB" w14:textId="25CA1C4C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>Engaging the parents/carers in the plan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 xml:space="preserve"> </w:t>
            </w:r>
            <w:hyperlink w:history="1" r:id="R5137b6bba27642aa">
              <w:r w:rsidRPr="77F711AE" w:rsidR="7BB27897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https://safeguarding.wales/chi/c4/c4.p6.html</w:t>
              </w:r>
            </w:hyperlink>
          </w:p>
          <w:p w:rsidRPr="005D41B8" w:rsidR="00432C05" w:rsidP="77F711AE" w:rsidRDefault="00432C05" w14:paraId="008CC141" w14:textId="1C613BA1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Pointers for Practice: Influences on Parental Ongoing Engagement with The Plan</w:t>
            </w: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 </w:t>
            </w:r>
            <w:hyperlink w:history="1" r:id="Rb70d203336394030">
              <w:r w:rsidRPr="77F711AE" w:rsidR="7BB27897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https://safeguarding.wales/chi/cp/c4p.p7.html</w:t>
              </w:r>
            </w:hyperlink>
          </w:p>
          <w:p w:rsidR="77F711AE" w:rsidP="77F711AE" w:rsidRDefault="77F711AE" w14:paraId="067306DF" w14:textId="1766456C">
            <w:pPr>
              <w:pStyle w:val="Normal"/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u w:val="none"/>
              </w:rPr>
            </w:pPr>
          </w:p>
          <w:p w:rsidRPr="00B95BA4" w:rsidR="00432C05" w:rsidP="77F711AE" w:rsidRDefault="00B95BA4" w14:paraId="77A0BDAC" w14:textId="564C55C9">
            <w:pPr>
              <w:pStyle w:val="Normal"/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</w:rPr>
            </w:pPr>
            <w:r w:rsidRPr="77F711AE" w:rsidR="307CEEE3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</w:rPr>
              <w:t xml:space="preserve">Lack of engagement </w:t>
            </w:r>
            <w:r w:rsidRPr="77F711AE" w:rsidR="096B5D65">
              <w:rPr>
                <w:rFonts w:cs="Arial" w:cstheme="minorAscii"/>
                <w:b w:val="1"/>
                <w:bCs w:val="1"/>
                <w:sz w:val="24"/>
                <w:szCs w:val="24"/>
                <w:u w:val="none"/>
              </w:rPr>
              <w:t>–</w:t>
            </w:r>
            <w:r w:rsidRPr="77F711AE" w:rsidR="307CEEE3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</w:rPr>
              <w:t xml:space="preserve"> </w:t>
            </w:r>
            <w:r w:rsidRPr="77F711AE" w:rsidR="249E21B8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</w:rPr>
              <w:t>examples</w:t>
            </w: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</w:rPr>
              <w:t>:</w:t>
            </w:r>
          </w:p>
          <w:p w:rsidRPr="005D41B8" w:rsidR="00432C05" w:rsidP="77F711AE" w:rsidRDefault="00432C05" w14:paraId="6C99784D" w14:textId="4AFED61F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</w:rPr>
            </w:pPr>
            <w:r w:rsidRPr="77F711AE" w:rsidR="3D7BD07E">
              <w:rPr>
                <w:rFonts w:cs="Arial" w:cstheme="minorAscii"/>
                <w:kern w:val="24"/>
                <w:sz w:val="24"/>
                <w:szCs w:val="24"/>
              </w:rPr>
              <w:t>E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>ngaging with practitioners in a tokenistic manner and completing tasks that do not necessarily lead to child-focused outcomes</w:t>
            </w:r>
            <w:r w:rsidRPr="77F711AE" w:rsidR="711925A4">
              <w:rPr>
                <w:rFonts w:cs="Arial" w:cstheme="minorAscii"/>
                <w:kern w:val="24"/>
                <w:sz w:val="24"/>
                <w:szCs w:val="24"/>
              </w:rPr>
              <w:t>.</w:t>
            </w:r>
          </w:p>
          <w:p w:rsidRPr="00B936AA" w:rsidR="00432C05" w:rsidP="77F711AE" w:rsidRDefault="00432C05" w14:paraId="56A915E3" w14:textId="7777777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i w:val="1"/>
                <w:iCs w:val="1"/>
                <w:kern w:val="24"/>
                <w:sz w:val="24"/>
                <w:szCs w:val="24"/>
              </w:rPr>
            </w:pPr>
            <w:r w:rsidRPr="77F711AE" w:rsidR="759DBF77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</w:rPr>
              <w:t>For example: they attend the required number of parenting sessions, but this has no impact on the lived experience of the child.</w:t>
            </w:r>
          </w:p>
          <w:p w:rsidRPr="005D41B8" w:rsidR="00432C05" w:rsidP="77F711AE" w:rsidRDefault="00432C05" w14:paraId="2FB97F4E" w14:textId="530C59A3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</w:rPr>
            </w:pPr>
            <w:r w:rsidRPr="77F711AE" w:rsidR="794BB7ED">
              <w:rPr>
                <w:rFonts w:cs="Arial" w:cstheme="minorAscii"/>
                <w:kern w:val="24"/>
                <w:sz w:val="24"/>
                <w:szCs w:val="24"/>
              </w:rPr>
              <w:t>A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>ssuring practitioners, they will complete tasks but never quite getting around to them</w:t>
            </w:r>
            <w:r w:rsidRPr="77F711AE" w:rsidR="032D07A4">
              <w:rPr>
                <w:rFonts w:cs="Arial" w:cstheme="minorAscii"/>
                <w:kern w:val="24"/>
                <w:sz w:val="24"/>
                <w:szCs w:val="24"/>
              </w:rPr>
              <w:t>.</w:t>
            </w:r>
          </w:p>
          <w:p w:rsidRPr="00B936AA" w:rsidR="00432C05" w:rsidP="77F711AE" w:rsidRDefault="00432C05" w14:paraId="7A55A501" w14:textId="25CED6A9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i w:val="1"/>
                <w:iCs w:val="1"/>
                <w:kern w:val="24"/>
                <w:sz w:val="24"/>
                <w:szCs w:val="24"/>
              </w:rPr>
            </w:pPr>
            <w:r w:rsidRPr="77F711AE" w:rsidR="759DBF77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</w:rPr>
              <w:t>For example: the parent always appears to have crises or excuses for failing to attend appointments</w:t>
            </w:r>
            <w:r w:rsidRPr="77F711AE" w:rsidR="7AE7E047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</w:rPr>
              <w:t>,</w:t>
            </w:r>
            <w:r w:rsidRPr="77F711AE" w:rsidR="759DBF77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</w:rPr>
              <w:t xml:space="preserve"> etc.</w:t>
            </w:r>
          </w:p>
          <w:p w:rsidRPr="005D41B8" w:rsidR="00432C05" w:rsidP="77F711AE" w:rsidRDefault="00432C05" w14:paraId="42A8171E" w14:textId="0D4F0980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</w:rPr>
            </w:pPr>
            <w:r w:rsidRPr="77F711AE" w:rsidR="2A0D2F29">
              <w:rPr>
                <w:rFonts w:cs="Arial" w:cstheme="minorAscii"/>
                <w:kern w:val="24"/>
                <w:sz w:val="24"/>
                <w:szCs w:val="24"/>
              </w:rPr>
              <w:t>A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>voiding practitioner contact</w:t>
            </w:r>
            <w:r w:rsidRPr="77F711AE" w:rsidR="5DA4F9FC">
              <w:rPr>
                <w:rFonts w:cs="Arial" w:cstheme="minorAscii"/>
                <w:kern w:val="24"/>
                <w:sz w:val="24"/>
                <w:szCs w:val="24"/>
              </w:rPr>
              <w:t>.</w:t>
            </w:r>
          </w:p>
          <w:p w:rsidRPr="00B936AA" w:rsidR="00432C05" w:rsidP="77F711AE" w:rsidRDefault="00432C05" w14:paraId="458BA833" w14:textId="7777777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i w:val="1"/>
                <w:iCs w:val="1"/>
                <w:kern w:val="24"/>
                <w:sz w:val="24"/>
                <w:szCs w:val="24"/>
              </w:rPr>
            </w:pPr>
            <w:r w:rsidRPr="77F711AE" w:rsidR="759DBF77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</w:rPr>
              <w:lastRenderedPageBreak/>
              <w:t>For example: failing to keep appointments, moving or not attending agreed sessions with no justifiable excuse.</w:t>
            </w:r>
          </w:p>
          <w:p w:rsidRPr="005D41B8" w:rsidR="00432C05" w:rsidP="77F711AE" w:rsidRDefault="00432C05" w14:paraId="19C07F40" w14:textId="05B1E73C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</w:rPr>
            </w:pPr>
            <w:r w:rsidRPr="77F711AE" w:rsidR="39CFFFE4">
              <w:rPr>
                <w:rFonts w:cs="Arial" w:cstheme="minorAscii"/>
                <w:kern w:val="24"/>
                <w:sz w:val="24"/>
                <w:szCs w:val="24"/>
              </w:rPr>
              <w:t>B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>eing physically or verbally aggressive and defiant.</w:t>
            </w:r>
          </w:p>
          <w:p w:rsidRPr="00B936AA" w:rsidR="00432C05" w:rsidP="77F711AE" w:rsidRDefault="00432C05" w14:paraId="08DE821C" w14:textId="7777777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i w:val="1"/>
                <w:iCs w:val="1"/>
                <w:kern w:val="24"/>
                <w:sz w:val="24"/>
                <w:szCs w:val="24"/>
              </w:rPr>
            </w:pPr>
            <w:r w:rsidRPr="77F711AE" w:rsidR="759DBF77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</w:rPr>
              <w:t>For example: threatening practitioners, not letting them into the house.</w:t>
            </w:r>
          </w:p>
          <w:p w:rsidR="77F711AE" w:rsidP="77F711AE" w:rsidRDefault="77F711AE" w14:paraId="7347E8D8" w14:textId="68D138D8">
            <w:pPr>
              <w:pStyle w:val="Normal"/>
              <w:spacing w:after="120"/>
              <w:rPr>
                <w:rFonts w:cs="Arial" w:cstheme="minorAscii"/>
                <w:i w:val="1"/>
                <w:iCs w:val="1"/>
                <w:sz w:val="24"/>
                <w:szCs w:val="24"/>
              </w:rPr>
            </w:pPr>
          </w:p>
          <w:p w:rsidRPr="00B95BA4" w:rsidR="00432C05" w:rsidP="77F711AE" w:rsidRDefault="00B95BA4" w14:paraId="5B322710" w14:textId="299901C3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</w:rPr>
            </w:pPr>
            <w:r w:rsidRPr="77F711AE" w:rsidR="307CEEE3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  <w:u w:val="none"/>
              </w:rPr>
              <w:t>Assessing the cause of the lack of engagement</w:t>
            </w:r>
          </w:p>
          <w:p w:rsidRPr="005D41B8" w:rsidR="00432C05" w:rsidP="77F711AE" w:rsidRDefault="00432C05" w14:paraId="71A1E762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i w:val="0"/>
                <w:iCs w:val="0"/>
                <w:kern w:val="24"/>
                <w:sz w:val="24"/>
                <w:szCs w:val="24"/>
              </w:rPr>
            </w:pPr>
            <w:r w:rsidRPr="77F711AE" w:rsidR="759DBF77">
              <w:rPr>
                <w:rFonts w:cs="Arial" w:cstheme="minorAscii"/>
                <w:i w:val="0"/>
                <w:iCs w:val="0"/>
                <w:kern w:val="24"/>
                <w:sz w:val="24"/>
                <w:szCs w:val="24"/>
              </w:rPr>
              <w:t>Is the parent afraid to say they cannot cope and therefore make excuses not to attend the core group or specified interventions?</w:t>
            </w:r>
          </w:p>
          <w:p w:rsidRPr="005D41B8" w:rsidR="00432C05" w:rsidP="77F711AE" w:rsidRDefault="00432C05" w14:paraId="6B368DEA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i w:val="0"/>
                <w:iCs w:val="0"/>
                <w:kern w:val="24"/>
                <w:sz w:val="24"/>
                <w:szCs w:val="24"/>
              </w:rPr>
            </w:pPr>
            <w:r w:rsidRPr="77F711AE" w:rsidR="759DBF77">
              <w:rPr>
                <w:rFonts w:cs="Arial" w:cstheme="minorAscii"/>
                <w:i w:val="0"/>
                <w:iCs w:val="0"/>
                <w:kern w:val="24"/>
                <w:sz w:val="24"/>
                <w:szCs w:val="24"/>
              </w:rPr>
              <w:t>Does the parent lack the ability to understand and apply learning to their own family situation?</w:t>
            </w:r>
          </w:p>
          <w:p w:rsidRPr="005D41B8" w:rsidR="00432C05" w:rsidP="77F711AE" w:rsidRDefault="00432C05" w14:paraId="26EF38D4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i w:val="0"/>
                <w:iCs w:val="0"/>
                <w:kern w:val="24"/>
                <w:sz w:val="24"/>
                <w:szCs w:val="24"/>
              </w:rPr>
            </w:pPr>
            <w:r w:rsidRPr="77F711AE" w:rsidR="759DBF77">
              <w:rPr>
                <w:rFonts w:cs="Arial" w:cstheme="minorAscii"/>
                <w:i w:val="0"/>
                <w:iCs w:val="0"/>
                <w:kern w:val="24"/>
                <w:sz w:val="24"/>
                <w:szCs w:val="24"/>
              </w:rPr>
              <w:t>Are parent/s expected to complete tasks that are difficult to achieve because of practical issues such as childcare, transport?</w:t>
            </w:r>
          </w:p>
          <w:p w:rsidRPr="005D41B8" w:rsidR="00432C05" w:rsidP="77F711AE" w:rsidRDefault="00432C05" w14:paraId="4263E95E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i w:val="0"/>
                <w:iCs w:val="0"/>
                <w:kern w:val="24"/>
                <w:sz w:val="24"/>
                <w:szCs w:val="24"/>
              </w:rPr>
            </w:pPr>
            <w:r w:rsidRPr="77F711AE" w:rsidR="759DBF77">
              <w:rPr>
                <w:rFonts w:cs="Arial" w:cstheme="minorAscii"/>
                <w:i w:val="0"/>
                <w:iCs w:val="0"/>
                <w:kern w:val="24"/>
                <w:sz w:val="24"/>
                <w:szCs w:val="24"/>
              </w:rPr>
              <w:t>Are parent/s defensive because they are afraid of losing their child?</w:t>
            </w:r>
          </w:p>
          <w:p w:rsidRPr="005D41B8" w:rsidR="00432C05" w:rsidP="77F711AE" w:rsidRDefault="00432C05" w14:paraId="0DFC9883" w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i w:val="0"/>
                <w:iCs w:val="0"/>
                <w:kern w:val="24"/>
                <w:sz w:val="24"/>
                <w:szCs w:val="24"/>
              </w:rPr>
            </w:pPr>
            <w:r w:rsidRPr="77F711AE" w:rsidR="759DBF77">
              <w:rPr>
                <w:rFonts w:cs="Arial" w:cstheme="minorAscii"/>
                <w:i w:val="0"/>
                <w:iCs w:val="0"/>
                <w:kern w:val="24"/>
                <w:sz w:val="24"/>
                <w:szCs w:val="24"/>
              </w:rPr>
              <w:t>Do practitioners provide the support and interventions included in the plan?</w:t>
            </w:r>
          </w:p>
          <w:p w:rsidRPr="00A66CCC" w:rsidR="00432C05" w:rsidP="77F711AE" w:rsidRDefault="00432C05" w14:paraId="094347B4" w14:textId="3903AEA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rFonts w:ascii="Arial" w:hAnsi="Arial" w:eastAsia="Arial" w:cs="Arial" w:asciiTheme="minorAscii" w:hAnsiTheme="minorAscii" w:eastAsiaTheme="minorAscii" w:cstheme="minorAscii"/>
                <w:i w:val="0"/>
                <w:iCs w:val="0"/>
                <w:kern w:val="24"/>
                <w:sz w:val="24"/>
                <w:szCs w:val="24"/>
              </w:rPr>
            </w:pPr>
            <w:r w:rsidRPr="77F711AE" w:rsidR="759DBF77">
              <w:rPr>
                <w:rFonts w:cs="Arial" w:cstheme="minorAscii"/>
                <w:i w:val="0"/>
                <w:iCs w:val="0"/>
                <w:kern w:val="24"/>
                <w:sz w:val="24"/>
                <w:szCs w:val="24"/>
              </w:rPr>
              <w:t>Do the parent/s have an open and honest relationship with practitioners?</w:t>
            </w:r>
          </w:p>
        </w:tc>
      </w:tr>
      <w:tr w:rsidRPr="00EC5880" w:rsidR="00432C05" w:rsidTr="3C7D1CF6" w14:paraId="3BC57CE5" w14:textId="77777777">
        <w:tc>
          <w:tcPr>
            <w:tcW w:w="4106" w:type="dxa"/>
            <w:tcMar/>
          </w:tcPr>
          <w:p w:rsidRPr="00603701" w:rsidR="00432C05" w:rsidP="00432C05" w:rsidRDefault="00DD34C1" w14:paraId="2F43D4FC" w14:textId="109D72CD">
            <w:pPr/>
            <w:r w:rsidR="04A655A1">
              <w:rPr/>
              <w:t>11</w:t>
            </w:r>
          </w:p>
        </w:tc>
        <w:tc>
          <w:tcPr>
            <w:tcW w:w="10672" w:type="dxa"/>
            <w:tcMar/>
          </w:tcPr>
          <w:p w:rsidRPr="00A66CCC" w:rsidR="00432C05" w:rsidP="77F711AE" w:rsidRDefault="00432C05" w14:paraId="37D99FAF" w14:textId="4C71A849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Child participation and seeing the child</w:t>
            </w: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 </w:t>
            </w:r>
            <w:hyperlink w:history="1" r:id="R71016fd2e85049d3">
              <w:r w:rsidRPr="77F711AE" w:rsidR="44006BF2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https://safeguarding.wales/chi/c4/c4.p7.html</w:t>
              </w:r>
            </w:hyperlink>
          </w:p>
          <w:p w:rsidRPr="005D41B8" w:rsidR="00432C05" w:rsidP="77F711AE" w:rsidRDefault="00432C05" w14:paraId="32CFBB5E" w14:textId="6B678381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Pointers for Practice: Promoting Child Participation</w:t>
            </w: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 </w:t>
            </w:r>
            <w:hyperlink w:history="1" r:id="R97838d6ebcea44e7">
              <w:r w:rsidRPr="77F711AE" w:rsidR="44006BF2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https://safeguarding.wales/chi/cp/c4p.p6.html</w:t>
              </w:r>
            </w:hyperlink>
          </w:p>
          <w:p w:rsidRPr="00A66CCC" w:rsidR="00432C05" w:rsidP="77F711AE" w:rsidRDefault="00432C05" w14:paraId="58284BF3" w14:textId="30835020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</w:rPr>
            </w:pPr>
          </w:p>
        </w:tc>
      </w:tr>
      <w:tr w:rsidRPr="00EC5880" w:rsidR="00432C05" w:rsidTr="3C7D1CF6" w14:paraId="6CC4FBD1" w14:textId="77777777">
        <w:tc>
          <w:tcPr>
            <w:tcW w:w="4106" w:type="dxa"/>
            <w:tcMar/>
          </w:tcPr>
          <w:p w:rsidRPr="00603701" w:rsidR="00432C05" w:rsidP="00432C05" w:rsidRDefault="00DD34C1" w14:paraId="79C3E925" w14:textId="2B5176ED">
            <w:pPr/>
            <w:r w:rsidR="0920AE9C">
              <w:rPr/>
              <w:t>12</w:t>
            </w:r>
          </w:p>
        </w:tc>
        <w:tc>
          <w:tcPr>
            <w:tcW w:w="10672" w:type="dxa"/>
            <w:tcMar/>
          </w:tcPr>
          <w:p w:rsidRPr="00A66CCC" w:rsidR="00432C05" w:rsidP="77F711AE" w:rsidRDefault="00432C05" w14:paraId="0132EF69" w14:textId="712FD53D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b w:val="1"/>
                <w:bCs w:val="1"/>
                <w:sz w:val="24"/>
                <w:szCs w:val="24"/>
                <w:u w:val="single"/>
              </w:rPr>
            </w:pPr>
            <w:r w:rsidRPr="3C7D1CF6" w:rsidR="759DBF77">
              <w:rPr>
                <w:rStyle w:val="Heading3Char"/>
                <w:i w:val="0"/>
                <w:iCs w:val="0"/>
                <w:color w:val="auto"/>
                <w:u w:val="single"/>
              </w:rPr>
              <w:t xml:space="preserve">Trainer to remind everyone</w:t>
            </w:r>
            <w:r w:rsidRPr="3C7D1CF6" w:rsidR="409F9EBC">
              <w:rPr>
                <w:rStyle w:val="Heading3Char"/>
                <w:i w:val="0"/>
                <w:iCs w:val="0"/>
                <w:color w:val="auto"/>
                <w:u w:val="single"/>
              </w:rPr>
              <w:t xml:space="preserve">:</w:t>
            </w: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 </w:t>
            </w:r>
          </w:p>
          <w:p w:rsidRPr="00A66CCC" w:rsidR="00432C05" w:rsidP="77F711AE" w:rsidRDefault="00432C05" w14:paraId="1712F3EA" w14:textId="1B3A7C5F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</w:rPr>
            </w:pPr>
            <w:r w:rsidRPr="77F711AE" w:rsidR="68148CDE">
              <w:rPr>
                <w:rFonts w:cs="Arial" w:cstheme="minorAscii"/>
                <w:kern w:val="24"/>
                <w:sz w:val="24"/>
                <w:szCs w:val="24"/>
              </w:rPr>
              <w:t>About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 xml:space="preserve"> the </w:t>
            </w:r>
            <w:r w:rsidRPr="77F711AE" w:rsidR="270E4A25">
              <w:rPr>
                <w:rFonts w:cs="Arial" w:cstheme="minorAscii"/>
                <w:kern w:val="24"/>
                <w:sz w:val="24"/>
                <w:szCs w:val="24"/>
              </w:rPr>
              <w:t>ch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>ild</w:t>
            </w:r>
            <w:r w:rsidRPr="77F711AE" w:rsidR="73C205AD">
              <w:rPr>
                <w:rFonts w:cs="Arial" w:cstheme="minorAscii"/>
                <w:kern w:val="24"/>
                <w:sz w:val="24"/>
                <w:szCs w:val="24"/>
              </w:rPr>
              <w:t>-c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 xml:space="preserve">entred </w:t>
            </w:r>
            <w:r w:rsidRPr="77F711AE" w:rsidR="19B33469">
              <w:rPr>
                <w:rFonts w:cs="Arial" w:cstheme="minorAscii"/>
                <w:kern w:val="24"/>
                <w:sz w:val="24"/>
                <w:szCs w:val="24"/>
              </w:rPr>
              <w:t>a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 xml:space="preserve">pproach to </w:t>
            </w:r>
            <w:r w:rsidRPr="77F711AE" w:rsidR="50A4EBD5">
              <w:rPr>
                <w:rFonts w:cs="Arial" w:cstheme="minorAscii"/>
                <w:kern w:val="24"/>
                <w:sz w:val="24"/>
                <w:szCs w:val="24"/>
              </w:rPr>
              <w:t>s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 xml:space="preserve">afeguarding (see </w:t>
            </w:r>
            <w:r w:rsidRPr="77F711AE" w:rsidR="531561DF">
              <w:rPr>
                <w:rFonts w:cs="Arial" w:cstheme="minorAscii"/>
                <w:kern w:val="24"/>
                <w:sz w:val="24"/>
                <w:szCs w:val="24"/>
              </w:rPr>
              <w:t>m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>odule</w:t>
            </w:r>
            <w:r w:rsidRPr="77F711AE" w:rsidR="7641845B">
              <w:rPr>
                <w:rFonts w:cs="Arial" w:cstheme="minorAscii"/>
                <w:kern w:val="24"/>
                <w:sz w:val="24"/>
                <w:szCs w:val="24"/>
              </w:rPr>
              <w:t>:</w:t>
            </w:r>
            <w:r w:rsidRPr="77F711AE" w:rsidR="055CAFB6">
              <w:rPr>
                <w:rFonts w:cs="Arial" w:cstheme="minorAscii"/>
                <w:kern w:val="24"/>
                <w:sz w:val="24"/>
                <w:szCs w:val="24"/>
              </w:rPr>
              <w:t xml:space="preserve"> </w:t>
            </w:r>
            <w:r w:rsidRPr="77F711AE" w:rsidR="055CAFB6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</w:rPr>
              <w:t>Section 1b – C</w:t>
            </w:r>
            <w:r w:rsidRPr="77F711AE" w:rsidR="200C1998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</w:rPr>
              <w:t>hildren and young people</w:t>
            </w:r>
            <w:r w:rsidRPr="77F711AE" w:rsidR="055CAFB6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</w:rPr>
              <w:t xml:space="preserve"> – Child</w:t>
            </w:r>
            <w:r w:rsidRPr="77F711AE" w:rsidR="70FB960F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</w:rPr>
              <w:t>-c</w:t>
            </w:r>
            <w:r w:rsidRPr="77F711AE" w:rsidR="055CAFB6">
              <w:rPr>
                <w:rFonts w:cs="Arial" w:cstheme="minorAscii"/>
                <w:i w:val="1"/>
                <w:iCs w:val="1"/>
                <w:kern w:val="24"/>
                <w:sz w:val="24"/>
                <w:szCs w:val="24"/>
              </w:rPr>
              <w:t>entred</w:t>
            </w:r>
            <w:r w:rsidRPr="77F711AE" w:rsidR="17870347">
              <w:rPr>
                <w:rFonts w:cs="Arial" w:cstheme="minorAscii"/>
                <w:kern w:val="24"/>
                <w:sz w:val="24"/>
                <w:szCs w:val="24"/>
              </w:rPr>
              <w:t xml:space="preserve">)</w:t>
            </w:r>
          </w:p>
          <w:p w:rsidRPr="005D41B8" w:rsidR="00432C05" w:rsidP="77F711AE" w:rsidRDefault="00DD34C1" w14:paraId="7E0CA0DB" w14:textId="5B595A7F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</w:rPr>
            </w:pPr>
            <w:hyperlink w:history="1" r:id="R2c34874a886e41cf">
              <w:r w:rsidRPr="77F711AE" w:rsidR="1B8EB4BF">
                <w:rPr>
                  <w:rStyle w:val="Hyperlink"/>
                  <w:rFonts w:cs="Arial" w:cstheme="minorAscii"/>
                  <w:b w:val="1"/>
                  <w:bCs w:val="1"/>
                  <w:kern w:val="24"/>
                  <w:sz w:val="24"/>
                  <w:szCs w:val="24"/>
                </w:rPr>
                <w:t>www.socialworkerstoolbox.com/</w:t>
              </w:r>
            </w:hyperlink>
            <w:r w:rsidRPr="77F711AE" w:rsidR="1B8EB4BF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 </w:t>
            </w: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 </w:t>
            </w:r>
            <w:r w:rsidRPr="77F711AE" w:rsidR="1B8EB4BF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 </w:t>
            </w:r>
            <w:r w:rsidRPr="005D41B8" w:rsidR="00432C05">
              <w:rPr>
                <w:rFonts w:cstheme="minorHAnsi"/>
                <w:kern w:val="24"/>
              </w:rPr>
              <w:br/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>provides tools, worksheets etc than can be used to communicate with children on care and support protection plans.</w:t>
            </w:r>
          </w:p>
          <w:p w:rsidRPr="005D41B8" w:rsidR="00432C05" w:rsidP="77F711AE" w:rsidRDefault="00432C05" w14:paraId="74039EF5" w14:textId="18C98334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Child participation and seeing the child </w:t>
            </w:r>
            <w:hyperlink r:id="R940fc61fe49b42cc">
              <w:r w:rsidRPr="77F711AE" w:rsidR="759DBF77">
                <w:rPr>
                  <w:rStyle w:val="Hyperlink"/>
                  <w:rFonts w:cs="Arial" w:cstheme="minorAscii"/>
                  <w:sz w:val="24"/>
                  <w:szCs w:val="24"/>
                  <w:u w:val="single"/>
                </w:rPr>
                <w:t>https://safeguarding.wales/chi/c4/c4.p7.html</w:t>
              </w:r>
            </w:hyperlink>
          </w:p>
          <w:p w:rsidRPr="00FC3E2C" w:rsidR="00432C05" w:rsidP="77F711AE" w:rsidRDefault="00432C05" w14:paraId="42E2C3BA" w14:textId="4F820058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Pointers for Practice: Promoting Child Participation</w:t>
            </w: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 </w:t>
            </w:r>
            <w:hyperlink r:id="Rae1dd4c036254432">
              <w:r w:rsidRPr="77F711AE" w:rsidR="759DBF77">
                <w:rPr>
                  <w:rStyle w:val="Hyperlink"/>
                  <w:rFonts w:cs="Arial" w:cstheme="minorAscii"/>
                  <w:sz w:val="24"/>
                  <w:szCs w:val="24"/>
                  <w:u w:val="single"/>
                </w:rPr>
                <w:t>https://safeguarding.wales/chi/cp/c4p.p6.html</w:t>
              </w:r>
            </w:hyperlink>
          </w:p>
        </w:tc>
      </w:tr>
      <w:tr w:rsidRPr="00EC5880" w:rsidR="00432C05" w:rsidTr="3C7D1CF6" w14:paraId="01DCD4D0" w14:textId="77777777">
        <w:tc>
          <w:tcPr>
            <w:tcW w:w="4106" w:type="dxa"/>
            <w:tcMar/>
          </w:tcPr>
          <w:p w:rsidRPr="00603701" w:rsidR="00432C05" w:rsidP="00432C05" w:rsidRDefault="00DD34C1" w14:paraId="58449EDE" w14:textId="2D60BDF8">
            <w:pPr/>
            <w:r w:rsidR="0D04D6FF">
              <w:rPr/>
              <w:t>13</w:t>
            </w:r>
          </w:p>
        </w:tc>
        <w:tc>
          <w:tcPr>
            <w:tcW w:w="10672" w:type="dxa"/>
            <w:tcMar/>
          </w:tcPr>
          <w:p w:rsidRPr="005D41B8" w:rsidR="00432C05" w:rsidP="77F711AE" w:rsidRDefault="00432C05" w14:paraId="601DF460" w14:textId="1714929E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Child participation and seeing the child</w:t>
            </w: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 </w:t>
            </w:r>
            <w:hyperlink w:history="1" r:id="R2ede98742b7745b0">
              <w:r w:rsidRPr="77F711AE" w:rsidR="6D3A22E1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https://safeguarding.wales/chi/c4/c4.p7.html</w:t>
              </w:r>
            </w:hyperlink>
          </w:p>
          <w:p w:rsidRPr="00F53119" w:rsidR="00432C05" w:rsidP="77F711AE" w:rsidRDefault="00432C05" w14:paraId="497D2944" w14:textId="6B13159F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Pointers for Practice: Promoting Child Participation</w:t>
            </w:r>
            <w:r w:rsidRPr="77F711AE" w:rsidR="759DBF77">
              <w:rPr>
                <w:rFonts w:cs="Arial" w:cstheme="minorAscii"/>
                <w:b w:val="1"/>
                <w:bCs w:val="1"/>
                <w:kern w:val="24"/>
                <w:sz w:val="24"/>
                <w:szCs w:val="24"/>
              </w:rPr>
              <w:t xml:space="preserve"> </w:t>
            </w:r>
            <w:hyperlink w:history="1" r:id="Rc7cc844372d84a3e">
              <w:r w:rsidRPr="77F711AE" w:rsidR="6D3A22E1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https://safeguarding.wales/chi/cp/c4p.p6.html</w:t>
              </w:r>
            </w:hyperlink>
          </w:p>
          <w:p w:rsidRPr="005D41B8" w:rsidR="00432C05" w:rsidP="77F711AE" w:rsidRDefault="00432C05" w14:paraId="2D55F003" w14:textId="77777777">
            <w:pPr>
              <w:spacing w:after="120"/>
              <w:rPr>
                <w:rFonts w:cs="Arial" w:cstheme="minorAscii"/>
                <w:sz w:val="24"/>
                <w:szCs w:val="24"/>
              </w:rPr>
            </w:pPr>
          </w:p>
        </w:tc>
      </w:tr>
      <w:tr w:rsidRPr="00EC5880" w:rsidR="00432C05" w:rsidTr="3C7D1CF6" w14:paraId="6BE3CF45" w14:textId="77777777">
        <w:tc>
          <w:tcPr>
            <w:tcW w:w="4106" w:type="dxa"/>
            <w:tcMar/>
          </w:tcPr>
          <w:p w:rsidRPr="00603701" w:rsidR="00432C05" w:rsidP="00432C05" w:rsidRDefault="00DD34C1" w14:paraId="1BE308C9" w14:textId="61EB5BF3">
            <w:pPr/>
            <w:r w:rsidR="1B6371C6">
              <w:rPr/>
              <w:t>14</w:t>
            </w:r>
          </w:p>
        </w:tc>
        <w:tc>
          <w:tcPr>
            <w:tcW w:w="10672" w:type="dxa"/>
            <w:tcMar/>
          </w:tcPr>
          <w:p w:rsidRPr="005D41B8" w:rsidR="00432C05" w:rsidP="77F711AE" w:rsidRDefault="00432C05" w14:paraId="61A4E666" w14:textId="18799932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>The review conference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 xml:space="preserve"> </w:t>
            </w:r>
            <w:hyperlink r:id="R2ce6f093e5cd47ca">
              <w:r w:rsidRPr="77F711AE" w:rsidR="759DBF77">
                <w:rPr>
                  <w:rStyle w:val="Hyperlink"/>
                  <w:rFonts w:cs="Arial" w:cstheme="minorAscii"/>
                  <w:sz w:val="24"/>
                  <w:szCs w:val="24"/>
                  <w:u w:val="single"/>
                </w:rPr>
                <w:t>https://safeguarding.wales/chi/c4/c4.p8.html</w:t>
              </w:r>
            </w:hyperlink>
          </w:p>
          <w:p w:rsidRPr="00F53119" w:rsidR="00432C05" w:rsidP="77F711AE" w:rsidRDefault="00432C05" w14:paraId="53D77433" w14:textId="666430E4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>Pointers for Practice: Effective Review Conference Practice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 xml:space="preserve"> </w:t>
            </w:r>
            <w:hyperlink r:id="Rf3c0b2e08a3d4cd7">
              <w:r w:rsidRPr="77F711AE" w:rsidR="759DBF77">
                <w:rPr>
                  <w:rStyle w:val="Hyperlink"/>
                  <w:rFonts w:cs="Arial" w:cstheme="minorAscii"/>
                  <w:sz w:val="24"/>
                  <w:szCs w:val="24"/>
                  <w:u w:val="single"/>
                </w:rPr>
                <w:t>https://safeguarding.wales/chi/cp/c4p.p8.html</w:t>
              </w:r>
            </w:hyperlink>
          </w:p>
        </w:tc>
      </w:tr>
      <w:tr w:rsidRPr="00EC5880" w:rsidR="00432C05" w:rsidTr="3C7D1CF6" w14:paraId="5081B8AE" w14:textId="77777777">
        <w:tc>
          <w:tcPr>
            <w:tcW w:w="4106" w:type="dxa"/>
            <w:tcMar/>
          </w:tcPr>
          <w:p w:rsidRPr="00603701" w:rsidR="00432C05" w:rsidP="00432C05" w:rsidRDefault="00DD34C1" w14:paraId="66AC8390" w14:textId="74A4C806">
            <w:pPr/>
            <w:r w:rsidR="238E388C">
              <w:rPr/>
              <w:t>15</w:t>
            </w:r>
          </w:p>
        </w:tc>
        <w:tc>
          <w:tcPr>
            <w:tcW w:w="10672" w:type="dxa"/>
            <w:tcMar/>
          </w:tcPr>
          <w:p w:rsidRPr="005D41B8" w:rsidR="00432C05" w:rsidP="77F711AE" w:rsidRDefault="00432C05" w14:paraId="1FFC3911" w14:textId="4BB78678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55FEDE23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>Decision making at review conferences</w:t>
            </w:r>
            <w:r w:rsidRPr="77F711AE" w:rsidR="55FEDE23">
              <w:rPr>
                <w:rFonts w:cs="Arial" w:cstheme="minorAscii"/>
                <w:kern w:val="24"/>
                <w:sz w:val="24"/>
                <w:szCs w:val="24"/>
              </w:rPr>
              <w:t xml:space="preserve"> </w:t>
            </w:r>
            <w:hyperlink r:id="Rb535741095654b45">
              <w:r w:rsidRPr="77F711AE" w:rsidR="55FEDE23">
                <w:rPr>
                  <w:rStyle w:val="Hyperlink"/>
                  <w:rFonts w:cs="Arial" w:cstheme="minorAscii"/>
                  <w:sz w:val="24"/>
                  <w:szCs w:val="24"/>
                  <w:u w:val="single"/>
                </w:rPr>
                <w:t>https://safeguarding.wales/chi/c4/c4.p8.html</w:t>
              </w:r>
            </w:hyperlink>
          </w:p>
          <w:p w:rsidRPr="005D41B8" w:rsidR="00432C05" w:rsidP="77F711AE" w:rsidRDefault="00432C05" w14:paraId="11D066AC" w14:textId="7777777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</w:rPr>
            </w:pPr>
          </w:p>
          <w:p w:rsidRPr="00F53119" w:rsidR="00F53119" w:rsidP="3C7D1CF6" w:rsidRDefault="00F53119" w14:paraId="64A30D40" w14:textId="77777777">
            <w:pPr>
              <w:pStyle w:val="Heading3"/>
              <w:rPr>
                <w:rFonts w:cs="Arial" w:cstheme="minorAscii"/>
                <w:b w:val="1"/>
                <w:bCs w:val="1"/>
                <w:color w:val="auto"/>
                <w:sz w:val="24"/>
                <w:szCs w:val="24"/>
                <w:u w:val="single"/>
              </w:rPr>
            </w:pPr>
            <w:r w:rsidRPr="3C7D1CF6" w:rsidR="6D3A22E1">
              <w:rPr>
                <w:color w:val="auto"/>
                <w:u w:val="single"/>
              </w:rPr>
              <w:t>Trainer to note:</w:t>
            </w:r>
          </w:p>
          <w:p w:rsidRPr="005D41B8" w:rsidR="00432C05" w:rsidP="36FBFAC3" w:rsidRDefault="00432C05" w14:paraId="4CF81979" w14:textId="569974B2">
            <w:pPr>
              <w:pStyle w:val="Normal"/>
              <w:spacing w:after="120"/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en-GB"/>
              </w:rPr>
            </w:pPr>
            <w:r w:rsidRPr="7E62DCC2" w:rsidR="374A4632">
              <w:rPr>
                <w:rFonts w:cs="Arial" w:cstheme="minorAscii"/>
                <w:b w:val="0"/>
                <w:bCs w:val="0"/>
                <w:noProof w:val="0"/>
                <w:sz w:val="24"/>
                <w:szCs w:val="24"/>
                <w:lang w:val="en-GB"/>
              </w:rPr>
              <w:t>All practitioner reports should be shared with the child and family face to face, where appropriate, to enable discussion and at least 5 working days prior to the review conference.</w:t>
            </w:r>
          </w:p>
        </w:tc>
      </w:tr>
      <w:tr w:rsidRPr="00EC5880" w:rsidR="00432C05" w:rsidTr="3C7D1CF6" w14:paraId="0B6D6CC7" w14:textId="77777777">
        <w:tc>
          <w:tcPr>
            <w:tcW w:w="4106" w:type="dxa"/>
            <w:tcMar/>
          </w:tcPr>
          <w:p w:rsidRPr="00603701" w:rsidR="00432C05" w:rsidP="00432C05" w:rsidRDefault="00DD34C1" w14:paraId="6177C988" w14:textId="3A5887EF">
            <w:pPr/>
            <w:r w:rsidR="138A9EF8">
              <w:rPr/>
              <w:t>16</w:t>
            </w:r>
          </w:p>
        </w:tc>
        <w:tc>
          <w:tcPr>
            <w:tcW w:w="10672" w:type="dxa"/>
            <w:tcMar/>
          </w:tcPr>
          <w:p w:rsidRPr="005D41B8" w:rsidR="00432C05" w:rsidP="77F711AE" w:rsidRDefault="00432C05" w14:paraId="5072A4C9" w14:textId="4DF89F35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>Decision making at review conferences</w:t>
            </w:r>
            <w:r w:rsidRPr="77F711AE" w:rsidR="759DBF77">
              <w:rPr>
                <w:rFonts w:cs="Arial" w:cstheme="minorAscii"/>
                <w:kern w:val="24"/>
                <w:sz w:val="24"/>
                <w:szCs w:val="24"/>
              </w:rPr>
              <w:t xml:space="preserve"> </w:t>
            </w:r>
            <w:hyperlink w:history="1" r:id="Rc79cb170960e4147">
              <w:r w:rsidRPr="77F711AE" w:rsidR="6D3A22E1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https://safeguarding.wales/chi/c4/c4.p8.html</w:t>
              </w:r>
            </w:hyperlink>
          </w:p>
          <w:p w:rsidRPr="005D41B8" w:rsidR="00432C05" w:rsidP="77F711AE" w:rsidRDefault="00432C05" w14:paraId="04E717A1" w14:textId="7777777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</w:rPr>
            </w:pPr>
          </w:p>
          <w:p w:rsidRPr="005D41B8" w:rsidR="00432C05" w:rsidP="77F711AE" w:rsidRDefault="00432C05" w14:paraId="30823DCD" w14:textId="7777777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sz w:val="24"/>
                <w:szCs w:val="24"/>
              </w:rPr>
            </w:pPr>
          </w:p>
          <w:p w:rsidRPr="005D41B8" w:rsidR="00432C05" w:rsidP="77F711AE" w:rsidRDefault="00432C05" w14:paraId="5492C915" w14:textId="77777777">
            <w:pPr>
              <w:spacing w:after="120"/>
              <w:rPr>
                <w:rFonts w:cs="Arial" w:cstheme="minorAscii"/>
                <w:sz w:val="24"/>
                <w:szCs w:val="24"/>
              </w:rPr>
            </w:pPr>
          </w:p>
        </w:tc>
      </w:tr>
      <w:tr w:rsidRPr="00EC5880" w:rsidR="00432C05" w:rsidTr="3C7D1CF6" w14:paraId="38008567" w14:textId="77777777">
        <w:tc>
          <w:tcPr>
            <w:tcW w:w="4106" w:type="dxa"/>
            <w:tcMar/>
          </w:tcPr>
          <w:p w:rsidRPr="00603701" w:rsidR="00432C05" w:rsidP="00432C05" w:rsidRDefault="00DD34C1" w14:paraId="096D9443" w14:textId="036391EF">
            <w:pPr/>
            <w:r w:rsidR="5EC44E4F">
              <w:rPr/>
              <w:t>17</w:t>
            </w:r>
          </w:p>
        </w:tc>
        <w:tc>
          <w:tcPr>
            <w:tcW w:w="10672" w:type="dxa"/>
            <w:tcMar/>
          </w:tcPr>
          <w:p w:rsidRPr="005D41B8" w:rsidR="00432C05" w:rsidP="77F711AE" w:rsidRDefault="00432C05" w14:paraId="0F89B1CD" w14:textId="30B5E1DA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De-registration </w:t>
            </w:r>
            <w:r w:rsidRPr="77F711AE" w:rsidR="2F054B0F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and o</w:t>
            </w: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>ngoing care and support following the removal of a child’s name from the child protection register</w:t>
            </w: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 </w:t>
            </w:r>
            <w:hyperlink w:history="1" r:id="R1693d008c845486f">
              <w:r w:rsidRPr="77F711AE" w:rsidR="6D3A22E1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https://safeguarding.wales/chi/c4/c4.p9.html</w:t>
              </w:r>
            </w:hyperlink>
          </w:p>
          <w:p w:rsidRPr="005D41B8" w:rsidR="00432C05" w:rsidP="77F711AE" w:rsidRDefault="00432C05" w14:paraId="0C459B0A" w14:textId="77777777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sz w:val="24"/>
                <w:szCs w:val="24"/>
              </w:rPr>
            </w:pPr>
          </w:p>
        </w:tc>
      </w:tr>
      <w:tr w:rsidRPr="00EC5880" w:rsidR="00432C05" w:rsidTr="3C7D1CF6" w14:paraId="20FB92E4" w14:textId="77777777">
        <w:tc>
          <w:tcPr>
            <w:tcW w:w="4106" w:type="dxa"/>
            <w:tcMar/>
          </w:tcPr>
          <w:p w:rsidRPr="00603701" w:rsidR="00432C05" w:rsidP="00432C05" w:rsidRDefault="00DD34C1" w14:paraId="12255A2D" w14:textId="031E81FB">
            <w:pPr/>
            <w:r w:rsidR="420D341F">
              <w:rPr/>
              <w:t>18</w:t>
            </w:r>
          </w:p>
        </w:tc>
        <w:tc>
          <w:tcPr>
            <w:tcW w:w="10672" w:type="dxa"/>
            <w:tcMar/>
          </w:tcPr>
          <w:p w:rsidRPr="005D41B8" w:rsidR="00432C05" w:rsidP="77F711AE" w:rsidRDefault="00432C05" w14:paraId="19BBFF72" w14:textId="359DE0A9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De-registration </w:t>
            </w:r>
            <w:r w:rsidRPr="77F711AE" w:rsidR="544D2ECE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and</w:t>
            </w: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 </w:t>
            </w:r>
            <w:r w:rsidRPr="77F711AE" w:rsidR="07E44085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o</w:t>
            </w: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>ngoing care and support following the removal of a child’s name from the child protection register</w:t>
            </w: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 </w:t>
            </w:r>
            <w:hyperlink w:history="1" r:id="R7f19cccb6026496b">
              <w:r w:rsidRPr="77F711AE" w:rsidR="6D3A22E1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https://safeguarding.wales/chi/c4/c4.p9.html</w:t>
              </w:r>
            </w:hyperlink>
          </w:p>
          <w:p w:rsidRPr="005D41B8" w:rsidR="00432C05" w:rsidP="3C7D1CF6" w:rsidRDefault="00432C05" w14:paraId="25E189B6" w14:textId="77777777">
            <w:pPr>
              <w:pStyle w:val="Heading3"/>
              <w:rPr>
                <w:u w:val="single"/>
              </w:rPr>
            </w:pPr>
          </w:p>
          <w:p w:rsidRPr="005D41B8" w:rsidR="00432C05" w:rsidP="3C7D1CF6" w:rsidRDefault="00432C05" w14:paraId="586CD6CB" w14:textId="7352EA3C">
            <w:pPr>
              <w:pStyle w:val="Heading3"/>
              <w:rPr>
                <w:rFonts w:cs="Arial" w:cstheme="minorAscii"/>
                <w:sz w:val="24"/>
                <w:szCs w:val="24"/>
              </w:rPr>
            </w:pPr>
            <w:r w:rsidRPr="3C7D1CF6" w:rsidR="759DBF77">
              <w:rPr>
                <w:u w:val="single"/>
              </w:rPr>
              <w:t xml:space="preserve">See also:</w:t>
            </w:r>
            <w:r w:rsidRPr="77F711AE" w:rsidR="759DBF77">
              <w:rPr/>
              <w:t xml:space="preserve">   </w:t>
            </w:r>
          </w:p>
          <w:p w:rsidRPr="005D41B8" w:rsidR="00432C05" w:rsidP="77F711AE" w:rsidRDefault="00432C05" w14:paraId="6279151E" w14:textId="25FE2B23">
            <w:pPr>
              <w:autoSpaceDE w:val="0"/>
              <w:autoSpaceDN w:val="0"/>
              <w:adjustRightInd w:val="0"/>
              <w:spacing w:after="120"/>
              <w:rPr>
                <w:rFonts w:cs="Arial" w:cstheme="minorAscii"/>
                <w:kern w:val="24"/>
                <w:sz w:val="24"/>
                <w:szCs w:val="24"/>
                <w:u w:val="single"/>
              </w:rPr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Moves by children on the child protection register </w:t>
            </w:r>
            <w:hyperlink w:history="1" r:id="Rbe8109f95449425d">
              <w:r w:rsidRPr="77F711AE" w:rsidR="6D3A22E1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https://safeguarding.wales/chi/c4/c4.p10.html</w:t>
              </w:r>
            </w:hyperlink>
          </w:p>
          <w:p w:rsidRPr="005D41B8" w:rsidR="00432C05" w:rsidP="005D41B8" w:rsidRDefault="00432C05" w14:textId="386236A8" w14:paraId="4D749F90">
            <w:pPr>
              <w:autoSpaceDE w:val="0"/>
              <w:autoSpaceDN w:val="0"/>
              <w:adjustRightInd w:val="0"/>
              <w:spacing w:after="120"/>
            </w:pPr>
            <w:r w:rsidRPr="77F711AE" w:rsidR="759DBF77">
              <w:rPr>
                <w:rFonts w:cs="Arial" w:cstheme="minorAscii"/>
                <w:b w:val="0"/>
                <w:bCs w:val="0"/>
                <w:kern w:val="24"/>
                <w:sz w:val="24"/>
                <w:szCs w:val="24"/>
              </w:rPr>
              <w:t xml:space="preserve">Managing the child protection register  </w:t>
            </w:r>
            <w:hyperlink w:history="1" r:id="Ra05a531689f949ea">
              <w:r w:rsidRPr="77F711AE" w:rsidR="6D3A22E1">
                <w:rPr>
                  <w:rStyle w:val="Hyperlink"/>
                  <w:rFonts w:cs="Arial" w:cstheme="minorAscii"/>
                  <w:kern w:val="24"/>
                  <w:sz w:val="24"/>
                  <w:szCs w:val="24"/>
                </w:rPr>
                <w:t>https://safeguarding.wales/chi/c4/c4.p12.html</w:t>
              </w:r>
            </w:hyperlink>
          </w:p>
        </w:tc>
      </w:tr>
    </w:tbl>
    <w:p w:rsidR="00EC5880" w:rsidRDefault="00EC5880" w14:paraId="64CF2791" w14:textId="77777777"/>
    <w:sectPr w:rsidR="00EC5880" w:rsidSect="00EC5880">
      <w:headerReference w:type="default" r:id="rId101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34C1" w:rsidP="00DD34C1" w:rsidRDefault="00DD34C1" w14:paraId="3F917C68" w14:textId="77777777">
      <w:pPr>
        <w:spacing w:after="0" w:line="240" w:lineRule="auto"/>
      </w:pPr>
      <w:r>
        <w:separator/>
      </w:r>
    </w:p>
  </w:endnote>
  <w:endnote w:type="continuationSeparator" w:id="0">
    <w:p w:rsidR="00DD34C1" w:rsidP="00DD34C1" w:rsidRDefault="00DD34C1" w14:paraId="79DDF6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34C1" w:rsidP="00DD34C1" w:rsidRDefault="00DD34C1" w14:paraId="353C877F" w14:textId="77777777">
      <w:pPr>
        <w:spacing w:after="0" w:line="240" w:lineRule="auto"/>
      </w:pPr>
      <w:r>
        <w:separator/>
      </w:r>
    </w:p>
  </w:footnote>
  <w:footnote w:type="continuationSeparator" w:id="0">
    <w:p w:rsidR="00DD34C1" w:rsidP="00DD34C1" w:rsidRDefault="00DD34C1" w14:paraId="7DF5851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DD34C1" w:rsidRDefault="00DD34C1" w14:paraId="6B8CD6CE" w14:textId="27178B4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47BD1F" wp14:editId="7FCD9392">
          <wp:simplePos x="0" y="0"/>
          <wp:positionH relativeFrom="column">
            <wp:posOffset>3543300</wp:posOffset>
          </wp:positionH>
          <wp:positionV relativeFrom="paragraph">
            <wp:posOffset>-292735</wp:posOffset>
          </wp:positionV>
          <wp:extent cx="2286000" cy="603250"/>
          <wp:effectExtent l="0" t="0" r="0" b="6350"/>
          <wp:wrapSquare wrapText="bothSides"/>
          <wp:docPr id="19" name="Picture 19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7F711AE">
      <w:rPr/>
      <w:t/>
    </w:r>
    <w:r w:rsidR="51A3C293">
      <w:rPr/>
      <w:t/>
    </w:r>
    <w:r w:rsidR="36FBFAC3">
      <w:rPr/>
      <w:t/>
    </w:r>
    <w:r w:rsidR="7E62DCC2">
      <w:rPr/>
      <w:t/>
    </w:r>
    <w:r w:rsidR="3C7D1CF6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FE"/>
    <w:multiLevelType w:val="singleLevel"/>
    <w:tmpl w:val="247E668E"/>
    <w:lvl w:ilvl="0">
      <w:numFmt w:val="bullet"/>
      <w:lvlText w:val="*"/>
      <w:lvlJc w:val="left"/>
    </w:lvl>
  </w:abstractNum>
  <w:abstractNum w:abstractNumId="1" w15:restartNumberingAfterBreak="0">
    <w:nsid w:val="06B90858"/>
    <w:multiLevelType w:val="hybridMultilevel"/>
    <w:tmpl w:val="A8043000"/>
    <w:lvl w:ilvl="0" w:tplc="E6C0D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E1A0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4C8C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CA6D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5E06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AD44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E4E9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F5EF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18C6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AB579E1"/>
    <w:multiLevelType w:val="hybridMultilevel"/>
    <w:tmpl w:val="181EA3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D84032"/>
    <w:multiLevelType w:val="hybridMultilevel"/>
    <w:tmpl w:val="143A4B3A"/>
    <w:lvl w:ilvl="0" w:tplc="43822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FABFF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BB4386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47873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300F9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B6020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B625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692CA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882782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61F2FE6"/>
    <w:multiLevelType w:val="hybridMultilevel"/>
    <w:tmpl w:val="9A34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ECB609D"/>
    <w:multiLevelType w:val="hybridMultilevel"/>
    <w:tmpl w:val="5D02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3CF4235"/>
    <w:multiLevelType w:val="hybridMultilevel"/>
    <w:tmpl w:val="674C596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454A6246"/>
    <w:multiLevelType w:val="hybridMultilevel"/>
    <w:tmpl w:val="B8CE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FAF3AE4"/>
    <w:multiLevelType w:val="hybridMultilevel"/>
    <w:tmpl w:val="FF08A4D2"/>
    <w:lvl w:ilvl="0" w:tplc="7BFCE0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93D4C5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7D743E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1D3276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399433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465A37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632631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4D3C8F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A3B293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9" w15:restartNumberingAfterBreak="0">
    <w:nsid w:val="57C14B1B"/>
    <w:multiLevelType w:val="hybridMultilevel"/>
    <w:tmpl w:val="2B5842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A61354"/>
    <w:multiLevelType w:val="hybridMultilevel"/>
    <w:tmpl w:val="691000D2"/>
    <w:lvl w:ilvl="0" w:tplc="B9E059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742C55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32FC5C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6A78F3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62E2FA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C06466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1D72F3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A81CAC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433240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1" w15:restartNumberingAfterBreak="0">
    <w:nsid w:val="63573E25"/>
    <w:multiLevelType w:val="multilevel"/>
    <w:tmpl w:val="CAA8247E"/>
    <w:lvl w:ilvl="0" w:tplc="6DE8F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A40F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CDE8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6E8D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2D44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1C47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904D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43E0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2E6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69040786"/>
    <w:multiLevelType w:val="multilevel"/>
    <w:tmpl w:val="8AE0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0816245"/>
    <w:multiLevelType w:val="multilevel"/>
    <w:tmpl w:val="795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B0011AA"/>
    <w:multiLevelType w:val="multilevel"/>
    <w:tmpl w:val="BB94D3E8"/>
    <w:lvl w:ilvl="0" w:tplc="A75266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CAD53E8"/>
    <w:multiLevelType w:val="multilevel"/>
    <w:tmpl w:val="4D644802"/>
    <w:lvl w:ilvl="0" w:tplc="D8C20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C8D7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874CA8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0AEF1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82D1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148C29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3947C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9887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686D79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7">
    <w:abstractNumId w:val="16"/>
  </w: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15"/>
  </w:num>
  <w:num w:numId="8">
    <w:abstractNumId w:val="11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hint="default" w:ascii="Arial" w:hAnsi="Arial" w:cs="Arial"/>
          <w:sz w:val="24"/>
        </w:rPr>
      </w:lvl>
    </w:lvlOverride>
  </w:num>
  <w:num w:numId="10">
    <w:abstractNumId w:val="6"/>
  </w:num>
  <w:num w:numId="11">
    <w:abstractNumId w:val="12"/>
  </w:num>
  <w:num w:numId="12">
    <w:abstractNumId w:val="7"/>
  </w:num>
  <w:num w:numId="13">
    <w:abstractNumId w:val="5"/>
  </w:num>
  <w:num w:numId="14">
    <w:abstractNumId w:val="4"/>
  </w:num>
  <w:num w:numId="15">
    <w:abstractNumId w:val="13"/>
  </w:num>
  <w:num w:numId="16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80"/>
    <w:rsid w:val="000211CD"/>
    <w:rsid w:val="00025B9F"/>
    <w:rsid w:val="000438D8"/>
    <w:rsid w:val="00060D4D"/>
    <w:rsid w:val="0009656D"/>
    <w:rsid w:val="000A1979"/>
    <w:rsid w:val="000D501E"/>
    <w:rsid w:val="000E6999"/>
    <w:rsid w:val="0010244F"/>
    <w:rsid w:val="001236DB"/>
    <w:rsid w:val="00134C97"/>
    <w:rsid w:val="001676D5"/>
    <w:rsid w:val="00167AF5"/>
    <w:rsid w:val="001724E6"/>
    <w:rsid w:val="001833E7"/>
    <w:rsid w:val="001A5E24"/>
    <w:rsid w:val="001C2CD3"/>
    <w:rsid w:val="001D22C2"/>
    <w:rsid w:val="001D29E5"/>
    <w:rsid w:val="00200302"/>
    <w:rsid w:val="002179BD"/>
    <w:rsid w:val="00220FA4"/>
    <w:rsid w:val="0023333C"/>
    <w:rsid w:val="00233EEB"/>
    <w:rsid w:val="00252AB6"/>
    <w:rsid w:val="00266D34"/>
    <w:rsid w:val="00274EE5"/>
    <w:rsid w:val="002F3349"/>
    <w:rsid w:val="00322657"/>
    <w:rsid w:val="00341C0B"/>
    <w:rsid w:val="00354C3D"/>
    <w:rsid w:val="003839E7"/>
    <w:rsid w:val="003B6FEF"/>
    <w:rsid w:val="003E6D84"/>
    <w:rsid w:val="003F44D4"/>
    <w:rsid w:val="004247FD"/>
    <w:rsid w:val="0043065F"/>
    <w:rsid w:val="00432C05"/>
    <w:rsid w:val="00453E59"/>
    <w:rsid w:val="004558B3"/>
    <w:rsid w:val="004661BB"/>
    <w:rsid w:val="0046795B"/>
    <w:rsid w:val="00493D70"/>
    <w:rsid w:val="00494F91"/>
    <w:rsid w:val="004A1733"/>
    <w:rsid w:val="004A283D"/>
    <w:rsid w:val="004B5E65"/>
    <w:rsid w:val="004D2E5C"/>
    <w:rsid w:val="004D5EBC"/>
    <w:rsid w:val="00505A8A"/>
    <w:rsid w:val="005216A0"/>
    <w:rsid w:val="005268DA"/>
    <w:rsid w:val="00543301"/>
    <w:rsid w:val="005518E8"/>
    <w:rsid w:val="00583E95"/>
    <w:rsid w:val="00585C8C"/>
    <w:rsid w:val="005974A8"/>
    <w:rsid w:val="005B7771"/>
    <w:rsid w:val="005D41B8"/>
    <w:rsid w:val="005F68F3"/>
    <w:rsid w:val="005F7BD6"/>
    <w:rsid w:val="00603701"/>
    <w:rsid w:val="00611101"/>
    <w:rsid w:val="006361AC"/>
    <w:rsid w:val="00654FF4"/>
    <w:rsid w:val="00663CAA"/>
    <w:rsid w:val="006730F1"/>
    <w:rsid w:val="00674B1C"/>
    <w:rsid w:val="00690AE7"/>
    <w:rsid w:val="00696571"/>
    <w:rsid w:val="006A3885"/>
    <w:rsid w:val="006F6798"/>
    <w:rsid w:val="0070147A"/>
    <w:rsid w:val="00705CCD"/>
    <w:rsid w:val="007179BA"/>
    <w:rsid w:val="00722152"/>
    <w:rsid w:val="007275AA"/>
    <w:rsid w:val="00784C05"/>
    <w:rsid w:val="00795CAE"/>
    <w:rsid w:val="007C3EF9"/>
    <w:rsid w:val="007C5134"/>
    <w:rsid w:val="007E20CA"/>
    <w:rsid w:val="007E3B35"/>
    <w:rsid w:val="007E4A26"/>
    <w:rsid w:val="0082201F"/>
    <w:rsid w:val="0083304E"/>
    <w:rsid w:val="00854D58"/>
    <w:rsid w:val="0086321D"/>
    <w:rsid w:val="008A5AC0"/>
    <w:rsid w:val="008C2D32"/>
    <w:rsid w:val="008D3F6C"/>
    <w:rsid w:val="008E613D"/>
    <w:rsid w:val="008F1979"/>
    <w:rsid w:val="008F7310"/>
    <w:rsid w:val="0090433D"/>
    <w:rsid w:val="00905F81"/>
    <w:rsid w:val="0097086B"/>
    <w:rsid w:val="009A3644"/>
    <w:rsid w:val="009B72F3"/>
    <w:rsid w:val="009C0456"/>
    <w:rsid w:val="009C21CF"/>
    <w:rsid w:val="00A261AB"/>
    <w:rsid w:val="00A334A5"/>
    <w:rsid w:val="00A342F1"/>
    <w:rsid w:val="00A66CCC"/>
    <w:rsid w:val="00A8703F"/>
    <w:rsid w:val="00A91BAF"/>
    <w:rsid w:val="00AB38F1"/>
    <w:rsid w:val="00AB68F1"/>
    <w:rsid w:val="00AB6C31"/>
    <w:rsid w:val="00AC2996"/>
    <w:rsid w:val="00AC6EFB"/>
    <w:rsid w:val="00AD5160"/>
    <w:rsid w:val="00AD66FE"/>
    <w:rsid w:val="00AF34AD"/>
    <w:rsid w:val="00B26D40"/>
    <w:rsid w:val="00B72C83"/>
    <w:rsid w:val="00B803C1"/>
    <w:rsid w:val="00B936AA"/>
    <w:rsid w:val="00B95BA4"/>
    <w:rsid w:val="00BB5604"/>
    <w:rsid w:val="00BB774C"/>
    <w:rsid w:val="00BE60C9"/>
    <w:rsid w:val="00C05307"/>
    <w:rsid w:val="00C10D99"/>
    <w:rsid w:val="00C32FE0"/>
    <w:rsid w:val="00C44F6D"/>
    <w:rsid w:val="00C47D7F"/>
    <w:rsid w:val="00C62B2F"/>
    <w:rsid w:val="00C750F4"/>
    <w:rsid w:val="00CC2505"/>
    <w:rsid w:val="00CD7602"/>
    <w:rsid w:val="00CE11EB"/>
    <w:rsid w:val="00D0626E"/>
    <w:rsid w:val="00D52FD1"/>
    <w:rsid w:val="00D71233"/>
    <w:rsid w:val="00D92B0A"/>
    <w:rsid w:val="00DD34C1"/>
    <w:rsid w:val="00DD5002"/>
    <w:rsid w:val="00E00565"/>
    <w:rsid w:val="00E339C1"/>
    <w:rsid w:val="00E83AE3"/>
    <w:rsid w:val="00E937D8"/>
    <w:rsid w:val="00EA2125"/>
    <w:rsid w:val="00EA366E"/>
    <w:rsid w:val="00EA64B6"/>
    <w:rsid w:val="00EB4161"/>
    <w:rsid w:val="00EC3477"/>
    <w:rsid w:val="00EC4CB1"/>
    <w:rsid w:val="00EC5880"/>
    <w:rsid w:val="00EF4156"/>
    <w:rsid w:val="00F1714E"/>
    <w:rsid w:val="00F32BC7"/>
    <w:rsid w:val="00F53119"/>
    <w:rsid w:val="00F6489D"/>
    <w:rsid w:val="00F77FCD"/>
    <w:rsid w:val="00F81441"/>
    <w:rsid w:val="00F84791"/>
    <w:rsid w:val="00F86330"/>
    <w:rsid w:val="00F93AB4"/>
    <w:rsid w:val="00F9626A"/>
    <w:rsid w:val="00FA7BD9"/>
    <w:rsid w:val="00FC3E2C"/>
    <w:rsid w:val="00FC609C"/>
    <w:rsid w:val="00FD2BFE"/>
    <w:rsid w:val="022203B1"/>
    <w:rsid w:val="03123022"/>
    <w:rsid w:val="032D07A4"/>
    <w:rsid w:val="04A655A1"/>
    <w:rsid w:val="055CAFB6"/>
    <w:rsid w:val="05ADC155"/>
    <w:rsid w:val="0640C9E5"/>
    <w:rsid w:val="07E44085"/>
    <w:rsid w:val="0920AE9C"/>
    <w:rsid w:val="096B5D65"/>
    <w:rsid w:val="096B6CB5"/>
    <w:rsid w:val="09C682D1"/>
    <w:rsid w:val="0C16EEE1"/>
    <w:rsid w:val="0C532251"/>
    <w:rsid w:val="0D04D6FF"/>
    <w:rsid w:val="0E119B31"/>
    <w:rsid w:val="0E13AA0A"/>
    <w:rsid w:val="0FAD99EB"/>
    <w:rsid w:val="10FB911F"/>
    <w:rsid w:val="12AAC894"/>
    <w:rsid w:val="12DA67DA"/>
    <w:rsid w:val="131EA434"/>
    <w:rsid w:val="138A9EF8"/>
    <w:rsid w:val="13E847D3"/>
    <w:rsid w:val="14632283"/>
    <w:rsid w:val="148D3589"/>
    <w:rsid w:val="17870347"/>
    <w:rsid w:val="1805798D"/>
    <w:rsid w:val="19B33469"/>
    <w:rsid w:val="1A0D8FA2"/>
    <w:rsid w:val="1A629278"/>
    <w:rsid w:val="1B6371C6"/>
    <w:rsid w:val="1B8EB4BF"/>
    <w:rsid w:val="1BFE737F"/>
    <w:rsid w:val="200C1998"/>
    <w:rsid w:val="206A078F"/>
    <w:rsid w:val="22213415"/>
    <w:rsid w:val="22760B7F"/>
    <w:rsid w:val="236D7E9E"/>
    <w:rsid w:val="238E388C"/>
    <w:rsid w:val="249E21B8"/>
    <w:rsid w:val="24E4DEBF"/>
    <w:rsid w:val="256DD5F4"/>
    <w:rsid w:val="258099CA"/>
    <w:rsid w:val="270E4A25"/>
    <w:rsid w:val="281BE2E7"/>
    <w:rsid w:val="28A21495"/>
    <w:rsid w:val="299DE092"/>
    <w:rsid w:val="2A0D2F29"/>
    <w:rsid w:val="2B2E3EC1"/>
    <w:rsid w:val="2BA491E6"/>
    <w:rsid w:val="2BFEFD24"/>
    <w:rsid w:val="2C521B1D"/>
    <w:rsid w:val="2F054B0F"/>
    <w:rsid w:val="302DA474"/>
    <w:rsid w:val="30676A42"/>
    <w:rsid w:val="307CEEE3"/>
    <w:rsid w:val="31C1D7DA"/>
    <w:rsid w:val="357457E9"/>
    <w:rsid w:val="357B68B1"/>
    <w:rsid w:val="35C7C838"/>
    <w:rsid w:val="3635842C"/>
    <w:rsid w:val="36609EA0"/>
    <w:rsid w:val="3687CF13"/>
    <w:rsid w:val="36DC62AA"/>
    <w:rsid w:val="36FBFAC3"/>
    <w:rsid w:val="374A4632"/>
    <w:rsid w:val="37C5A1E6"/>
    <w:rsid w:val="3848A3A3"/>
    <w:rsid w:val="39649031"/>
    <w:rsid w:val="3983FA03"/>
    <w:rsid w:val="39CFFFE4"/>
    <w:rsid w:val="3AE11B47"/>
    <w:rsid w:val="3AFD88BB"/>
    <w:rsid w:val="3B6149E5"/>
    <w:rsid w:val="3C7D1CF6"/>
    <w:rsid w:val="3D7BD07E"/>
    <w:rsid w:val="3DB16C04"/>
    <w:rsid w:val="3E0A3E03"/>
    <w:rsid w:val="409F9EBC"/>
    <w:rsid w:val="420D341F"/>
    <w:rsid w:val="42613EC1"/>
    <w:rsid w:val="4295E3FF"/>
    <w:rsid w:val="429F9F2A"/>
    <w:rsid w:val="434A3EA5"/>
    <w:rsid w:val="44006BF2"/>
    <w:rsid w:val="47B24C45"/>
    <w:rsid w:val="483674D2"/>
    <w:rsid w:val="4C93D372"/>
    <w:rsid w:val="50A4EBD5"/>
    <w:rsid w:val="51A3C293"/>
    <w:rsid w:val="526582E2"/>
    <w:rsid w:val="5282D046"/>
    <w:rsid w:val="531561DF"/>
    <w:rsid w:val="544D2ECE"/>
    <w:rsid w:val="54CC2D15"/>
    <w:rsid w:val="55692B68"/>
    <w:rsid w:val="55FEDE23"/>
    <w:rsid w:val="56BC4FCF"/>
    <w:rsid w:val="5AF3A410"/>
    <w:rsid w:val="5DA4F9FC"/>
    <w:rsid w:val="5E6BE6FD"/>
    <w:rsid w:val="5E8AA767"/>
    <w:rsid w:val="5EC44E4F"/>
    <w:rsid w:val="5FA2182C"/>
    <w:rsid w:val="601BB362"/>
    <w:rsid w:val="64DD396E"/>
    <w:rsid w:val="6519EC74"/>
    <w:rsid w:val="66028474"/>
    <w:rsid w:val="677C6074"/>
    <w:rsid w:val="68148CDE"/>
    <w:rsid w:val="683CD789"/>
    <w:rsid w:val="68A105C4"/>
    <w:rsid w:val="6A42CB7B"/>
    <w:rsid w:val="6D3A22E1"/>
    <w:rsid w:val="6E700030"/>
    <w:rsid w:val="6EE966A1"/>
    <w:rsid w:val="70FB960F"/>
    <w:rsid w:val="711925A4"/>
    <w:rsid w:val="71EE9640"/>
    <w:rsid w:val="73ABBD45"/>
    <w:rsid w:val="73B93CD7"/>
    <w:rsid w:val="73C205AD"/>
    <w:rsid w:val="748A2F91"/>
    <w:rsid w:val="759DBF77"/>
    <w:rsid w:val="7641845B"/>
    <w:rsid w:val="76706304"/>
    <w:rsid w:val="77F711AE"/>
    <w:rsid w:val="78984FDB"/>
    <w:rsid w:val="78B0624D"/>
    <w:rsid w:val="794BB7ED"/>
    <w:rsid w:val="7AAEF9CD"/>
    <w:rsid w:val="7ACA7F0F"/>
    <w:rsid w:val="7AE7E047"/>
    <w:rsid w:val="7BB27897"/>
    <w:rsid w:val="7CB84BB4"/>
    <w:rsid w:val="7CBB4303"/>
    <w:rsid w:val="7E62D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A22E7D4"/>
  <w15:chartTrackingRefBased/>
  <w15:docId w15:val="{66CC119A-F19A-47EE-8E23-F32CE8C9C7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0F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92A38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880"/>
    <w:pPr>
      <w:ind w:left="720"/>
      <w:contextualSpacing/>
    </w:pPr>
  </w:style>
  <w:style w:type="table" w:styleId="TableGrid">
    <w:name w:val="Table Grid"/>
    <w:basedOn w:val="TableNormal"/>
    <w:uiPriority w:val="39"/>
    <w:rsid w:val="00EC58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AC299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D3F6C"/>
    <w:rPr>
      <w:color w:val="86BC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F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979"/>
    <w:rPr>
      <w:color w:val="C6C6C6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730F1"/>
    <w:rPr>
      <w:rFonts w:asciiTheme="majorHAnsi" w:hAnsiTheme="majorHAnsi" w:eastAsiaTheme="majorEastAsia" w:cstheme="majorBidi"/>
      <w:color w:val="292A38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D34C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D34C1"/>
  </w:style>
  <w:style w:type="paragraph" w:styleId="Footer">
    <w:name w:val="footer"/>
    <w:basedOn w:val="Normal"/>
    <w:link w:val="FooterChar"/>
    <w:uiPriority w:val="99"/>
    <w:unhideWhenUsed/>
    <w:rsid w:val="00DD34C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34C1"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2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6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2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477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149252198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183942427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  <w:div w:id="1895238692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24" w:space="11" w:color="37394C"/>
            <w:bottom w:val="none" w:sz="0" w:space="0" w:color="auto"/>
            <w:right w:val="none" w:sz="0" w:space="0" w:color="auto"/>
          </w:divBdr>
        </w:div>
      </w:divsChild>
    </w:div>
    <w:div w:id="1525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2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02" /><Relationship Type="http://schemas.openxmlformats.org/officeDocument/2006/relationships/styles" Target="styles.xml" Id="rId5" /><Relationship Type="http://schemas.openxmlformats.org/officeDocument/2006/relationships/theme" Target="theme/theme1.xml" Id="rId103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0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yperlink" Target="https://safeguarding.wales/chi/c4/c4.p12.html" TargetMode="External" Id="R11c3f6fdb6014a18" /><Relationship Type="http://schemas.openxmlformats.org/officeDocument/2006/relationships/hyperlink" Target="https://safeguarding.wales/chi/c4/c4.p2.html" TargetMode="External" Id="R88aa95854db04407" /><Relationship Type="http://schemas.openxmlformats.org/officeDocument/2006/relationships/hyperlink" Target="https://safeguarding.wales/chi/c4/c4.p2.html" TargetMode="External" Id="R5d65f1bce2924b73" /><Relationship Type="http://schemas.openxmlformats.org/officeDocument/2006/relationships/hyperlink" Target="https://safeguarding.wales/chi/c4/c4.p4.html" TargetMode="External" Id="R88c6866767554ee7" /><Relationship Type="http://schemas.openxmlformats.org/officeDocument/2006/relationships/hyperlink" Target="https://safeguarding.wales/chi/cp/c4p.p4.html" TargetMode="External" Id="R2a6c7fbd5ef64a00" /><Relationship Type="http://schemas.openxmlformats.org/officeDocument/2006/relationships/hyperlink" Target="https://safeguarding.wales/chi/cp/c1p.p1.html" TargetMode="External" Id="R08f34357c8d64313" /><Relationship Type="http://schemas.openxmlformats.org/officeDocument/2006/relationships/hyperlink" Target="https://safeguarding.wales/chi/c4/c4.p4.html" TargetMode="External" Id="R4e89089e46ef403e" /><Relationship Type="http://schemas.openxmlformats.org/officeDocument/2006/relationships/hyperlink" Target="https://safeguarding.wales/chi/cp/c4p.p1.html" TargetMode="External" Id="Rad5b75e7a3a24757" /><Relationship Type="http://schemas.openxmlformats.org/officeDocument/2006/relationships/hyperlink" Target="https://safeguarding.wales/chi/cp/c4p.p2.html" TargetMode="External" Id="R01e90e74b69d4c3f" /><Relationship Type="http://schemas.openxmlformats.org/officeDocument/2006/relationships/hyperlink" Target="https://safeguarding.wales/glossary.html" TargetMode="External" Id="Rf2806fde27c34d80" /><Relationship Type="http://schemas.openxmlformats.org/officeDocument/2006/relationships/hyperlink" Target="https://safeguarding.wales/chi/cp/c4p.p2.html" TargetMode="External" Id="R923bfe28c94a4e4a" /><Relationship Type="http://schemas.openxmlformats.org/officeDocument/2006/relationships/hyperlink" Target="https://safeguarding.wales/chi/c4/c4.p5.html" TargetMode="External" Id="Re22f1c30eb9d4bb2" /><Relationship Type="http://schemas.openxmlformats.org/officeDocument/2006/relationships/hyperlink" Target="https://safeguarding.wales/chi/cp/c4p.p5.html" TargetMode="External" Id="Rf6f933bcbb76444a" /><Relationship Type="http://schemas.openxmlformats.org/officeDocument/2006/relationships/hyperlink" Target="https://safeguarding.wales/chi/c4/c4.p5.html" TargetMode="External" Id="R82fc889dba564dc2" /><Relationship Type="http://schemas.openxmlformats.org/officeDocument/2006/relationships/hyperlink" Target="https://safeguarding.wales/chi/cp/c4p.p5.html" TargetMode="External" Id="Rc42083ea99f944bc" /><Relationship Type="http://schemas.openxmlformats.org/officeDocument/2006/relationships/hyperlink" Target="https://safeguarding.wales/chi/c4/c4.p5.html" TargetMode="External" Id="Ra5f1c86575a347e5" /><Relationship Type="http://schemas.openxmlformats.org/officeDocument/2006/relationships/hyperlink" Target="https://safeguarding.wales/chi/cp/c4p.p5.html" TargetMode="External" Id="R1f69acd7a1054795" /><Relationship Type="http://schemas.openxmlformats.org/officeDocument/2006/relationships/hyperlink" Target="https://safeguarding.wales/chi/c4/c4.p6.html" TargetMode="External" Id="R5137b6bba27642aa" /><Relationship Type="http://schemas.openxmlformats.org/officeDocument/2006/relationships/hyperlink" Target="https://safeguarding.wales/chi/cp/c4p.p7.html" TargetMode="External" Id="Rb70d203336394030" /><Relationship Type="http://schemas.openxmlformats.org/officeDocument/2006/relationships/hyperlink" Target="https://safeguarding.wales/chi/c4/c4.p7.html" TargetMode="External" Id="R71016fd2e85049d3" /><Relationship Type="http://schemas.openxmlformats.org/officeDocument/2006/relationships/hyperlink" Target="https://safeguarding.wales/chi/cp/c4p.p6.html" TargetMode="External" Id="R97838d6ebcea44e7" /><Relationship Type="http://schemas.openxmlformats.org/officeDocument/2006/relationships/hyperlink" Target="http://www.socialworkerstoolbox.com/" TargetMode="External" Id="R2c34874a886e41cf" /><Relationship Type="http://schemas.openxmlformats.org/officeDocument/2006/relationships/hyperlink" Target="https://safeguarding.wales/chi/c4/c4.p7.html" TargetMode="External" Id="R940fc61fe49b42cc" /><Relationship Type="http://schemas.openxmlformats.org/officeDocument/2006/relationships/hyperlink" Target="https://safeguarding.wales/chi/cp/c4p.p6.html" TargetMode="External" Id="Rae1dd4c036254432" /><Relationship Type="http://schemas.openxmlformats.org/officeDocument/2006/relationships/hyperlink" Target="https://safeguarding.wales/chi/c4/c4.p7.html" TargetMode="External" Id="R2ede98742b7745b0" /><Relationship Type="http://schemas.openxmlformats.org/officeDocument/2006/relationships/hyperlink" Target="https://safeguarding.wales/chi/cp/c4p.p6.html" TargetMode="External" Id="Rc7cc844372d84a3e" /><Relationship Type="http://schemas.openxmlformats.org/officeDocument/2006/relationships/hyperlink" Target="https://safeguarding.wales/chi/c4/c4.p8.html" TargetMode="External" Id="R2ce6f093e5cd47ca" /><Relationship Type="http://schemas.openxmlformats.org/officeDocument/2006/relationships/hyperlink" Target="https://safeguarding.wales/chi/cp/c4p.p8.html" TargetMode="External" Id="Rf3c0b2e08a3d4cd7" /><Relationship Type="http://schemas.openxmlformats.org/officeDocument/2006/relationships/hyperlink" Target="https://safeguarding.wales/chi/c4/c4.p8.html" TargetMode="External" Id="Rc79cb170960e4147" /><Relationship Type="http://schemas.openxmlformats.org/officeDocument/2006/relationships/hyperlink" Target="https://safeguarding.wales/chi/c4/c4.p9.html" TargetMode="External" Id="R1693d008c845486f" /><Relationship Type="http://schemas.openxmlformats.org/officeDocument/2006/relationships/hyperlink" Target="https://safeguarding.wales/chi/c4/c4.p9.html" TargetMode="External" Id="R7f19cccb6026496b" /><Relationship Type="http://schemas.openxmlformats.org/officeDocument/2006/relationships/hyperlink" Target="https://safeguarding.wales/chi/c4/c4.p10.html" TargetMode="External" Id="Rbe8109f95449425d" /><Relationship Type="http://schemas.openxmlformats.org/officeDocument/2006/relationships/hyperlink" Target="https://safeguarding.wales/chi/c4/c4.p12.html" TargetMode="External" Id="Ra05a531689f949ea" /><Relationship Type="http://schemas.microsoft.com/office/2011/relationships/people" Target="/word/people.xml" Id="R16f47574326844bd" /><Relationship Type="http://schemas.microsoft.com/office/2011/relationships/commentsExtended" Target="/word/commentsExtended.xml" Id="R20a500bdeef94f48" /><Relationship Type="http://schemas.microsoft.com/office/2016/09/relationships/commentsIds" Target="/word/commentsIds.xml" Id="R3721f93778e1498d" /><Relationship Type="http://schemas.openxmlformats.org/officeDocument/2006/relationships/hyperlink" Target="https://safeguarding.wales/chi/c4/c4.p8.html" TargetMode="External" Id="Rb535741095654b4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SCW big">
  <a:themeElements>
    <a:clrScheme name="SCW Full">
      <a:dk1>
        <a:srgbClr val="37394C"/>
      </a:dk1>
      <a:lt1>
        <a:sysClr val="window" lastClr="FFFFFF"/>
      </a:lt1>
      <a:dk2>
        <a:srgbClr val="16AD85"/>
      </a:dk2>
      <a:lt2>
        <a:srgbClr val="FFFFFF"/>
      </a:lt2>
      <a:accent1>
        <a:srgbClr val="37394C"/>
      </a:accent1>
      <a:accent2>
        <a:srgbClr val="16AD85"/>
      </a:accent2>
      <a:accent3>
        <a:srgbClr val="EB5E57"/>
      </a:accent3>
      <a:accent4>
        <a:srgbClr val="FFFFFF"/>
      </a:accent4>
      <a:accent5>
        <a:srgbClr val="257D86"/>
      </a:accent5>
      <a:accent6>
        <a:srgbClr val="F7AB64"/>
      </a:accent6>
      <a:hlink>
        <a:srgbClr val="86BC25"/>
      </a:hlink>
      <a:folHlink>
        <a:srgbClr val="C6C6C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W big" id="{DB79ED1A-5E58-4DFF-A093-7F8976193DA5}" vid="{B2C46FE7-8F89-4B1C-BB88-ED06A7B027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C2DA9DA79A548A593589E8F905E05" ma:contentTypeVersion="13" ma:contentTypeDescription="Create a new document." ma:contentTypeScope="" ma:versionID="a8ac763123a39ccb523f0c0b7dab96a9">
  <xsd:schema xmlns:xsd="http://www.w3.org/2001/XMLSchema" xmlns:xs="http://www.w3.org/2001/XMLSchema" xmlns:p="http://schemas.microsoft.com/office/2006/metadata/properties" xmlns:ns3="3921c09e-0880-46c2-85b5-782023efd1ea" xmlns:ns4="938c16c7-c037-46c2-b059-7c36ee9c9343" targetNamespace="http://schemas.microsoft.com/office/2006/metadata/properties" ma:root="true" ma:fieldsID="c5444bbef7dd8ec6c29a4d9a1b6dd02f" ns3:_="" ns4:_="">
    <xsd:import namespace="3921c09e-0880-46c2-85b5-782023efd1ea"/>
    <xsd:import namespace="938c16c7-c037-46c2-b059-7c36ee9c9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c09e-0880-46c2-85b5-782023ef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16c7-c037-46c2-b059-7c36ee9c9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C4B913-AC07-4E1D-81BF-CD837B40B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6CA7B-6C61-4EF0-A97D-C0E6B8B7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1c09e-0880-46c2-85b5-782023efd1ea"/>
    <ds:schemaRef ds:uri="938c16c7-c037-46c2-b059-7c36ee9c9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3C2CA-C5E5-43CF-B8D4-5FD3356B22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James</dc:creator>
  <keywords/>
  <dc:description/>
  <lastModifiedBy>Ffyona Usher</lastModifiedBy>
  <revision>33</revision>
  <dcterms:created xsi:type="dcterms:W3CDTF">2020-05-05T14:02:00.0000000Z</dcterms:created>
  <dcterms:modified xsi:type="dcterms:W3CDTF">2020-09-28T13:58:55.3861832Z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0x010100B05C2DA9DA79A548A593589E8F905E05</vt:lpwstr>
  </property>
</Properties>
</file>