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65CE6" w:rsidR="001871F7" w:rsidP="09C79802" w:rsidRDefault="00EC5880" w14:paraId="6BE141EE" w14:textId="02DDCDDC">
      <w:pPr>
        <w:pStyle w:val="Normal"/>
        <w:rPr>
          <w:rFonts w:ascii="Arial" w:hAnsi="Arial" w:eastAsia="Arial" w:cs="Arial"/>
          <w:b w:val="1"/>
          <w:bCs w:val="1"/>
          <w:color w:val="16AD85" w:themeColor="accent2" w:themeTint="FF" w:themeShade="FF"/>
          <w:sz w:val="32"/>
          <w:szCs w:val="32"/>
        </w:rPr>
      </w:pPr>
      <w:r w:rsidRPr="09C79802" w:rsidR="00EC5880">
        <w:rPr>
          <w:rFonts w:ascii="Arial" w:hAnsi="Arial" w:eastAsia="Arial" w:cs="Arial"/>
          <w:b w:val="1"/>
          <w:bCs w:val="1"/>
          <w:color w:val="16AD85" w:themeColor="accent2" w:themeTint="FF" w:themeShade="FF"/>
          <w:sz w:val="32"/>
          <w:szCs w:val="32"/>
        </w:rPr>
        <w:t xml:space="preserve">Trainer </w:t>
      </w:r>
      <w:r w:rsidRPr="09C79802" w:rsidR="388E575B">
        <w:rPr>
          <w:rFonts w:ascii="Arial" w:hAnsi="Arial" w:eastAsia="Arial" w:cs="Arial"/>
          <w:b w:val="1"/>
          <w:bCs w:val="1"/>
          <w:color w:val="16AD85" w:themeColor="accent2" w:themeTint="FF" w:themeShade="FF"/>
          <w:sz w:val="32"/>
          <w:szCs w:val="32"/>
        </w:rPr>
        <w:t>n</w:t>
      </w:r>
      <w:r w:rsidRPr="09C79802" w:rsidR="00EC5880">
        <w:rPr>
          <w:rFonts w:ascii="Arial" w:hAnsi="Arial" w:eastAsia="Arial" w:cs="Arial"/>
          <w:b w:val="1"/>
          <w:bCs w:val="1"/>
          <w:color w:val="16AD85" w:themeColor="accent2" w:themeTint="FF" w:themeShade="FF"/>
          <w:sz w:val="32"/>
          <w:szCs w:val="32"/>
        </w:rPr>
        <w:t xml:space="preserve">otes – </w:t>
      </w:r>
      <w:r w:rsidRPr="09C79802" w:rsidR="661292B9">
        <w:rPr>
          <w:rFonts w:ascii="Arial" w:hAnsi="Arial" w:eastAsia="Arial" w:cs="Arial"/>
          <w:b w:val="1"/>
          <w:bCs w:val="1"/>
          <w:color w:val="16AD85" w:themeColor="accent2" w:themeTint="FF" w:themeShade="FF"/>
          <w:sz w:val="32"/>
          <w:szCs w:val="32"/>
        </w:rPr>
        <w:t xml:space="preserve">Module: </w:t>
      </w:r>
      <w:r w:rsidRPr="09C79802" w:rsidR="001871F7">
        <w:rPr>
          <w:rFonts w:ascii="Arial" w:hAnsi="Arial" w:eastAsia="Arial" w:cs="Arial"/>
          <w:b w:val="1"/>
          <w:bCs w:val="1"/>
          <w:color w:val="16AD85" w:themeColor="accent2" w:themeTint="FF" w:themeShade="FF"/>
          <w:sz w:val="32"/>
          <w:szCs w:val="32"/>
        </w:rPr>
        <w:t>Section 3</w:t>
      </w:r>
      <w:r w:rsidRPr="09C79802" w:rsidR="0053532A">
        <w:rPr>
          <w:rFonts w:ascii="Arial" w:hAnsi="Arial" w:eastAsia="Arial" w:cs="Arial"/>
          <w:b w:val="1"/>
          <w:bCs w:val="1"/>
          <w:color w:val="16AD85" w:themeColor="accent2" w:themeTint="FF" w:themeShade="FF"/>
          <w:sz w:val="32"/>
          <w:szCs w:val="32"/>
        </w:rPr>
        <w:t>b</w:t>
      </w:r>
      <w:r w:rsidRPr="09C79802" w:rsidR="001871F7">
        <w:rPr>
          <w:rFonts w:ascii="Arial" w:hAnsi="Arial" w:eastAsia="Arial" w:cs="Arial"/>
          <w:b w:val="1"/>
          <w:bCs w:val="1"/>
          <w:color w:val="16AD85" w:themeColor="accent2" w:themeTint="FF" w:themeShade="FF"/>
          <w:sz w:val="32"/>
          <w:szCs w:val="32"/>
        </w:rPr>
        <w:t xml:space="preserve"> </w:t>
      </w:r>
      <w:r w:rsidRPr="09C79802" w:rsidR="009C0456">
        <w:rPr>
          <w:rFonts w:ascii="Arial" w:hAnsi="Arial" w:eastAsia="Arial" w:cs="Arial"/>
          <w:b w:val="1"/>
          <w:bCs w:val="1"/>
          <w:color w:val="16AD85" w:themeColor="accent2" w:themeTint="FF" w:themeShade="FF"/>
          <w:sz w:val="32"/>
          <w:szCs w:val="32"/>
        </w:rPr>
        <w:t>–</w:t>
      </w:r>
      <w:r w:rsidRPr="09C79802" w:rsidR="001871F7">
        <w:rPr>
          <w:rFonts w:ascii="Arial" w:hAnsi="Arial" w:eastAsia="Arial" w:cs="Arial"/>
          <w:b w:val="1"/>
          <w:bCs w:val="1"/>
          <w:color w:val="16AD85" w:themeColor="accent2" w:themeTint="FF" w:themeShade="FF"/>
          <w:sz w:val="32"/>
          <w:szCs w:val="32"/>
        </w:rPr>
        <w:t xml:space="preserve"> </w:t>
      </w:r>
      <w:proofErr w:type="spellStart"/>
      <w:r w:rsidRPr="09C79802" w:rsidR="59C2AB5E">
        <w:rPr>
          <w:rFonts w:ascii="Arial" w:hAnsi="Arial" w:eastAsia="Arial" w:cs="Arial"/>
          <w:b w:val="1"/>
          <w:bCs w:val="1"/>
          <w:i w:val="0"/>
          <w:iCs w:val="0"/>
          <w:noProof w:val="0"/>
          <w:color w:val="16B68F"/>
          <w:sz w:val="32"/>
          <w:szCs w:val="32"/>
          <w:lang w:val="cy-GB"/>
        </w:rPr>
        <w:t>Children</w:t>
      </w:r>
      <w:proofErr w:type="spellEnd"/>
      <w:r w:rsidRPr="09C79802" w:rsidR="59C2AB5E">
        <w:rPr>
          <w:rFonts w:ascii="Arial" w:hAnsi="Arial" w:eastAsia="Arial" w:cs="Arial"/>
          <w:b w:val="1"/>
          <w:bCs w:val="1"/>
          <w:i w:val="0"/>
          <w:iCs w:val="0"/>
          <w:noProof w:val="0"/>
          <w:color w:val="16B68F"/>
          <w:sz w:val="32"/>
          <w:szCs w:val="32"/>
          <w:lang w:val="cy-GB"/>
        </w:rPr>
        <w:t xml:space="preserve"> </w:t>
      </w:r>
      <w:proofErr w:type="spellStart"/>
      <w:r w:rsidRPr="09C79802" w:rsidR="59C2AB5E">
        <w:rPr>
          <w:rFonts w:ascii="Arial" w:hAnsi="Arial" w:eastAsia="Arial" w:cs="Arial"/>
          <w:b w:val="1"/>
          <w:bCs w:val="1"/>
          <w:i w:val="0"/>
          <w:iCs w:val="0"/>
          <w:noProof w:val="0"/>
          <w:color w:val="16B68F"/>
          <w:sz w:val="32"/>
          <w:szCs w:val="32"/>
          <w:lang w:val="cy-GB"/>
        </w:rPr>
        <w:t>and</w:t>
      </w:r>
      <w:proofErr w:type="spellEnd"/>
      <w:r w:rsidRPr="09C79802" w:rsidR="59C2AB5E">
        <w:rPr>
          <w:rFonts w:ascii="Arial" w:hAnsi="Arial" w:eastAsia="Arial" w:cs="Arial"/>
          <w:b w:val="1"/>
          <w:bCs w:val="1"/>
          <w:i w:val="0"/>
          <w:iCs w:val="0"/>
          <w:noProof w:val="0"/>
          <w:color w:val="16B68F"/>
          <w:sz w:val="32"/>
          <w:szCs w:val="32"/>
          <w:lang w:val="cy-GB"/>
        </w:rPr>
        <w:t xml:space="preserve"> </w:t>
      </w:r>
      <w:proofErr w:type="spellStart"/>
      <w:r w:rsidRPr="09C79802" w:rsidR="59C2AB5E">
        <w:rPr>
          <w:rFonts w:ascii="Arial" w:hAnsi="Arial" w:eastAsia="Arial" w:cs="Arial"/>
          <w:b w:val="1"/>
          <w:bCs w:val="1"/>
          <w:i w:val="0"/>
          <w:iCs w:val="0"/>
          <w:noProof w:val="0"/>
          <w:color w:val="16B68F"/>
          <w:sz w:val="32"/>
          <w:szCs w:val="32"/>
          <w:lang w:val="cy-GB"/>
        </w:rPr>
        <w:t>y</w:t>
      </w:r>
      <w:r w:rsidRPr="09C79802" w:rsidR="59C2AB5E">
        <w:rPr>
          <w:rFonts w:ascii="Arial" w:hAnsi="Arial" w:eastAsia="Arial" w:cs="Arial"/>
          <w:b w:val="1"/>
          <w:bCs w:val="1"/>
          <w:i w:val="0"/>
          <w:iCs w:val="0"/>
          <w:noProof w:val="0"/>
          <w:color w:val="16AD85" w:themeColor="accent2" w:themeTint="FF" w:themeShade="FF"/>
          <w:sz w:val="32"/>
          <w:szCs w:val="32"/>
          <w:lang w:val="cy-GB"/>
        </w:rPr>
        <w:t>oung</w:t>
      </w:r>
      <w:proofErr w:type="spellEnd"/>
      <w:r w:rsidRPr="09C79802" w:rsidR="59C2AB5E">
        <w:rPr>
          <w:rFonts w:ascii="Arial" w:hAnsi="Arial" w:eastAsia="Arial" w:cs="Arial"/>
          <w:b w:val="1"/>
          <w:bCs w:val="1"/>
          <w:i w:val="0"/>
          <w:iCs w:val="0"/>
          <w:noProof w:val="0"/>
          <w:color w:val="16AD85" w:themeColor="accent2" w:themeTint="FF" w:themeShade="FF"/>
          <w:sz w:val="32"/>
          <w:szCs w:val="32"/>
          <w:lang w:val="cy-GB"/>
        </w:rPr>
        <w:t xml:space="preserve"> </w:t>
      </w:r>
      <w:proofErr w:type="spellStart"/>
      <w:r w:rsidRPr="09C79802" w:rsidR="59C2AB5E">
        <w:rPr>
          <w:rFonts w:ascii="Arial" w:hAnsi="Arial" w:eastAsia="Arial" w:cs="Arial"/>
          <w:b w:val="1"/>
          <w:bCs w:val="1"/>
          <w:i w:val="0"/>
          <w:iCs w:val="0"/>
          <w:noProof w:val="0"/>
          <w:color w:val="16AD85" w:themeColor="accent2" w:themeTint="FF" w:themeShade="FF"/>
          <w:sz w:val="32"/>
          <w:szCs w:val="32"/>
          <w:lang w:val="cy-GB"/>
        </w:rPr>
        <w:t>people</w:t>
      </w:r>
      <w:proofErr w:type="spellEnd"/>
      <w:r w:rsidRPr="09C79802" w:rsidR="59C2AB5E">
        <w:rPr>
          <w:rFonts w:ascii="Arial" w:hAnsi="Arial" w:eastAsia="Arial" w:cs="Arial"/>
          <w:b w:val="1"/>
          <w:bCs w:val="1"/>
          <w:i w:val="0"/>
          <w:iCs w:val="0"/>
          <w:noProof w:val="0"/>
          <w:color w:val="000000"/>
          <w:sz w:val="32"/>
          <w:szCs w:val="32"/>
          <w:lang w:val="cy-GB"/>
        </w:rPr>
        <w:t xml:space="preserve"> </w:t>
      </w:r>
      <w:r w:rsidRPr="09C79802" w:rsidR="59C2AB5E">
        <w:rPr>
          <w:rFonts w:ascii="Arial" w:hAnsi="Arial" w:eastAsia="Arial" w:cs="Arial"/>
          <w:b w:val="1"/>
          <w:bCs w:val="1"/>
          <w:i w:val="0"/>
          <w:iCs w:val="0"/>
          <w:noProof w:val="0"/>
          <w:color w:val="16B68F"/>
          <w:sz w:val="32"/>
          <w:szCs w:val="32"/>
          <w:lang w:val="cy-GB"/>
        </w:rPr>
        <w:t>–</w:t>
      </w:r>
      <w:r w:rsidRPr="09C79802" w:rsidR="59C2AB5E">
        <w:rPr>
          <w:rFonts w:ascii="Arial" w:hAnsi="Arial" w:eastAsia="Arial" w:cs="Arial"/>
          <w:noProof w:val="0"/>
          <w:sz w:val="32"/>
          <w:szCs w:val="32"/>
          <w:lang w:val="en-GB"/>
        </w:rPr>
        <w:t xml:space="preserve"> </w:t>
      </w:r>
      <w:r w:rsidRPr="09C79802" w:rsidR="009753E5">
        <w:rPr>
          <w:rFonts w:ascii="Arial" w:hAnsi="Arial" w:eastAsia="Arial" w:cs="Arial"/>
          <w:b w:val="1"/>
          <w:bCs w:val="1"/>
          <w:color w:val="16AD85" w:themeColor="accent2" w:themeTint="FF" w:themeShade="FF"/>
          <w:sz w:val="32"/>
          <w:szCs w:val="32"/>
        </w:rPr>
        <w:t xml:space="preserve">Child </w:t>
      </w:r>
      <w:r w:rsidRPr="09C79802" w:rsidR="3581836A">
        <w:rPr>
          <w:rFonts w:ascii="Arial" w:hAnsi="Arial" w:eastAsia="Arial" w:cs="Arial"/>
          <w:b w:val="1"/>
          <w:bCs w:val="1"/>
          <w:color w:val="16AD85" w:themeColor="accent2" w:themeTint="FF" w:themeShade="FF"/>
          <w:sz w:val="32"/>
          <w:szCs w:val="32"/>
        </w:rPr>
        <w:t>p</w:t>
      </w:r>
      <w:r w:rsidRPr="09C79802" w:rsidR="009753E5">
        <w:rPr>
          <w:rFonts w:ascii="Arial" w:hAnsi="Arial" w:eastAsia="Arial" w:cs="Arial"/>
          <w:b w:val="1"/>
          <w:bCs w:val="1"/>
          <w:color w:val="16AD85" w:themeColor="accent2" w:themeTint="FF" w:themeShade="FF"/>
          <w:sz w:val="32"/>
          <w:szCs w:val="32"/>
        </w:rPr>
        <w:t xml:space="preserve">rotection </w:t>
      </w:r>
      <w:r w:rsidRPr="09C79802" w:rsidR="3A710097">
        <w:rPr>
          <w:rFonts w:ascii="Arial" w:hAnsi="Arial" w:eastAsia="Arial" w:cs="Arial"/>
          <w:b w:val="1"/>
          <w:bCs w:val="1"/>
          <w:color w:val="16AD85" w:themeColor="accent2" w:themeTint="FF" w:themeShade="FF"/>
          <w:sz w:val="32"/>
          <w:szCs w:val="32"/>
        </w:rPr>
        <w:t>c</w:t>
      </w:r>
      <w:r w:rsidRPr="09C79802" w:rsidR="009753E5">
        <w:rPr>
          <w:rFonts w:ascii="Arial" w:hAnsi="Arial" w:eastAsia="Arial" w:cs="Arial"/>
          <w:b w:val="1"/>
          <w:bCs w:val="1"/>
          <w:color w:val="16AD85" w:themeColor="accent2" w:themeTint="FF" w:themeShade="FF"/>
          <w:sz w:val="32"/>
          <w:szCs w:val="32"/>
        </w:rPr>
        <w:t>onference</w:t>
      </w:r>
    </w:p>
    <w:p w:rsidRPr="001871F7" w:rsidR="00EC5880" w:rsidP="0093195A" w:rsidRDefault="00EC5880" w14:paraId="4BB8EE9F" w14:textId="63F4FEC0">
      <w:pPr>
        <w:pStyle w:val="ListParagraph"/>
        <w:numPr>
          <w:ilvl w:val="0"/>
          <w:numId w:val="31"/>
        </w:numPr>
        <w:rPr>
          <w:sz w:val="24"/>
          <w:szCs w:val="24"/>
        </w:rPr>
      </w:pPr>
      <w:r w:rsidRPr="09C79802" w:rsidR="00EC5880">
        <w:rPr>
          <w:sz w:val="24"/>
          <w:szCs w:val="24"/>
        </w:rPr>
        <w:t>PowerPoint f</w:t>
      </w:r>
      <w:r w:rsidRPr="09C79802" w:rsidR="48D58EE9">
        <w:rPr>
          <w:sz w:val="24"/>
          <w:szCs w:val="24"/>
        </w:rPr>
        <w:t>or</w:t>
      </w:r>
      <w:r w:rsidRPr="09C79802" w:rsidR="00EC5880">
        <w:rPr>
          <w:sz w:val="24"/>
          <w:szCs w:val="24"/>
        </w:rPr>
        <w:t xml:space="preserve"> </w:t>
      </w:r>
      <w:r w:rsidRPr="09C79802" w:rsidR="6E85B92B">
        <w:rPr>
          <w:sz w:val="24"/>
          <w:szCs w:val="24"/>
        </w:rPr>
        <w:t>m</w:t>
      </w:r>
      <w:r w:rsidRPr="09C79802" w:rsidR="00EC5880">
        <w:rPr>
          <w:sz w:val="24"/>
          <w:szCs w:val="24"/>
        </w:rPr>
        <w:t>odule</w:t>
      </w:r>
    </w:p>
    <w:p w:rsidRPr="00EC5880" w:rsidR="00EC5880" w:rsidP="0093195A" w:rsidRDefault="00EC5880" w14:paraId="51F60941" w14:textId="73B477A7">
      <w:pPr>
        <w:pStyle w:val="ListParagraph"/>
        <w:numPr>
          <w:ilvl w:val="0"/>
          <w:numId w:val="31"/>
        </w:numPr>
        <w:rPr>
          <w:sz w:val="24"/>
          <w:szCs w:val="24"/>
        </w:rPr>
      </w:pPr>
      <w:r w:rsidRPr="09C79802" w:rsidR="00EC5880">
        <w:rPr>
          <w:sz w:val="24"/>
          <w:szCs w:val="24"/>
        </w:rPr>
        <w:t>Everyone should have the Wales Safeguarding Procedures App on phone or tablet to refer to throughout the module</w:t>
      </w:r>
    </w:p>
    <w:p w:rsidRPr="007179BA" w:rsidR="00EC5880" w:rsidP="0093195A" w:rsidRDefault="00EC5880" w14:paraId="7A0F67AE" w14:textId="78371864">
      <w:pPr>
        <w:pStyle w:val="ListParagraph"/>
        <w:spacing w:after="120" w:line="240" w:lineRule="auto"/>
        <w:rPr>
          <w:sz w:val="24"/>
          <w:szCs w:val="24"/>
        </w:rPr>
      </w:pPr>
    </w:p>
    <w:tbl>
      <w:tblPr>
        <w:tblStyle w:val="TableGrid"/>
        <w:tblW w:w="14737" w:type="dxa"/>
        <w:tblBorders>
          <w:top w:val="single" w:color="13A87F" w:sz="4" w:space="0"/>
          <w:left w:val="single" w:color="13A87F" w:sz="4" w:space="0"/>
          <w:bottom w:val="single" w:color="13A87F" w:sz="4" w:space="0"/>
          <w:right w:val="single" w:color="13A87F" w:sz="4" w:space="0"/>
          <w:insideH w:val="single" w:color="13A87F" w:sz="4" w:space="0"/>
          <w:insideV w:val="single" w:color="13A87F" w:sz="4" w:space="0"/>
        </w:tblBorders>
        <w:tblLayout w:type="fixed"/>
        <w:tblCellMar>
          <w:top w:w="113" w:type="dxa"/>
          <w:bottom w:w="113" w:type="dxa"/>
        </w:tblCellMar>
        <w:tblLook w:val="04A0" w:firstRow="1" w:lastRow="0" w:firstColumn="1" w:lastColumn="0" w:noHBand="0" w:noVBand="1"/>
      </w:tblPr>
      <w:tblGrid>
        <w:gridCol w:w="4106"/>
        <w:gridCol w:w="10631"/>
      </w:tblGrid>
      <w:tr w:rsidRPr="00D40CE3" w:rsidR="00376B6B" w:rsidTr="2606CBFD" w14:paraId="5CFE6EA1" w14:textId="22E6D8AD">
        <w:tc>
          <w:tcPr>
            <w:tcW w:w="4106" w:type="dxa"/>
            <w:tcMar/>
          </w:tcPr>
          <w:p w:rsidRPr="00365CE6" w:rsidR="00376B6B" w:rsidP="0BAB6B72" w:rsidRDefault="00376B6B" w14:paraId="500F7ACF" w14:textId="7C39661B">
            <w:pPr>
              <w:pStyle w:val="Heading2"/>
              <w:rPr>
                <w:b w:val="1"/>
                <w:bCs w:val="1"/>
                <w:color w:val="16A881"/>
                <w:sz w:val="28"/>
                <w:szCs w:val="28"/>
              </w:rPr>
            </w:pPr>
            <w:r w:rsidRPr="0BAB6B72" w:rsidR="00376B6B">
              <w:rPr>
                <w:color w:val="16A881"/>
              </w:rPr>
              <w:t>Slide</w:t>
            </w:r>
          </w:p>
        </w:tc>
        <w:tc>
          <w:tcPr>
            <w:tcW w:w="10631" w:type="dxa"/>
            <w:tcMar/>
          </w:tcPr>
          <w:p w:rsidRPr="00365CE6" w:rsidR="00376B6B" w:rsidP="0BAB6B72" w:rsidRDefault="00376B6B" w14:paraId="4CA47A8E" w14:textId="7C7B298A">
            <w:pPr>
              <w:pStyle w:val="Heading2"/>
              <w:rPr>
                <w:rFonts w:cs="Arial" w:cstheme="minorAscii"/>
                <w:b w:val="1"/>
                <w:bCs w:val="1"/>
                <w:color w:val="16A881"/>
                <w:sz w:val="28"/>
                <w:szCs w:val="28"/>
              </w:rPr>
            </w:pPr>
            <w:r w:rsidRPr="0BAB6B72" w:rsidR="2E7A08E0">
              <w:rPr>
                <w:color w:val="16A881"/>
              </w:rPr>
              <w:t xml:space="preserve">Notes </w:t>
            </w:r>
          </w:p>
        </w:tc>
      </w:tr>
      <w:tr w:rsidRPr="00D40CE3" w:rsidR="00376B6B" w:rsidTr="2606CBFD" w14:paraId="33215543" w14:textId="77777777">
        <w:trPr>
          <w:trHeight w:val="2290"/>
        </w:trPr>
        <w:tc>
          <w:tcPr>
            <w:tcW w:w="4106" w:type="dxa"/>
            <w:tcMar/>
          </w:tcPr>
          <w:p w:rsidRPr="004B3D70" w:rsidR="00376B6B" w:rsidP="00967AA5" w:rsidRDefault="00376B6B" w14:paraId="66E79090" w14:textId="52954E13">
            <w:pPr>
              <w:spacing w:after="120"/>
            </w:pPr>
            <w:r w:rsidR="72743AB4">
              <w:rPr/>
              <w:t>1</w:t>
            </w:r>
          </w:p>
        </w:tc>
        <w:tc>
          <w:tcPr>
            <w:tcW w:w="10631" w:type="dxa"/>
            <w:tcMar/>
          </w:tcPr>
          <w:p w:rsidR="00376B6B" w:rsidP="09C79802" w:rsidRDefault="00376B6B" w14:paraId="2898BF44" w14:textId="6DFEE486">
            <w:pPr>
              <w:spacing w:after="120"/>
              <w:rPr>
                <w:rFonts w:ascii="Arial" w:hAnsi="Arial" w:eastAsia="Arial" w:cs="Arial"/>
                <w:b w:val="0"/>
                <w:bCs w:val="0"/>
                <w:sz w:val="24"/>
                <w:szCs w:val="24"/>
              </w:rPr>
            </w:pPr>
            <w:r w:rsidRPr="09C79802" w:rsidR="2E7A08E0">
              <w:rPr>
                <w:rFonts w:ascii="Arial" w:hAnsi="Arial" w:eastAsia="Arial" w:cs="Arial"/>
                <w:b w:val="0"/>
                <w:bCs w:val="0"/>
                <w:sz w:val="24"/>
                <w:szCs w:val="24"/>
              </w:rPr>
              <w:t xml:space="preserve">Children and </w:t>
            </w:r>
            <w:r w:rsidRPr="09C79802" w:rsidR="47C700E2">
              <w:rPr>
                <w:rFonts w:ascii="Arial" w:hAnsi="Arial" w:eastAsia="Arial" w:cs="Arial"/>
                <w:b w:val="0"/>
                <w:bCs w:val="0"/>
                <w:sz w:val="24"/>
                <w:szCs w:val="24"/>
              </w:rPr>
              <w:t>y</w:t>
            </w:r>
            <w:r w:rsidRPr="09C79802" w:rsidR="2E7A08E0">
              <w:rPr>
                <w:rFonts w:ascii="Arial" w:hAnsi="Arial" w:eastAsia="Arial" w:cs="Arial"/>
                <w:b w:val="0"/>
                <w:bCs w:val="0"/>
                <w:sz w:val="24"/>
                <w:szCs w:val="24"/>
              </w:rPr>
              <w:t xml:space="preserve">oung </w:t>
            </w:r>
            <w:r w:rsidRPr="09C79802" w:rsidR="3AF64629">
              <w:rPr>
                <w:rFonts w:ascii="Arial" w:hAnsi="Arial" w:eastAsia="Arial" w:cs="Arial"/>
                <w:b w:val="0"/>
                <w:bCs w:val="0"/>
                <w:sz w:val="24"/>
                <w:szCs w:val="24"/>
              </w:rPr>
              <w:t>p</w:t>
            </w:r>
            <w:r w:rsidRPr="09C79802" w:rsidR="2E7A08E0">
              <w:rPr>
                <w:rFonts w:ascii="Arial" w:hAnsi="Arial" w:eastAsia="Arial" w:cs="Arial"/>
                <w:b w:val="0"/>
                <w:bCs w:val="0"/>
                <w:sz w:val="24"/>
                <w:szCs w:val="24"/>
              </w:rPr>
              <w:t xml:space="preserve">eople at </w:t>
            </w:r>
            <w:r w:rsidRPr="09C79802" w:rsidR="0C8C7983">
              <w:rPr>
                <w:rFonts w:ascii="Arial" w:hAnsi="Arial" w:eastAsia="Arial" w:cs="Arial"/>
                <w:b w:val="0"/>
                <w:bCs w:val="0"/>
                <w:sz w:val="24"/>
                <w:szCs w:val="24"/>
              </w:rPr>
              <w:t>r</w:t>
            </w:r>
            <w:r w:rsidRPr="09C79802" w:rsidR="2E7A08E0">
              <w:rPr>
                <w:rFonts w:ascii="Arial" w:hAnsi="Arial" w:eastAsia="Arial" w:cs="Arial"/>
                <w:b w:val="0"/>
                <w:bCs w:val="0"/>
                <w:sz w:val="24"/>
                <w:szCs w:val="24"/>
              </w:rPr>
              <w:t xml:space="preserve">isk of </w:t>
            </w:r>
            <w:r w:rsidRPr="09C79802" w:rsidR="7C098CB5">
              <w:rPr>
                <w:rFonts w:ascii="Arial" w:hAnsi="Arial" w:eastAsia="Arial" w:cs="Arial"/>
                <w:b w:val="0"/>
                <w:bCs w:val="0"/>
                <w:sz w:val="24"/>
                <w:szCs w:val="24"/>
              </w:rPr>
              <w:t>h</w:t>
            </w:r>
            <w:r w:rsidRPr="09C79802" w:rsidR="2E7A08E0">
              <w:rPr>
                <w:rFonts w:ascii="Arial" w:hAnsi="Arial" w:eastAsia="Arial" w:cs="Arial"/>
                <w:b w:val="0"/>
                <w:bCs w:val="0"/>
                <w:sz w:val="24"/>
                <w:szCs w:val="24"/>
              </w:rPr>
              <w:t>arm</w:t>
            </w:r>
            <w:r w:rsidRPr="09C79802" w:rsidR="2E7A08E0">
              <w:rPr>
                <w:rFonts w:ascii="Arial" w:hAnsi="Arial" w:eastAsia="Arial" w:cs="Arial"/>
                <w:b w:val="0"/>
                <w:bCs w:val="0"/>
                <w:sz w:val="24"/>
                <w:szCs w:val="24"/>
              </w:rPr>
              <w:t xml:space="preserve"> </w:t>
            </w:r>
          </w:p>
          <w:p w:rsidR="00376B6B" w:rsidP="09C79802" w:rsidRDefault="00376B6B" w14:paraId="19918A18" w14:textId="12242657">
            <w:pPr>
              <w:spacing w:after="120"/>
              <w:rPr>
                <w:rFonts w:ascii="Arial" w:hAnsi="Arial" w:eastAsia="Arial" w:cs="Arial"/>
                <w:b w:val="0"/>
                <w:bCs w:val="0"/>
                <w:sz w:val="24"/>
                <w:szCs w:val="24"/>
              </w:rPr>
            </w:pPr>
            <w:r w:rsidRPr="09C79802" w:rsidR="2E7A08E0">
              <w:rPr>
                <w:rFonts w:ascii="Arial" w:hAnsi="Arial" w:eastAsia="Arial" w:cs="Arial"/>
                <w:b w:val="0"/>
                <w:bCs w:val="0"/>
                <w:sz w:val="24"/>
                <w:szCs w:val="24"/>
              </w:rPr>
              <w:t>Decision making and initial child protection conferences</w:t>
            </w:r>
            <w:r w:rsidRPr="09C79802" w:rsidR="2E7A08E0">
              <w:rPr>
                <w:rFonts w:ascii="Arial" w:hAnsi="Arial" w:eastAsia="Arial" w:cs="Arial"/>
                <w:b w:val="0"/>
                <w:bCs w:val="0"/>
                <w:sz w:val="24"/>
                <w:szCs w:val="24"/>
              </w:rPr>
              <w:t xml:space="preserve"> </w:t>
            </w:r>
          </w:p>
          <w:p w:rsidR="00376B6B" w:rsidP="09C79802" w:rsidRDefault="00376B6B" w14:paraId="01E8FDDC" w14:textId="203689B5">
            <w:pPr>
              <w:spacing w:after="120"/>
              <w:rPr>
                <w:rFonts w:ascii="Arial" w:hAnsi="Arial" w:eastAsia="Arial" w:cs="Arial"/>
                <w:b w:val="0"/>
                <w:bCs w:val="0"/>
                <w:sz w:val="24"/>
                <w:szCs w:val="24"/>
              </w:rPr>
            </w:pPr>
            <w:r w:rsidRPr="09C79802" w:rsidR="2E7A08E0">
              <w:rPr>
                <w:rFonts w:ascii="Arial" w:hAnsi="Arial" w:eastAsia="Arial" w:cs="Arial"/>
                <w:b w:val="0"/>
                <w:bCs w:val="0"/>
                <w:sz w:val="24"/>
                <w:szCs w:val="24"/>
              </w:rPr>
              <w:t>The initial child protection conference</w:t>
            </w:r>
          </w:p>
          <w:p w:rsidRPr="000D4A8E" w:rsidR="00376B6B" w:rsidP="09C79802" w:rsidRDefault="00376B6B" w14:paraId="24AD3C16" w14:textId="465E4FFD">
            <w:pPr>
              <w:spacing w:after="120"/>
              <w:rPr>
                <w:rFonts w:ascii="Arial" w:hAnsi="Arial" w:eastAsia="Arial" w:cs="Arial"/>
                <w:b w:val="1"/>
                <w:bCs w:val="1"/>
                <w:sz w:val="24"/>
                <w:szCs w:val="24"/>
              </w:rPr>
            </w:pPr>
            <w:hyperlink r:id="R60800532e66b4cc3">
              <w:r w:rsidRPr="09C79802" w:rsidR="2E7A08E0">
                <w:rPr>
                  <w:rStyle w:val="Hyperlink"/>
                  <w:rFonts w:ascii="Arial" w:hAnsi="Arial" w:eastAsia="Arial" w:cs="Arial"/>
                  <w:sz w:val="24"/>
                  <w:szCs w:val="24"/>
                </w:rPr>
                <w:t>https://safeguarding.wales/chi/c3pt2/c3pt2.p4.html</w:t>
              </w:r>
            </w:hyperlink>
          </w:p>
          <w:p w:rsidRPr="004B3D70" w:rsidR="00376B6B" w:rsidP="09C79802" w:rsidRDefault="00376B6B" w14:paraId="5CA1DE85" w14:textId="5FEB5B8E">
            <w:pPr>
              <w:spacing w:after="120"/>
              <w:rPr>
                <w:rFonts w:ascii="Arial" w:hAnsi="Arial" w:eastAsia="Arial" w:cs="Arial"/>
                <w:sz w:val="24"/>
                <w:szCs w:val="24"/>
              </w:rPr>
            </w:pPr>
          </w:p>
        </w:tc>
      </w:tr>
      <w:tr w:rsidRPr="00D40CE3" w:rsidR="00376B6B" w:rsidTr="2606CBFD" w14:paraId="37AC3ACB" w14:textId="77777777">
        <w:tc>
          <w:tcPr>
            <w:tcW w:w="4106" w:type="dxa"/>
            <w:tcMar/>
          </w:tcPr>
          <w:p w:rsidRPr="004B3D70" w:rsidR="00376B6B" w:rsidP="00967AA5" w:rsidRDefault="00376B6B" w14:paraId="1104E89A" w14:textId="3BE5044F">
            <w:pPr>
              <w:spacing w:after="120"/>
            </w:pPr>
            <w:r w:rsidR="6866E758">
              <w:rPr/>
              <w:t>2</w:t>
            </w:r>
          </w:p>
        </w:tc>
        <w:tc>
          <w:tcPr>
            <w:tcW w:w="10631" w:type="dxa"/>
            <w:tcMar/>
          </w:tcPr>
          <w:p w:rsidR="00376B6B" w:rsidP="0BAB6B72" w:rsidRDefault="00376B6B" w14:paraId="210E1A41" w14:textId="676D03DE">
            <w:pPr>
              <w:pStyle w:val="Heading3"/>
              <w:rPr>
                <w:rFonts w:ascii="Arial" w:hAnsi="Arial" w:eastAsia="Arial" w:cs="Arial"/>
                <w:b w:val="1"/>
                <w:bCs w:val="1"/>
                <w:sz w:val="24"/>
                <w:szCs w:val="24"/>
                <w:u w:val="single"/>
              </w:rPr>
            </w:pPr>
            <w:r w:rsidRPr="09C79802" w:rsidR="2E7A08E0">
              <w:rPr/>
              <w:t xml:space="preserve">Trainer </w:t>
            </w:r>
            <w:r w:rsidRPr="09C79802" w:rsidR="70D3AB8D">
              <w:rPr/>
              <w:t>n</w:t>
            </w:r>
            <w:r w:rsidRPr="09C79802" w:rsidR="2E7A08E0">
              <w:rPr/>
              <w:t>ote</w:t>
            </w:r>
            <w:r w:rsidRPr="09C79802" w:rsidR="2D04741D">
              <w:rPr/>
              <w:t>:</w:t>
            </w:r>
          </w:p>
          <w:p w:rsidR="09C79802" w:rsidP="09C79802" w:rsidRDefault="09C79802" w14:paraId="3EAE27BD" w14:textId="66EC7C77">
            <w:pPr>
              <w:pStyle w:val="Normal"/>
              <w:rPr>
                <w:rFonts w:ascii="Arial" w:hAnsi="Arial" w:eastAsia="Arial" w:cs="Arial"/>
                <w:b w:val="1"/>
                <w:bCs w:val="1"/>
                <w:sz w:val="24"/>
                <w:szCs w:val="24"/>
                <w:u w:val="single"/>
              </w:rPr>
            </w:pPr>
          </w:p>
          <w:p w:rsidRPr="006379FC" w:rsidR="00376B6B" w:rsidP="09C79802" w:rsidRDefault="00376B6B" w14:paraId="0AFDCACE" w14:textId="6184129A">
            <w:pPr>
              <w:autoSpaceDE w:val="0"/>
              <w:autoSpaceDN w:val="0"/>
              <w:adjustRightInd w:val="0"/>
              <w:rPr>
                <w:rFonts w:ascii="Arial" w:hAnsi="Arial" w:eastAsia="Arial" w:cs="Arial"/>
                <w:kern w:val="24"/>
                <w:sz w:val="24"/>
                <w:szCs w:val="24"/>
              </w:rPr>
            </w:pPr>
            <w:r w:rsidRPr="09C79802" w:rsidR="2E7A08E0">
              <w:rPr>
                <w:rFonts w:ascii="Arial" w:hAnsi="Arial" w:eastAsia="Arial" w:cs="Arial"/>
                <w:kern w:val="24"/>
                <w:sz w:val="24"/>
                <w:szCs w:val="24"/>
              </w:rPr>
              <w:t>This slide is optional – it summarises the process covered in the previous module.</w:t>
            </w:r>
          </w:p>
          <w:p w:rsidRPr="004B3D70" w:rsidR="00376B6B" w:rsidP="09C79802" w:rsidRDefault="00376B6B" w14:paraId="045C0B3B" w14:textId="1F2935B3">
            <w:pPr>
              <w:spacing w:after="120"/>
              <w:rPr>
                <w:rFonts w:ascii="Arial" w:hAnsi="Arial" w:eastAsia="Arial" w:cs="Arial"/>
                <w:sz w:val="24"/>
                <w:szCs w:val="24"/>
              </w:rPr>
            </w:pPr>
          </w:p>
        </w:tc>
      </w:tr>
      <w:tr w:rsidRPr="00D40CE3" w:rsidR="00376B6B" w:rsidTr="2606CBFD" w14:paraId="52F290FA" w14:textId="77777777">
        <w:tc>
          <w:tcPr>
            <w:tcW w:w="4106" w:type="dxa"/>
            <w:tcMar/>
          </w:tcPr>
          <w:p w:rsidRPr="004B3D70" w:rsidR="00376B6B" w:rsidP="00967AA5" w:rsidRDefault="00376B6B" w14:paraId="0B1681CB" w14:textId="59542E66">
            <w:pPr>
              <w:spacing w:after="120"/>
            </w:pPr>
            <w:r w:rsidR="7BCD93F3">
              <w:rPr/>
              <w:t>3</w:t>
            </w:r>
          </w:p>
        </w:tc>
        <w:tc>
          <w:tcPr>
            <w:tcW w:w="10631" w:type="dxa"/>
            <w:tcMar/>
          </w:tcPr>
          <w:p w:rsidR="00376B6B" w:rsidP="0BAB6B72" w:rsidRDefault="00376B6B" w14:paraId="54804455" w14:textId="0CE51E50">
            <w:pPr>
              <w:pStyle w:val="Heading2"/>
              <w:rPr>
                <w:rFonts w:cs="Arial" w:cstheme="minorAscii"/>
                <w:b w:val="1"/>
                <w:bCs w:val="1"/>
                <w:color w:val="auto"/>
                <w:sz w:val="24"/>
                <w:szCs w:val="24"/>
                <w:u w:val="single"/>
              </w:rPr>
            </w:pPr>
            <w:r w:rsidRPr="0BAB6B72" w:rsidR="2E7A08E0">
              <w:rPr>
                <w:color w:val="auto"/>
                <w:u w:val="single"/>
              </w:rPr>
              <w:t>The initial child protection conference</w:t>
            </w:r>
            <w:r w:rsidRPr="0BAB6B72" w:rsidR="2E7A08E0">
              <w:rPr>
                <w:color w:val="auto"/>
              </w:rPr>
              <w:t xml:space="preserve"> </w:t>
            </w:r>
          </w:p>
          <w:p w:rsidR="00376B6B" w:rsidP="09C79802" w:rsidRDefault="00376B6B" w14:paraId="57CA4F5D" w14:textId="3C56758C">
            <w:pPr>
              <w:spacing w:after="120"/>
              <w:rPr>
                <w:sz w:val="24"/>
                <w:szCs w:val="24"/>
              </w:rPr>
            </w:pPr>
            <w:hyperlink r:id="Rb502cf064ef14a1c">
              <w:r w:rsidRPr="09C79802" w:rsidR="2E7A08E0">
                <w:rPr>
                  <w:rStyle w:val="Hyperlink"/>
                  <w:sz w:val="24"/>
                  <w:szCs w:val="24"/>
                </w:rPr>
                <w:t>https://safeguarding.wales/chi/c3pt2/c3pt2.p4.html</w:t>
              </w:r>
            </w:hyperlink>
          </w:p>
          <w:p w:rsidRPr="00E90104" w:rsidR="00376B6B" w:rsidP="09C79802" w:rsidRDefault="00376B6B" w14:paraId="30C3F047" w14:textId="61F7D4BB">
            <w:pPr>
              <w:spacing w:after="120"/>
              <w:rPr>
                <w:rFonts w:cs="Arial" w:cstheme="minorAscii"/>
                <w:sz w:val="24"/>
                <w:szCs w:val="24"/>
              </w:rPr>
            </w:pPr>
            <w:r w:rsidRPr="09C79802" w:rsidR="2E7A08E0">
              <w:rPr>
                <w:rFonts w:cs="Arial" w:cstheme="minorAscii"/>
                <w:sz w:val="24"/>
                <w:szCs w:val="24"/>
              </w:rPr>
              <w:t>The initial child protection conference follows </w:t>
            </w:r>
            <w:hyperlink w:anchor="tooltip" r:id="R28e2bc5457eb4630">
              <w:r w:rsidRPr="09C79802" w:rsidR="5312B690">
                <w:rPr>
                  <w:rStyle w:val="Hyperlink"/>
                  <w:rFonts w:cs="Arial" w:cstheme="minorAscii"/>
                  <w:sz w:val="24"/>
                  <w:szCs w:val="24"/>
                </w:rPr>
                <w:t xml:space="preserve">Section </w:t>
              </w:r>
              <w:r w:rsidRPr="09C79802" w:rsidR="2E7A08E0">
                <w:rPr>
                  <w:rStyle w:val="Hyperlink"/>
                  <w:rFonts w:cs="Arial" w:cstheme="minorAscii"/>
                  <w:sz w:val="24"/>
                  <w:szCs w:val="24"/>
                </w:rPr>
                <w:t>47 enquiries</w:t>
              </w:r>
            </w:hyperlink>
            <w:r w:rsidRPr="09C79802" w:rsidR="2E7A08E0">
              <w:rPr>
                <w:rFonts w:cs="Arial" w:cstheme="minorAscii"/>
                <w:sz w:val="24"/>
                <w:szCs w:val="24"/>
              </w:rPr>
              <w:t> where there are [concerns] of continuing risk of [harm] to a child/ren.</w:t>
            </w:r>
          </w:p>
          <w:p w:rsidR="00376B6B" w:rsidP="09C79802" w:rsidRDefault="00376B6B" w14:paraId="310B5BBC" w14:textId="77777777">
            <w:pPr>
              <w:spacing w:after="120"/>
              <w:rPr>
                <w:rFonts w:cs="Arial" w:cstheme="minorAscii"/>
                <w:sz w:val="24"/>
                <w:szCs w:val="24"/>
              </w:rPr>
            </w:pPr>
            <w:r w:rsidRPr="09C79802" w:rsidR="2E7A08E0">
              <w:rPr>
                <w:rFonts w:cs="Arial" w:cstheme="minorAscii"/>
                <w:sz w:val="24"/>
                <w:szCs w:val="24"/>
              </w:rPr>
              <w:t>The conference brings together family members (and the child where appropriate), with the supporters, </w:t>
            </w:r>
            <w:hyperlink w:anchor="tooltip" r:id="R3756892b34cd4dc2">
              <w:r w:rsidRPr="09C79802" w:rsidR="2E7A08E0">
                <w:rPr>
                  <w:rStyle w:val="Hyperlink"/>
                  <w:rFonts w:cs="Arial" w:cstheme="minorAscii"/>
                  <w:sz w:val="24"/>
                  <w:szCs w:val="24"/>
                </w:rPr>
                <w:t>advocates</w:t>
              </w:r>
            </w:hyperlink>
            <w:r w:rsidRPr="09C79802" w:rsidR="2E7A08E0">
              <w:rPr>
                <w:rFonts w:cs="Arial" w:cstheme="minorAscii"/>
                <w:sz w:val="24"/>
                <w:szCs w:val="24"/>
              </w:rPr>
              <w:t> and </w:t>
            </w:r>
            <w:hyperlink w:anchor="tooltip" r:id="R2da9c55a0bb64750">
              <w:r w:rsidRPr="09C79802" w:rsidR="2E7A08E0">
                <w:rPr>
                  <w:rStyle w:val="Hyperlink"/>
                  <w:rFonts w:cs="Arial" w:cstheme="minorAscii"/>
                  <w:sz w:val="24"/>
                  <w:szCs w:val="24"/>
                </w:rPr>
                <w:t>practitioners</w:t>
              </w:r>
            </w:hyperlink>
            <w:r w:rsidRPr="09C79802" w:rsidR="2E7A08E0">
              <w:rPr>
                <w:rFonts w:cs="Arial" w:cstheme="minorAscii"/>
                <w:sz w:val="24"/>
                <w:szCs w:val="24"/>
              </w:rPr>
              <w:t> most involved with the child and family, to make decisions about the child’s future safety, well-being and development.</w:t>
            </w:r>
          </w:p>
          <w:p w:rsidR="09C79802" w:rsidP="09C79802" w:rsidRDefault="09C79802" w14:paraId="25C3B89B" w14:textId="0DC7A3EF">
            <w:pPr>
              <w:spacing w:after="120"/>
              <w:rPr>
                <w:rFonts w:cs="Arial" w:cstheme="minorAscii"/>
                <w:b w:val="1"/>
                <w:bCs w:val="1"/>
                <w:sz w:val="24"/>
                <w:szCs w:val="24"/>
              </w:rPr>
            </w:pPr>
          </w:p>
          <w:p w:rsidR="00376B6B" w:rsidP="09C79802" w:rsidRDefault="00376B6B" w14:paraId="2A93AA94" w14:textId="2FB8BC4F">
            <w:pPr>
              <w:spacing w:after="120"/>
              <w:rPr>
                <w:rFonts w:cs="Arial" w:cstheme="minorAscii"/>
                <w:b w:val="1"/>
                <w:bCs w:val="1"/>
                <w:sz w:val="24"/>
                <w:szCs w:val="24"/>
              </w:rPr>
            </w:pPr>
            <w:r w:rsidRPr="2606CBFD" w:rsidR="2E7A08E0">
              <w:rPr>
                <w:rStyle w:val="Heading3Char"/>
                <w:color w:val="auto"/>
                <w:u w:val="single"/>
              </w:rPr>
              <w:t>Timing of the initial child protection conference</w:t>
            </w:r>
            <w:r w:rsidRPr="2606CBFD" w:rsidR="2E7A08E0">
              <w:rPr>
                <w:rFonts w:cs="Arial" w:cstheme="minorAscii"/>
                <w:b w:val="1"/>
                <w:bCs w:val="1"/>
                <w:sz w:val="24"/>
                <w:szCs w:val="24"/>
              </w:rPr>
              <w:t xml:space="preserve"> </w:t>
            </w:r>
          </w:p>
          <w:p w:rsidR="00376B6B" w:rsidP="09C79802" w:rsidRDefault="00376B6B" w14:paraId="226A27D4" w14:textId="22B858A8">
            <w:pPr>
              <w:spacing w:after="120"/>
              <w:rPr>
                <w:sz w:val="24"/>
                <w:szCs w:val="24"/>
              </w:rPr>
            </w:pPr>
            <w:hyperlink r:id="Rf885d2a3a1ce4748">
              <w:r w:rsidRPr="09C79802" w:rsidR="2E7A08E0">
                <w:rPr>
                  <w:rStyle w:val="Hyperlink"/>
                  <w:sz w:val="24"/>
                  <w:szCs w:val="24"/>
                </w:rPr>
                <w:t>https://safeguarding.wales/chi/c3pt2/c3pt2.p4.html</w:t>
              </w:r>
            </w:hyperlink>
          </w:p>
          <w:p w:rsidRPr="004B3D70" w:rsidR="00376B6B" w:rsidP="09C79802" w:rsidRDefault="00376B6B" w14:paraId="797E0B0E" w14:textId="3A7792A1">
            <w:pPr>
              <w:spacing w:after="120"/>
              <w:rPr>
                <w:rFonts w:cs="Arial" w:cstheme="minorAscii"/>
                <w:sz w:val="24"/>
                <w:szCs w:val="24"/>
              </w:rPr>
            </w:pPr>
            <w:r w:rsidRPr="09C79802" w:rsidR="2E7A08E0">
              <w:rPr>
                <w:rFonts w:cs="Arial" w:cstheme="minorAscii"/>
                <w:sz w:val="24"/>
                <w:szCs w:val="24"/>
              </w:rPr>
              <w:t xml:space="preserve">The chair of the conference should be satisfied, however, that sufficient information is likely to be available, </w:t>
            </w:r>
            <w:proofErr w:type="gramStart"/>
            <w:r w:rsidRPr="09C79802" w:rsidR="2E7A08E0">
              <w:rPr>
                <w:rFonts w:cs="Arial" w:cstheme="minorAscii"/>
                <w:sz w:val="24"/>
                <w:szCs w:val="24"/>
              </w:rPr>
              <w:t>in order for</w:t>
            </w:r>
            <w:proofErr w:type="gramEnd"/>
            <w:r w:rsidRPr="09C79802" w:rsidR="2E7A08E0">
              <w:rPr>
                <w:rFonts w:cs="Arial" w:cstheme="minorAscii"/>
                <w:sz w:val="24"/>
                <w:szCs w:val="24"/>
              </w:rPr>
              <w:t xml:space="preserve"> the conference to make an informed judgement about continuing risk of harm to the child. In exceptional circumstances the chair may wish to postpone the conference, but in doing so must be satisfied that the child is protected, and the conference is rearranged as soon as is possible.</w:t>
            </w:r>
          </w:p>
        </w:tc>
      </w:tr>
      <w:tr w:rsidRPr="00D40CE3" w:rsidR="00376B6B" w:rsidTr="2606CBFD" w14:paraId="6AC3B68C" w14:textId="77777777">
        <w:tc>
          <w:tcPr>
            <w:tcW w:w="4106" w:type="dxa"/>
            <w:tcMar/>
          </w:tcPr>
          <w:p w:rsidRPr="004B3D70" w:rsidR="00376B6B" w:rsidP="00967AA5" w:rsidRDefault="00376B6B" w14:paraId="5A8DF9C4" w14:textId="6FE8D070">
            <w:pPr>
              <w:spacing w:after="120"/>
            </w:pPr>
            <w:r w:rsidR="74D99649">
              <w:rPr/>
              <w:t>4</w:t>
            </w:r>
          </w:p>
        </w:tc>
        <w:tc>
          <w:tcPr>
            <w:tcW w:w="10631" w:type="dxa"/>
            <w:tcMar/>
          </w:tcPr>
          <w:p w:rsidRPr="00234810" w:rsidR="00376B6B" w:rsidP="2606CBFD" w:rsidRDefault="00376B6B" w14:paraId="5C26C185" w14:textId="77777777">
            <w:pPr>
              <w:pStyle w:val="Heading3"/>
              <w:rPr>
                <w:rFonts w:ascii="Arial" w:hAnsi="Arial" w:eastAsia="Arial" w:cs="Arial"/>
                <w:b w:val="1"/>
                <w:bCs w:val="1"/>
                <w:color w:val="auto"/>
                <w:sz w:val="24"/>
                <w:szCs w:val="24"/>
                <w:u w:val="single"/>
              </w:rPr>
            </w:pPr>
            <w:r w:rsidRPr="2606CBFD" w:rsidR="2E7A08E0">
              <w:rPr>
                <w:color w:val="auto"/>
                <w:u w:val="single"/>
              </w:rPr>
              <w:t>Attendance</w:t>
            </w:r>
          </w:p>
          <w:p w:rsidR="00376B6B" w:rsidP="09C79802" w:rsidRDefault="00376B6B" w14:paraId="3FF2C0EA" w14:textId="77777777">
            <w:pPr>
              <w:spacing w:after="120"/>
              <w:rPr>
                <w:rFonts w:ascii="Arial" w:hAnsi="Arial" w:eastAsia="Arial" w:cs="Arial"/>
                <w:sz w:val="24"/>
                <w:szCs w:val="24"/>
              </w:rPr>
            </w:pPr>
            <w:hyperlink r:id="R15f13fb427ec473c">
              <w:r w:rsidRPr="09C79802" w:rsidR="2E7A08E0">
                <w:rPr>
                  <w:rStyle w:val="Hyperlink"/>
                  <w:rFonts w:ascii="Arial" w:hAnsi="Arial" w:eastAsia="Arial" w:cs="Arial"/>
                  <w:sz w:val="24"/>
                  <w:szCs w:val="24"/>
                </w:rPr>
                <w:t>https://safeguarding.wales/chi/c3pt2/c3pt2.p4.html</w:t>
              </w:r>
            </w:hyperlink>
          </w:p>
          <w:p w:rsidR="09C79802" w:rsidP="09C79802" w:rsidRDefault="09C79802" w14:paraId="1A2FC26B" w14:textId="504F52E1">
            <w:pPr>
              <w:rPr>
                <w:rFonts w:ascii="Arial" w:hAnsi="Arial" w:eastAsia="Arial" w:cs="Arial"/>
                <w:b w:val="1"/>
                <w:bCs w:val="1"/>
                <w:sz w:val="24"/>
                <w:szCs w:val="24"/>
                <w:u w:val="single"/>
              </w:rPr>
            </w:pPr>
          </w:p>
          <w:p w:rsidR="00376B6B" w:rsidP="0BAB6B72" w:rsidRDefault="00376B6B" w14:paraId="5EDFA3CD" w14:textId="287ADCC1">
            <w:pPr>
              <w:pStyle w:val="Heading3"/>
              <w:rPr>
                <w:rFonts w:ascii="Arial" w:hAnsi="Arial" w:eastAsia="Arial" w:cs="Arial"/>
                <w:b w:val="1"/>
                <w:bCs w:val="1"/>
                <w:color w:val="auto"/>
                <w:sz w:val="24"/>
                <w:szCs w:val="24"/>
                <w:u w:val="single"/>
              </w:rPr>
            </w:pPr>
            <w:r w:rsidRPr="0BAB6B72" w:rsidR="2E7A08E0">
              <w:rPr>
                <w:color w:val="auto"/>
                <w:u w:val="single"/>
              </w:rPr>
              <w:t>T</w:t>
            </w:r>
            <w:r w:rsidRPr="0BAB6B72" w:rsidR="679EE222">
              <w:rPr>
                <w:color w:val="auto"/>
                <w:u w:val="single"/>
              </w:rPr>
              <w:t>rainer to explain</w:t>
            </w:r>
            <w:r w:rsidRPr="0BAB6B72" w:rsidR="2E7A08E0">
              <w:rPr>
                <w:color w:val="auto"/>
                <w:u w:val="single"/>
              </w:rPr>
              <w:t>:</w:t>
            </w:r>
          </w:p>
          <w:p w:rsidR="359DF2E3" w:rsidP="407A47B3" w:rsidRDefault="359DF2E3" w14:paraId="4B0B90C3" w14:textId="5AAFC388">
            <w:pPr>
              <w:pStyle w:val="Normal"/>
              <w:rPr>
                <w:rFonts w:cs="Arial" w:cstheme="minorAscii"/>
                <w:noProof w:val="0"/>
                <w:sz w:val="24"/>
                <w:szCs w:val="24"/>
                <w:lang w:val="en-GB"/>
              </w:rPr>
            </w:pPr>
            <w:r w:rsidRPr="0BAB6B72" w:rsidR="359DF2E3">
              <w:rPr>
                <w:rFonts w:cs="Arial" w:cstheme="minorAscii"/>
                <w:noProof w:val="0"/>
                <w:sz w:val="24"/>
                <w:szCs w:val="24"/>
                <w:lang w:val="en-GB"/>
              </w:rPr>
              <w:t>A</w:t>
            </w:r>
            <w:r w:rsidRPr="0BAB6B72" w:rsidR="359DF2E3">
              <w:rPr>
                <w:rFonts w:cs="Arial" w:cstheme="minorAscii"/>
                <w:noProof w:val="0"/>
                <w:sz w:val="24"/>
                <w:szCs w:val="24"/>
                <w:lang w:val="en-GB"/>
              </w:rPr>
              <w:t xml:space="preserve"> minimum of three agencies or practitioner groupings that have had direct contact with a child will normally need to be present before a conference can proceed. </w:t>
            </w:r>
            <w:r w:rsidRPr="0BAB6B72" w:rsidR="359DF2E3">
              <w:rPr>
                <w:rFonts w:cs="Arial" w:cstheme="minorAscii"/>
                <w:noProof w:val="0"/>
                <w:sz w:val="24"/>
                <w:szCs w:val="24"/>
                <w:lang w:val="en-GB"/>
              </w:rPr>
              <w:t>In addition, other attendees who do not have direct knowledge of the child may be invited by virtue of their practitioner expertise or responsibility for services.</w:t>
            </w:r>
          </w:p>
          <w:p w:rsidR="09C79802" w:rsidP="09C79802" w:rsidRDefault="09C79802" w14:paraId="7455B878" w14:textId="75CE5BB2">
            <w:pPr>
              <w:rPr>
                <w:rFonts w:ascii="Arial" w:hAnsi="Arial" w:eastAsia="Arial" w:cs="Arial"/>
                <w:b w:val="1"/>
                <w:bCs w:val="1"/>
                <w:sz w:val="24"/>
                <w:szCs w:val="24"/>
              </w:rPr>
            </w:pPr>
          </w:p>
          <w:p w:rsidRPr="003C16D5" w:rsidR="00376B6B" w:rsidP="09C79802" w:rsidRDefault="00376B6B" w14:textId="4C0AA265" w14:paraId="376EDBCB">
            <w:pPr>
              <w:autoSpaceDE w:val="0"/>
              <w:autoSpaceDN w:val="0"/>
              <w:adjustRightInd w:val="0"/>
              <w:rPr>
                <w:rFonts w:ascii="Arial" w:hAnsi="Arial" w:eastAsia="Arial" w:cs="Arial"/>
                <w:b w:val="0"/>
                <w:bCs w:val="0"/>
                <w:sz w:val="24"/>
                <w:szCs w:val="24"/>
              </w:rPr>
            </w:pPr>
            <w:r w:rsidRPr="09C79802" w:rsidR="2E7A08E0">
              <w:rPr>
                <w:rFonts w:ascii="Arial" w:hAnsi="Arial" w:eastAsia="Arial" w:cs="Arial"/>
                <w:b w:val="0"/>
                <w:bCs w:val="0"/>
                <w:kern w:val="24"/>
                <w:sz w:val="24"/>
                <w:szCs w:val="24"/>
              </w:rPr>
              <w:t>Quoracy for the child protection conference</w:t>
            </w:r>
            <w:r w:rsidRPr="09C79802" w:rsidR="2E7A08E0">
              <w:rPr>
                <w:rFonts w:ascii="Arial" w:hAnsi="Arial" w:eastAsia="Arial" w:cs="Arial"/>
                <w:b w:val="0"/>
                <w:bCs w:val="0"/>
                <w:kern w:val="24"/>
                <w:sz w:val="24"/>
                <w:szCs w:val="24"/>
              </w:rPr>
              <w:t xml:space="preserve"> </w:t>
            </w:r>
          </w:p>
          <w:p w:rsidRPr="003C16D5" w:rsidR="00376B6B" w:rsidP="09C79802" w:rsidRDefault="00376B6B" w14:paraId="2C76CFA0" w14:textId="4C0AA265">
            <w:pPr>
              <w:autoSpaceDE w:val="0"/>
              <w:autoSpaceDN w:val="0"/>
              <w:adjustRightInd w:val="0"/>
              <w:rPr>
                <w:rFonts w:ascii="Arial" w:hAnsi="Arial" w:eastAsia="Arial" w:cs="Arial"/>
                <w:b w:val="1"/>
                <w:bCs w:val="1"/>
                <w:kern w:val="24"/>
                <w:sz w:val="24"/>
                <w:szCs w:val="24"/>
              </w:rPr>
            </w:pPr>
            <w:hyperlink w:history="1" r:id="Rf231f055e4bf47d1">
              <w:r w:rsidRPr="09C79802" w:rsidR="2E7A08E0">
                <w:rPr>
                  <w:rStyle w:val="Hyperlink"/>
                  <w:rFonts w:ascii="Arial" w:hAnsi="Arial" w:eastAsia="Arial" w:cs="Arial"/>
                  <w:sz w:val="24"/>
                  <w:szCs w:val="24"/>
                </w:rPr>
                <w:t>https://safeguarding.wales/chi/c3pt2/c3pt2.p4.html</w:t>
              </w:r>
            </w:hyperlink>
          </w:p>
          <w:p w:rsidRPr="00F074C3" w:rsidR="00376B6B" w:rsidP="09C79802" w:rsidRDefault="00376B6B" w14:paraId="45C0A96F" w14:textId="6507FBCC">
            <w:pPr>
              <w:autoSpaceDE w:val="0"/>
              <w:autoSpaceDN w:val="0"/>
              <w:adjustRightInd w:val="0"/>
              <w:rPr>
                <w:rFonts w:ascii="Arial" w:hAnsi="Arial" w:eastAsia="Arial" w:cs="Arial"/>
                <w:kern w:val="24"/>
                <w:sz w:val="24"/>
                <w:szCs w:val="24"/>
              </w:rPr>
            </w:pPr>
          </w:p>
          <w:p w:rsidR="00376B6B" w:rsidP="0BAB6B72" w:rsidRDefault="00376B6B" w14:paraId="5D13449D" w14:textId="2CDE583D">
            <w:pPr>
              <w:pStyle w:val="Heading3"/>
              <w:rPr>
                <w:rFonts w:ascii="Arial" w:hAnsi="Arial" w:eastAsia="Arial" w:cs="Arial"/>
                <w:b w:val="1"/>
                <w:bCs w:val="1"/>
                <w:color w:val="auto"/>
                <w:sz w:val="24"/>
                <w:szCs w:val="24"/>
                <w:u w:val="single"/>
              </w:rPr>
            </w:pPr>
            <w:r w:rsidRPr="0BAB6B72" w:rsidR="2E7A08E0">
              <w:rPr>
                <w:color w:val="auto"/>
                <w:u w:val="single"/>
              </w:rPr>
              <w:t>See also:</w:t>
            </w:r>
          </w:p>
          <w:p w:rsidRPr="00026560" w:rsidR="00376B6B" w:rsidP="09C79802" w:rsidRDefault="00376B6B" w14:paraId="7A10165A" w14:textId="7FEF3087">
            <w:pPr>
              <w:pStyle w:val="Normal"/>
              <w:spacing w:after="120"/>
              <w:rPr>
                <w:rFonts w:ascii="Arial" w:hAnsi="Arial" w:eastAsia="Arial" w:cs="Arial"/>
                <w:b w:val="0"/>
                <w:bCs w:val="0"/>
                <w:sz w:val="24"/>
                <w:szCs w:val="24"/>
              </w:rPr>
            </w:pPr>
            <w:r w:rsidRPr="09C79802" w:rsidR="2E7A08E0">
              <w:rPr>
                <w:rFonts w:ascii="Arial" w:hAnsi="Arial" w:eastAsia="Arial" w:cs="Arial"/>
                <w:b w:val="0"/>
                <w:bCs w:val="0"/>
                <w:sz w:val="24"/>
                <w:szCs w:val="24"/>
              </w:rPr>
              <w:t xml:space="preserve">Pointers for Practice: Practitioners Attending Child Protection Conferences </w:t>
            </w:r>
            <w:r w:rsidRPr="09C79802" w:rsidR="5F177FDF">
              <w:rPr>
                <w:rFonts w:ascii="Arial" w:hAnsi="Arial" w:eastAsia="Arial" w:cs="Arial"/>
                <w:sz w:val="24"/>
                <w:szCs w:val="24"/>
              </w:rPr>
              <w:t>–</w:t>
            </w:r>
            <w:r w:rsidRPr="09C79802" w:rsidR="2E7A08E0">
              <w:rPr>
                <w:rFonts w:ascii="Arial" w:hAnsi="Arial" w:eastAsia="Arial" w:cs="Arial"/>
                <w:b w:val="0"/>
                <w:bCs w:val="0"/>
                <w:sz w:val="24"/>
                <w:szCs w:val="24"/>
              </w:rPr>
              <w:t xml:space="preserve"> Key Messages</w:t>
            </w:r>
          </w:p>
          <w:p w:rsidR="00376B6B" w:rsidP="09C79802" w:rsidRDefault="00376B6B" w14:paraId="38FBF36B" w14:textId="77777777">
            <w:pPr>
              <w:spacing w:after="120"/>
              <w:rPr>
                <w:rFonts w:ascii="Arial" w:hAnsi="Arial" w:eastAsia="Arial" w:cs="Arial"/>
                <w:b w:val="1"/>
                <w:bCs w:val="1"/>
                <w:sz w:val="24"/>
                <w:szCs w:val="24"/>
              </w:rPr>
            </w:pPr>
            <w:hyperlink r:id="R2519981fb6f34662">
              <w:r w:rsidRPr="09C79802" w:rsidR="2E7A08E0">
                <w:rPr>
                  <w:rStyle w:val="Hyperlink"/>
                  <w:rFonts w:ascii="Arial" w:hAnsi="Arial" w:eastAsia="Arial" w:cs="Arial"/>
                  <w:sz w:val="24"/>
                  <w:szCs w:val="24"/>
                </w:rPr>
                <w:t>https://safeguarding.wales/chi/cp/c3pt2p.p11.html</w:t>
              </w:r>
            </w:hyperlink>
            <w:r w:rsidRPr="09C79802" w:rsidR="2E7A08E0">
              <w:rPr>
                <w:rFonts w:ascii="Arial" w:hAnsi="Arial" w:eastAsia="Arial" w:cs="Arial"/>
                <w:b w:val="1"/>
                <w:bCs w:val="1"/>
                <w:sz w:val="24"/>
                <w:szCs w:val="24"/>
              </w:rPr>
              <w:t xml:space="preserve"> </w:t>
            </w:r>
          </w:p>
          <w:p w:rsidR="00376B6B" w:rsidP="09C79802" w:rsidRDefault="00376B6B" w14:paraId="0A45CDE4" w14:textId="0FA7F202">
            <w:pPr>
              <w:spacing w:after="120"/>
              <w:rPr>
                <w:rFonts w:ascii="Arial" w:hAnsi="Arial" w:eastAsia="Arial" w:cs="Arial"/>
                <w:sz w:val="24"/>
                <w:szCs w:val="24"/>
              </w:rPr>
            </w:pPr>
            <w:r w:rsidRPr="09C79802" w:rsidR="2E7A08E0">
              <w:rPr>
                <w:rFonts w:ascii="Arial" w:hAnsi="Arial" w:eastAsia="Arial" w:cs="Arial"/>
                <w:b w:val="0"/>
                <w:bCs w:val="0"/>
                <w:sz w:val="24"/>
                <w:szCs w:val="24"/>
              </w:rPr>
              <w:t>Pointers for Practice: Child Protection and The Unborn Child</w:t>
            </w:r>
            <w:r w:rsidRPr="09C79802" w:rsidR="2E7A08E0">
              <w:rPr>
                <w:rFonts w:ascii="Arial" w:hAnsi="Arial" w:eastAsia="Arial" w:cs="Arial"/>
                <w:b w:val="1"/>
                <w:bCs w:val="1"/>
                <w:sz w:val="24"/>
                <w:szCs w:val="24"/>
              </w:rPr>
              <w:t xml:space="preserve"> </w:t>
            </w:r>
            <w:hyperlink r:id="R29da6af6b7ee4e1e">
              <w:r w:rsidRPr="09C79802" w:rsidR="2E7A08E0">
                <w:rPr>
                  <w:rStyle w:val="Hyperlink"/>
                  <w:rFonts w:ascii="Arial" w:hAnsi="Arial" w:eastAsia="Arial" w:cs="Arial"/>
                  <w:sz w:val="24"/>
                  <w:szCs w:val="24"/>
                </w:rPr>
                <w:t>https://safeguarding.wales/chi/cp/c3pt2p.p5.html</w:t>
              </w:r>
            </w:hyperlink>
          </w:p>
          <w:p w:rsidRPr="00775D2B" w:rsidR="00376B6B" w:rsidP="09C79802" w:rsidRDefault="00376B6B" w14:paraId="32F8520F" w14:textId="77777777">
            <w:pPr>
              <w:spacing w:after="120"/>
              <w:rPr>
                <w:rFonts w:ascii="Arial" w:hAnsi="Arial" w:eastAsia="Arial" w:cs="Arial"/>
                <w:b w:val="1"/>
                <w:bCs w:val="1"/>
                <w:sz w:val="24"/>
                <w:szCs w:val="24"/>
              </w:rPr>
            </w:pPr>
            <w:r w:rsidRPr="09C79802" w:rsidR="2E7A08E0">
              <w:rPr>
                <w:rFonts w:ascii="Arial" w:hAnsi="Arial" w:eastAsia="Arial" w:cs="Arial"/>
                <w:b w:val="0"/>
                <w:bCs w:val="0"/>
                <w:sz w:val="24"/>
                <w:szCs w:val="24"/>
              </w:rPr>
              <w:t>Pointers for Practice: Managing Conferences for Sibling Groups</w:t>
            </w:r>
            <w:r w:rsidRPr="09C79802" w:rsidR="2E7A08E0">
              <w:rPr>
                <w:rFonts w:ascii="Arial" w:hAnsi="Arial" w:eastAsia="Arial" w:cs="Arial"/>
                <w:b w:val="0"/>
                <w:bCs w:val="0"/>
                <w:sz w:val="24"/>
                <w:szCs w:val="24"/>
              </w:rPr>
              <w:t xml:space="preserve"> </w:t>
            </w:r>
            <w:hyperlink r:id="R86b79dd401f9408f">
              <w:r w:rsidRPr="09C79802" w:rsidR="2E7A08E0">
                <w:rPr>
                  <w:rStyle w:val="Hyperlink"/>
                  <w:rFonts w:ascii="Arial" w:hAnsi="Arial" w:eastAsia="Arial" w:cs="Arial"/>
                  <w:sz w:val="24"/>
                  <w:szCs w:val="24"/>
                </w:rPr>
                <w:t>https://safeguarding.wales/chi/cp/c3pt2p.p8.html</w:t>
              </w:r>
            </w:hyperlink>
          </w:p>
          <w:p w:rsidRPr="004B3D70" w:rsidR="00376B6B" w:rsidP="00967AA5" w:rsidRDefault="00376B6B" w14:paraId="13B3B8FC" w14:textId="7B70E60F">
            <w:pPr>
              <w:spacing w:after="120"/>
              <w:rPr>
                <w:rFonts w:cstheme="minorHAnsi"/>
              </w:rPr>
            </w:pPr>
          </w:p>
        </w:tc>
      </w:tr>
      <w:tr w:rsidRPr="00D40CE3" w:rsidR="00376B6B" w:rsidTr="2606CBFD" w14:paraId="0FBDA952" w14:textId="77777777">
        <w:tc>
          <w:tcPr>
            <w:tcW w:w="4106" w:type="dxa"/>
            <w:tcMar/>
          </w:tcPr>
          <w:p w:rsidRPr="004B3D70" w:rsidR="00376B6B" w:rsidP="00967AA5" w:rsidRDefault="00376B6B" w14:paraId="3D677CAB" w14:textId="2CFEAC1B">
            <w:pPr>
              <w:spacing w:after="120"/>
            </w:pPr>
            <w:r w:rsidR="1B5026C7">
              <w:rPr/>
              <w:t>5</w:t>
            </w:r>
          </w:p>
        </w:tc>
        <w:tc>
          <w:tcPr>
            <w:tcW w:w="10631" w:type="dxa"/>
            <w:tcMar/>
          </w:tcPr>
          <w:p w:rsidR="00376B6B" w:rsidP="09C79802" w:rsidRDefault="00376B6B" w14:paraId="62831041" w14:textId="1A549A89">
            <w:pPr>
              <w:spacing w:after="120"/>
              <w:rPr>
                <w:rFonts w:cs="Arial" w:cstheme="minorAscii"/>
                <w:b w:val="1"/>
                <w:bCs w:val="1"/>
                <w:sz w:val="24"/>
                <w:szCs w:val="24"/>
              </w:rPr>
            </w:pPr>
            <w:r w:rsidRPr="2606CBFD" w:rsidR="2E7A08E0">
              <w:rPr>
                <w:rStyle w:val="Heading3Char"/>
                <w:color w:val="auto"/>
                <w:u w:val="single"/>
              </w:rPr>
              <w:t>Involving children in the conference</w:t>
            </w:r>
            <w:r w:rsidRPr="2606CBFD" w:rsidR="2E7A08E0">
              <w:rPr>
                <w:rFonts w:cs="Arial" w:cstheme="minorAscii"/>
                <w:b w:val="1"/>
                <w:bCs w:val="1"/>
                <w:sz w:val="24"/>
                <w:szCs w:val="24"/>
              </w:rPr>
              <w:t xml:space="preserve"> </w:t>
            </w:r>
          </w:p>
          <w:p w:rsidR="00376B6B" w:rsidP="09C79802" w:rsidRDefault="00376B6B" w14:paraId="1C2C6EE9" w14:textId="3CA536C9">
            <w:pPr>
              <w:spacing w:after="120"/>
              <w:rPr>
                <w:rFonts w:cs="Arial" w:cstheme="minorAscii"/>
                <w:b w:val="1"/>
                <w:bCs w:val="1"/>
                <w:sz w:val="24"/>
                <w:szCs w:val="24"/>
              </w:rPr>
            </w:pPr>
            <w:hyperlink r:id="Rb1606a9aa2ee442b">
              <w:r w:rsidRPr="09C79802" w:rsidR="2E7A08E0">
                <w:rPr>
                  <w:rStyle w:val="Hyperlink"/>
                  <w:sz w:val="24"/>
                  <w:szCs w:val="24"/>
                </w:rPr>
                <w:t>https://safeguarding.wales/chi/c3pt2/c3pt2.p5.html</w:t>
              </w:r>
            </w:hyperlink>
          </w:p>
          <w:p w:rsidR="09C79802" w:rsidP="09C79802" w:rsidRDefault="09C79802" w14:paraId="2A042CBD" w14:textId="563081E5">
            <w:pPr>
              <w:spacing w:after="120"/>
              <w:rPr>
                <w:rFonts w:cs="Arial" w:cstheme="minorAscii"/>
                <w:b w:val="1"/>
                <w:bCs w:val="1"/>
                <w:sz w:val="24"/>
                <w:szCs w:val="24"/>
                <w:u w:val="single"/>
              </w:rPr>
            </w:pPr>
          </w:p>
          <w:p w:rsidRPr="00E87888" w:rsidR="00376B6B" w:rsidP="2606CBFD" w:rsidRDefault="00376B6B" w14:paraId="0DA1DBA4" w14:textId="0872EC6E">
            <w:pPr>
              <w:pStyle w:val="Heading3"/>
              <w:rPr>
                <w:rFonts w:cs="Arial" w:cstheme="minorAscii"/>
                <w:b w:val="1"/>
                <w:bCs w:val="1"/>
                <w:color w:val="auto"/>
                <w:sz w:val="24"/>
                <w:szCs w:val="24"/>
                <w:u w:val="single"/>
              </w:rPr>
            </w:pPr>
            <w:r w:rsidRPr="2606CBFD" w:rsidR="2E7A08E0">
              <w:rPr>
                <w:color w:val="auto"/>
                <w:u w:val="single"/>
              </w:rPr>
              <w:t xml:space="preserve">Trainer to </w:t>
            </w:r>
            <w:r w:rsidRPr="2606CBFD" w:rsidR="20838306">
              <w:rPr>
                <w:color w:val="auto"/>
                <w:u w:val="single"/>
              </w:rPr>
              <w:t>s</w:t>
            </w:r>
            <w:r w:rsidRPr="2606CBFD" w:rsidR="2E7A08E0">
              <w:rPr>
                <w:color w:val="auto"/>
                <w:u w:val="single"/>
              </w:rPr>
              <w:t>tress:</w:t>
            </w:r>
          </w:p>
          <w:p w:rsidR="00376B6B" w:rsidP="09C79802" w:rsidRDefault="00376B6B" w14:paraId="3DD15798" w14:textId="693BEE46">
            <w:pPr>
              <w:spacing w:after="120"/>
              <w:rPr>
                <w:rFonts w:cs="Arial" w:cstheme="minorAscii"/>
                <w:sz w:val="24"/>
                <w:szCs w:val="24"/>
              </w:rPr>
            </w:pPr>
            <w:r w:rsidRPr="407A47B3" w:rsidR="2E7A08E0">
              <w:rPr>
                <w:rFonts w:cs="Arial" w:cstheme="minorAscii"/>
                <w:sz w:val="24"/>
                <w:szCs w:val="24"/>
              </w:rPr>
              <w:t>To secure </w:t>
            </w:r>
            <w:r w:rsidRPr="407A47B3" w:rsidR="2E7A08E0">
              <w:rPr>
                <w:rFonts w:cs="Arial" w:cstheme="minorAscii"/>
                <w:sz w:val="24"/>
                <w:szCs w:val="24"/>
              </w:rPr>
              <w:t>child-centred practice</w:t>
            </w:r>
            <w:r w:rsidRPr="407A47B3" w:rsidR="2E7A08E0">
              <w:rPr>
                <w:rFonts w:cs="Arial" w:cstheme="minorAscii"/>
                <w:sz w:val="24"/>
                <w:szCs w:val="24"/>
              </w:rPr>
              <w:t xml:space="preserve">, the voice of the child should always be heard at the conference. This means understanding their daily lived experience, their </w:t>
            </w:r>
            <w:r w:rsidRPr="407A47B3" w:rsidR="2E7A08E0">
              <w:rPr>
                <w:rFonts w:cs="Arial" w:cstheme="minorAscii"/>
                <w:sz w:val="24"/>
                <w:szCs w:val="24"/>
              </w:rPr>
              <w:t>wishes</w:t>
            </w:r>
            <w:r w:rsidRPr="407A47B3" w:rsidR="2E7A08E0">
              <w:rPr>
                <w:rFonts w:cs="Arial" w:cstheme="minorAscii"/>
                <w:sz w:val="24"/>
                <w:szCs w:val="24"/>
              </w:rPr>
              <w:t xml:space="preserve"> and feelings.</w:t>
            </w:r>
          </w:p>
          <w:p w:rsidRPr="00E87888" w:rsidR="00376B6B" w:rsidP="09C79802" w:rsidRDefault="00376B6B" w14:paraId="04326709" w14:textId="52F28B28">
            <w:pPr>
              <w:spacing w:after="120"/>
              <w:rPr>
                <w:rFonts w:cs="Arial" w:cstheme="minorAscii"/>
                <w:sz w:val="24"/>
                <w:szCs w:val="24"/>
              </w:rPr>
            </w:pPr>
            <w:r w:rsidRPr="0BAB6B72" w:rsidR="2E7A08E0">
              <w:rPr>
                <w:rFonts w:cs="Arial" w:cstheme="minorAscii"/>
                <w:sz w:val="24"/>
                <w:szCs w:val="24"/>
              </w:rPr>
              <w:t>It is important that practitioners recognise that attendance alone at a conference is not participation or giving the child a voice.</w:t>
            </w:r>
          </w:p>
          <w:p w:rsidRPr="000F6552" w:rsidR="00376B6B" w:rsidP="09C79802" w:rsidRDefault="00376B6B" w14:paraId="2D94A3AA" w14:textId="19957723">
            <w:pPr>
              <w:spacing w:after="120"/>
              <w:rPr>
                <w:rFonts w:cs="Arial" w:cstheme="minorAscii"/>
                <w:b w:val="0"/>
                <w:bCs w:val="0"/>
                <w:sz w:val="24"/>
                <w:szCs w:val="24"/>
              </w:rPr>
            </w:pPr>
            <w:r w:rsidRPr="09C79802" w:rsidR="2E7A08E0">
              <w:rPr>
                <w:rFonts w:cs="Arial" w:cstheme="minorAscii"/>
                <w:b w:val="0"/>
                <w:bCs w:val="0"/>
                <w:sz w:val="24"/>
                <w:szCs w:val="24"/>
              </w:rPr>
              <w:t>Pointers for Practice: Giving Children and Young People a Voice in The Conference</w:t>
            </w:r>
            <w:r w:rsidRPr="09C79802" w:rsidR="2E7A08E0">
              <w:rPr>
                <w:rFonts w:cs="Arial" w:cstheme="minorAscii"/>
                <w:b w:val="0"/>
                <w:bCs w:val="0"/>
                <w:sz w:val="24"/>
                <w:szCs w:val="24"/>
              </w:rPr>
              <w:t xml:space="preserve"> </w:t>
            </w:r>
            <w:hyperlink r:id="R729e11ec250f4275">
              <w:r w:rsidRPr="09C79802" w:rsidR="2E7A08E0">
                <w:rPr>
                  <w:rStyle w:val="Hyperlink"/>
                  <w:b w:val="0"/>
                  <w:bCs w:val="0"/>
                  <w:sz w:val="24"/>
                  <w:szCs w:val="24"/>
                </w:rPr>
                <w:t>https://safeguarding.wales/chi/cp/c3pt2p.p6.html</w:t>
              </w:r>
            </w:hyperlink>
          </w:p>
          <w:p w:rsidRPr="0013039A" w:rsidR="00376B6B" w:rsidP="09C79802" w:rsidRDefault="00376B6B" w14:paraId="047E8CD5" w14:textId="672A9833">
            <w:pPr>
              <w:spacing w:after="120"/>
              <w:rPr>
                <w:rFonts w:cs="Arial" w:cstheme="minorAscii"/>
                <w:sz w:val="24"/>
                <w:szCs w:val="24"/>
              </w:rPr>
            </w:pPr>
            <w:r w:rsidRPr="09C79802" w:rsidR="2E7A08E0">
              <w:rPr>
                <w:rFonts w:cs="Arial" w:cstheme="minorAscii"/>
                <w:b w:val="0"/>
                <w:bCs w:val="0"/>
                <w:sz w:val="24"/>
                <w:szCs w:val="24"/>
              </w:rPr>
              <w:t>Pointers for Practice: Managing Conferences for Sibling Groups</w:t>
            </w:r>
            <w:r w:rsidRPr="09C79802" w:rsidR="2E7A08E0">
              <w:rPr>
                <w:rFonts w:cs="Arial" w:cstheme="minorAscii"/>
                <w:b w:val="1"/>
                <w:bCs w:val="1"/>
                <w:sz w:val="24"/>
                <w:szCs w:val="24"/>
              </w:rPr>
              <w:t xml:space="preserve"> </w:t>
            </w:r>
            <w:hyperlink r:id="Rde37ae7ca6a949ed">
              <w:r w:rsidRPr="09C79802" w:rsidR="2E7A08E0">
                <w:rPr>
                  <w:rStyle w:val="Hyperlink"/>
                  <w:rFonts w:cs="Arial" w:cstheme="minorAscii"/>
                  <w:sz w:val="24"/>
                  <w:szCs w:val="24"/>
                </w:rPr>
                <w:t>https://safeguarding.wales/chi/cp/c3pt2p.p8.html</w:t>
              </w:r>
            </w:hyperlink>
          </w:p>
          <w:p w:rsidRPr="004B3D70" w:rsidR="00376B6B" w:rsidP="00E61512" w:rsidRDefault="00376B6B" w14:paraId="46268463" w14:textId="27F76B51">
            <w:pPr>
              <w:spacing w:after="120"/>
              <w:rPr>
                <w:rFonts w:cstheme="minorHAnsi"/>
              </w:rPr>
            </w:pPr>
          </w:p>
        </w:tc>
      </w:tr>
      <w:tr w:rsidRPr="00D40CE3" w:rsidR="00376B6B" w:rsidTr="2606CBFD" w14:paraId="2672547A" w14:textId="77777777">
        <w:tc>
          <w:tcPr>
            <w:tcW w:w="4106" w:type="dxa"/>
            <w:tcMar/>
          </w:tcPr>
          <w:p w:rsidRPr="004B3D70" w:rsidR="00376B6B" w:rsidP="00967AA5" w:rsidRDefault="00376B6B" w14:paraId="1EA08748" w14:textId="690DC30C">
            <w:pPr>
              <w:spacing w:after="120"/>
            </w:pPr>
            <w:r w:rsidR="5DA5EC46">
              <w:rPr/>
              <w:t>6</w:t>
            </w:r>
          </w:p>
        </w:tc>
        <w:tc>
          <w:tcPr>
            <w:tcW w:w="10631" w:type="dxa"/>
            <w:tcMar/>
          </w:tcPr>
          <w:p w:rsidR="00376B6B" w:rsidP="2606CBFD" w:rsidRDefault="00376B6B" w14:paraId="3DC8F2D3" w14:textId="116DE1C6">
            <w:pPr>
              <w:pStyle w:val="Heading3"/>
              <w:rPr>
                <w:rFonts w:cs="Arial" w:cstheme="minorAscii"/>
                <w:b w:val="1"/>
                <w:bCs w:val="1"/>
                <w:color w:val="auto"/>
                <w:sz w:val="24"/>
                <w:szCs w:val="24"/>
                <w:u w:val="single"/>
              </w:rPr>
            </w:pPr>
            <w:r w:rsidRPr="2606CBFD" w:rsidR="2E7A08E0">
              <w:rPr>
                <w:color w:val="auto"/>
                <w:u w:val="single"/>
              </w:rPr>
              <w:t>Involving children in the conference</w:t>
            </w:r>
            <w:r w:rsidRPr="2606CBFD" w:rsidR="2E7A08E0">
              <w:rPr>
                <w:color w:val="auto"/>
              </w:rPr>
              <w:t xml:space="preserve"> </w:t>
            </w:r>
          </w:p>
          <w:p w:rsidR="00376B6B" w:rsidP="09C79802" w:rsidRDefault="00376B6B" w14:paraId="6837ED05" w14:textId="4E1F0BEB">
            <w:pPr>
              <w:spacing w:after="120"/>
              <w:rPr>
                <w:sz w:val="24"/>
                <w:szCs w:val="24"/>
              </w:rPr>
            </w:pPr>
            <w:hyperlink r:id="Ra10f67e5060f4d9b">
              <w:r w:rsidRPr="09C79802" w:rsidR="2E7A08E0">
                <w:rPr>
                  <w:rStyle w:val="Hyperlink"/>
                  <w:sz w:val="24"/>
                  <w:szCs w:val="24"/>
                </w:rPr>
                <w:t>https://safeguarding.wales/chi/c3pt2/c3pt2.p5.html?highlight=advocacy</w:t>
              </w:r>
            </w:hyperlink>
          </w:p>
          <w:p w:rsidR="09C79802" w:rsidP="09C79802" w:rsidRDefault="09C79802" w14:paraId="6F80496B" w14:textId="0A29ABAF">
            <w:pPr>
              <w:spacing w:after="120"/>
              <w:rPr>
                <w:rFonts w:cs="Arial" w:cstheme="minorAscii"/>
                <w:sz w:val="24"/>
                <w:szCs w:val="24"/>
              </w:rPr>
            </w:pPr>
          </w:p>
          <w:p w:rsidRPr="00ED6926" w:rsidR="00376B6B" w:rsidP="09C79802" w:rsidRDefault="00376B6B" w14:paraId="109B6C2A" w14:textId="77777777">
            <w:pPr>
              <w:spacing w:after="120"/>
              <w:rPr>
                <w:rFonts w:cs="Arial" w:cstheme="minorAscii"/>
                <w:sz w:val="24"/>
                <w:szCs w:val="24"/>
              </w:rPr>
            </w:pPr>
            <w:r w:rsidRPr="09C79802" w:rsidR="2E7A08E0">
              <w:rPr>
                <w:rFonts w:cs="Arial" w:cstheme="minorAscii"/>
                <w:sz w:val="24"/>
                <w:szCs w:val="24"/>
              </w:rPr>
              <w:t>There are several ways in which the child can be given a voice at the conference:</w:t>
            </w:r>
          </w:p>
          <w:p w:rsidRPr="00ED6926" w:rsidR="00376B6B" w:rsidP="09C79802" w:rsidRDefault="00376B6B" w14:paraId="359151D0" w14:textId="11307AAE">
            <w:pPr>
              <w:numPr>
                <w:ilvl w:val="0"/>
                <w:numId w:val="19"/>
              </w:numPr>
              <w:tabs>
                <w:tab w:val="num" w:pos="720"/>
              </w:tabs>
              <w:spacing w:after="120"/>
              <w:rPr>
                <w:rFonts w:cs="Arial" w:cstheme="minorAscii"/>
                <w:sz w:val="24"/>
                <w:szCs w:val="24"/>
              </w:rPr>
            </w:pPr>
            <w:r w:rsidRPr="09C79802" w:rsidR="2E7A08E0">
              <w:rPr>
                <w:rFonts w:cs="Arial" w:cstheme="minorAscii"/>
                <w:sz w:val="24"/>
                <w:szCs w:val="24"/>
              </w:rPr>
              <w:t>the active offer of </w:t>
            </w:r>
            <w:hyperlink w:anchor="tooltip" r:id="R7a23fc4fb2104378">
              <w:r w:rsidRPr="09C79802" w:rsidR="2E7A08E0">
                <w:rPr>
                  <w:rStyle w:val="Hyperlink"/>
                  <w:rFonts w:cs="Arial" w:cstheme="minorAscii"/>
                  <w:sz w:val="24"/>
                  <w:szCs w:val="24"/>
                </w:rPr>
                <w:t>advocacy</w:t>
              </w:r>
            </w:hyperlink>
            <w:r w:rsidRPr="09C79802" w:rsidR="2E7A08E0">
              <w:rPr>
                <w:rFonts w:cs="Arial" w:cstheme="minorAscii"/>
                <w:sz w:val="24"/>
                <w:szCs w:val="24"/>
              </w:rPr>
              <w:t> from a statutory </w:t>
            </w:r>
            <w:hyperlink w:anchor="tooltip" r:id="R3708be7fd28e4197">
              <w:r w:rsidRPr="09C79802" w:rsidR="2E7A08E0">
                <w:rPr>
                  <w:rStyle w:val="Hyperlink"/>
                  <w:rFonts w:cs="Arial" w:cstheme="minorAscii"/>
                  <w:sz w:val="24"/>
                  <w:szCs w:val="24"/>
                </w:rPr>
                <w:t>Independent Professional Advocate (IPA)</w:t>
              </w:r>
            </w:hyperlink>
            <w:r w:rsidRPr="09C79802" w:rsidR="2E7A08E0">
              <w:rPr>
                <w:rFonts w:cs="Arial" w:cstheme="minorAscii"/>
                <w:sz w:val="24"/>
                <w:szCs w:val="24"/>
              </w:rPr>
              <w:t xml:space="preserve">. Both looked after children and </w:t>
            </w:r>
            <w:proofErr w:type="gramStart"/>
            <w:r w:rsidRPr="09C79802" w:rsidR="2E7A08E0">
              <w:rPr>
                <w:rFonts w:cs="Arial" w:cstheme="minorAscii"/>
                <w:sz w:val="24"/>
                <w:szCs w:val="24"/>
              </w:rPr>
              <w:t>those subject of child</w:t>
            </w:r>
            <w:proofErr w:type="gramEnd"/>
            <w:r w:rsidRPr="09C79802" w:rsidR="2E7A08E0">
              <w:rPr>
                <w:rFonts w:cs="Arial" w:cstheme="minorAscii"/>
                <w:sz w:val="24"/>
                <w:szCs w:val="24"/>
              </w:rPr>
              <w:t xml:space="preserve"> protection enquiries leading to an initial child protection conference, are entitled to this offer. The advocate may attend with the child and/or on their behalf (</w:t>
            </w:r>
            <w:hyperlink r:id="Rb270125e4334495c">
              <w:r w:rsidRPr="09C79802" w:rsidR="2E7A08E0">
                <w:rPr>
                  <w:rStyle w:val="Hyperlink"/>
                  <w:rFonts w:cs="Arial" w:cstheme="minorAscii"/>
                  <w:sz w:val="24"/>
                  <w:szCs w:val="24"/>
                </w:rPr>
                <w:t xml:space="preserve">Social Services </w:t>
              </w:r>
              <w:r w:rsidRPr="09C79802" w:rsidR="68592B04">
                <w:rPr>
                  <w:rStyle w:val="Hyperlink"/>
                  <w:rFonts w:cs="Arial" w:cstheme="minorAscii"/>
                  <w:sz w:val="24"/>
                  <w:szCs w:val="24"/>
                </w:rPr>
                <w:t>and</w:t>
              </w:r>
              <w:r w:rsidRPr="09C79802" w:rsidR="2E7A08E0">
                <w:rPr>
                  <w:rStyle w:val="Hyperlink"/>
                  <w:rFonts w:cs="Arial" w:cstheme="minorAscii"/>
                  <w:sz w:val="24"/>
                  <w:szCs w:val="24"/>
                </w:rPr>
                <w:t xml:space="preserve"> Well-being (Wales) Act 2014, Part 10, CoP</w:t>
              </w:r>
            </w:hyperlink>
            <w:r w:rsidRPr="09C79802" w:rsidR="2E7A08E0">
              <w:rPr>
                <w:rFonts w:cs="Arial" w:cstheme="minorAscii"/>
                <w:sz w:val="24"/>
                <w:szCs w:val="24"/>
              </w:rPr>
              <w:t>)</w:t>
            </w:r>
          </w:p>
          <w:p w:rsidRPr="00ED6926" w:rsidR="00376B6B" w:rsidP="09C79802" w:rsidRDefault="00376B6B" w14:paraId="22FC6823" w14:textId="77777777">
            <w:pPr>
              <w:numPr>
                <w:ilvl w:val="0"/>
                <w:numId w:val="19"/>
              </w:numPr>
              <w:tabs>
                <w:tab w:val="num" w:pos="720"/>
              </w:tabs>
              <w:spacing w:after="120"/>
              <w:rPr>
                <w:rFonts w:cs="Arial" w:cstheme="minorAscii"/>
                <w:sz w:val="24"/>
                <w:szCs w:val="24"/>
              </w:rPr>
            </w:pPr>
            <w:r w:rsidRPr="09C79802" w:rsidR="2E7A08E0">
              <w:rPr>
                <w:rFonts w:cs="Arial" w:cstheme="minorAscii"/>
                <w:sz w:val="24"/>
                <w:szCs w:val="24"/>
              </w:rPr>
              <w:t>attendance at the conference, provided the child has the capacity to benefit from their attendance.</w:t>
            </w:r>
          </w:p>
          <w:p w:rsidRPr="00ED6926" w:rsidR="00376B6B" w:rsidP="09C79802" w:rsidRDefault="00376B6B" w14:paraId="4833DCCF" w14:textId="77777777">
            <w:pPr>
              <w:numPr>
                <w:ilvl w:val="0"/>
                <w:numId w:val="19"/>
              </w:numPr>
              <w:tabs>
                <w:tab w:val="num" w:pos="720"/>
              </w:tabs>
              <w:spacing w:after="120"/>
              <w:rPr>
                <w:rFonts w:cs="Arial" w:cstheme="minorAscii"/>
                <w:sz w:val="24"/>
                <w:szCs w:val="24"/>
              </w:rPr>
            </w:pPr>
            <w:r w:rsidRPr="09C79802" w:rsidR="2E7A08E0">
              <w:rPr>
                <w:rFonts w:cs="Arial" w:cstheme="minorAscii"/>
                <w:sz w:val="24"/>
                <w:szCs w:val="24"/>
              </w:rPr>
              <w:t>preparing a contribution for presentation at conference. The child should be given help with this, if needed. This may be an appropriate approach if the experience of attending in person is likely to be harmful to the child because of their age, understanding or disclosures of information.</w:t>
            </w:r>
          </w:p>
          <w:p w:rsidRPr="004B3D70" w:rsidR="00376B6B" w:rsidP="09C79802" w:rsidRDefault="00376B6B" w14:paraId="0F7286FD" w14:textId="2B8B3BC6">
            <w:pPr>
              <w:spacing w:after="120"/>
              <w:rPr>
                <w:rFonts w:cs="Arial" w:cstheme="minorAscii"/>
                <w:sz w:val="24"/>
                <w:szCs w:val="24"/>
              </w:rPr>
            </w:pPr>
            <w:r w:rsidRPr="09C79802" w:rsidR="2E7A08E0">
              <w:rPr>
                <w:rFonts w:cs="Arial" w:cstheme="minorAscii"/>
                <w:sz w:val="24"/>
                <w:szCs w:val="24"/>
              </w:rPr>
              <w:t>A method should be chosen, in collaboration with the child, which enables the child to have a positive experience.</w:t>
            </w:r>
          </w:p>
        </w:tc>
      </w:tr>
      <w:tr w:rsidRPr="00D40CE3" w:rsidR="00376B6B" w:rsidTr="2606CBFD" w14:paraId="6B37D326" w14:textId="77777777">
        <w:tc>
          <w:tcPr>
            <w:tcW w:w="4106" w:type="dxa"/>
            <w:tcMar/>
          </w:tcPr>
          <w:p w:rsidRPr="004B3D70" w:rsidR="00376B6B" w:rsidP="00967AA5" w:rsidRDefault="00376B6B" w14:paraId="28378DAE" w14:textId="1897A9E7">
            <w:pPr>
              <w:spacing w:after="120"/>
            </w:pPr>
            <w:r w:rsidR="62DD0BF2">
              <w:rPr/>
              <w:t>7</w:t>
            </w:r>
          </w:p>
        </w:tc>
        <w:tc>
          <w:tcPr>
            <w:tcW w:w="10631" w:type="dxa"/>
            <w:tcMar/>
          </w:tcPr>
          <w:p w:rsidRPr="00003825" w:rsidR="00376B6B" w:rsidP="09C79802" w:rsidRDefault="00376B6B" w14:paraId="18041F67" w14:textId="0E60A1CA">
            <w:pPr>
              <w:spacing w:after="120"/>
              <w:rPr>
                <w:rFonts w:cs="Arial" w:cstheme="minorAscii"/>
                <w:b w:val="0"/>
                <w:bCs w:val="0"/>
                <w:sz w:val="24"/>
                <w:szCs w:val="24"/>
              </w:rPr>
            </w:pPr>
            <w:r w:rsidRPr="2606CBFD" w:rsidR="2E7A08E0">
              <w:rPr>
                <w:rFonts w:cs="Arial" w:cstheme="minorAscii"/>
                <w:b w:val="0"/>
                <w:bCs w:val="0"/>
                <w:sz w:val="24"/>
                <w:szCs w:val="24"/>
              </w:rPr>
              <w:t xml:space="preserve">(Before) </w:t>
            </w:r>
            <w:r w:rsidRPr="2606CBFD" w:rsidR="2E7A08E0">
              <w:rPr>
                <w:rStyle w:val="Heading3Char"/>
                <w:color w:val="auto"/>
                <w:u w:val="single"/>
              </w:rPr>
              <w:t>The role of the chair and social worker</w:t>
            </w:r>
          </w:p>
          <w:p w:rsidR="00376B6B" w:rsidP="09C79802" w:rsidRDefault="00376B6B" w14:paraId="2703BEB4" w14:textId="77777777">
            <w:pPr>
              <w:spacing w:after="120"/>
              <w:rPr>
                <w:sz w:val="24"/>
                <w:szCs w:val="24"/>
              </w:rPr>
            </w:pPr>
            <w:hyperlink r:id="R2f9bec47a1434c48">
              <w:r w:rsidRPr="09C79802" w:rsidR="2E7A08E0">
                <w:rPr>
                  <w:rStyle w:val="Hyperlink"/>
                  <w:sz w:val="24"/>
                  <w:szCs w:val="24"/>
                </w:rPr>
                <w:t>https://safeguarding.wales/chi/c3pt2/c3pt2.p5.html?highlight=advocacy</w:t>
              </w:r>
            </w:hyperlink>
          </w:p>
          <w:p w:rsidR="00376B6B" w:rsidP="09C79802" w:rsidRDefault="00376B6B" w14:paraId="5FE04708" w14:textId="710A84E5">
            <w:pPr>
              <w:spacing w:after="120"/>
              <w:rPr>
                <w:b w:val="1"/>
                <w:bCs w:val="1"/>
                <w:sz w:val="24"/>
                <w:szCs w:val="24"/>
              </w:rPr>
            </w:pPr>
            <w:r w:rsidRPr="09C79802" w:rsidR="2E7A08E0">
              <w:rPr>
                <w:b w:val="1"/>
                <w:bCs w:val="1"/>
                <w:sz w:val="24"/>
                <w:szCs w:val="24"/>
              </w:rPr>
              <w:t>After the conference</w:t>
            </w:r>
            <w:r w:rsidRPr="09C79802" w:rsidR="2E7A08E0">
              <w:rPr>
                <w:b w:val="1"/>
                <w:bCs w:val="1"/>
                <w:sz w:val="24"/>
                <w:szCs w:val="24"/>
              </w:rPr>
              <w:t xml:space="preserve"> </w:t>
            </w:r>
          </w:p>
          <w:p w:rsidR="00376B6B" w:rsidP="09C79802" w:rsidRDefault="00376B6B" w14:paraId="7A22A672" w14:textId="5C2B3D4E">
            <w:pPr>
              <w:spacing w:after="120"/>
              <w:rPr>
                <w:sz w:val="24"/>
                <w:szCs w:val="24"/>
              </w:rPr>
            </w:pPr>
            <w:hyperlink r:id="Rd4406d2b2ae84d4f">
              <w:r w:rsidRPr="09C79802" w:rsidR="2E7A08E0">
                <w:rPr>
                  <w:rStyle w:val="Hyperlink"/>
                  <w:sz w:val="24"/>
                  <w:szCs w:val="24"/>
                </w:rPr>
                <w:t>https://safeguarding.wales/chi/c3pt2/c3pt2.p5.html</w:t>
              </w:r>
            </w:hyperlink>
          </w:p>
          <w:p w:rsidRPr="00003825" w:rsidR="00376B6B" w:rsidP="09C79802" w:rsidRDefault="00376B6B" w14:paraId="472BA616" w14:textId="77777777">
            <w:pPr>
              <w:spacing w:after="120"/>
              <w:rPr>
                <w:b w:val="1"/>
                <w:bCs w:val="1"/>
                <w:sz w:val="24"/>
                <w:szCs w:val="24"/>
              </w:rPr>
            </w:pPr>
          </w:p>
          <w:p w:rsidRPr="000F6552" w:rsidR="00376B6B" w:rsidP="09C79802" w:rsidRDefault="00376B6B" w14:paraId="1F6E199D" w14:textId="77777777">
            <w:pPr>
              <w:spacing w:after="120"/>
              <w:rPr>
                <w:rFonts w:cs="Arial" w:cstheme="minorAscii"/>
                <w:b w:val="1"/>
                <w:bCs w:val="1"/>
                <w:sz w:val="24"/>
                <w:szCs w:val="24"/>
              </w:rPr>
            </w:pPr>
            <w:r w:rsidRPr="09C79802" w:rsidR="2E7A08E0">
              <w:rPr>
                <w:rFonts w:cs="Arial" w:cstheme="minorAscii"/>
                <w:b w:val="0"/>
                <w:bCs w:val="0"/>
                <w:sz w:val="24"/>
                <w:szCs w:val="24"/>
              </w:rPr>
              <w:t>Pointers for Practice: Giving Children and Young People a Voice in The Conference</w:t>
            </w:r>
            <w:r w:rsidRPr="09C79802" w:rsidR="2E7A08E0">
              <w:rPr>
                <w:rFonts w:cs="Arial" w:cstheme="minorAscii"/>
                <w:b w:val="0"/>
                <w:bCs w:val="0"/>
                <w:sz w:val="24"/>
                <w:szCs w:val="24"/>
              </w:rPr>
              <w:t xml:space="preserve"> </w:t>
            </w:r>
            <w:hyperlink r:id="R5260133e48ec4770">
              <w:r w:rsidRPr="09C79802" w:rsidR="2E7A08E0">
                <w:rPr>
                  <w:rStyle w:val="Hyperlink"/>
                  <w:sz w:val="24"/>
                  <w:szCs w:val="24"/>
                </w:rPr>
                <w:t>https://safeguarding.wales/chi/cp/c3pt2p.p6.html</w:t>
              </w:r>
            </w:hyperlink>
          </w:p>
          <w:p w:rsidRPr="004B3D70" w:rsidR="00376B6B" w:rsidP="09C79802" w:rsidRDefault="00376B6B" w14:paraId="764301C8" w14:textId="6AD6A923">
            <w:pPr>
              <w:spacing w:after="120"/>
              <w:rPr>
                <w:rFonts w:cs="Arial" w:cstheme="minorAscii"/>
                <w:sz w:val="24"/>
                <w:szCs w:val="24"/>
              </w:rPr>
            </w:pPr>
            <w:r w:rsidRPr="09C79802" w:rsidR="2E7A08E0">
              <w:rPr>
                <w:rFonts w:cs="Arial" w:cstheme="minorAscii"/>
                <w:b w:val="0"/>
                <w:bCs w:val="0"/>
                <w:sz w:val="24"/>
                <w:szCs w:val="24"/>
              </w:rPr>
              <w:t>Pointers for Practice: Managing Conferences for Sibling Groups</w:t>
            </w:r>
            <w:r w:rsidRPr="09C79802" w:rsidR="2E7A08E0">
              <w:rPr>
                <w:rFonts w:cs="Arial" w:cstheme="minorAscii"/>
                <w:b w:val="0"/>
                <w:bCs w:val="0"/>
                <w:sz w:val="24"/>
                <w:szCs w:val="24"/>
              </w:rPr>
              <w:t xml:space="preserve"> </w:t>
            </w:r>
            <w:hyperlink r:id="R9ecca3dedbaf4b95">
              <w:r w:rsidRPr="09C79802" w:rsidR="2E7A08E0">
                <w:rPr>
                  <w:rStyle w:val="Hyperlink"/>
                  <w:rFonts w:cs="Arial" w:cstheme="minorAscii"/>
                  <w:sz w:val="24"/>
                  <w:szCs w:val="24"/>
                </w:rPr>
                <w:t>https://safeguarding.wales/chi/cp/c3pt2p.p8.html</w:t>
              </w:r>
            </w:hyperlink>
          </w:p>
        </w:tc>
      </w:tr>
      <w:tr w:rsidRPr="00D40CE3" w:rsidR="00376B6B" w:rsidTr="2606CBFD" w14:paraId="67460920" w14:textId="77777777">
        <w:tc>
          <w:tcPr>
            <w:tcW w:w="4106" w:type="dxa"/>
            <w:tcMar/>
          </w:tcPr>
          <w:p w:rsidRPr="004B3D70" w:rsidR="00376B6B" w:rsidP="00967AA5" w:rsidRDefault="00376B6B" w14:paraId="75E95F27" w14:textId="6D25AF67">
            <w:pPr>
              <w:spacing w:after="120"/>
            </w:pPr>
            <w:r w:rsidR="11883AA6">
              <w:rPr/>
              <w:t>8</w:t>
            </w:r>
          </w:p>
        </w:tc>
        <w:tc>
          <w:tcPr>
            <w:tcW w:w="10631" w:type="dxa"/>
            <w:tcMar/>
          </w:tcPr>
          <w:p w:rsidRPr="004B3D70" w:rsidR="00376B6B" w:rsidP="2606CBFD" w:rsidRDefault="00376B6B" w14:paraId="2CD50ABF" w14:textId="6D6A0D21">
            <w:pPr>
              <w:spacing w:after="120"/>
              <w:rPr>
                <w:rFonts w:cs="Arial" w:cstheme="minorAscii"/>
                <w:b w:val="1"/>
                <w:bCs w:val="1"/>
                <w:color w:val="auto"/>
                <w:sz w:val="24"/>
                <w:szCs w:val="24"/>
                <w:u w:val="single"/>
              </w:rPr>
            </w:pPr>
            <w:r w:rsidRPr="2606CBFD" w:rsidR="2E7A08E0">
              <w:rPr>
                <w:rStyle w:val="Heading3Char"/>
                <w:color w:val="auto"/>
                <w:u w:val="single"/>
              </w:rPr>
              <w:t xml:space="preserve">Follow-up </w:t>
            </w:r>
            <w:proofErr w:type="gramStart"/>
            <w:r w:rsidRPr="2606CBFD" w:rsidR="2E7A08E0">
              <w:rPr>
                <w:rStyle w:val="Heading3Char"/>
                <w:color w:val="auto"/>
                <w:u w:val="single"/>
              </w:rPr>
              <w:t>visit</w:t>
            </w:r>
            <w:proofErr w:type="gramEnd"/>
            <w:r w:rsidRPr="2606CBFD" w:rsidR="2E7A08E0">
              <w:rPr>
                <w:rStyle w:val="Heading3Char"/>
                <w:color w:val="auto"/>
                <w:u w:val="single"/>
              </w:rPr>
              <w:t xml:space="preserve"> by social worker</w:t>
            </w:r>
          </w:p>
          <w:p w:rsidRPr="004B3D70" w:rsidR="00376B6B" w:rsidP="09C79802" w:rsidRDefault="00376B6B" w14:paraId="14F45CCC" w14:textId="3DCD8725">
            <w:pPr>
              <w:spacing w:after="120"/>
              <w:rPr>
                <w:rFonts w:cs="Arial" w:cstheme="minorAscii"/>
                <w:sz w:val="24"/>
                <w:szCs w:val="24"/>
              </w:rPr>
            </w:pPr>
            <w:hyperlink r:id="Re1f1973c45c54d42">
              <w:r w:rsidRPr="09C79802" w:rsidR="2E7A08E0">
                <w:rPr>
                  <w:rStyle w:val="Hyperlink"/>
                  <w:sz w:val="24"/>
                  <w:szCs w:val="24"/>
                </w:rPr>
                <w:t>https://safeguarding.wales/chi/c3pt2/c3pt2.p5.html</w:t>
              </w:r>
            </w:hyperlink>
          </w:p>
        </w:tc>
      </w:tr>
      <w:tr w:rsidRPr="00D40CE3" w:rsidR="00376B6B" w:rsidTr="2606CBFD" w14:paraId="0A680090" w14:textId="77777777">
        <w:tc>
          <w:tcPr>
            <w:tcW w:w="4106" w:type="dxa"/>
            <w:tcMar/>
          </w:tcPr>
          <w:p w:rsidRPr="004B3D70" w:rsidR="00376B6B" w:rsidP="00967AA5" w:rsidRDefault="00376B6B" w14:paraId="20FC0B38" w14:textId="6C66C881">
            <w:pPr>
              <w:spacing w:after="120"/>
            </w:pPr>
            <w:r w:rsidR="6C7E598B">
              <w:rPr/>
              <w:t>9</w:t>
            </w:r>
          </w:p>
        </w:tc>
        <w:tc>
          <w:tcPr>
            <w:tcW w:w="10631" w:type="dxa"/>
            <w:tcMar/>
          </w:tcPr>
          <w:p w:rsidR="00376B6B" w:rsidP="2606CBFD" w:rsidRDefault="00376B6B" w14:paraId="57729BB1" w14:textId="02E3C6D1">
            <w:pPr>
              <w:pStyle w:val="Heading3"/>
              <w:rPr>
                <w:rFonts w:cs="Arial" w:cstheme="minorAscii"/>
                <w:b w:val="1"/>
                <w:bCs w:val="1"/>
                <w:color w:val="auto"/>
                <w:sz w:val="24"/>
                <w:szCs w:val="24"/>
                <w:u w:val="single"/>
              </w:rPr>
            </w:pPr>
            <w:r w:rsidRPr="2606CBFD" w:rsidR="2E7A08E0">
              <w:rPr>
                <w:color w:val="auto"/>
                <w:u w:val="single"/>
              </w:rPr>
              <w:t>Involving parents in the child protection conference</w:t>
            </w:r>
          </w:p>
          <w:p w:rsidR="00376B6B" w:rsidP="09C79802" w:rsidRDefault="00376B6B" w14:paraId="578F8473" w14:textId="5B640257">
            <w:pPr>
              <w:spacing w:after="120"/>
              <w:rPr>
                <w:sz w:val="24"/>
                <w:szCs w:val="24"/>
              </w:rPr>
            </w:pPr>
            <w:hyperlink r:id="Rf73621e9e6ba4005">
              <w:r w:rsidRPr="09C79802" w:rsidR="2E7A08E0">
                <w:rPr>
                  <w:rStyle w:val="Hyperlink"/>
                  <w:sz w:val="24"/>
                  <w:szCs w:val="24"/>
                </w:rPr>
                <w:t>https://safeguarding.wales/chi/c3pt2/c3pt2.p6.html</w:t>
              </w:r>
            </w:hyperlink>
          </w:p>
          <w:p w:rsidR="09C79802" w:rsidP="09C79802" w:rsidRDefault="09C79802" w14:paraId="0C09E126" w14:textId="78BADAFA">
            <w:pPr>
              <w:spacing w:after="120"/>
              <w:rPr>
                <w:rFonts w:cs="Arial" w:cstheme="minorAscii"/>
                <w:b w:val="1"/>
                <w:bCs w:val="1"/>
                <w:sz w:val="24"/>
                <w:szCs w:val="24"/>
              </w:rPr>
            </w:pPr>
          </w:p>
          <w:p w:rsidRPr="001C4A14" w:rsidR="00376B6B" w:rsidP="09C79802" w:rsidRDefault="00376B6B" w14:paraId="15E75DC5" w14:textId="392A2E97">
            <w:pPr>
              <w:spacing w:after="120"/>
              <w:rPr>
                <w:rFonts w:cs="Arial" w:cstheme="minorAscii"/>
                <w:b w:val="1"/>
                <w:bCs w:val="1"/>
                <w:sz w:val="24"/>
                <w:szCs w:val="24"/>
              </w:rPr>
            </w:pPr>
            <w:r w:rsidRPr="09C79802" w:rsidR="2E7A08E0">
              <w:rPr>
                <w:rFonts w:cs="Arial" w:cstheme="minorAscii"/>
                <w:b w:val="1"/>
                <w:bCs w:val="1"/>
                <w:sz w:val="24"/>
                <w:szCs w:val="24"/>
              </w:rPr>
              <w:t>Determining whether it is in the child’s best interests for a parent to attend a child protection conference</w:t>
            </w:r>
            <w:r w:rsidRPr="09C79802" w:rsidR="2E7A08E0">
              <w:rPr>
                <w:rFonts w:cs="Arial" w:cstheme="minorAscii"/>
                <w:b w:val="1"/>
                <w:bCs w:val="1"/>
                <w:sz w:val="24"/>
                <w:szCs w:val="24"/>
              </w:rPr>
              <w:t xml:space="preserve"> </w:t>
            </w:r>
            <w:hyperlink r:id="Rd22941c5e4834913">
              <w:r w:rsidRPr="09C79802" w:rsidR="2E7A08E0">
                <w:rPr>
                  <w:rStyle w:val="Hyperlink"/>
                  <w:sz w:val="24"/>
                  <w:szCs w:val="24"/>
                </w:rPr>
                <w:t>https://safeguarding.wales/chi/c3pt2/c3pt2.p6.html</w:t>
              </w:r>
            </w:hyperlink>
          </w:p>
          <w:p w:rsidRPr="005017E8" w:rsidR="00376B6B" w:rsidP="09C79802" w:rsidRDefault="00376B6B" w14:paraId="0F6A0A0C" w14:textId="77777777">
            <w:pPr>
              <w:spacing w:after="120"/>
              <w:rPr>
                <w:rFonts w:cs="Arial" w:cstheme="minorAscii"/>
                <w:sz w:val="24"/>
                <w:szCs w:val="24"/>
              </w:rPr>
            </w:pPr>
            <w:r w:rsidRPr="09C79802" w:rsidR="2E7A08E0">
              <w:rPr>
                <w:rFonts w:cs="Arial" w:cstheme="minorAscii"/>
                <w:sz w:val="24"/>
                <w:szCs w:val="24"/>
              </w:rPr>
              <w:t>In rare circumstances a parent or caregiver will not be invited to attend a child protection conference.</w:t>
            </w:r>
          </w:p>
          <w:p w:rsidRPr="005017E8" w:rsidR="00376B6B" w:rsidP="09C79802" w:rsidRDefault="00376B6B" w14:paraId="72101B77" w14:textId="77777777">
            <w:pPr>
              <w:spacing w:after="120"/>
              <w:rPr>
                <w:rFonts w:cs="Arial" w:cstheme="minorAscii"/>
                <w:sz w:val="24"/>
                <w:szCs w:val="24"/>
              </w:rPr>
            </w:pPr>
            <w:r w:rsidRPr="09C79802" w:rsidR="2E7A08E0">
              <w:rPr>
                <w:rFonts w:cs="Arial" w:cstheme="minorAscii"/>
                <w:sz w:val="24"/>
                <w:szCs w:val="24"/>
              </w:rPr>
              <w:t>Any practitioner can request the exclusion of a parent/caregiver from the conference.</w:t>
            </w:r>
          </w:p>
          <w:p w:rsidRPr="005017E8" w:rsidR="00376B6B" w:rsidP="09C79802" w:rsidRDefault="00376B6B" w14:paraId="6EFA8B67" w14:textId="77777777">
            <w:pPr>
              <w:spacing w:after="120"/>
              <w:rPr>
                <w:rFonts w:cs="Arial" w:cstheme="minorAscii"/>
                <w:sz w:val="24"/>
                <w:szCs w:val="24"/>
              </w:rPr>
            </w:pPr>
            <w:r w:rsidRPr="09C79802" w:rsidR="2E7A08E0">
              <w:rPr>
                <w:rFonts w:cs="Arial" w:cstheme="minorAscii"/>
                <w:b w:val="1"/>
                <w:bCs w:val="1"/>
                <w:sz w:val="24"/>
                <w:szCs w:val="24"/>
              </w:rPr>
              <w:t>N.B.</w:t>
            </w:r>
            <w:r w:rsidRPr="09C79802" w:rsidR="2E7A08E0">
              <w:rPr>
                <w:rFonts w:cs="Arial" w:cstheme="minorAscii"/>
                <w:sz w:val="24"/>
                <w:szCs w:val="24"/>
              </w:rPr>
              <w:t> requests to not include parents in the conference must be linked to issues pertaining to risk to child, or others and cannot be used as a mechanism for not sharing information or fear of damaging ongoing working relationships with parents/caregivers.</w:t>
            </w:r>
          </w:p>
          <w:p w:rsidRPr="005C510E" w:rsidR="00376B6B" w:rsidP="09C79802" w:rsidRDefault="00376B6B" w14:paraId="0F5C81D2" w14:textId="77777777">
            <w:pPr>
              <w:spacing w:after="120"/>
              <w:rPr>
                <w:rFonts w:cs="Arial" w:cstheme="minorAscii"/>
                <w:sz w:val="24"/>
                <w:szCs w:val="24"/>
              </w:rPr>
            </w:pPr>
          </w:p>
          <w:p w:rsidRPr="004B3D70" w:rsidR="00376B6B" w:rsidP="09C79802" w:rsidRDefault="00376B6B" w14:paraId="0047213D" w14:textId="77777777">
            <w:pPr>
              <w:spacing w:after="120"/>
              <w:rPr>
                <w:rFonts w:cs="Arial" w:cstheme="minorAscii"/>
                <w:sz w:val="24"/>
                <w:szCs w:val="24"/>
              </w:rPr>
            </w:pPr>
          </w:p>
        </w:tc>
      </w:tr>
      <w:tr w:rsidRPr="00D40CE3" w:rsidR="00376B6B" w:rsidTr="2606CBFD" w14:paraId="3EF0F2A5" w14:textId="77777777">
        <w:tc>
          <w:tcPr>
            <w:tcW w:w="4106" w:type="dxa"/>
            <w:tcMar/>
          </w:tcPr>
          <w:p w:rsidRPr="004B3D70" w:rsidR="00376B6B" w:rsidP="00967AA5" w:rsidRDefault="00376B6B" w14:paraId="667A1BBF" w14:textId="6850812C">
            <w:pPr>
              <w:spacing w:after="120"/>
            </w:pPr>
            <w:r w:rsidR="7C92F1BC">
              <w:rPr/>
              <w:t>10</w:t>
            </w:r>
          </w:p>
        </w:tc>
        <w:tc>
          <w:tcPr>
            <w:tcW w:w="10631" w:type="dxa"/>
            <w:tcMar/>
          </w:tcPr>
          <w:p w:rsidRPr="00364E3D" w:rsidR="00376B6B" w:rsidP="09C79802" w:rsidRDefault="00376B6B" w14:paraId="734BF359" w14:textId="0BD4DF91">
            <w:pPr>
              <w:spacing w:after="120"/>
              <w:rPr>
                <w:rFonts w:cs="Arial" w:cstheme="minorAscii"/>
                <w:b w:val="1"/>
                <w:bCs w:val="1"/>
                <w:sz w:val="24"/>
                <w:szCs w:val="24"/>
              </w:rPr>
            </w:pPr>
            <w:r w:rsidRPr="09C79802" w:rsidR="2E7A08E0">
              <w:rPr>
                <w:rFonts w:cs="Arial" w:cstheme="minorAscii"/>
                <w:b w:val="1"/>
                <w:bCs w:val="1"/>
                <w:sz w:val="24"/>
                <w:szCs w:val="24"/>
              </w:rPr>
              <w:t>Preparing the parent/caregiver to participate in the conference</w:t>
            </w:r>
            <w:r w:rsidRPr="09C79802" w:rsidR="2E7A08E0">
              <w:rPr>
                <w:rFonts w:cs="Arial" w:cstheme="minorAscii"/>
                <w:b w:val="1"/>
                <w:bCs w:val="1"/>
                <w:sz w:val="24"/>
                <w:szCs w:val="24"/>
              </w:rPr>
              <w:t xml:space="preserve"> </w:t>
            </w:r>
            <w:hyperlink r:id="R1a92b581df6b4d39">
              <w:r w:rsidRPr="09C79802" w:rsidR="2E7A08E0">
                <w:rPr>
                  <w:rStyle w:val="Hyperlink"/>
                  <w:sz w:val="24"/>
                  <w:szCs w:val="24"/>
                </w:rPr>
                <w:t>https://safeguarding.wales/chi/c3pt2/c3pt2.p6.html</w:t>
              </w:r>
            </w:hyperlink>
          </w:p>
          <w:p w:rsidR="09C79802" w:rsidP="09C79802" w:rsidRDefault="09C79802" w14:paraId="4D8F3D26" w14:textId="685CCED5">
            <w:pPr>
              <w:spacing w:after="120"/>
              <w:rPr>
                <w:rFonts w:cs="Arial" w:cstheme="minorAscii"/>
                <w:b w:val="0"/>
                <w:bCs w:val="0"/>
                <w:sz w:val="24"/>
                <w:szCs w:val="24"/>
              </w:rPr>
            </w:pPr>
          </w:p>
          <w:p w:rsidRPr="00E14760" w:rsidR="00376B6B" w:rsidP="09C79802" w:rsidRDefault="00376B6B" w14:paraId="3BFCDCB2" w14:textId="7AF80E58">
            <w:pPr>
              <w:spacing w:after="120"/>
              <w:rPr>
                <w:rFonts w:cs="Arial" w:cstheme="minorAscii"/>
                <w:b w:val="1"/>
                <w:bCs w:val="1"/>
                <w:sz w:val="24"/>
                <w:szCs w:val="24"/>
              </w:rPr>
            </w:pPr>
            <w:r w:rsidRPr="09C79802" w:rsidR="2E7A08E0">
              <w:rPr>
                <w:rFonts w:cs="Arial" w:cstheme="minorAscii"/>
                <w:b w:val="0"/>
                <w:bCs w:val="0"/>
                <w:sz w:val="24"/>
                <w:szCs w:val="24"/>
              </w:rPr>
              <w:t>Pointers for Practice: Preparing Parent/s For Child Protection Conferences</w:t>
            </w:r>
            <w:r w:rsidRPr="09C79802" w:rsidR="2E7A08E0">
              <w:rPr>
                <w:rFonts w:cs="Arial" w:cstheme="minorAscii"/>
                <w:b w:val="1"/>
                <w:bCs w:val="1"/>
                <w:sz w:val="24"/>
                <w:szCs w:val="24"/>
              </w:rPr>
              <w:t xml:space="preserve"> </w:t>
            </w:r>
            <w:hyperlink r:id="Rc1720680a0324bbe">
              <w:r w:rsidRPr="09C79802" w:rsidR="2E7A08E0">
                <w:rPr>
                  <w:rStyle w:val="Hyperlink"/>
                  <w:sz w:val="24"/>
                  <w:szCs w:val="24"/>
                </w:rPr>
                <w:t>https://safeguarding.wales/chi/cp/c3pt2p.p9.html</w:t>
              </w:r>
            </w:hyperlink>
          </w:p>
          <w:p w:rsidRPr="004B3D70" w:rsidR="00376B6B" w:rsidP="09C79802" w:rsidRDefault="00376B6B" w14:paraId="75876645" w14:textId="77777777">
            <w:pPr>
              <w:spacing w:after="120"/>
              <w:rPr>
                <w:rFonts w:cs="Arial" w:cstheme="minorAscii"/>
                <w:sz w:val="24"/>
                <w:szCs w:val="24"/>
              </w:rPr>
            </w:pPr>
          </w:p>
        </w:tc>
      </w:tr>
      <w:tr w:rsidRPr="00D40CE3" w:rsidR="00376B6B" w:rsidTr="2606CBFD" w14:paraId="6E15F55A" w14:textId="77777777">
        <w:tc>
          <w:tcPr>
            <w:tcW w:w="4106" w:type="dxa"/>
            <w:tcMar/>
          </w:tcPr>
          <w:p w:rsidRPr="004B3D70" w:rsidR="00376B6B" w:rsidP="00967AA5" w:rsidRDefault="00376B6B" w14:paraId="3199E204" w14:textId="072C192F">
            <w:pPr>
              <w:spacing w:after="120"/>
            </w:pPr>
            <w:r w:rsidR="0E7F1334">
              <w:rPr/>
              <w:t>11</w:t>
            </w:r>
          </w:p>
        </w:tc>
        <w:tc>
          <w:tcPr>
            <w:tcW w:w="10631" w:type="dxa"/>
            <w:tcMar/>
          </w:tcPr>
          <w:p w:rsidRPr="00CF1AB0" w:rsidR="00376B6B" w:rsidP="09C79802" w:rsidRDefault="00376B6B" w14:paraId="7CDAF714" w14:textId="776D160D">
            <w:pPr>
              <w:spacing w:after="120"/>
              <w:rPr>
                <w:rFonts w:cs="Arial" w:cstheme="minorAscii"/>
                <w:b w:val="1"/>
                <w:bCs w:val="1"/>
                <w:sz w:val="24"/>
                <w:szCs w:val="24"/>
              </w:rPr>
            </w:pPr>
            <w:r w:rsidRPr="09C79802" w:rsidR="2E7A08E0">
              <w:rPr>
                <w:rFonts w:cs="Arial" w:cstheme="minorAscii"/>
                <w:b w:val="1"/>
                <w:bCs w:val="1"/>
                <w:sz w:val="24"/>
                <w:szCs w:val="24"/>
              </w:rPr>
              <w:t>The initial child protection conference</w:t>
            </w:r>
            <w:r w:rsidRPr="09C79802" w:rsidR="2E7A08E0">
              <w:rPr>
                <w:rFonts w:cs="Arial" w:cstheme="minorAscii"/>
                <w:b w:val="1"/>
                <w:bCs w:val="1"/>
                <w:sz w:val="24"/>
                <w:szCs w:val="24"/>
              </w:rPr>
              <w:t xml:space="preserve"> / </w:t>
            </w:r>
            <w:r w:rsidRPr="09C79802" w:rsidR="2E7A08E0">
              <w:rPr>
                <w:rFonts w:cs="Arial" w:cstheme="minorAscii"/>
                <w:b w:val="1"/>
                <w:bCs w:val="1"/>
                <w:sz w:val="24"/>
                <w:szCs w:val="24"/>
              </w:rPr>
              <w:t>Practitioner tasks</w:t>
            </w:r>
            <w:r w:rsidRPr="09C79802" w:rsidR="2E7A08E0">
              <w:rPr>
                <w:rFonts w:cs="Arial" w:cstheme="minorAscii"/>
                <w:b w:val="1"/>
                <w:bCs w:val="1"/>
                <w:sz w:val="24"/>
                <w:szCs w:val="24"/>
              </w:rPr>
              <w:t xml:space="preserve"> </w:t>
            </w:r>
            <w:hyperlink r:id="Refdb5b0708a64c4c">
              <w:r w:rsidRPr="09C79802" w:rsidR="2E7A08E0">
                <w:rPr>
                  <w:rStyle w:val="Hyperlink"/>
                  <w:sz w:val="24"/>
                  <w:szCs w:val="24"/>
                </w:rPr>
                <w:t>https://safeguarding.wales/chi/c3pt2/c3pt2.p4.html</w:t>
              </w:r>
            </w:hyperlink>
          </w:p>
          <w:p w:rsidR="09C79802" w:rsidP="09C79802" w:rsidRDefault="09C79802" w14:paraId="0AF08C68" w14:textId="2C30871E">
            <w:pPr>
              <w:spacing w:after="120"/>
              <w:rPr>
                <w:rFonts w:cs="Arial" w:cstheme="minorAscii"/>
                <w:b w:val="1"/>
                <w:bCs w:val="1"/>
                <w:sz w:val="24"/>
                <w:szCs w:val="24"/>
                <w:u w:val="single"/>
                <w:lang w:val="en-US"/>
              </w:rPr>
            </w:pPr>
          </w:p>
          <w:p w:rsidRPr="00F20D7D" w:rsidR="00376B6B" w:rsidP="2606CBFD" w:rsidRDefault="00376B6B" w14:paraId="1BB27CB3" w14:textId="19D01476">
            <w:pPr>
              <w:pStyle w:val="Heading3"/>
              <w:rPr>
                <w:rFonts w:cs="Arial" w:cstheme="minorAscii"/>
                <w:b w:val="1"/>
                <w:bCs w:val="1"/>
                <w:color w:val="auto"/>
                <w:sz w:val="24"/>
                <w:szCs w:val="24"/>
                <w:u w:val="single"/>
                <w:lang w:val="en-US"/>
              </w:rPr>
            </w:pPr>
            <w:r w:rsidRPr="2606CBFD" w:rsidR="2E7A08E0">
              <w:rPr>
                <w:color w:val="auto"/>
                <w:u w:val="single"/>
                <w:lang w:val="en-US"/>
              </w:rPr>
              <w:t>T</w:t>
            </w:r>
            <w:r w:rsidRPr="2606CBFD" w:rsidR="2CFB4759">
              <w:rPr>
                <w:color w:val="auto"/>
                <w:u w:val="single"/>
                <w:lang w:val="en-US"/>
              </w:rPr>
              <w:t>rainer to point out</w:t>
            </w:r>
            <w:r w:rsidRPr="2606CBFD" w:rsidR="2E7A08E0">
              <w:rPr>
                <w:color w:val="auto"/>
                <w:u w:val="single"/>
                <w:lang w:val="en-US"/>
              </w:rPr>
              <w:t>:</w:t>
            </w:r>
          </w:p>
          <w:p w:rsidRPr="004B3D70" w:rsidR="00376B6B" w:rsidP="09C79802" w:rsidRDefault="00376B6B" w14:paraId="77808EF0" w14:textId="501B101E">
            <w:pPr>
              <w:spacing w:after="120"/>
              <w:rPr>
                <w:rFonts w:cs="Arial" w:cstheme="minorAscii"/>
                <w:sz w:val="24"/>
                <w:szCs w:val="24"/>
              </w:rPr>
            </w:pPr>
            <w:r w:rsidRPr="09C79802" w:rsidR="2E7A08E0">
              <w:rPr>
                <w:rFonts w:cs="Arial" w:cstheme="minorAscii"/>
                <w:sz w:val="24"/>
                <w:szCs w:val="24"/>
              </w:rPr>
              <w:t xml:space="preserve">If as a </w:t>
            </w:r>
            <w:r w:rsidRPr="09C79802" w:rsidR="1958656C">
              <w:rPr>
                <w:rFonts w:cs="Arial" w:cstheme="minorAscii"/>
                <w:sz w:val="24"/>
                <w:szCs w:val="24"/>
              </w:rPr>
              <w:t>practitioner</w:t>
            </w:r>
            <w:r w:rsidRPr="09C79802" w:rsidR="2E7A08E0">
              <w:rPr>
                <w:rFonts w:cs="Arial" w:cstheme="minorAscii"/>
                <w:sz w:val="24"/>
                <w:szCs w:val="24"/>
              </w:rPr>
              <w:t xml:space="preserve"> attending conference you do not feel able to undertake this role you should discuss this with your DSP </w:t>
            </w:r>
            <w:r w:rsidRPr="09C79802" w:rsidR="3F04FB54">
              <w:rPr>
                <w:rFonts w:cs="Arial" w:cstheme="minorAscii"/>
                <w:b w:val="1"/>
                <w:bCs w:val="1"/>
                <w:sz w:val="24"/>
                <w:szCs w:val="24"/>
              </w:rPr>
              <w:t>before</w:t>
            </w:r>
            <w:r w:rsidRPr="09C79802" w:rsidR="2E7A08E0">
              <w:rPr>
                <w:rFonts w:cs="Arial" w:cstheme="minorAscii"/>
                <w:sz w:val="24"/>
                <w:szCs w:val="24"/>
              </w:rPr>
              <w:t xml:space="preserve"> attending. If your DSP is not available, request to speak to the chair or safeguarding coordinator for advice</w:t>
            </w:r>
          </w:p>
        </w:tc>
      </w:tr>
      <w:tr w:rsidRPr="00D40CE3" w:rsidR="00376B6B" w:rsidTr="2606CBFD" w14:paraId="2C49292C" w14:textId="77777777">
        <w:tc>
          <w:tcPr>
            <w:tcW w:w="4106" w:type="dxa"/>
            <w:tcMar/>
          </w:tcPr>
          <w:p w:rsidRPr="004B3D70" w:rsidR="00376B6B" w:rsidP="00967AA5" w:rsidRDefault="00376B6B" w14:paraId="2B006AA9" w14:textId="1A23328D">
            <w:pPr>
              <w:spacing w:after="120"/>
            </w:pPr>
            <w:r w:rsidR="041FACBC">
              <w:rPr/>
              <w:t>12</w:t>
            </w:r>
          </w:p>
        </w:tc>
        <w:tc>
          <w:tcPr>
            <w:tcW w:w="10631" w:type="dxa"/>
            <w:tcMar/>
          </w:tcPr>
          <w:p w:rsidRPr="00A81DDB" w:rsidR="00376B6B" w:rsidP="09C79802" w:rsidRDefault="00376B6B" w14:paraId="0C983950" w14:textId="6598E1F0">
            <w:pPr>
              <w:pStyle w:val="Normal"/>
              <w:spacing w:after="120"/>
              <w:rPr>
                <w:rFonts w:cs="Arial" w:cstheme="minorAscii"/>
                <w:b w:val="0"/>
                <w:bCs w:val="0"/>
                <w:sz w:val="24"/>
                <w:szCs w:val="24"/>
                <w:u w:val="none"/>
              </w:rPr>
            </w:pPr>
            <w:r w:rsidRPr="09C79802" w:rsidR="2E7A08E0">
              <w:rPr>
                <w:rFonts w:cs="Arial" w:cstheme="minorAscii"/>
                <w:b w:val="0"/>
                <w:bCs w:val="0"/>
                <w:sz w:val="24"/>
                <w:szCs w:val="24"/>
                <w:u w:val="none"/>
              </w:rPr>
              <w:t>Pointers for Practice: Practitioners Attending Child Protection Conferences</w:t>
            </w:r>
            <w:r w:rsidRPr="09C79802" w:rsidR="61F8F9E0">
              <w:rPr>
                <w:rFonts w:ascii="Arial" w:hAnsi="Arial" w:eastAsia="Arial" w:cs="Arial"/>
                <w:b w:val="0"/>
                <w:bCs w:val="0"/>
                <w:sz w:val="24"/>
                <w:szCs w:val="24"/>
              </w:rPr>
              <w:t xml:space="preserve"> –</w:t>
            </w:r>
            <w:r w:rsidRPr="09C79802" w:rsidR="2E7A08E0">
              <w:rPr>
                <w:rFonts w:cs="Arial" w:cstheme="minorAscii"/>
                <w:b w:val="0"/>
                <w:bCs w:val="0"/>
                <w:sz w:val="24"/>
                <w:szCs w:val="24"/>
                <w:u w:val="none"/>
              </w:rPr>
              <w:t xml:space="preserve"> Key Messages</w:t>
            </w:r>
          </w:p>
          <w:p w:rsidRPr="00A81DDB" w:rsidR="00376B6B" w:rsidP="09C79802" w:rsidRDefault="00376B6B" w14:paraId="4A08ADBC" w14:textId="6C8C089A">
            <w:pPr>
              <w:spacing w:after="120"/>
              <w:rPr>
                <w:rFonts w:cs="Arial" w:cstheme="minorAscii"/>
                <w:b w:val="1"/>
                <w:bCs w:val="1"/>
                <w:sz w:val="24"/>
                <w:szCs w:val="24"/>
                <w:u w:val="single"/>
              </w:rPr>
            </w:pPr>
            <w:hyperlink r:id="Rd87db492845942b3">
              <w:r w:rsidRPr="09C79802" w:rsidR="2E7A08E0">
                <w:rPr>
                  <w:rStyle w:val="Hyperlink"/>
                  <w:sz w:val="24"/>
                  <w:szCs w:val="24"/>
                </w:rPr>
                <w:t>https://safeguarding.wales/chi/cp/c3pt2p.p11.html</w:t>
              </w:r>
            </w:hyperlink>
          </w:p>
        </w:tc>
      </w:tr>
      <w:tr w:rsidRPr="00D40CE3" w:rsidR="00376B6B" w:rsidTr="2606CBFD" w14:paraId="201C344A" w14:textId="77777777">
        <w:tc>
          <w:tcPr>
            <w:tcW w:w="4106" w:type="dxa"/>
            <w:tcMar/>
          </w:tcPr>
          <w:p w:rsidRPr="004B3D70" w:rsidR="00376B6B" w:rsidP="00967AA5" w:rsidRDefault="00376B6B" w14:paraId="1998161B" w14:textId="2DE53FAA">
            <w:pPr>
              <w:spacing w:after="120"/>
            </w:pPr>
            <w:r w:rsidR="606FEF9D">
              <w:rPr/>
              <w:t>13</w:t>
            </w:r>
          </w:p>
        </w:tc>
        <w:tc>
          <w:tcPr>
            <w:tcW w:w="10631" w:type="dxa"/>
            <w:tcMar/>
          </w:tcPr>
          <w:p w:rsidR="00376B6B" w:rsidP="2606CBFD" w:rsidRDefault="00376B6B" w14:paraId="4851CFE6" w14:textId="54212194">
            <w:pPr>
              <w:pStyle w:val="Heading3"/>
              <w:rPr>
                <w:rFonts w:cs="Arial" w:cstheme="minorAscii"/>
                <w:b w:val="1"/>
                <w:bCs w:val="1"/>
                <w:color w:val="auto"/>
                <w:sz w:val="24"/>
                <w:szCs w:val="24"/>
                <w:u w:val="single"/>
              </w:rPr>
            </w:pPr>
            <w:r w:rsidRPr="2606CBFD" w:rsidR="2E7A08E0">
              <w:rPr>
                <w:color w:val="auto"/>
                <w:u w:val="single"/>
              </w:rPr>
              <w:t xml:space="preserve">Trainer </w:t>
            </w:r>
            <w:r w:rsidRPr="2606CBFD" w:rsidR="2E780446">
              <w:rPr>
                <w:color w:val="auto"/>
                <w:u w:val="single"/>
              </w:rPr>
              <w:t>n</w:t>
            </w:r>
            <w:r w:rsidRPr="2606CBFD" w:rsidR="2E7A08E0">
              <w:rPr>
                <w:color w:val="auto"/>
                <w:u w:val="single"/>
              </w:rPr>
              <w:t>ote:</w:t>
            </w:r>
            <w:r w:rsidRPr="2606CBFD" w:rsidR="2E7A08E0">
              <w:rPr>
                <w:color w:val="auto"/>
              </w:rPr>
              <w:t xml:space="preserve"> </w:t>
            </w:r>
          </w:p>
          <w:p w:rsidR="00376B6B" w:rsidP="09C79802" w:rsidRDefault="00376B6B" w14:paraId="3A6F108D" w14:textId="0E56D21F">
            <w:pPr>
              <w:spacing w:after="120"/>
              <w:rPr>
                <w:sz w:val="24"/>
                <w:szCs w:val="24"/>
              </w:rPr>
            </w:pPr>
            <w:r w:rsidRPr="09C79802" w:rsidR="2E7A08E0">
              <w:rPr>
                <w:rFonts w:cs="Arial" w:cstheme="minorAscii"/>
                <w:sz w:val="24"/>
                <w:szCs w:val="24"/>
              </w:rPr>
              <w:t xml:space="preserve">The section on </w:t>
            </w:r>
            <w:r w:rsidRPr="09C79802" w:rsidR="22902612">
              <w:rPr>
                <w:rFonts w:cs="Arial" w:cstheme="minorAscii"/>
                <w:sz w:val="24"/>
                <w:szCs w:val="24"/>
              </w:rPr>
              <w:t>p</w:t>
            </w:r>
            <w:r w:rsidRPr="09C79802" w:rsidR="2E7A08E0">
              <w:rPr>
                <w:rFonts w:cs="Arial" w:cstheme="minorAscii"/>
                <w:sz w:val="24"/>
                <w:szCs w:val="24"/>
              </w:rPr>
              <w:t xml:space="preserve">reparing reports for conference </w:t>
            </w:r>
            <w:r w:rsidRPr="09C79802" w:rsidR="5E63E101">
              <w:rPr>
                <w:rFonts w:cs="Arial" w:cstheme="minorAscii"/>
                <w:sz w:val="24"/>
                <w:szCs w:val="24"/>
              </w:rPr>
              <w:t>(</w:t>
            </w:r>
            <w:hyperlink r:id="R47ca0bdb35794d6a">
              <w:r w:rsidRPr="09C79802" w:rsidR="2E7A08E0">
                <w:rPr>
                  <w:rStyle w:val="Hyperlink"/>
                  <w:sz w:val="24"/>
                  <w:szCs w:val="24"/>
                </w:rPr>
                <w:t>https://safeguarding.wales/chi/c3pt2/c3pt2.p7.html</w:t>
              </w:r>
            </w:hyperlink>
            <w:r w:rsidRPr="09C79802" w:rsidR="6F069A45">
              <w:rPr>
                <w:sz w:val="24"/>
                <w:szCs w:val="24"/>
              </w:rPr>
              <w:t xml:space="preserve">) </w:t>
            </w:r>
            <w:r w:rsidRPr="09C79802" w:rsidR="2E7A08E0">
              <w:rPr>
                <w:sz w:val="24"/>
                <w:szCs w:val="24"/>
              </w:rPr>
              <w:t>d</w:t>
            </w:r>
            <w:r w:rsidRPr="09C79802" w:rsidR="2E7A08E0">
              <w:rPr>
                <w:sz w:val="24"/>
                <w:szCs w:val="24"/>
              </w:rPr>
              <w:t xml:space="preserve">etails </w:t>
            </w:r>
            <w:r w:rsidRPr="09C79802" w:rsidR="2E7A08E0">
              <w:rPr>
                <w:sz w:val="24"/>
                <w:szCs w:val="24"/>
              </w:rPr>
              <w:t>s</w:t>
            </w:r>
            <w:r w:rsidRPr="09C79802" w:rsidR="2E7A08E0">
              <w:rPr>
                <w:sz w:val="24"/>
                <w:szCs w:val="24"/>
              </w:rPr>
              <w:t>pecific information required from different agencies</w:t>
            </w:r>
            <w:r w:rsidRPr="09C79802" w:rsidR="2E7A08E0">
              <w:rPr>
                <w:sz w:val="24"/>
                <w:szCs w:val="24"/>
              </w:rPr>
              <w:t>:</w:t>
            </w:r>
          </w:p>
          <w:p w:rsidRPr="004E78C4" w:rsidR="00376B6B" w:rsidP="09C79802" w:rsidRDefault="00376B6B" w14:paraId="45E403A8" w14:textId="78DE3C56">
            <w:pPr>
              <w:pStyle w:val="ListParagraph"/>
              <w:numPr>
                <w:ilvl w:val="0"/>
                <w:numId w:val="32"/>
              </w:numPr>
              <w:spacing w:after="120"/>
              <w:rPr>
                <w:rFonts w:ascii="Arial" w:hAnsi="Arial" w:eastAsia="Arial" w:cs="Arial" w:asciiTheme="minorAscii" w:hAnsiTheme="minorAscii" w:eastAsiaTheme="minorAscii" w:cstheme="minorAscii"/>
                <w:sz w:val="24"/>
                <w:szCs w:val="24"/>
              </w:rPr>
            </w:pPr>
            <w:r w:rsidRPr="09C79802" w:rsidR="18497BD8">
              <w:rPr>
                <w:sz w:val="24"/>
                <w:szCs w:val="24"/>
              </w:rPr>
              <w:t>h</w:t>
            </w:r>
            <w:r w:rsidRPr="09C79802" w:rsidR="2E7A08E0">
              <w:rPr>
                <w:sz w:val="24"/>
                <w:szCs w:val="24"/>
              </w:rPr>
              <w:t>ealth practitioners</w:t>
            </w:r>
            <w:r w:rsidRPr="09C79802" w:rsidR="1AFC7E4D">
              <w:rPr>
                <w:sz w:val="24"/>
                <w:szCs w:val="24"/>
              </w:rPr>
              <w:t>,</w:t>
            </w:r>
            <w:r w:rsidRPr="09C79802" w:rsidR="2E7A08E0">
              <w:rPr>
                <w:sz w:val="24"/>
                <w:szCs w:val="24"/>
              </w:rPr>
              <w:t xml:space="preserve"> including CAMHS</w:t>
            </w:r>
          </w:p>
          <w:p w:rsidRPr="004E78C4" w:rsidR="00376B6B" w:rsidP="09C79802" w:rsidRDefault="00376B6B" w14:paraId="6ADF787D" w14:textId="77777777">
            <w:pPr>
              <w:pStyle w:val="ListParagraph"/>
              <w:numPr>
                <w:ilvl w:val="0"/>
                <w:numId w:val="32"/>
              </w:numPr>
              <w:spacing w:after="120"/>
              <w:rPr>
                <w:rFonts w:ascii="Arial" w:hAnsi="Arial" w:eastAsia="Arial" w:cs="Arial" w:asciiTheme="minorAscii" w:hAnsiTheme="minorAscii" w:eastAsiaTheme="minorAscii" w:cstheme="minorAscii"/>
                <w:sz w:val="24"/>
                <w:szCs w:val="24"/>
              </w:rPr>
            </w:pPr>
            <w:r w:rsidRPr="09C79802" w:rsidR="2E7A08E0">
              <w:rPr>
                <w:sz w:val="24"/>
                <w:szCs w:val="24"/>
              </w:rPr>
              <w:t>GPs</w:t>
            </w:r>
          </w:p>
          <w:p w:rsidRPr="004E78C4" w:rsidR="00376B6B" w:rsidP="09C79802" w:rsidRDefault="00376B6B" w14:paraId="028E7452" w14:textId="432E5056">
            <w:pPr>
              <w:pStyle w:val="ListParagraph"/>
              <w:numPr>
                <w:ilvl w:val="0"/>
                <w:numId w:val="32"/>
              </w:numPr>
              <w:spacing w:after="120"/>
              <w:rPr>
                <w:rFonts w:ascii="Arial" w:hAnsi="Arial" w:eastAsia="Arial" w:cs="Arial" w:asciiTheme="minorAscii" w:hAnsiTheme="minorAscii" w:eastAsiaTheme="minorAscii" w:cstheme="minorAscii"/>
                <w:sz w:val="24"/>
                <w:szCs w:val="24"/>
              </w:rPr>
            </w:pPr>
            <w:r w:rsidRPr="09C79802" w:rsidR="3B29AC43">
              <w:rPr>
                <w:sz w:val="24"/>
                <w:szCs w:val="24"/>
              </w:rPr>
              <w:t>e</w:t>
            </w:r>
            <w:r w:rsidRPr="09C79802" w:rsidR="2E7A08E0">
              <w:rPr>
                <w:sz w:val="24"/>
                <w:szCs w:val="24"/>
              </w:rPr>
              <w:t>ducation and school practitioners</w:t>
            </w:r>
          </w:p>
          <w:p w:rsidRPr="004E78C4" w:rsidR="00376B6B" w:rsidP="09C79802" w:rsidRDefault="00376B6B" w14:paraId="3862208D" w14:textId="02129500">
            <w:pPr>
              <w:pStyle w:val="ListParagraph"/>
              <w:numPr>
                <w:ilvl w:val="0"/>
                <w:numId w:val="32"/>
              </w:numPr>
              <w:spacing w:after="120"/>
              <w:rPr>
                <w:rFonts w:ascii="Arial" w:hAnsi="Arial" w:eastAsia="Arial" w:cs="Arial" w:asciiTheme="minorAscii" w:hAnsiTheme="minorAscii" w:eastAsiaTheme="minorAscii" w:cstheme="minorAscii"/>
                <w:sz w:val="24"/>
                <w:szCs w:val="24"/>
              </w:rPr>
            </w:pPr>
            <w:r w:rsidRPr="09C79802" w:rsidR="278F45B8">
              <w:rPr>
                <w:sz w:val="24"/>
                <w:szCs w:val="24"/>
              </w:rPr>
              <w:t>p</w:t>
            </w:r>
            <w:r w:rsidRPr="09C79802" w:rsidR="2E7A08E0">
              <w:rPr>
                <w:sz w:val="24"/>
                <w:szCs w:val="24"/>
              </w:rPr>
              <w:t>olice</w:t>
            </w:r>
          </w:p>
          <w:p w:rsidRPr="004E78C4" w:rsidR="00376B6B" w:rsidP="09C79802" w:rsidRDefault="00376B6B" w14:paraId="6B60395F" w14:textId="4537E2BA">
            <w:pPr>
              <w:pStyle w:val="ListParagraph"/>
              <w:numPr>
                <w:ilvl w:val="0"/>
                <w:numId w:val="32"/>
              </w:numPr>
              <w:spacing w:after="120"/>
              <w:rPr>
                <w:rFonts w:ascii="Arial" w:hAnsi="Arial" w:eastAsia="Arial" w:cs="Arial" w:asciiTheme="minorAscii" w:hAnsiTheme="minorAscii" w:eastAsiaTheme="minorAscii" w:cstheme="minorAscii"/>
                <w:sz w:val="24"/>
                <w:szCs w:val="24"/>
              </w:rPr>
            </w:pPr>
            <w:r w:rsidRPr="09C79802" w:rsidR="2E7A08E0">
              <w:rPr>
                <w:sz w:val="24"/>
                <w:szCs w:val="24"/>
              </w:rPr>
              <w:t xml:space="preserve">National Probation Service and </w:t>
            </w:r>
            <w:r w:rsidRPr="09C79802" w:rsidR="03FD2DF5">
              <w:rPr>
                <w:sz w:val="24"/>
                <w:szCs w:val="24"/>
              </w:rPr>
              <w:t>c</w:t>
            </w:r>
            <w:r w:rsidRPr="09C79802" w:rsidR="2E7A08E0">
              <w:rPr>
                <w:sz w:val="24"/>
                <w:szCs w:val="24"/>
              </w:rPr>
              <w:t xml:space="preserve">ommunity </w:t>
            </w:r>
            <w:r w:rsidRPr="09C79802" w:rsidR="059814C8">
              <w:rPr>
                <w:sz w:val="24"/>
                <w:szCs w:val="24"/>
              </w:rPr>
              <w:t>r</w:t>
            </w:r>
            <w:r w:rsidRPr="09C79802" w:rsidR="2E7A08E0">
              <w:rPr>
                <w:sz w:val="24"/>
                <w:szCs w:val="24"/>
              </w:rPr>
              <w:t xml:space="preserve">ehabilitation </w:t>
            </w:r>
            <w:r w:rsidRPr="09C79802" w:rsidR="02ECBBCE">
              <w:rPr>
                <w:sz w:val="24"/>
                <w:szCs w:val="24"/>
              </w:rPr>
              <w:t>c</w:t>
            </w:r>
            <w:r w:rsidRPr="09C79802" w:rsidR="2E7A08E0">
              <w:rPr>
                <w:sz w:val="24"/>
                <w:szCs w:val="24"/>
              </w:rPr>
              <w:t>ompanies (CRCs)</w:t>
            </w:r>
          </w:p>
          <w:p w:rsidRPr="004E78C4" w:rsidR="00376B6B" w:rsidP="09C79802" w:rsidRDefault="00376B6B" w14:paraId="06737E8D" w14:textId="4EA1D84E">
            <w:pPr>
              <w:pStyle w:val="ListParagraph"/>
              <w:numPr>
                <w:ilvl w:val="0"/>
                <w:numId w:val="32"/>
              </w:numPr>
              <w:spacing w:after="120"/>
              <w:rPr>
                <w:rFonts w:ascii="Arial" w:hAnsi="Arial" w:eastAsia="Arial" w:cs="Arial" w:asciiTheme="minorAscii" w:hAnsiTheme="minorAscii" w:eastAsiaTheme="minorAscii" w:cstheme="minorAscii"/>
                <w:sz w:val="24"/>
                <w:szCs w:val="24"/>
              </w:rPr>
            </w:pPr>
            <w:r w:rsidRPr="09C79802" w:rsidR="17D679B7">
              <w:rPr>
                <w:sz w:val="24"/>
                <w:szCs w:val="24"/>
              </w:rPr>
              <w:t>a</w:t>
            </w:r>
            <w:r w:rsidRPr="09C79802" w:rsidR="2E7A08E0">
              <w:rPr>
                <w:sz w:val="24"/>
                <w:szCs w:val="24"/>
              </w:rPr>
              <w:t>dult services</w:t>
            </w:r>
          </w:p>
          <w:p w:rsidRPr="004E78C4" w:rsidR="00376B6B" w:rsidP="09C79802" w:rsidRDefault="00376B6B" w14:paraId="1BE7B12D" w14:textId="6CF96A6F">
            <w:pPr>
              <w:pStyle w:val="ListParagraph"/>
              <w:numPr>
                <w:ilvl w:val="0"/>
                <w:numId w:val="32"/>
              </w:numPr>
              <w:spacing w:after="120"/>
              <w:rPr>
                <w:rFonts w:ascii="Arial" w:hAnsi="Arial" w:eastAsia="Arial" w:cs="Arial" w:asciiTheme="minorAscii" w:hAnsiTheme="minorAscii" w:eastAsiaTheme="minorAscii" w:cstheme="minorAscii"/>
                <w:sz w:val="24"/>
                <w:szCs w:val="24"/>
              </w:rPr>
            </w:pPr>
            <w:r w:rsidRPr="09C79802" w:rsidR="17D679B7">
              <w:rPr>
                <w:sz w:val="24"/>
                <w:szCs w:val="24"/>
              </w:rPr>
              <w:t>re</w:t>
            </w:r>
            <w:r w:rsidRPr="09C79802" w:rsidR="2E7A08E0">
              <w:rPr>
                <w:sz w:val="24"/>
                <w:szCs w:val="24"/>
              </w:rPr>
              <w:t>presentatives of other agencies</w:t>
            </w:r>
            <w:r w:rsidRPr="09C79802" w:rsidR="7B2E769C">
              <w:rPr>
                <w:sz w:val="24"/>
                <w:szCs w:val="24"/>
              </w:rPr>
              <w:t>.</w:t>
            </w:r>
          </w:p>
          <w:p w:rsidR="09C79802" w:rsidP="09C79802" w:rsidRDefault="09C79802" w14:paraId="2A0A5EE6" w14:textId="254EC4A6">
            <w:pPr>
              <w:spacing w:after="120"/>
              <w:rPr>
                <w:rFonts w:cs="Arial" w:cstheme="minorAscii"/>
                <w:b w:val="1"/>
                <w:bCs w:val="1"/>
                <w:sz w:val="24"/>
                <w:szCs w:val="24"/>
              </w:rPr>
            </w:pPr>
          </w:p>
          <w:p w:rsidRPr="00BB2C3B" w:rsidR="00376B6B" w:rsidP="09C79802" w:rsidRDefault="00376B6B" w14:paraId="682FD777" w14:textId="30937E2C">
            <w:pPr>
              <w:spacing w:after="120"/>
              <w:rPr>
                <w:rFonts w:cs="Arial" w:cstheme="minorAscii"/>
                <w:b w:val="1"/>
                <w:bCs w:val="1"/>
                <w:sz w:val="24"/>
                <w:szCs w:val="24"/>
              </w:rPr>
            </w:pPr>
            <w:r w:rsidRPr="09C79802" w:rsidR="2E7A08E0">
              <w:rPr>
                <w:rFonts w:cs="Arial" w:cstheme="minorAscii"/>
                <w:b w:val="1"/>
                <w:bCs w:val="1"/>
                <w:sz w:val="24"/>
                <w:szCs w:val="24"/>
              </w:rPr>
              <w:t>Preparing reports for conference</w:t>
            </w:r>
            <w:r w:rsidRPr="09C79802" w:rsidR="2E7A08E0">
              <w:rPr>
                <w:rFonts w:cs="Arial" w:cstheme="minorAscii"/>
                <w:b w:val="1"/>
                <w:bCs w:val="1"/>
                <w:sz w:val="24"/>
                <w:szCs w:val="24"/>
              </w:rPr>
              <w:t xml:space="preserve"> </w:t>
            </w:r>
          </w:p>
          <w:p w:rsidRPr="00BB2C3B" w:rsidR="00376B6B" w:rsidP="09C79802" w:rsidRDefault="00376B6B" w14:paraId="0078AA12" w14:textId="4D5FC095">
            <w:pPr>
              <w:spacing w:after="120"/>
              <w:rPr>
                <w:rFonts w:cs="Arial" w:cstheme="minorAscii"/>
                <w:b w:val="1"/>
                <w:bCs w:val="1"/>
                <w:sz w:val="24"/>
                <w:szCs w:val="24"/>
              </w:rPr>
            </w:pPr>
            <w:hyperlink r:id="Ra60f31ad69ec4052">
              <w:r w:rsidRPr="09C79802" w:rsidR="2E7A08E0">
                <w:rPr>
                  <w:rStyle w:val="Hyperlink"/>
                  <w:sz w:val="24"/>
                  <w:szCs w:val="24"/>
                </w:rPr>
                <w:t>https://safeguarding.wales/chi/c3pt2/c3pt2.p7.html</w:t>
              </w:r>
            </w:hyperlink>
          </w:p>
          <w:p w:rsidR="09C79802" w:rsidP="09C79802" w:rsidRDefault="09C79802" w14:paraId="14E4E376" w14:textId="1B540B7E">
            <w:pPr>
              <w:spacing w:after="120"/>
              <w:rPr>
                <w:rFonts w:cs="Arial" w:cstheme="minorAscii"/>
                <w:b w:val="1"/>
                <w:bCs w:val="1"/>
                <w:sz w:val="24"/>
                <w:szCs w:val="24"/>
              </w:rPr>
            </w:pPr>
          </w:p>
          <w:p w:rsidRPr="00F70835" w:rsidR="00376B6B" w:rsidP="09C79802" w:rsidRDefault="00376B6B" w14:paraId="754A45EC" w14:textId="36A2A2D7">
            <w:pPr>
              <w:spacing w:after="120"/>
              <w:rPr>
                <w:rFonts w:cs="Arial" w:cstheme="minorAscii"/>
                <w:b w:val="1"/>
                <w:bCs w:val="1"/>
                <w:sz w:val="24"/>
                <w:szCs w:val="24"/>
              </w:rPr>
            </w:pPr>
            <w:r w:rsidRPr="09C79802" w:rsidR="2E7A08E0">
              <w:rPr>
                <w:rFonts w:cs="Arial" w:cstheme="minorAscii"/>
                <w:b w:val="0"/>
                <w:bCs w:val="0"/>
                <w:sz w:val="24"/>
                <w:szCs w:val="24"/>
              </w:rPr>
              <w:t>Pointers for Practice: Preparing a Social Work Report for Conference</w:t>
            </w:r>
            <w:r w:rsidRPr="09C79802" w:rsidR="2E7A08E0">
              <w:rPr>
                <w:rFonts w:cs="Arial" w:cstheme="minorAscii"/>
                <w:b w:val="0"/>
                <w:bCs w:val="0"/>
                <w:sz w:val="24"/>
                <w:szCs w:val="24"/>
              </w:rPr>
              <w:t xml:space="preserve"> </w:t>
            </w:r>
            <w:hyperlink r:id="Rbddb7da0eaf14c10">
              <w:r w:rsidRPr="09C79802" w:rsidR="2E7A08E0">
                <w:rPr>
                  <w:rStyle w:val="Hyperlink"/>
                  <w:sz w:val="24"/>
                  <w:szCs w:val="24"/>
                </w:rPr>
                <w:t>https://safeguarding.wales/chi/cp/c3pt2p.p12.html</w:t>
              </w:r>
            </w:hyperlink>
          </w:p>
          <w:p w:rsidRPr="006D281A" w:rsidR="00376B6B" w:rsidP="09C79802" w:rsidRDefault="00376B6B" w14:paraId="31438425" w14:textId="418C63E6">
            <w:pPr>
              <w:spacing w:after="120"/>
              <w:rPr>
                <w:rFonts w:cs="Arial" w:cstheme="minorAscii"/>
                <w:b w:val="0"/>
                <w:bCs w:val="0"/>
                <w:sz w:val="24"/>
                <w:szCs w:val="24"/>
              </w:rPr>
            </w:pPr>
            <w:r w:rsidRPr="09C79802" w:rsidR="2E7A08E0">
              <w:rPr>
                <w:rFonts w:cs="Arial" w:cstheme="minorAscii"/>
                <w:b w:val="0"/>
                <w:bCs w:val="0"/>
                <w:sz w:val="24"/>
                <w:szCs w:val="24"/>
              </w:rPr>
              <w:t>Pointers for Practice: Genograms and Eco-Maps</w:t>
            </w:r>
            <w:r w:rsidRPr="09C79802" w:rsidR="2E7A08E0">
              <w:rPr>
                <w:rFonts w:cs="Arial" w:cstheme="minorAscii"/>
                <w:b w:val="0"/>
                <w:bCs w:val="0"/>
                <w:sz w:val="24"/>
                <w:szCs w:val="24"/>
              </w:rPr>
              <w:t xml:space="preserve"> </w:t>
            </w:r>
          </w:p>
          <w:p w:rsidRPr="006D281A" w:rsidR="00376B6B" w:rsidP="09C79802" w:rsidRDefault="00376B6B" w14:paraId="06D11CD2" w14:textId="021B8340">
            <w:pPr>
              <w:spacing w:after="120"/>
              <w:rPr>
                <w:rFonts w:cs="Arial" w:cstheme="minorAscii"/>
                <w:b w:val="0"/>
                <w:bCs w:val="0"/>
                <w:sz w:val="24"/>
                <w:szCs w:val="24"/>
              </w:rPr>
            </w:pPr>
            <w:hyperlink r:id="R88bcd9315ae544e0">
              <w:r w:rsidRPr="09C79802" w:rsidR="2E7A08E0">
                <w:rPr>
                  <w:rStyle w:val="Hyperlink"/>
                  <w:b w:val="0"/>
                  <w:bCs w:val="0"/>
                  <w:sz w:val="24"/>
                  <w:szCs w:val="24"/>
                </w:rPr>
                <w:t>https://safeguarding.wales/chi/cp/c3p.p15.html</w:t>
              </w:r>
            </w:hyperlink>
          </w:p>
          <w:p w:rsidRPr="0062427B" w:rsidR="00376B6B" w:rsidP="09C79802" w:rsidRDefault="00376B6B" w14:paraId="7A94CC57" w14:textId="0C3C4A55">
            <w:pPr>
              <w:spacing w:after="120"/>
              <w:rPr>
                <w:rFonts w:cs="Arial" w:cstheme="minorAscii"/>
                <w:b w:val="1"/>
                <w:bCs w:val="1"/>
                <w:sz w:val="24"/>
                <w:szCs w:val="24"/>
              </w:rPr>
            </w:pPr>
            <w:r w:rsidRPr="09C79802" w:rsidR="2E7A08E0">
              <w:rPr>
                <w:rFonts w:cs="Arial" w:cstheme="minorAscii"/>
                <w:b w:val="0"/>
                <w:bCs w:val="0"/>
                <w:sz w:val="24"/>
                <w:szCs w:val="24"/>
              </w:rPr>
              <w:t xml:space="preserve">Pointers for Practice: </w:t>
            </w:r>
            <w:r w:rsidRPr="09C79802" w:rsidR="2E7A08E0">
              <w:rPr>
                <w:rFonts w:cs="Arial" w:cstheme="minorAscii"/>
                <w:b w:val="0"/>
                <w:bCs w:val="0"/>
                <w:sz w:val="24"/>
                <w:szCs w:val="24"/>
              </w:rPr>
              <w:t xml:space="preserve">Preparing a Social Work Report for Conference </w:t>
            </w:r>
            <w:r w:rsidRPr="09C79802" w:rsidR="2E7A08E0">
              <w:rPr>
                <w:rFonts w:cs="Arial" w:cstheme="minorAscii"/>
                <w:b w:val="0"/>
                <w:bCs w:val="0"/>
                <w:sz w:val="24"/>
                <w:szCs w:val="24"/>
              </w:rPr>
              <w:t>Invisible Children</w:t>
            </w:r>
            <w:r w:rsidRPr="09C79802" w:rsidR="2E7A08E0">
              <w:rPr>
                <w:rFonts w:cs="Arial" w:cstheme="minorAscii"/>
                <w:b w:val="0"/>
                <w:bCs w:val="0"/>
                <w:sz w:val="24"/>
                <w:szCs w:val="24"/>
              </w:rPr>
              <w:t xml:space="preserve"> </w:t>
            </w:r>
            <w:hyperlink r:id="R6ea607a6f3314555">
              <w:r w:rsidRPr="09C79802" w:rsidR="2E7A08E0">
                <w:rPr>
                  <w:rStyle w:val="Hyperlink"/>
                  <w:sz w:val="24"/>
                  <w:szCs w:val="24"/>
                </w:rPr>
                <w:t>https://safeguarding.wales/chi/cp/c3pt2p.p7.html</w:t>
              </w:r>
            </w:hyperlink>
          </w:p>
        </w:tc>
      </w:tr>
      <w:tr w:rsidRPr="00D40CE3" w:rsidR="00376B6B" w:rsidTr="2606CBFD" w14:paraId="7F0941EC" w14:textId="77777777">
        <w:tc>
          <w:tcPr>
            <w:tcW w:w="4106" w:type="dxa"/>
            <w:tcMar/>
          </w:tcPr>
          <w:p w:rsidRPr="004B3D70" w:rsidR="00376B6B" w:rsidP="00967AA5" w:rsidRDefault="00376B6B" w14:paraId="36AFE7CD" w14:textId="777C1A22">
            <w:pPr>
              <w:spacing w:after="120"/>
            </w:pPr>
            <w:r w:rsidR="7F7C010D">
              <w:rPr/>
              <w:t>14</w:t>
            </w:r>
          </w:p>
        </w:tc>
        <w:tc>
          <w:tcPr>
            <w:tcW w:w="10631" w:type="dxa"/>
            <w:tcMar/>
          </w:tcPr>
          <w:p w:rsidRPr="004B303D" w:rsidR="00376B6B" w:rsidP="09C79802" w:rsidRDefault="00376B6B" w14:paraId="7134149E" w14:textId="384AF430">
            <w:pPr>
              <w:spacing w:after="120"/>
              <w:rPr>
                <w:rFonts w:cs="Arial" w:cstheme="minorAscii"/>
                <w:b w:val="1"/>
                <w:bCs w:val="1"/>
                <w:sz w:val="24"/>
                <w:szCs w:val="24"/>
              </w:rPr>
            </w:pPr>
            <w:r w:rsidRPr="09C79802" w:rsidR="2E7A08E0">
              <w:rPr>
                <w:rFonts w:cs="Arial" w:cstheme="minorAscii"/>
                <w:b w:val="1"/>
                <w:bCs w:val="1"/>
                <w:sz w:val="24"/>
                <w:szCs w:val="24"/>
              </w:rPr>
              <w:t>The initial child protection conference: process</w:t>
            </w:r>
            <w:r w:rsidRPr="09C79802" w:rsidR="2E7A08E0">
              <w:rPr>
                <w:rFonts w:cs="Arial" w:cstheme="minorAscii"/>
                <w:b w:val="1"/>
                <w:bCs w:val="1"/>
                <w:sz w:val="24"/>
                <w:szCs w:val="24"/>
              </w:rPr>
              <w:t xml:space="preserve"> </w:t>
            </w:r>
            <w:r w:rsidRPr="09C79802" w:rsidR="2C699573">
              <w:rPr>
                <w:rFonts w:cs="Arial" w:cstheme="minorAscii"/>
                <w:b w:val="1"/>
                <w:bCs w:val="1"/>
                <w:sz w:val="24"/>
                <w:szCs w:val="24"/>
              </w:rPr>
              <w:t xml:space="preserve">/ </w:t>
            </w:r>
            <w:r w:rsidRPr="09C79802" w:rsidR="2E7A08E0">
              <w:rPr>
                <w:rFonts w:cs="Arial" w:cstheme="minorAscii"/>
                <w:b w:val="1"/>
                <w:bCs w:val="1"/>
                <w:sz w:val="24"/>
                <w:szCs w:val="24"/>
              </w:rPr>
              <w:t>Chairing the child protection conference</w:t>
            </w:r>
            <w:r w:rsidRPr="09C79802" w:rsidR="2E7A08E0">
              <w:rPr>
                <w:rFonts w:cs="Arial" w:cstheme="minorAscii"/>
                <w:b w:val="1"/>
                <w:bCs w:val="1"/>
                <w:sz w:val="24"/>
                <w:szCs w:val="24"/>
              </w:rPr>
              <w:t xml:space="preserve"> </w:t>
            </w:r>
          </w:p>
          <w:p w:rsidRPr="004B303D" w:rsidR="00376B6B" w:rsidP="09C79802" w:rsidRDefault="00376B6B" w14:paraId="259FF5DB" w14:textId="4A6F3024">
            <w:pPr>
              <w:spacing w:after="120"/>
              <w:rPr>
                <w:rFonts w:cs="Arial" w:cstheme="minorAscii"/>
                <w:b w:val="1"/>
                <w:bCs w:val="1"/>
                <w:sz w:val="24"/>
                <w:szCs w:val="24"/>
              </w:rPr>
            </w:pPr>
            <w:hyperlink r:id="R39d102f71a824957">
              <w:r w:rsidRPr="09C79802" w:rsidR="2E7A08E0">
                <w:rPr>
                  <w:rStyle w:val="Hyperlink"/>
                  <w:sz w:val="24"/>
                  <w:szCs w:val="24"/>
                </w:rPr>
                <w:t>https://safeguarding.wales/chi/c3pt2/c3pt2.p8.html</w:t>
              </w:r>
            </w:hyperlink>
          </w:p>
          <w:p w:rsidRPr="004B3D70" w:rsidR="00376B6B" w:rsidP="09C79802" w:rsidRDefault="00376B6B" w14:paraId="155C6689" w14:textId="77777777">
            <w:pPr>
              <w:spacing w:after="120"/>
              <w:rPr>
                <w:rFonts w:cs="Arial" w:cstheme="minorAscii"/>
                <w:sz w:val="24"/>
                <w:szCs w:val="24"/>
              </w:rPr>
            </w:pPr>
          </w:p>
        </w:tc>
      </w:tr>
      <w:tr w:rsidRPr="00D40CE3" w:rsidR="00376B6B" w:rsidTr="2606CBFD" w14:paraId="388B429B" w14:textId="77777777">
        <w:tc>
          <w:tcPr>
            <w:tcW w:w="4106" w:type="dxa"/>
            <w:tcMar/>
          </w:tcPr>
          <w:p w:rsidRPr="004B3D70" w:rsidR="00376B6B" w:rsidP="00967AA5" w:rsidRDefault="00376B6B" w14:paraId="4C6AD813" w14:textId="2990D066">
            <w:pPr>
              <w:spacing w:after="120"/>
            </w:pPr>
            <w:r w:rsidR="6D4C5888">
              <w:rPr/>
              <w:t>15</w:t>
            </w:r>
          </w:p>
        </w:tc>
        <w:tc>
          <w:tcPr>
            <w:tcW w:w="10631" w:type="dxa"/>
            <w:tcMar/>
          </w:tcPr>
          <w:p w:rsidRPr="00094C7C" w:rsidR="00376B6B" w:rsidP="09C79802" w:rsidRDefault="00376B6B" w14:paraId="270359D1" w14:textId="3A228D7B">
            <w:pPr>
              <w:spacing w:after="120"/>
              <w:rPr>
                <w:rFonts w:cs="Arial" w:cstheme="minorAscii"/>
                <w:b w:val="1"/>
                <w:bCs w:val="1"/>
                <w:sz w:val="24"/>
                <w:szCs w:val="24"/>
              </w:rPr>
            </w:pPr>
            <w:r w:rsidRPr="09C79802" w:rsidR="2E7A08E0">
              <w:rPr>
                <w:rFonts w:cs="Arial" w:cstheme="minorAscii"/>
                <w:b w:val="1"/>
                <w:bCs w:val="1"/>
                <w:sz w:val="24"/>
                <w:szCs w:val="24"/>
              </w:rPr>
              <w:t>Duration of conference</w:t>
            </w:r>
            <w:r w:rsidRPr="09C79802" w:rsidR="2E7A08E0">
              <w:rPr>
                <w:rFonts w:cs="Arial" w:cstheme="minorAscii"/>
                <w:b w:val="1"/>
                <w:bCs w:val="1"/>
                <w:sz w:val="24"/>
                <w:szCs w:val="24"/>
              </w:rPr>
              <w:t xml:space="preserve"> </w:t>
            </w:r>
          </w:p>
          <w:p w:rsidRPr="00094C7C" w:rsidR="00376B6B" w:rsidP="09C79802" w:rsidRDefault="00376B6B" w14:paraId="004626DC" w14:textId="205DF0DD">
            <w:pPr>
              <w:spacing w:after="120"/>
              <w:rPr>
                <w:rFonts w:cs="Arial" w:cstheme="minorAscii"/>
                <w:b w:val="1"/>
                <w:bCs w:val="1"/>
                <w:sz w:val="24"/>
                <w:szCs w:val="24"/>
              </w:rPr>
            </w:pPr>
            <w:hyperlink r:id="R53ca2af7b7dc4fd9">
              <w:r w:rsidRPr="09C79802" w:rsidR="2E7A08E0">
                <w:rPr>
                  <w:rStyle w:val="Hyperlink"/>
                  <w:sz w:val="24"/>
                  <w:szCs w:val="24"/>
                </w:rPr>
                <w:t>https://safeguarding.wales/chi/c3pt2/c3pt2.p4.html</w:t>
              </w:r>
            </w:hyperlink>
          </w:p>
          <w:p w:rsidRPr="004B3D70" w:rsidR="00376B6B" w:rsidP="09C79802" w:rsidRDefault="00376B6B" w14:paraId="39F033F5" w14:textId="77777777">
            <w:pPr>
              <w:spacing w:after="120"/>
              <w:rPr>
                <w:rFonts w:cs="Arial" w:cstheme="minorAscii"/>
                <w:sz w:val="24"/>
                <w:szCs w:val="24"/>
              </w:rPr>
            </w:pPr>
          </w:p>
        </w:tc>
      </w:tr>
      <w:tr w:rsidRPr="00D40CE3" w:rsidR="00376B6B" w:rsidTr="2606CBFD" w14:paraId="7559B948" w14:textId="77777777">
        <w:tc>
          <w:tcPr>
            <w:tcW w:w="4106" w:type="dxa"/>
            <w:tcMar/>
          </w:tcPr>
          <w:p w:rsidRPr="004B3D70" w:rsidR="00376B6B" w:rsidP="00967AA5" w:rsidRDefault="00376B6B" w14:paraId="44B6C3B8" w14:textId="1BECCF33">
            <w:pPr>
              <w:spacing w:after="120"/>
            </w:pPr>
            <w:r w:rsidR="2DC76B47">
              <w:rPr/>
              <w:t>16</w:t>
            </w:r>
          </w:p>
        </w:tc>
        <w:tc>
          <w:tcPr>
            <w:tcW w:w="10631" w:type="dxa"/>
            <w:tcMar/>
          </w:tcPr>
          <w:p w:rsidR="00376B6B" w:rsidP="09C79802" w:rsidRDefault="00376B6B" w14:paraId="5A3B5656" w14:textId="0F522587">
            <w:pPr>
              <w:spacing w:after="120"/>
              <w:rPr>
                <w:rFonts w:cs="Arial" w:cstheme="minorAscii"/>
                <w:b w:val="1"/>
                <w:bCs w:val="1"/>
                <w:sz w:val="24"/>
                <w:szCs w:val="24"/>
              </w:rPr>
            </w:pPr>
            <w:r w:rsidRPr="09C79802" w:rsidR="2E7A08E0">
              <w:rPr>
                <w:rFonts w:cs="Arial" w:cstheme="minorAscii"/>
                <w:b w:val="1"/>
                <w:bCs w:val="1"/>
                <w:sz w:val="24"/>
                <w:szCs w:val="24"/>
              </w:rPr>
              <w:t>The agenda</w:t>
            </w:r>
            <w:r w:rsidRPr="09C79802" w:rsidR="2E7A08E0">
              <w:rPr>
                <w:rFonts w:cs="Arial" w:cstheme="minorAscii"/>
                <w:b w:val="1"/>
                <w:bCs w:val="1"/>
                <w:sz w:val="24"/>
                <w:szCs w:val="24"/>
              </w:rPr>
              <w:t xml:space="preserve"> </w:t>
            </w:r>
          </w:p>
          <w:p w:rsidR="00376B6B" w:rsidP="09C79802" w:rsidRDefault="00376B6B" w14:paraId="21BC4AB5" w14:textId="16720ED5">
            <w:pPr>
              <w:spacing w:after="120"/>
              <w:rPr>
                <w:sz w:val="24"/>
                <w:szCs w:val="24"/>
              </w:rPr>
            </w:pPr>
            <w:hyperlink r:id="R12845e42a6a5443a">
              <w:r w:rsidRPr="09C79802" w:rsidR="2E7A08E0">
                <w:rPr>
                  <w:rStyle w:val="Hyperlink"/>
                  <w:sz w:val="24"/>
                  <w:szCs w:val="24"/>
                </w:rPr>
                <w:t>https://safeguarding.wales/chi/c3pt2/c3pt2.p8.html</w:t>
              </w:r>
            </w:hyperlink>
          </w:p>
          <w:p w:rsidR="09C79802" w:rsidP="09C79802" w:rsidRDefault="09C79802" w14:paraId="78DB0AAE" w14:textId="5D89ADE6">
            <w:pPr>
              <w:spacing w:after="120"/>
              <w:rPr>
                <w:rFonts w:cs="Arial" w:cstheme="minorAscii"/>
                <w:b w:val="1"/>
                <w:bCs w:val="1"/>
                <w:sz w:val="24"/>
                <w:szCs w:val="24"/>
              </w:rPr>
            </w:pPr>
          </w:p>
          <w:p w:rsidRPr="00EA5DE0" w:rsidR="00376B6B" w:rsidP="09C79802" w:rsidRDefault="00376B6B" w14:paraId="051144FD" w14:textId="376F35CB">
            <w:pPr>
              <w:spacing w:after="120"/>
              <w:rPr>
                <w:rFonts w:cs="Arial" w:cstheme="minorAscii"/>
                <w:b w:val="1"/>
                <w:bCs w:val="1"/>
                <w:sz w:val="24"/>
                <w:szCs w:val="24"/>
              </w:rPr>
            </w:pPr>
            <w:r w:rsidRPr="09C79802" w:rsidR="2E7A08E0">
              <w:rPr>
                <w:rFonts w:cs="Arial" w:cstheme="minorAscii"/>
                <w:b w:val="0"/>
                <w:bCs w:val="0"/>
                <w:sz w:val="24"/>
                <w:szCs w:val="24"/>
              </w:rPr>
              <w:t>Pointers for Practice: Translating the Agenda into a Child-Centred Conference Process</w:t>
            </w:r>
            <w:r w:rsidRPr="09C79802" w:rsidR="2E7A08E0">
              <w:rPr>
                <w:rFonts w:cs="Arial" w:cstheme="minorAscii"/>
                <w:b w:val="0"/>
                <w:bCs w:val="0"/>
                <w:sz w:val="24"/>
                <w:szCs w:val="24"/>
              </w:rPr>
              <w:t xml:space="preserve"> </w:t>
            </w:r>
            <w:hyperlink r:id="Re4005a81772d4ffd">
              <w:r w:rsidRPr="09C79802" w:rsidR="2E7A08E0">
                <w:rPr>
                  <w:rStyle w:val="Hyperlink"/>
                  <w:sz w:val="24"/>
                  <w:szCs w:val="24"/>
                </w:rPr>
                <w:t>https://safeguarding.wales/chi/cp/c3pt2p.p10.html</w:t>
              </w:r>
            </w:hyperlink>
          </w:p>
          <w:p w:rsidRPr="002A35EA" w:rsidR="00376B6B" w:rsidP="002A35EA" w:rsidRDefault="00376B6B" w14:paraId="286D88BE" w14:textId="77777777">
            <w:pPr>
              <w:spacing w:after="120"/>
              <w:rPr>
                <w:rFonts w:cstheme="minorHAnsi"/>
                <w:b/>
                <w:bCs/>
              </w:rPr>
            </w:pPr>
          </w:p>
          <w:p w:rsidRPr="004B3D70" w:rsidR="00376B6B" w:rsidP="00967AA5" w:rsidRDefault="00376B6B" w14:paraId="327F312D" w14:textId="77777777">
            <w:pPr>
              <w:spacing w:after="120"/>
              <w:rPr>
                <w:rFonts w:cstheme="minorHAnsi"/>
              </w:rPr>
            </w:pPr>
          </w:p>
        </w:tc>
      </w:tr>
      <w:tr w:rsidRPr="00D40CE3" w:rsidR="00376B6B" w:rsidTr="2606CBFD" w14:paraId="3ACE9420" w14:textId="77777777">
        <w:tc>
          <w:tcPr>
            <w:tcW w:w="4106" w:type="dxa"/>
            <w:tcMar/>
          </w:tcPr>
          <w:p w:rsidRPr="004B3D70" w:rsidR="00376B6B" w:rsidP="00967AA5" w:rsidRDefault="00376B6B" w14:paraId="551CFF3D" w14:textId="6B3C8E2F">
            <w:pPr>
              <w:spacing w:after="120"/>
            </w:pPr>
            <w:r w:rsidR="178B37D2">
              <w:rPr/>
              <w:t>17</w:t>
            </w:r>
          </w:p>
        </w:tc>
        <w:tc>
          <w:tcPr>
            <w:tcW w:w="10631" w:type="dxa"/>
            <w:tcMar/>
          </w:tcPr>
          <w:p w:rsidRPr="00B218F9" w:rsidR="00376B6B" w:rsidP="09C79802" w:rsidRDefault="00376B6B" w14:paraId="0625032A" w14:textId="77777777">
            <w:pPr>
              <w:spacing w:after="120"/>
              <w:rPr>
                <w:sz w:val="24"/>
                <w:szCs w:val="24"/>
              </w:rPr>
            </w:pPr>
            <w:r w:rsidRPr="09C79802" w:rsidR="2E7A08E0">
              <w:rPr>
                <w:rFonts w:cs="Arial" w:cstheme="minorAscii"/>
                <w:b w:val="1"/>
                <w:bCs w:val="1"/>
                <w:sz w:val="24"/>
                <w:szCs w:val="24"/>
              </w:rPr>
              <w:t>The decision-making process at an initial child protection conference</w:t>
            </w:r>
            <w:r w:rsidRPr="09C79802" w:rsidR="2E7A08E0">
              <w:rPr>
                <w:rFonts w:cs="Arial" w:cstheme="minorAscii"/>
                <w:b w:val="1"/>
                <w:bCs w:val="1"/>
                <w:sz w:val="24"/>
                <w:szCs w:val="24"/>
              </w:rPr>
              <w:t xml:space="preserve"> </w:t>
            </w:r>
            <w:hyperlink r:id="R74d720e28d9a4f61">
              <w:r w:rsidRPr="09C79802" w:rsidR="2E7A08E0">
                <w:rPr>
                  <w:rStyle w:val="Hyperlink"/>
                  <w:sz w:val="24"/>
                  <w:szCs w:val="24"/>
                </w:rPr>
                <w:t>https://safeguarding.wales/chi/c3pt2/c3pt2.p9.html</w:t>
              </w:r>
            </w:hyperlink>
          </w:p>
          <w:p w:rsidR="09C79802" w:rsidP="09C79802" w:rsidRDefault="09C79802" w14:paraId="7489F491" w14:textId="1E6CF33E">
            <w:pPr>
              <w:pStyle w:val="Normal"/>
              <w:spacing w:after="120"/>
              <w:rPr>
                <w:sz w:val="24"/>
                <w:szCs w:val="24"/>
              </w:rPr>
            </w:pPr>
          </w:p>
          <w:p w:rsidRPr="00FA3DB1" w:rsidR="00376B6B" w:rsidP="09C79802" w:rsidRDefault="00376B6B" w14:paraId="7262E202" w14:textId="73ECD728">
            <w:pPr>
              <w:spacing w:after="120"/>
              <w:rPr>
                <w:rFonts w:cs="Arial" w:cstheme="minorAscii"/>
                <w:sz w:val="24"/>
                <w:szCs w:val="24"/>
              </w:rPr>
            </w:pPr>
            <w:r w:rsidRPr="0BAB6B72" w:rsidR="2E7A08E0">
              <w:rPr>
                <w:rFonts w:cs="Arial" w:cstheme="minorAscii"/>
                <w:sz w:val="24"/>
                <w:szCs w:val="24"/>
              </w:rPr>
              <w:t>The </w:t>
            </w:r>
            <w:r w:rsidRPr="0BAB6B72" w:rsidR="2E7A08E0">
              <w:rPr>
                <w:rFonts w:cs="Arial" w:cstheme="minorAscii"/>
                <w:sz w:val="24"/>
                <w:szCs w:val="24"/>
              </w:rPr>
              <w:t>practitioner</w:t>
            </w:r>
            <w:r w:rsidRPr="0BAB6B72" w:rsidR="2E7A08E0">
              <w:rPr>
                <w:rFonts w:cs="Arial" w:cstheme="minorAscii"/>
                <w:sz w:val="24"/>
                <w:szCs w:val="24"/>
              </w:rPr>
              <w:t> participants at the conference should determine, based on the evidence available:</w:t>
            </w:r>
          </w:p>
          <w:p w:rsidRPr="00FA3DB1" w:rsidR="00376B6B" w:rsidP="09C79802" w:rsidRDefault="00376B6B" w14:paraId="568556D1" w14:textId="25C5E1E0">
            <w:pPr>
              <w:pStyle w:val="ListParagraph"/>
              <w:numPr>
                <w:ilvl w:val="0"/>
                <w:numId w:val="33"/>
              </w:numPr>
              <w:tabs>
                <w:tab w:val="num" w:pos="720"/>
              </w:tabs>
              <w:spacing w:after="120"/>
              <w:rPr>
                <w:rFonts w:ascii="Arial" w:hAnsi="Arial" w:eastAsia="Arial" w:cs="Arial" w:asciiTheme="minorAscii" w:hAnsiTheme="minorAscii" w:eastAsiaTheme="minorAscii" w:cstheme="minorAscii"/>
                <w:sz w:val="24"/>
                <w:szCs w:val="24"/>
              </w:rPr>
            </w:pPr>
            <w:r w:rsidRPr="407A47B3" w:rsidR="2E7A08E0">
              <w:rPr>
                <w:rFonts w:cs="Arial" w:cstheme="minorAscii"/>
                <w:sz w:val="24"/>
                <w:szCs w:val="24"/>
              </w:rPr>
              <w:t>whether the child is at continuing risk of </w:t>
            </w:r>
            <w:r w:rsidRPr="407A47B3" w:rsidR="2E7A08E0">
              <w:rPr>
                <w:rFonts w:cs="Arial" w:cstheme="minorAscii"/>
                <w:sz w:val="24"/>
                <w:szCs w:val="24"/>
              </w:rPr>
              <w:t>significant harm</w:t>
            </w:r>
          </w:p>
          <w:p w:rsidRPr="00FA3DB1" w:rsidR="00376B6B" w:rsidP="09C79802" w:rsidRDefault="00376B6B" w14:paraId="546085F0" w14:textId="77777777">
            <w:pPr>
              <w:spacing w:after="120"/>
              <w:rPr>
                <w:rFonts w:cs="Arial" w:cstheme="minorAscii"/>
                <w:sz w:val="24"/>
                <w:szCs w:val="24"/>
              </w:rPr>
            </w:pPr>
            <w:r w:rsidRPr="09C79802" w:rsidR="2E7A08E0">
              <w:rPr>
                <w:rFonts w:cs="Arial" w:cstheme="minorAscii"/>
                <w:b w:val="1"/>
                <w:bCs w:val="1"/>
                <w:sz w:val="24"/>
                <w:szCs w:val="24"/>
              </w:rPr>
              <w:t>and</w:t>
            </w:r>
          </w:p>
          <w:p w:rsidRPr="00FA3DB1" w:rsidR="00376B6B" w:rsidP="09C79802" w:rsidRDefault="00376B6B" w14:paraId="15FF2540" w14:textId="2A4E6843">
            <w:pPr>
              <w:pStyle w:val="ListParagraph"/>
              <w:numPr>
                <w:ilvl w:val="0"/>
                <w:numId w:val="34"/>
              </w:numPr>
              <w:tabs>
                <w:tab w:val="num" w:pos="720"/>
              </w:tabs>
              <w:spacing w:after="120"/>
              <w:rPr>
                <w:rFonts w:ascii="Arial" w:hAnsi="Arial" w:eastAsia="Arial" w:cs="Arial" w:asciiTheme="minorAscii" w:hAnsiTheme="minorAscii" w:eastAsiaTheme="minorAscii" w:cstheme="minorAscii"/>
                <w:sz w:val="24"/>
                <w:szCs w:val="24"/>
              </w:rPr>
            </w:pPr>
            <w:r w:rsidRPr="407A47B3" w:rsidR="2E7A08E0">
              <w:rPr>
                <w:rFonts w:cs="Arial" w:cstheme="minorAscii"/>
                <w:sz w:val="24"/>
                <w:szCs w:val="24"/>
              </w:rPr>
              <w:t>requires a multi-agency intervention delivered through a formal </w:t>
            </w:r>
            <w:r w:rsidRPr="407A47B3" w:rsidR="2E7A08E0">
              <w:rPr>
                <w:rFonts w:cs="Arial" w:cstheme="minorAscii"/>
                <w:sz w:val="24"/>
                <w:szCs w:val="24"/>
              </w:rPr>
              <w:t>care and support protection plan</w:t>
            </w:r>
            <w:r w:rsidRPr="407A47B3" w:rsidR="2E7A08E0">
              <w:rPr>
                <w:rFonts w:cs="Arial" w:cstheme="minorAscii"/>
                <w:sz w:val="24"/>
                <w:szCs w:val="24"/>
              </w:rPr>
              <w:t> and registration on the </w:t>
            </w:r>
            <w:r w:rsidRPr="407A47B3" w:rsidR="2E7A08E0">
              <w:rPr>
                <w:rFonts w:cs="Arial" w:cstheme="minorAscii"/>
                <w:sz w:val="24"/>
                <w:szCs w:val="24"/>
              </w:rPr>
              <w:t>child protection register</w:t>
            </w:r>
            <w:r w:rsidRPr="407A47B3" w:rsidR="2E7A08E0">
              <w:rPr>
                <w:rFonts w:cs="Arial" w:cstheme="minorAscii"/>
                <w:sz w:val="24"/>
                <w:szCs w:val="24"/>
              </w:rPr>
              <w:t>.</w:t>
            </w:r>
          </w:p>
          <w:p w:rsidR="09C79802" w:rsidP="09C79802" w:rsidRDefault="09C79802" w14:paraId="7C331F51" w14:textId="51FD8644">
            <w:pPr>
              <w:spacing w:after="120"/>
              <w:rPr>
                <w:rFonts w:cs="Arial" w:cstheme="minorAscii"/>
                <w:sz w:val="24"/>
                <w:szCs w:val="24"/>
              </w:rPr>
            </w:pPr>
          </w:p>
          <w:p w:rsidRPr="00FA3DB1" w:rsidR="00376B6B" w:rsidP="09C79802" w:rsidRDefault="00376B6B" w14:paraId="7844D2A7" w14:textId="77777777">
            <w:pPr>
              <w:spacing w:after="120"/>
              <w:rPr>
                <w:rFonts w:cs="Arial" w:cstheme="minorAscii"/>
                <w:sz w:val="24"/>
                <w:szCs w:val="24"/>
              </w:rPr>
            </w:pPr>
            <w:r w:rsidRPr="09C79802" w:rsidR="2E7A08E0">
              <w:rPr>
                <w:rFonts w:cs="Arial" w:cstheme="minorAscii"/>
                <w:sz w:val="24"/>
                <w:szCs w:val="24"/>
              </w:rPr>
              <w:t>In such cases the test should be that either:</w:t>
            </w:r>
          </w:p>
          <w:p w:rsidRPr="00FA3DB1" w:rsidR="00376B6B" w:rsidP="09C79802" w:rsidRDefault="00376B6B" w14:paraId="035238AC" w14:textId="3EF87960">
            <w:pPr>
              <w:pStyle w:val="ListParagraph"/>
              <w:numPr>
                <w:ilvl w:val="0"/>
                <w:numId w:val="35"/>
              </w:numPr>
              <w:spacing w:after="120"/>
              <w:rPr>
                <w:rFonts w:ascii="Arial" w:hAnsi="Arial" w:eastAsia="Arial" w:cs="Arial" w:asciiTheme="minorAscii" w:hAnsiTheme="minorAscii" w:eastAsiaTheme="minorAscii" w:cstheme="minorAscii"/>
                <w:sz w:val="24"/>
                <w:szCs w:val="24"/>
              </w:rPr>
            </w:pPr>
            <w:r w:rsidRPr="407A47B3" w:rsidR="2E7A08E0">
              <w:rPr>
                <w:rFonts w:cs="Arial" w:cstheme="minorAscii"/>
                <w:sz w:val="24"/>
                <w:szCs w:val="24"/>
              </w:rPr>
              <w:t>the child can be shown to have suffered ill-treatment or impairment of health or development as a result of </w:t>
            </w:r>
            <w:r w:rsidRPr="407A47B3" w:rsidR="2E7A08E0">
              <w:rPr>
                <w:rFonts w:cs="Arial" w:cstheme="minorAscii"/>
                <w:sz w:val="24"/>
                <w:szCs w:val="24"/>
              </w:rPr>
              <w:t>physical, emotional, psychological, financial or sexual abuse</w:t>
            </w:r>
            <w:r w:rsidRPr="407A47B3" w:rsidR="2E7A08E0">
              <w:rPr>
                <w:rFonts w:cs="Arial" w:cstheme="minorAscii"/>
                <w:sz w:val="24"/>
                <w:szCs w:val="24"/>
              </w:rPr>
              <w:t> or </w:t>
            </w:r>
            <w:r w:rsidRPr="407A47B3" w:rsidR="2E7A08E0">
              <w:rPr>
                <w:rFonts w:cs="Arial" w:cstheme="minorAscii"/>
                <w:sz w:val="24"/>
                <w:szCs w:val="24"/>
              </w:rPr>
              <w:t>neglect</w:t>
            </w:r>
            <w:r w:rsidRPr="407A47B3" w:rsidR="2E7A08E0">
              <w:rPr>
                <w:rFonts w:cs="Arial" w:cstheme="minorAscii"/>
                <w:sz w:val="24"/>
                <w:szCs w:val="24"/>
              </w:rPr>
              <w:t>, and </w:t>
            </w:r>
            <w:r w:rsidRPr="407A47B3" w:rsidR="2E7A08E0">
              <w:rPr>
                <w:rFonts w:cs="Arial" w:cstheme="minorAscii"/>
                <w:sz w:val="24"/>
                <w:szCs w:val="24"/>
              </w:rPr>
              <w:t>practitioners</w:t>
            </w:r>
            <w:r w:rsidRPr="407A47B3" w:rsidR="2E7A08E0">
              <w:rPr>
                <w:rFonts w:cs="Arial" w:cstheme="minorAscii"/>
                <w:sz w:val="24"/>
                <w:szCs w:val="24"/>
              </w:rPr>
              <w:t xml:space="preserve">’ judgement is that further ill-treatment or impairment is </w:t>
            </w:r>
            <w:r w:rsidRPr="407A47B3" w:rsidR="2E7A08E0">
              <w:rPr>
                <w:rFonts w:cs="Arial" w:cstheme="minorAscii"/>
                <w:sz w:val="24"/>
                <w:szCs w:val="24"/>
              </w:rPr>
              <w:t>likely</w:t>
            </w:r>
          </w:p>
          <w:p w:rsidRPr="00FA3DB1" w:rsidR="00376B6B" w:rsidP="09C79802" w:rsidRDefault="00376B6B" w14:paraId="0454D676" w14:textId="77777777">
            <w:pPr>
              <w:spacing w:after="120"/>
              <w:rPr>
                <w:rFonts w:cs="Arial" w:cstheme="minorAscii"/>
                <w:sz w:val="24"/>
                <w:szCs w:val="24"/>
              </w:rPr>
            </w:pPr>
            <w:r w:rsidRPr="09C79802" w:rsidR="2E7A08E0">
              <w:rPr>
                <w:rFonts w:cs="Arial" w:cstheme="minorAscii"/>
                <w:b w:val="1"/>
                <w:bCs w:val="1"/>
                <w:sz w:val="24"/>
                <w:szCs w:val="24"/>
              </w:rPr>
              <w:t>or</w:t>
            </w:r>
          </w:p>
          <w:p w:rsidRPr="00FA3DB1" w:rsidR="00376B6B" w:rsidP="09C79802" w:rsidRDefault="00376B6B" w14:paraId="45B41448" w14:textId="606DDE5B">
            <w:pPr>
              <w:pStyle w:val="ListParagraph"/>
              <w:numPr>
                <w:ilvl w:val="0"/>
                <w:numId w:val="36"/>
              </w:numPr>
              <w:tabs>
                <w:tab w:val="clear" w:pos="360"/>
                <w:tab w:val="num" w:pos="720"/>
              </w:tabs>
              <w:spacing w:after="120"/>
              <w:rPr>
                <w:rFonts w:ascii="Arial" w:hAnsi="Arial" w:eastAsia="Arial" w:cs="Arial" w:asciiTheme="minorAscii" w:hAnsiTheme="minorAscii" w:eastAsiaTheme="minorAscii" w:cstheme="minorAscii"/>
                <w:sz w:val="24"/>
                <w:szCs w:val="24"/>
              </w:rPr>
            </w:pPr>
            <w:r w:rsidRPr="0BAB6B72" w:rsidR="2E7A08E0">
              <w:rPr>
                <w:rFonts w:cs="Arial" w:cstheme="minorAscii"/>
                <w:sz w:val="24"/>
                <w:szCs w:val="24"/>
              </w:rPr>
              <w:t>practitioners’ judgement, substantiated by the findings of </w:t>
            </w:r>
            <w:r w:rsidRPr="0BAB6B72" w:rsidR="2E7A08E0">
              <w:rPr>
                <w:rFonts w:cs="Arial" w:cstheme="minorAscii"/>
                <w:sz w:val="24"/>
                <w:szCs w:val="24"/>
              </w:rPr>
              <w:t>enquiries</w:t>
            </w:r>
            <w:r w:rsidRPr="0BAB6B72" w:rsidR="2E7A08E0">
              <w:rPr>
                <w:rFonts w:cs="Arial" w:cstheme="minorAscii"/>
                <w:sz w:val="24"/>
                <w:szCs w:val="24"/>
              </w:rPr>
              <w:t> in this individual case or by drawing on research evidence, is that the child is likely to suffer ill-treatment or the impairment of well-being or development as a result of physical, emotional, psychological, financial or sexual abuse or neglect.</w:t>
            </w:r>
          </w:p>
          <w:p w:rsidRPr="004B3D70" w:rsidR="00376B6B" w:rsidP="00967AA5" w:rsidRDefault="00376B6B" w14:paraId="5478A232" w14:textId="77777777">
            <w:pPr>
              <w:spacing w:after="120"/>
              <w:rPr>
                <w:rFonts w:cstheme="minorHAnsi"/>
              </w:rPr>
            </w:pPr>
          </w:p>
        </w:tc>
      </w:tr>
      <w:tr w:rsidRPr="00D40CE3" w:rsidR="00376B6B" w:rsidTr="2606CBFD" w14:paraId="66C941C9" w14:textId="77777777">
        <w:tc>
          <w:tcPr>
            <w:tcW w:w="4106" w:type="dxa"/>
            <w:tcMar/>
          </w:tcPr>
          <w:p w:rsidRPr="004B3D70" w:rsidR="00376B6B" w:rsidP="00967AA5" w:rsidRDefault="00376B6B" w14:paraId="0BEA4125" w14:textId="37CDEAD3">
            <w:pPr>
              <w:spacing w:after="120"/>
            </w:pPr>
            <w:r w:rsidR="38E4E924">
              <w:rPr/>
              <w:t>18</w:t>
            </w:r>
          </w:p>
        </w:tc>
        <w:tc>
          <w:tcPr>
            <w:tcW w:w="10631" w:type="dxa"/>
            <w:tcMar/>
          </w:tcPr>
          <w:p w:rsidRPr="00E24B75" w:rsidR="00376B6B" w:rsidP="09C79802" w:rsidRDefault="00376B6B" w14:paraId="16CEC6A1" w14:textId="77777777">
            <w:pPr>
              <w:spacing w:after="120"/>
              <w:rPr>
                <w:rFonts w:cs="Arial" w:cstheme="minorAscii"/>
                <w:b w:val="1"/>
                <w:bCs w:val="1"/>
                <w:sz w:val="24"/>
                <w:szCs w:val="24"/>
              </w:rPr>
            </w:pPr>
            <w:r w:rsidRPr="09C79802" w:rsidR="2E7A08E0">
              <w:rPr>
                <w:rFonts w:cs="Arial" w:cstheme="minorAscii"/>
                <w:b w:val="1"/>
                <w:bCs w:val="1"/>
                <w:sz w:val="24"/>
                <w:szCs w:val="24"/>
              </w:rPr>
              <w:t>The decision-making process at an initial child protection conference</w:t>
            </w:r>
            <w:r w:rsidRPr="09C79802" w:rsidR="2E7A08E0">
              <w:rPr>
                <w:rFonts w:cs="Arial" w:cstheme="minorAscii"/>
                <w:b w:val="1"/>
                <w:bCs w:val="1"/>
                <w:sz w:val="24"/>
                <w:szCs w:val="24"/>
              </w:rPr>
              <w:t xml:space="preserve"> / </w:t>
            </w:r>
            <w:r w:rsidRPr="09C79802" w:rsidR="2E7A08E0">
              <w:rPr>
                <w:rFonts w:cs="Arial" w:cstheme="minorAscii"/>
                <w:b w:val="1"/>
                <w:bCs w:val="1"/>
                <w:sz w:val="24"/>
                <w:szCs w:val="24"/>
              </w:rPr>
              <w:t>Reaching a decision</w:t>
            </w:r>
          </w:p>
          <w:p w:rsidRPr="00B218F9" w:rsidR="00376B6B" w:rsidP="09C79802" w:rsidRDefault="00376B6B" w14:paraId="4AFFC8D7" w14:textId="47836C17">
            <w:pPr>
              <w:spacing w:after="120"/>
              <w:rPr>
                <w:rFonts w:cs="Arial" w:cstheme="minorAscii"/>
                <w:b w:val="1"/>
                <w:bCs w:val="1"/>
                <w:sz w:val="24"/>
                <w:szCs w:val="24"/>
              </w:rPr>
            </w:pPr>
            <w:hyperlink r:id="Rb6ceffb9906a4d9e">
              <w:r w:rsidRPr="09C79802" w:rsidR="2E7A08E0">
                <w:rPr>
                  <w:rStyle w:val="Hyperlink"/>
                  <w:sz w:val="24"/>
                  <w:szCs w:val="24"/>
                </w:rPr>
                <w:t>https://safeguarding.wales/chi/c3pt2/c3pt2.p9.html</w:t>
              </w:r>
            </w:hyperlink>
          </w:p>
          <w:p w:rsidRPr="004B3D70" w:rsidR="00376B6B" w:rsidP="09C79802" w:rsidRDefault="00376B6B" w14:paraId="34D1F193" w14:textId="77777777">
            <w:pPr>
              <w:spacing w:after="120"/>
              <w:rPr>
                <w:rFonts w:cs="Arial" w:cstheme="minorAscii"/>
                <w:sz w:val="24"/>
                <w:szCs w:val="24"/>
              </w:rPr>
            </w:pPr>
          </w:p>
        </w:tc>
      </w:tr>
      <w:tr w:rsidRPr="00D40CE3" w:rsidR="00376B6B" w:rsidTr="2606CBFD" w14:paraId="65DD09A2" w14:textId="77777777">
        <w:tc>
          <w:tcPr>
            <w:tcW w:w="4106" w:type="dxa"/>
            <w:tcMar/>
          </w:tcPr>
          <w:p w:rsidRPr="004B3D70" w:rsidR="00376B6B" w:rsidP="009B35C7" w:rsidRDefault="00376B6B" w14:paraId="6EC82CEF" w14:textId="3068A017">
            <w:pPr>
              <w:spacing w:after="120"/>
            </w:pPr>
            <w:r w:rsidR="1FF94070">
              <w:rPr/>
              <w:t>19</w:t>
            </w:r>
          </w:p>
        </w:tc>
        <w:tc>
          <w:tcPr>
            <w:tcW w:w="10631" w:type="dxa"/>
            <w:tcMar/>
          </w:tcPr>
          <w:p w:rsidRPr="00E24B75" w:rsidR="00376B6B" w:rsidP="09C79802" w:rsidRDefault="00376B6B" w14:paraId="0918C473" w14:textId="77777777">
            <w:pPr>
              <w:spacing w:after="120"/>
              <w:rPr>
                <w:rFonts w:cs="Arial" w:cstheme="minorAscii"/>
                <w:b w:val="1"/>
                <w:bCs w:val="1"/>
                <w:sz w:val="24"/>
                <w:szCs w:val="24"/>
              </w:rPr>
            </w:pPr>
            <w:r w:rsidRPr="09C79802" w:rsidR="2E7A08E0">
              <w:rPr>
                <w:rFonts w:cs="Arial" w:cstheme="minorAscii"/>
                <w:b w:val="1"/>
                <w:bCs w:val="1"/>
                <w:sz w:val="24"/>
                <w:szCs w:val="24"/>
              </w:rPr>
              <w:t>The decision-making process at an initial child protection conference</w:t>
            </w:r>
            <w:r w:rsidRPr="09C79802" w:rsidR="2E7A08E0">
              <w:rPr>
                <w:rFonts w:cs="Arial" w:cstheme="minorAscii"/>
                <w:b w:val="1"/>
                <w:bCs w:val="1"/>
                <w:sz w:val="24"/>
                <w:szCs w:val="24"/>
              </w:rPr>
              <w:t xml:space="preserve"> / </w:t>
            </w:r>
            <w:r w:rsidRPr="09C79802" w:rsidR="2E7A08E0">
              <w:rPr>
                <w:rFonts w:cs="Arial" w:cstheme="minorAscii"/>
                <w:b w:val="1"/>
                <w:bCs w:val="1"/>
                <w:sz w:val="24"/>
                <w:szCs w:val="24"/>
              </w:rPr>
              <w:t>Reaching a decision</w:t>
            </w:r>
          </w:p>
          <w:p w:rsidRPr="00B218F9" w:rsidR="00376B6B" w:rsidP="09C79802" w:rsidRDefault="00376B6B" w14:paraId="16352D39" w14:textId="77777777">
            <w:pPr>
              <w:spacing w:after="120"/>
              <w:rPr>
                <w:sz w:val="24"/>
                <w:szCs w:val="24"/>
              </w:rPr>
            </w:pPr>
            <w:hyperlink r:id="R16d13dba65dc4c7f">
              <w:r w:rsidRPr="09C79802" w:rsidR="2E7A08E0">
                <w:rPr>
                  <w:rStyle w:val="Hyperlink"/>
                  <w:sz w:val="24"/>
                  <w:szCs w:val="24"/>
                </w:rPr>
                <w:t>https://safeguarding.wales/chi/c3pt2/c3pt2.p9.html</w:t>
              </w:r>
            </w:hyperlink>
          </w:p>
          <w:p w:rsidR="09C79802" w:rsidP="09C79802" w:rsidRDefault="09C79802" w14:paraId="0A4D70F9" w14:textId="0F57A9BD">
            <w:pPr>
              <w:pStyle w:val="Normal"/>
              <w:spacing w:after="120"/>
              <w:rPr>
                <w:sz w:val="24"/>
                <w:szCs w:val="24"/>
              </w:rPr>
            </w:pPr>
          </w:p>
          <w:p w:rsidRPr="000C4B84" w:rsidR="00376B6B" w:rsidP="09C79802" w:rsidRDefault="00376B6B" w14:paraId="4CCADD83" w14:textId="4851DB06">
            <w:pPr>
              <w:spacing w:after="120"/>
              <w:rPr>
                <w:rFonts w:cs="Arial" w:cstheme="minorAscii"/>
                <w:b w:val="0"/>
                <w:bCs w:val="0"/>
                <w:sz w:val="24"/>
                <w:szCs w:val="24"/>
              </w:rPr>
            </w:pPr>
            <w:r w:rsidRPr="09C79802" w:rsidR="2E7A08E0">
              <w:rPr>
                <w:rFonts w:cs="Arial" w:cstheme="minorAscii"/>
                <w:b w:val="0"/>
                <w:bCs w:val="0"/>
                <w:sz w:val="24"/>
                <w:szCs w:val="24"/>
              </w:rPr>
              <w:t>Pointers for Practice: Subjective Decision-Making</w:t>
            </w:r>
            <w:r w:rsidRPr="09C79802" w:rsidR="2E7A08E0">
              <w:rPr>
                <w:rFonts w:cs="Arial" w:cstheme="minorAscii"/>
                <w:b w:val="0"/>
                <w:bCs w:val="0"/>
                <w:sz w:val="24"/>
                <w:szCs w:val="24"/>
              </w:rPr>
              <w:t xml:space="preserve"> </w:t>
            </w:r>
          </w:p>
          <w:p w:rsidRPr="000C4B84" w:rsidR="00376B6B" w:rsidP="09C79802" w:rsidRDefault="00376B6B" w14:paraId="4E3BE5B3" w14:textId="079FE99C">
            <w:pPr>
              <w:spacing w:after="120"/>
              <w:rPr>
                <w:rFonts w:cs="Arial" w:cstheme="minorAscii"/>
                <w:b w:val="1"/>
                <w:bCs w:val="1"/>
                <w:sz w:val="24"/>
                <w:szCs w:val="24"/>
              </w:rPr>
            </w:pPr>
            <w:hyperlink r:id="R0fd26f6f323e4b0d">
              <w:r w:rsidRPr="09C79802" w:rsidR="2E7A08E0">
                <w:rPr>
                  <w:rStyle w:val="Hyperlink"/>
                  <w:sz w:val="24"/>
                  <w:szCs w:val="24"/>
                </w:rPr>
                <w:t>https://safeguarding.wales/chi/cp/c3pt2p.p4.html?highlight=Decision-Making</w:t>
              </w:r>
            </w:hyperlink>
          </w:p>
          <w:p w:rsidRPr="0050603F" w:rsidR="00376B6B" w:rsidP="09C79802" w:rsidRDefault="00376B6B" w14:paraId="6D354641" w14:textId="6AF80ECD">
            <w:pPr>
              <w:spacing w:after="120"/>
              <w:rPr>
                <w:rFonts w:cs="Arial" w:cstheme="minorAscii"/>
                <w:b w:val="0"/>
                <w:bCs w:val="0"/>
                <w:sz w:val="24"/>
                <w:szCs w:val="24"/>
              </w:rPr>
            </w:pPr>
            <w:r w:rsidRPr="09C79802" w:rsidR="2E7A08E0">
              <w:rPr>
                <w:rFonts w:cs="Arial" w:cstheme="minorAscii"/>
                <w:b w:val="0"/>
                <w:bCs w:val="0"/>
                <w:sz w:val="24"/>
                <w:szCs w:val="24"/>
              </w:rPr>
              <w:t>Pointers for Practice: Decision-Making about Registration and The Need for A Plan</w:t>
            </w:r>
          </w:p>
          <w:p w:rsidRPr="0050603F" w:rsidR="00376B6B" w:rsidP="09C79802" w:rsidRDefault="00376B6B" w14:paraId="5B88222D" w14:textId="6124D98C">
            <w:pPr>
              <w:spacing w:after="120"/>
              <w:rPr>
                <w:rFonts w:cs="Arial" w:cstheme="minorAscii"/>
                <w:b w:val="1"/>
                <w:bCs w:val="1"/>
                <w:sz w:val="24"/>
                <w:szCs w:val="24"/>
              </w:rPr>
            </w:pPr>
            <w:hyperlink r:id="R759598b656384112">
              <w:r w:rsidRPr="09C79802" w:rsidR="2E7A08E0">
                <w:rPr>
                  <w:rStyle w:val="Hyperlink"/>
                  <w:sz w:val="24"/>
                  <w:szCs w:val="24"/>
                </w:rPr>
                <w:t>https://safeguarding.wales/chi/cp/c3pt2p.p14.html?highlight=Decision-Making</w:t>
              </w:r>
            </w:hyperlink>
          </w:p>
          <w:p w:rsidRPr="004B3D70" w:rsidR="00376B6B" w:rsidP="09C79802" w:rsidRDefault="00376B6B" w14:paraId="426100C5" w14:textId="30E00EEC">
            <w:pPr>
              <w:spacing w:after="120"/>
              <w:rPr>
                <w:rFonts w:cs="Arial" w:cstheme="minorAscii"/>
                <w:b w:val="1"/>
                <w:bCs w:val="1"/>
                <w:sz w:val="24"/>
                <w:szCs w:val="24"/>
              </w:rPr>
            </w:pPr>
            <w:r w:rsidRPr="09C79802" w:rsidR="2E7A08E0">
              <w:rPr>
                <w:rFonts w:cs="Arial" w:cstheme="minorAscii"/>
                <w:b w:val="0"/>
                <w:bCs w:val="0"/>
                <w:sz w:val="24"/>
                <w:szCs w:val="24"/>
              </w:rPr>
              <w:t>Pointers for Practice: Analysis and Decision-Making</w:t>
            </w:r>
            <w:r w:rsidRPr="09C79802" w:rsidR="2E7A08E0">
              <w:rPr>
                <w:rFonts w:cs="Arial" w:cstheme="minorAscii"/>
                <w:b w:val="1"/>
                <w:bCs w:val="1"/>
                <w:sz w:val="24"/>
                <w:szCs w:val="24"/>
              </w:rPr>
              <w:t xml:space="preserve"> </w:t>
            </w:r>
          </w:p>
          <w:p w:rsidRPr="004B3D70" w:rsidR="00376B6B" w:rsidP="09C79802" w:rsidRDefault="00376B6B" w14:paraId="1070CEE7" w14:textId="0E5689C6">
            <w:pPr>
              <w:spacing w:after="120"/>
              <w:rPr>
                <w:rFonts w:cs="Arial" w:cstheme="minorAscii"/>
                <w:b w:val="1"/>
                <w:bCs w:val="1"/>
                <w:sz w:val="24"/>
                <w:szCs w:val="24"/>
              </w:rPr>
            </w:pPr>
            <w:hyperlink r:id="R74fe774ac98841ac">
              <w:r w:rsidRPr="09C79802" w:rsidR="2E7A08E0">
                <w:rPr>
                  <w:rStyle w:val="Hyperlink"/>
                  <w:sz w:val="24"/>
                  <w:szCs w:val="24"/>
                </w:rPr>
                <w:t>https://safeguarding.wales/chi/cp/c3p.p16.html?highlight=Decision-Making</w:t>
              </w:r>
            </w:hyperlink>
          </w:p>
        </w:tc>
      </w:tr>
      <w:tr w:rsidRPr="00D40CE3" w:rsidR="00376B6B" w:rsidTr="2606CBFD" w14:paraId="1407892E" w14:textId="77777777">
        <w:tc>
          <w:tcPr>
            <w:tcW w:w="4106" w:type="dxa"/>
            <w:tcMar/>
          </w:tcPr>
          <w:p w:rsidRPr="004B3D70" w:rsidR="00376B6B" w:rsidP="00967AA5" w:rsidRDefault="00376B6B" w14:paraId="09AAE7F1" w14:textId="5F3140E8">
            <w:pPr>
              <w:spacing w:after="120"/>
            </w:pPr>
            <w:r w:rsidR="2E0357F9">
              <w:rPr/>
              <w:t>20</w:t>
            </w:r>
          </w:p>
        </w:tc>
        <w:tc>
          <w:tcPr>
            <w:tcW w:w="10631" w:type="dxa"/>
            <w:tcMar/>
          </w:tcPr>
          <w:p w:rsidRPr="004B3D70" w:rsidR="00376B6B" w:rsidP="00967AA5" w:rsidRDefault="00376B6B" w14:paraId="7C90B55B" w14:textId="77777777">
            <w:pPr>
              <w:spacing w:after="120"/>
              <w:rPr>
                <w:rFonts w:cstheme="minorHAnsi"/>
              </w:rPr>
            </w:pPr>
          </w:p>
        </w:tc>
      </w:tr>
      <w:tr w:rsidRPr="00D40CE3" w:rsidR="00376B6B" w:rsidTr="2606CBFD" w14:paraId="005F0757" w14:textId="77777777">
        <w:tc>
          <w:tcPr>
            <w:tcW w:w="4106" w:type="dxa"/>
            <w:tcMar/>
          </w:tcPr>
          <w:p w:rsidRPr="004B3D70" w:rsidR="00376B6B" w:rsidP="007E169F" w:rsidRDefault="00376B6B" w14:paraId="5E6B3521" w14:textId="1245E771">
            <w:pPr>
              <w:spacing w:after="120"/>
            </w:pPr>
            <w:r w:rsidR="2E0357F9">
              <w:rPr/>
              <w:t>21</w:t>
            </w:r>
          </w:p>
        </w:tc>
        <w:tc>
          <w:tcPr>
            <w:tcW w:w="10631" w:type="dxa"/>
            <w:tcMar/>
          </w:tcPr>
          <w:p w:rsidRPr="00E24B75" w:rsidR="00376B6B" w:rsidP="09C79802" w:rsidRDefault="00376B6B" w14:paraId="23AE2E75" w14:textId="330C7EF4">
            <w:pPr>
              <w:spacing w:after="120"/>
              <w:rPr>
                <w:rFonts w:cs="Arial" w:cstheme="minorAscii"/>
                <w:b w:val="1"/>
                <w:bCs w:val="1"/>
                <w:sz w:val="24"/>
                <w:szCs w:val="24"/>
              </w:rPr>
            </w:pPr>
            <w:r w:rsidRPr="09C79802" w:rsidR="2E7A08E0">
              <w:rPr>
                <w:rFonts w:cs="Arial" w:cstheme="minorAscii"/>
                <w:b w:val="1"/>
                <w:bCs w:val="1"/>
                <w:sz w:val="24"/>
                <w:szCs w:val="24"/>
              </w:rPr>
              <w:t>The decision-making process at an initial child protection conference</w:t>
            </w:r>
          </w:p>
          <w:p w:rsidR="00376B6B" w:rsidP="09C79802" w:rsidRDefault="00376B6B" w14:paraId="6C390FF3" w14:textId="2125360C">
            <w:pPr>
              <w:spacing w:after="120"/>
              <w:rPr>
                <w:sz w:val="24"/>
                <w:szCs w:val="24"/>
              </w:rPr>
            </w:pPr>
            <w:hyperlink r:id="Rf55e1ab13ff54d86">
              <w:r w:rsidRPr="09C79802" w:rsidR="2E7A08E0">
                <w:rPr>
                  <w:rStyle w:val="Hyperlink"/>
                  <w:sz w:val="24"/>
                  <w:szCs w:val="24"/>
                </w:rPr>
                <w:t>https://safeguarding.wales/chi/c3pt2/c3pt2.p9.html</w:t>
              </w:r>
            </w:hyperlink>
          </w:p>
          <w:p w:rsidR="09C79802" w:rsidP="09C79802" w:rsidRDefault="09C79802" w14:paraId="50022C3B" w14:textId="2897C99C">
            <w:pPr>
              <w:spacing w:after="120"/>
              <w:rPr>
                <w:rFonts w:cs="Arial" w:cstheme="minorAscii"/>
                <w:b w:val="1"/>
                <w:bCs w:val="1"/>
                <w:sz w:val="24"/>
                <w:szCs w:val="24"/>
              </w:rPr>
            </w:pPr>
          </w:p>
          <w:p w:rsidRPr="00246DAB" w:rsidR="00376B6B" w:rsidP="09C79802" w:rsidRDefault="00376B6B" w14:paraId="7E669081" w14:textId="77777777">
            <w:pPr>
              <w:spacing w:after="120"/>
              <w:rPr>
                <w:rFonts w:cs="Arial" w:cstheme="minorAscii"/>
                <w:b w:val="1"/>
                <w:bCs w:val="1"/>
                <w:sz w:val="24"/>
                <w:szCs w:val="24"/>
              </w:rPr>
            </w:pPr>
            <w:r w:rsidRPr="09C79802" w:rsidR="2E7A08E0">
              <w:rPr>
                <w:rFonts w:cs="Arial" w:cstheme="minorAscii"/>
                <w:b w:val="1"/>
                <w:bCs w:val="1"/>
                <w:sz w:val="24"/>
                <w:szCs w:val="24"/>
              </w:rPr>
              <w:t>Conference decision 1: Child not at continuing risk of harm but may have needs for care and support</w:t>
            </w:r>
          </w:p>
          <w:p w:rsidR="00376B6B" w:rsidP="09C79802" w:rsidRDefault="00376B6B" w14:paraId="3FC2B1A7" w14:textId="174DC8E4">
            <w:pPr>
              <w:spacing w:after="120"/>
              <w:rPr>
                <w:rFonts w:cs="Arial" w:cstheme="minorAscii"/>
                <w:sz w:val="24"/>
                <w:szCs w:val="24"/>
              </w:rPr>
            </w:pPr>
            <w:r w:rsidRPr="09C79802" w:rsidR="2E7A08E0">
              <w:rPr>
                <w:rFonts w:cs="Arial" w:cstheme="minorAscii"/>
                <w:sz w:val="24"/>
                <w:szCs w:val="24"/>
              </w:rPr>
              <w:t>If this decision is agreed by all partners, the parents should be encouraged to continue with the wellbeing assessment under </w:t>
            </w:r>
            <w:hyperlink r:id="Rc27f3301fc4e4873">
              <w:r w:rsidRPr="09C79802" w:rsidR="2E7A08E0">
                <w:rPr>
                  <w:rStyle w:val="Hyperlink"/>
                  <w:rFonts w:cs="Arial" w:cstheme="minorAscii"/>
                  <w:sz w:val="24"/>
                  <w:szCs w:val="24"/>
                </w:rPr>
                <w:t>Part 3 of the Social Services and Well-being (Wales) Act 2014</w:t>
              </w:r>
            </w:hyperlink>
            <w:r w:rsidRPr="09C79802" w:rsidR="2E7A08E0">
              <w:rPr>
                <w:rFonts w:cs="Arial" w:cstheme="minorAscii"/>
                <w:sz w:val="24"/>
                <w:szCs w:val="24"/>
              </w:rPr>
              <w:t> to determine what care and support might best help to promote the child’s well-being.</w:t>
            </w:r>
          </w:p>
          <w:p w:rsidR="09C79802" w:rsidP="09C79802" w:rsidRDefault="09C79802" w14:paraId="53822BA0" w14:textId="3768A4F8">
            <w:pPr>
              <w:spacing w:after="120"/>
              <w:rPr>
                <w:rFonts w:cs="Arial" w:cstheme="minorAscii"/>
                <w:b w:val="1"/>
                <w:bCs w:val="1"/>
                <w:sz w:val="24"/>
                <w:szCs w:val="24"/>
              </w:rPr>
            </w:pPr>
          </w:p>
          <w:p w:rsidRPr="00246DAB" w:rsidR="00376B6B" w:rsidP="09C79802" w:rsidRDefault="00376B6B" w14:paraId="6E085C0A" w14:textId="77777777">
            <w:pPr>
              <w:spacing w:after="120"/>
              <w:rPr>
                <w:rFonts w:cs="Arial" w:cstheme="minorAscii"/>
                <w:b w:val="1"/>
                <w:bCs w:val="1"/>
                <w:sz w:val="24"/>
                <w:szCs w:val="24"/>
              </w:rPr>
            </w:pPr>
            <w:r w:rsidRPr="09C79802" w:rsidR="2E7A08E0">
              <w:rPr>
                <w:rFonts w:cs="Arial" w:cstheme="minorAscii"/>
                <w:b w:val="1"/>
                <w:bCs w:val="1"/>
                <w:sz w:val="24"/>
                <w:szCs w:val="24"/>
              </w:rPr>
              <w:t>Conference decision 2: The child is experiencing or at risk of harm is registered and made subject of a care and support protection plan</w:t>
            </w:r>
          </w:p>
          <w:p w:rsidRPr="00246DAB" w:rsidR="00376B6B" w:rsidP="09C79802" w:rsidRDefault="00376B6B" w14:paraId="51BFD8BA" w14:textId="77777777">
            <w:pPr>
              <w:spacing w:after="120"/>
              <w:rPr>
                <w:rFonts w:cs="Arial" w:cstheme="minorAscii"/>
                <w:sz w:val="24"/>
                <w:szCs w:val="24"/>
              </w:rPr>
            </w:pPr>
            <w:r w:rsidRPr="09C79802" w:rsidR="2E7A08E0">
              <w:rPr>
                <w:rFonts w:cs="Arial" w:cstheme="minorAscii"/>
                <w:sz w:val="24"/>
                <w:szCs w:val="24"/>
              </w:rPr>
              <w:t>A </w:t>
            </w:r>
            <w:hyperlink w:anchor="tooltip" r:id="Rce022cc7e40d467d">
              <w:r w:rsidRPr="09C79802" w:rsidR="2E7A08E0">
                <w:rPr>
                  <w:rStyle w:val="Hyperlink"/>
                  <w:rFonts w:cs="Arial" w:cstheme="minorAscii"/>
                  <w:sz w:val="24"/>
                  <w:szCs w:val="24"/>
                </w:rPr>
                <w:t>care and support protection plan</w:t>
              </w:r>
            </w:hyperlink>
            <w:r w:rsidRPr="09C79802" w:rsidR="2E7A08E0">
              <w:rPr>
                <w:rFonts w:cs="Arial" w:cstheme="minorAscii"/>
                <w:sz w:val="24"/>
                <w:szCs w:val="24"/>
              </w:rPr>
              <w:t> should follow the requirements set out under </w:t>
            </w:r>
            <w:hyperlink r:id="R3403a3be6abf46ee">
              <w:r w:rsidRPr="09C79802" w:rsidR="2E7A08E0">
                <w:rPr>
                  <w:rStyle w:val="Hyperlink"/>
                  <w:rFonts w:cs="Arial" w:cstheme="minorAscii"/>
                  <w:sz w:val="24"/>
                  <w:szCs w:val="24"/>
                </w:rPr>
                <w:t>Part 4 Section 54 of the Social Services and Well-being (Wales) 2014 Act</w:t>
              </w:r>
            </w:hyperlink>
            <w:r w:rsidRPr="09C79802" w:rsidR="2E7A08E0">
              <w:rPr>
                <w:rFonts w:cs="Arial" w:cstheme="minorAscii"/>
                <w:sz w:val="24"/>
                <w:szCs w:val="24"/>
              </w:rPr>
              <w:t>.</w:t>
            </w:r>
          </w:p>
          <w:p w:rsidRPr="00246DAB" w:rsidR="00376B6B" w:rsidP="00246DAB" w:rsidRDefault="00376B6B" w14:paraId="1E208ED9" w14:textId="77777777">
            <w:pPr>
              <w:spacing w:after="120"/>
              <w:rPr>
                <w:rFonts w:cstheme="minorHAnsi"/>
              </w:rPr>
            </w:pPr>
          </w:p>
          <w:p w:rsidRPr="00B218F9" w:rsidR="00376B6B" w:rsidP="007E169F" w:rsidRDefault="00376B6B" w14:paraId="2B973943" w14:textId="77777777">
            <w:pPr>
              <w:spacing w:after="120"/>
              <w:rPr>
                <w:rFonts w:cstheme="minorHAnsi"/>
                <w:b/>
                <w:bCs/>
              </w:rPr>
            </w:pPr>
          </w:p>
          <w:p w:rsidRPr="004B3D70" w:rsidR="00376B6B" w:rsidP="007E169F" w:rsidRDefault="00376B6B" w14:paraId="51E22002" w14:textId="77777777">
            <w:pPr>
              <w:spacing w:after="120"/>
              <w:rPr>
                <w:rFonts w:cstheme="minorHAnsi"/>
              </w:rPr>
            </w:pPr>
          </w:p>
        </w:tc>
      </w:tr>
      <w:tr w:rsidRPr="00D40CE3" w:rsidR="00376B6B" w:rsidTr="2606CBFD" w14:paraId="2BF4447D" w14:textId="77777777">
        <w:tc>
          <w:tcPr>
            <w:tcW w:w="4106" w:type="dxa"/>
            <w:tcMar/>
          </w:tcPr>
          <w:p w:rsidRPr="004B3D70" w:rsidR="00376B6B" w:rsidP="00967AA5" w:rsidRDefault="00376B6B" w14:paraId="2025AA4F" w14:textId="46771E85">
            <w:pPr>
              <w:spacing w:after="120"/>
            </w:pPr>
            <w:r w:rsidR="4611FFFE">
              <w:rPr/>
              <w:t>22</w:t>
            </w:r>
          </w:p>
        </w:tc>
        <w:tc>
          <w:tcPr>
            <w:tcW w:w="10631" w:type="dxa"/>
            <w:tcMar/>
          </w:tcPr>
          <w:p w:rsidRPr="00D17ADD" w:rsidR="00376B6B" w:rsidP="09C79802" w:rsidRDefault="00376B6B" w14:paraId="4F042E1E" w14:textId="69211384">
            <w:pPr>
              <w:spacing w:after="120"/>
              <w:rPr>
                <w:rFonts w:cs="Arial" w:cstheme="minorAscii"/>
                <w:b w:val="1"/>
                <w:bCs w:val="1"/>
                <w:sz w:val="24"/>
                <w:szCs w:val="24"/>
              </w:rPr>
            </w:pPr>
            <w:r w:rsidRPr="09C79802" w:rsidR="2E7A08E0">
              <w:rPr>
                <w:rFonts w:cs="Arial" w:cstheme="minorAscii"/>
                <w:b w:val="1"/>
                <w:bCs w:val="1"/>
                <w:sz w:val="24"/>
                <w:szCs w:val="24"/>
              </w:rPr>
              <w:t>Confidentiality and the sharing of information at child protection conferences</w:t>
            </w:r>
            <w:r w:rsidRPr="09C79802" w:rsidR="2E7A08E0">
              <w:rPr>
                <w:rFonts w:cs="Arial" w:cstheme="minorAscii"/>
                <w:b w:val="1"/>
                <w:bCs w:val="1"/>
                <w:sz w:val="24"/>
                <w:szCs w:val="24"/>
              </w:rPr>
              <w:t xml:space="preserve"> </w:t>
            </w:r>
            <w:hyperlink r:id="Rac11e6aa88b54b6b">
              <w:r w:rsidRPr="09C79802" w:rsidR="2E7A08E0">
                <w:rPr>
                  <w:rStyle w:val="Hyperlink"/>
                  <w:sz w:val="24"/>
                  <w:szCs w:val="24"/>
                </w:rPr>
                <w:t>https://safeguarding.wales/chi/c3pt2/c3pt2.p8.html?highlight=confidentiality</w:t>
              </w:r>
            </w:hyperlink>
          </w:p>
          <w:p w:rsidRPr="005B511E" w:rsidR="00376B6B" w:rsidP="09C79802" w:rsidRDefault="00376B6B" w14:paraId="21A99B4B" w14:textId="77777777">
            <w:pPr>
              <w:spacing w:after="120"/>
              <w:rPr>
                <w:rFonts w:cs="Arial" w:cstheme="minorAscii"/>
                <w:b w:val="0"/>
                <w:bCs w:val="0"/>
                <w:sz w:val="24"/>
                <w:szCs w:val="24"/>
              </w:rPr>
            </w:pPr>
            <w:r w:rsidRPr="09C79802" w:rsidR="2E7A08E0">
              <w:rPr>
                <w:rFonts w:cs="Arial" w:cstheme="minorAscii"/>
                <w:b w:val="0"/>
                <w:bCs w:val="0"/>
                <w:sz w:val="24"/>
                <w:szCs w:val="24"/>
              </w:rPr>
              <w:t>Circumstances when information must be disclosed</w:t>
            </w:r>
          </w:p>
          <w:p w:rsidRPr="004B3D70" w:rsidR="00376B6B" w:rsidP="09C79802" w:rsidRDefault="00376B6B" w14:paraId="60036C52" w14:textId="77777777">
            <w:pPr>
              <w:spacing w:after="120"/>
              <w:rPr>
                <w:rFonts w:cs="Arial" w:cstheme="minorAscii"/>
                <w:sz w:val="24"/>
                <w:szCs w:val="24"/>
              </w:rPr>
            </w:pPr>
          </w:p>
        </w:tc>
      </w:tr>
      <w:tr w:rsidRPr="00D40CE3" w:rsidR="00376B6B" w:rsidTr="2606CBFD" w14:paraId="1F168E09" w14:textId="77777777">
        <w:tc>
          <w:tcPr>
            <w:tcW w:w="4106" w:type="dxa"/>
            <w:tcMar/>
          </w:tcPr>
          <w:p w:rsidRPr="004B3D70" w:rsidR="00376B6B" w:rsidP="00967AA5" w:rsidRDefault="00376B6B" w14:paraId="312378DC" w14:textId="6DA6F570">
            <w:pPr>
              <w:spacing w:after="120"/>
            </w:pPr>
            <w:r w:rsidR="44976B70">
              <w:rPr/>
              <w:t>23</w:t>
            </w:r>
          </w:p>
        </w:tc>
        <w:tc>
          <w:tcPr>
            <w:tcW w:w="10631" w:type="dxa"/>
            <w:tcMar/>
          </w:tcPr>
          <w:p w:rsidRPr="008B5EBA" w:rsidR="00376B6B" w:rsidP="09C79802" w:rsidRDefault="00376B6B" w14:paraId="62B9F25E" w14:textId="514369EF">
            <w:pPr>
              <w:spacing w:after="120"/>
              <w:rPr>
                <w:rFonts w:cs="Arial" w:cstheme="minorAscii"/>
                <w:b w:val="1"/>
                <w:bCs w:val="1"/>
                <w:sz w:val="24"/>
                <w:szCs w:val="24"/>
              </w:rPr>
            </w:pPr>
            <w:r w:rsidRPr="09C79802" w:rsidR="2E7A08E0">
              <w:rPr>
                <w:rFonts w:cs="Arial" w:cstheme="minorAscii"/>
                <w:b w:val="1"/>
                <w:bCs w:val="1"/>
                <w:sz w:val="24"/>
                <w:szCs w:val="24"/>
              </w:rPr>
              <w:t>The Child Protection Register</w:t>
            </w:r>
            <w:r w:rsidRPr="09C79802" w:rsidR="2E7A08E0">
              <w:rPr>
                <w:rFonts w:cs="Arial" w:cstheme="minorAscii"/>
                <w:b w:val="1"/>
                <w:bCs w:val="1"/>
                <w:sz w:val="24"/>
                <w:szCs w:val="24"/>
              </w:rPr>
              <w:t xml:space="preserve"> </w:t>
            </w:r>
          </w:p>
          <w:p w:rsidRPr="008B5EBA" w:rsidR="00376B6B" w:rsidP="09C79802" w:rsidRDefault="00376B6B" w14:paraId="4BC0A0F7" w14:textId="444B5F8F">
            <w:pPr>
              <w:spacing w:after="120"/>
              <w:rPr>
                <w:rFonts w:cs="Arial" w:cstheme="minorAscii"/>
                <w:b w:val="1"/>
                <w:bCs w:val="1"/>
                <w:sz w:val="24"/>
                <w:szCs w:val="24"/>
              </w:rPr>
            </w:pPr>
            <w:hyperlink r:id="R239057920a0d4e1b">
              <w:r w:rsidRPr="09C79802" w:rsidR="2E7A08E0">
                <w:rPr>
                  <w:rStyle w:val="Hyperlink"/>
                  <w:sz w:val="24"/>
                  <w:szCs w:val="24"/>
                </w:rPr>
                <w:t>https://safeguarding.wales/chi/c3pt2/c3pt2.p10.html</w:t>
              </w:r>
            </w:hyperlink>
          </w:p>
          <w:p w:rsidR="09C79802" w:rsidP="09C79802" w:rsidRDefault="09C79802" w14:paraId="12B6E9C1" w14:textId="602D553F">
            <w:pPr>
              <w:spacing w:after="120"/>
              <w:rPr>
                <w:rFonts w:cs="Arial" w:cstheme="minorAscii"/>
                <w:b w:val="1"/>
                <w:bCs w:val="1"/>
                <w:sz w:val="24"/>
                <w:szCs w:val="24"/>
              </w:rPr>
            </w:pPr>
          </w:p>
          <w:p w:rsidRPr="00F43431" w:rsidR="00376B6B" w:rsidP="09C79802" w:rsidRDefault="00376B6B" w14:paraId="021134BD" w14:textId="03EBC4DB">
            <w:pPr>
              <w:spacing w:after="120"/>
              <w:rPr>
                <w:rFonts w:cs="Arial" w:cstheme="minorAscii"/>
                <w:b w:val="1"/>
                <w:bCs w:val="1"/>
                <w:sz w:val="24"/>
                <w:szCs w:val="24"/>
              </w:rPr>
            </w:pPr>
            <w:r w:rsidRPr="09C79802" w:rsidR="2E7A08E0">
              <w:rPr>
                <w:rFonts w:cs="Arial" w:cstheme="minorAscii"/>
                <w:b w:val="0"/>
                <w:bCs w:val="0"/>
                <w:sz w:val="24"/>
                <w:szCs w:val="24"/>
              </w:rPr>
              <w:t>Pointers for Practice: Decision-Making about Registration and The Need for A Plan</w:t>
            </w:r>
            <w:r w:rsidRPr="09C79802" w:rsidR="2E7A08E0">
              <w:rPr>
                <w:rFonts w:cs="Arial" w:cstheme="minorAscii"/>
                <w:b w:val="1"/>
                <w:bCs w:val="1"/>
                <w:sz w:val="24"/>
                <w:szCs w:val="24"/>
              </w:rPr>
              <w:t xml:space="preserve"> </w:t>
            </w:r>
            <w:hyperlink r:id="Rd840edec34c9494b">
              <w:r w:rsidRPr="09C79802" w:rsidR="2E7A08E0">
                <w:rPr>
                  <w:rStyle w:val="Hyperlink"/>
                  <w:sz w:val="24"/>
                  <w:szCs w:val="24"/>
                </w:rPr>
                <w:t>https://safeguarding.wales/chi/cp/c3pt2p.p14.html</w:t>
              </w:r>
            </w:hyperlink>
          </w:p>
          <w:p w:rsidRPr="004B3D70" w:rsidR="00376B6B" w:rsidP="09C79802" w:rsidRDefault="00376B6B" w14:paraId="38E05947" w14:textId="77777777">
            <w:pPr>
              <w:spacing w:after="120"/>
              <w:rPr>
                <w:rFonts w:cs="Arial" w:cstheme="minorAscii"/>
                <w:sz w:val="24"/>
                <w:szCs w:val="24"/>
              </w:rPr>
            </w:pPr>
          </w:p>
        </w:tc>
      </w:tr>
      <w:tr w:rsidRPr="00D40CE3" w:rsidR="00376B6B" w:rsidTr="2606CBFD" w14:paraId="15E750CD" w14:textId="77777777">
        <w:tc>
          <w:tcPr>
            <w:tcW w:w="4106" w:type="dxa"/>
            <w:tcMar/>
          </w:tcPr>
          <w:p w:rsidRPr="004B3D70" w:rsidR="00376B6B" w:rsidP="00967AA5" w:rsidRDefault="00376B6B" w14:paraId="73E15A11" w14:textId="735B6D10">
            <w:pPr>
              <w:spacing w:after="120"/>
            </w:pPr>
            <w:r w:rsidR="256DEAE5">
              <w:rPr/>
              <w:t>24</w:t>
            </w:r>
          </w:p>
        </w:tc>
        <w:tc>
          <w:tcPr>
            <w:tcW w:w="10631" w:type="dxa"/>
            <w:tcMar/>
          </w:tcPr>
          <w:p w:rsidRPr="00713B33" w:rsidR="00376B6B" w:rsidP="09C79802" w:rsidRDefault="00376B6B" w14:paraId="51AC2389" w14:textId="5D23EA0A">
            <w:pPr>
              <w:spacing w:after="120"/>
              <w:rPr>
                <w:rFonts w:cs="Arial" w:cstheme="minorAscii"/>
                <w:b w:val="1"/>
                <w:bCs w:val="1"/>
                <w:sz w:val="24"/>
                <w:szCs w:val="24"/>
              </w:rPr>
            </w:pPr>
            <w:r w:rsidRPr="09C79802" w:rsidR="2E7A08E0">
              <w:rPr>
                <w:rFonts w:cs="Arial" w:cstheme="minorAscii"/>
                <w:b w:val="1"/>
                <w:bCs w:val="1"/>
                <w:sz w:val="24"/>
                <w:szCs w:val="24"/>
              </w:rPr>
              <w:t>The outline care and support protection plan</w:t>
            </w:r>
            <w:r w:rsidRPr="09C79802" w:rsidR="2E7A08E0">
              <w:rPr>
                <w:rFonts w:cs="Arial" w:cstheme="minorAscii"/>
                <w:b w:val="1"/>
                <w:bCs w:val="1"/>
                <w:sz w:val="24"/>
                <w:szCs w:val="24"/>
              </w:rPr>
              <w:t xml:space="preserve"> </w:t>
            </w:r>
          </w:p>
          <w:p w:rsidRPr="00713B33" w:rsidR="00376B6B" w:rsidP="09C79802" w:rsidRDefault="00376B6B" w14:paraId="7DEE6CCC" w14:textId="09BA225F">
            <w:pPr>
              <w:spacing w:after="120"/>
              <w:rPr>
                <w:rFonts w:cs="Arial" w:cstheme="minorAscii"/>
                <w:b w:val="1"/>
                <w:bCs w:val="1"/>
                <w:sz w:val="24"/>
                <w:szCs w:val="24"/>
              </w:rPr>
            </w:pPr>
            <w:hyperlink r:id="R773807ffc51647c7">
              <w:r w:rsidRPr="09C79802" w:rsidR="2E7A08E0">
                <w:rPr>
                  <w:rStyle w:val="Hyperlink"/>
                  <w:sz w:val="24"/>
                  <w:szCs w:val="24"/>
                </w:rPr>
                <w:t>https://safeguarding.wales/chi/c3pt2/c3pt2.p11.html</w:t>
              </w:r>
            </w:hyperlink>
          </w:p>
          <w:p w:rsidR="09C79802" w:rsidP="09C79802" w:rsidRDefault="09C79802" w14:paraId="2E574CCC" w14:textId="16EEC9FA">
            <w:pPr>
              <w:spacing w:after="120"/>
              <w:rPr>
                <w:rFonts w:cs="Arial" w:cstheme="minorAscii"/>
                <w:b w:val="1"/>
                <w:bCs w:val="1"/>
                <w:sz w:val="24"/>
                <w:szCs w:val="24"/>
              </w:rPr>
            </w:pPr>
          </w:p>
          <w:p w:rsidRPr="00DE0805" w:rsidR="00376B6B" w:rsidP="09C79802" w:rsidRDefault="00376B6B" w14:paraId="22DB5C3F" w14:textId="01B7DEBB">
            <w:pPr>
              <w:spacing w:after="120"/>
              <w:rPr>
                <w:rFonts w:cs="Arial" w:cstheme="minorAscii"/>
                <w:b w:val="0"/>
                <w:bCs w:val="0"/>
                <w:sz w:val="24"/>
                <w:szCs w:val="24"/>
              </w:rPr>
            </w:pPr>
            <w:r w:rsidRPr="09C79802" w:rsidR="2E7A08E0">
              <w:rPr>
                <w:rFonts w:cs="Arial" w:cstheme="minorAscii"/>
                <w:b w:val="0"/>
                <w:bCs w:val="0"/>
                <w:sz w:val="24"/>
                <w:szCs w:val="24"/>
              </w:rPr>
              <w:t>Pointers for Practice: Preparing Outline Plans</w:t>
            </w:r>
            <w:r w:rsidRPr="09C79802" w:rsidR="2E7A08E0">
              <w:rPr>
                <w:rFonts w:cs="Arial" w:cstheme="minorAscii"/>
                <w:b w:val="0"/>
                <w:bCs w:val="0"/>
                <w:sz w:val="24"/>
                <w:szCs w:val="24"/>
              </w:rPr>
              <w:t xml:space="preserve"> </w:t>
            </w:r>
          </w:p>
          <w:p w:rsidRPr="00DE0805" w:rsidR="00376B6B" w:rsidP="09C79802" w:rsidRDefault="00376B6B" w14:paraId="4834806D" w14:textId="7E0AEB1C">
            <w:pPr>
              <w:spacing w:after="120"/>
              <w:rPr>
                <w:rFonts w:cs="Arial" w:cstheme="minorAscii"/>
                <w:b w:val="1"/>
                <w:bCs w:val="1"/>
                <w:sz w:val="24"/>
                <w:szCs w:val="24"/>
              </w:rPr>
            </w:pPr>
            <w:hyperlink r:id="R02cf4ae2829d4533">
              <w:r w:rsidRPr="09C79802" w:rsidR="2E7A08E0">
                <w:rPr>
                  <w:rStyle w:val="Hyperlink"/>
                  <w:sz w:val="24"/>
                  <w:szCs w:val="24"/>
                </w:rPr>
                <w:t>https://safeguarding.wales/chi/cp/c3pt2p.p15.html</w:t>
              </w:r>
            </w:hyperlink>
          </w:p>
          <w:p w:rsidR="00376B6B" w:rsidP="09C79802" w:rsidRDefault="00376B6B" w14:paraId="16AC78DE" w14:textId="77777777">
            <w:pPr>
              <w:spacing w:after="120"/>
              <w:rPr>
                <w:rFonts w:cs="Arial" w:cstheme="minorAscii"/>
                <w:b w:val="1"/>
                <w:bCs w:val="1"/>
                <w:sz w:val="24"/>
                <w:szCs w:val="24"/>
              </w:rPr>
            </w:pPr>
          </w:p>
          <w:p w:rsidR="00376B6B" w:rsidP="09C79802" w:rsidRDefault="00376B6B" w14:paraId="5BEC8180" w14:textId="77777777">
            <w:pPr>
              <w:spacing w:after="120"/>
              <w:rPr>
                <w:rFonts w:cs="Arial" w:cstheme="minorAscii"/>
                <w:sz w:val="24"/>
                <w:szCs w:val="24"/>
              </w:rPr>
            </w:pPr>
            <w:r w:rsidRPr="09C79802" w:rsidR="2E7A08E0">
              <w:rPr>
                <w:rFonts w:cs="Arial" w:cstheme="minorAscii"/>
                <w:b w:val="1"/>
                <w:bCs w:val="1"/>
                <w:sz w:val="24"/>
                <w:szCs w:val="24"/>
              </w:rPr>
              <w:t>Within five working days</w:t>
            </w:r>
            <w:r w:rsidRPr="09C79802" w:rsidR="2E7A08E0">
              <w:rPr>
                <w:rFonts w:cs="Arial" w:cstheme="minorAscii"/>
                <w:sz w:val="24"/>
                <w:szCs w:val="24"/>
              </w:rPr>
              <w:t> a copy of the outline plan and a summary of decisions made at the initial child protection conference, which includes the date of the next conference, should be circulated to those invited and present at the conference and members of the core group.</w:t>
            </w:r>
          </w:p>
          <w:p w:rsidR="09C79802" w:rsidP="09C79802" w:rsidRDefault="09C79802" w14:paraId="44CEBD82" w14:textId="7C745ED6">
            <w:pPr>
              <w:spacing w:after="120"/>
              <w:rPr>
                <w:rFonts w:cs="Arial" w:cstheme="minorAscii"/>
                <w:b w:val="1"/>
                <w:bCs w:val="1"/>
                <w:sz w:val="24"/>
                <w:szCs w:val="24"/>
                <w:u w:val="single"/>
              </w:rPr>
            </w:pPr>
          </w:p>
          <w:p w:rsidR="00376B6B" w:rsidP="2606CBFD" w:rsidRDefault="00376B6B" w14:paraId="0806A86E" w14:textId="06851BB7">
            <w:pPr>
              <w:pStyle w:val="Heading3"/>
              <w:rPr>
                <w:rFonts w:cs="Arial" w:cstheme="minorAscii"/>
                <w:b w:val="1"/>
                <w:bCs w:val="1"/>
                <w:color w:val="auto"/>
                <w:sz w:val="24"/>
                <w:szCs w:val="24"/>
                <w:u w:val="single"/>
              </w:rPr>
            </w:pPr>
            <w:r w:rsidRPr="2606CBFD" w:rsidR="2E7A08E0">
              <w:rPr>
                <w:color w:val="auto"/>
                <w:u w:val="single"/>
              </w:rPr>
              <w:t>Optional:</w:t>
            </w:r>
          </w:p>
          <w:p w:rsidR="09C79802" w:rsidP="09C79802" w:rsidRDefault="09C79802" w14:paraId="0060F20F" w14:textId="67D90379">
            <w:pPr>
              <w:spacing w:after="120"/>
              <w:rPr>
                <w:rFonts w:cs="Arial" w:cstheme="minorAscii"/>
                <w:b w:val="1"/>
                <w:bCs w:val="1"/>
                <w:sz w:val="24"/>
                <w:szCs w:val="24"/>
              </w:rPr>
            </w:pPr>
          </w:p>
          <w:p w:rsidRPr="00EF1DEA" w:rsidR="00376B6B" w:rsidP="09C79802" w:rsidRDefault="00376B6B" w14:paraId="7C874C55" w14:textId="246185EB">
            <w:pPr>
              <w:spacing w:after="120"/>
              <w:rPr>
                <w:rFonts w:cs="Arial" w:cstheme="minorAscii"/>
                <w:b w:val="1"/>
                <w:bCs w:val="1"/>
                <w:sz w:val="24"/>
                <w:szCs w:val="24"/>
              </w:rPr>
            </w:pPr>
            <w:r w:rsidRPr="09C79802" w:rsidR="2E7A08E0">
              <w:rPr>
                <w:rFonts w:cs="Arial" w:cstheme="minorAscii"/>
                <w:b w:val="1"/>
                <w:bCs w:val="1"/>
                <w:sz w:val="24"/>
                <w:szCs w:val="24"/>
              </w:rPr>
              <w:t>The social worker: (care and support protection plan co-ordinator)</w:t>
            </w:r>
            <w:r w:rsidRPr="09C79802" w:rsidR="2E7A08E0">
              <w:rPr>
                <w:rFonts w:cs="Arial" w:cstheme="minorAscii"/>
                <w:b w:val="1"/>
                <w:bCs w:val="1"/>
                <w:sz w:val="24"/>
                <w:szCs w:val="24"/>
              </w:rPr>
              <w:t xml:space="preserve"> </w:t>
            </w:r>
            <w:hyperlink r:id="Rbe6fab0d42ec448e">
              <w:r w:rsidRPr="09C79802" w:rsidR="2E7A08E0">
                <w:rPr>
                  <w:rStyle w:val="Hyperlink"/>
                  <w:sz w:val="24"/>
                  <w:szCs w:val="24"/>
                </w:rPr>
                <w:t>https://safeguarding.wales/chi/c3pt2/c3pt2.p12.html</w:t>
              </w:r>
            </w:hyperlink>
          </w:p>
          <w:p w:rsidRPr="00711056" w:rsidR="00376B6B" w:rsidP="09C79802" w:rsidRDefault="00376B6B" w14:paraId="74B0342A" w14:textId="77777777">
            <w:pPr>
              <w:spacing w:after="120"/>
              <w:rPr>
                <w:rFonts w:cs="Arial" w:cstheme="minorAscii"/>
                <w:sz w:val="24"/>
                <w:szCs w:val="24"/>
              </w:rPr>
            </w:pPr>
            <w:r w:rsidRPr="09C79802" w:rsidR="2E7A08E0">
              <w:rPr>
                <w:rFonts w:cs="Arial" w:cstheme="minorAscii"/>
                <w:sz w:val="24"/>
                <w:szCs w:val="24"/>
              </w:rPr>
              <w:t>Each child, whose name is placed on the child protection register, should have a named social worker who carries the </w:t>
            </w:r>
            <w:hyperlink w:anchor="tooltip" r:id="R642205dd86664559">
              <w:r w:rsidRPr="09C79802" w:rsidR="2E7A08E0">
                <w:rPr>
                  <w:rStyle w:val="Hyperlink"/>
                  <w:rFonts w:cs="Arial" w:cstheme="minorAscii"/>
                  <w:sz w:val="24"/>
                  <w:szCs w:val="24"/>
                </w:rPr>
                <w:t>practitioner</w:t>
              </w:r>
            </w:hyperlink>
            <w:r w:rsidRPr="09C79802" w:rsidR="2E7A08E0">
              <w:rPr>
                <w:rFonts w:cs="Arial" w:cstheme="minorAscii"/>
                <w:sz w:val="24"/>
                <w:szCs w:val="24"/>
              </w:rPr>
              <w:t> responsibility for the case. The chair at the initial conference must ensure that the social worker with responsibility is identified. The social worker is always a social worker registered with Social Care Wales and working on behalf of </w:t>
            </w:r>
            <w:hyperlink w:anchor="tooltip" r:id="Rcd041643019d4a6f">
              <w:r w:rsidRPr="09C79802" w:rsidR="2E7A08E0">
                <w:rPr>
                  <w:rStyle w:val="Hyperlink"/>
                  <w:rFonts w:cs="Arial" w:cstheme="minorAscii"/>
                  <w:sz w:val="24"/>
                  <w:szCs w:val="24"/>
                </w:rPr>
                <w:t>social services</w:t>
              </w:r>
            </w:hyperlink>
            <w:r w:rsidRPr="09C79802" w:rsidR="2E7A08E0">
              <w:rPr>
                <w:rFonts w:cs="Arial" w:cstheme="minorAscii"/>
                <w:sz w:val="24"/>
                <w:szCs w:val="24"/>
              </w:rPr>
              <w:t> with appropriate qualifications, training and experience.</w:t>
            </w:r>
          </w:p>
          <w:p w:rsidRPr="00711056" w:rsidR="00376B6B" w:rsidP="09C79802" w:rsidRDefault="00376B6B" w14:paraId="26CE1EC1" w14:textId="77777777">
            <w:pPr>
              <w:spacing w:after="120"/>
              <w:rPr>
                <w:rFonts w:cs="Arial" w:cstheme="minorAscii"/>
                <w:sz w:val="24"/>
                <w:szCs w:val="24"/>
              </w:rPr>
            </w:pPr>
            <w:r w:rsidRPr="09C79802" w:rsidR="2E7A08E0">
              <w:rPr>
                <w:rFonts w:cs="Arial" w:cstheme="minorAscii"/>
                <w:sz w:val="24"/>
                <w:szCs w:val="24"/>
              </w:rPr>
              <w:t>The social worker should make every effort to ensure that the child and their family have a clear understanding of the planned outcomes, that they accept the plan and are willing to work to it.</w:t>
            </w:r>
          </w:p>
          <w:p w:rsidRPr="004B3D70" w:rsidR="00376B6B" w:rsidP="09C79802" w:rsidRDefault="00376B6B" w14:paraId="2749225B" w14:textId="4D2CE07E">
            <w:pPr>
              <w:spacing w:after="120"/>
              <w:rPr>
                <w:rFonts w:cs="Arial" w:cstheme="minorAscii"/>
                <w:sz w:val="24"/>
                <w:szCs w:val="24"/>
              </w:rPr>
            </w:pPr>
            <w:r w:rsidRPr="09C79802" w:rsidR="2E7A08E0">
              <w:rPr>
                <w:rFonts w:cs="Arial" w:cstheme="minorAscii"/>
                <w:sz w:val="24"/>
                <w:szCs w:val="24"/>
              </w:rPr>
              <w:t>The social worker in their role as </w:t>
            </w:r>
            <w:hyperlink w:anchor="tooltip" r:id="R14b0d23c478842fc">
              <w:r w:rsidRPr="09C79802" w:rsidR="2E7A08E0">
                <w:rPr>
                  <w:rStyle w:val="Hyperlink"/>
                  <w:rFonts w:cs="Arial" w:cstheme="minorAscii"/>
                  <w:sz w:val="24"/>
                  <w:szCs w:val="24"/>
                </w:rPr>
                <w:t>care and support protection plan co-ordinator</w:t>
              </w:r>
            </w:hyperlink>
            <w:r w:rsidRPr="09C79802" w:rsidR="2E7A08E0">
              <w:rPr>
                <w:rFonts w:cs="Arial" w:cstheme="minorAscii"/>
                <w:sz w:val="24"/>
                <w:szCs w:val="24"/>
              </w:rPr>
              <w:t> </w:t>
            </w:r>
            <w:r w:rsidRPr="09C79802" w:rsidR="2E7A08E0">
              <w:rPr>
                <w:rFonts w:cs="Arial" w:cstheme="minorAscii"/>
                <w:b w:val="1"/>
                <w:bCs w:val="1"/>
                <w:sz w:val="24"/>
                <w:szCs w:val="24"/>
              </w:rPr>
              <w:t>must</w:t>
            </w:r>
            <w:r w:rsidRPr="09C79802" w:rsidR="2E7A08E0">
              <w:rPr>
                <w:rFonts w:cs="Arial" w:cstheme="minorAscii"/>
                <w:sz w:val="24"/>
                <w:szCs w:val="24"/>
              </w:rPr>
              <w:t> ensure that they co-ordinate the preparation, completion, review, delivery and revision of the plan.</w:t>
            </w:r>
          </w:p>
        </w:tc>
      </w:tr>
      <w:tr w:rsidRPr="00D40CE3" w:rsidR="00376B6B" w:rsidTr="2606CBFD" w14:paraId="04D582B7" w14:textId="77777777">
        <w:tc>
          <w:tcPr>
            <w:tcW w:w="4106" w:type="dxa"/>
            <w:tcMar/>
          </w:tcPr>
          <w:p w:rsidRPr="004B3D70" w:rsidR="00376B6B" w:rsidP="00967AA5" w:rsidRDefault="00376B6B" w14:paraId="790FA1E3" w14:textId="47B819E9">
            <w:pPr>
              <w:spacing w:after="120"/>
            </w:pPr>
            <w:r w:rsidR="717F415F">
              <w:rPr/>
              <w:t>25</w:t>
            </w:r>
          </w:p>
        </w:tc>
        <w:tc>
          <w:tcPr>
            <w:tcW w:w="10631" w:type="dxa"/>
            <w:tcMar/>
          </w:tcPr>
          <w:p w:rsidRPr="000F4956" w:rsidR="00376B6B" w:rsidP="09C79802" w:rsidRDefault="00376B6B" w14:paraId="5EEB1E42" w14:textId="08FCFAF1">
            <w:pPr>
              <w:spacing w:after="120"/>
              <w:rPr>
                <w:rFonts w:cs="Arial" w:cstheme="minorAscii"/>
                <w:b w:val="1"/>
                <w:bCs w:val="1"/>
                <w:sz w:val="24"/>
                <w:szCs w:val="24"/>
              </w:rPr>
            </w:pPr>
            <w:r w:rsidRPr="09C79802" w:rsidR="2E7A08E0">
              <w:rPr>
                <w:rFonts w:cs="Arial" w:cstheme="minorAscii"/>
                <w:b w:val="1"/>
                <w:bCs w:val="1"/>
                <w:sz w:val="24"/>
                <w:szCs w:val="24"/>
              </w:rPr>
              <w:t>Other tasks for the initial child protection conference</w:t>
            </w:r>
          </w:p>
          <w:p w:rsidRPr="000F4956" w:rsidR="00376B6B" w:rsidP="09C79802" w:rsidRDefault="00376B6B" w14:paraId="20248A2B" w14:textId="2E200846">
            <w:pPr>
              <w:spacing w:after="120"/>
              <w:rPr>
                <w:rFonts w:cs="Arial" w:cstheme="minorAscii"/>
                <w:b w:val="1"/>
                <w:bCs w:val="1"/>
                <w:sz w:val="24"/>
                <w:szCs w:val="24"/>
              </w:rPr>
            </w:pPr>
            <w:hyperlink r:id="R41dc9441efcf4979">
              <w:r w:rsidRPr="09C79802" w:rsidR="2E7A08E0">
                <w:rPr>
                  <w:rStyle w:val="Hyperlink"/>
                  <w:sz w:val="24"/>
                  <w:szCs w:val="24"/>
                </w:rPr>
                <w:t>https://safeguarding.wales/chi/c3pt2/c3pt2.p13.html</w:t>
              </w:r>
            </w:hyperlink>
          </w:p>
          <w:p w:rsidRPr="00E93EC6" w:rsidR="00376B6B" w:rsidP="09C79802" w:rsidRDefault="00376B6B" w14:paraId="739355A9" w14:textId="51766191">
            <w:pPr>
              <w:spacing w:after="120"/>
              <w:rPr>
                <w:rFonts w:cs="Arial" w:cstheme="minorAscii"/>
                <w:b w:val="1"/>
                <w:bCs w:val="1"/>
                <w:sz w:val="24"/>
                <w:szCs w:val="24"/>
              </w:rPr>
            </w:pPr>
            <w:r w:rsidRPr="09C79802" w:rsidR="2E7A08E0">
              <w:rPr>
                <w:rFonts w:cs="Arial" w:cstheme="minorAscii"/>
                <w:b w:val="1"/>
                <w:bCs w:val="1"/>
                <w:sz w:val="24"/>
                <w:szCs w:val="24"/>
              </w:rPr>
              <w:t>Post conference</w:t>
            </w:r>
            <w:r w:rsidRPr="09C79802" w:rsidR="2E7A08E0">
              <w:rPr>
                <w:rFonts w:cs="Arial" w:cstheme="minorAscii"/>
                <w:b w:val="1"/>
                <w:bCs w:val="1"/>
                <w:sz w:val="24"/>
                <w:szCs w:val="24"/>
              </w:rPr>
              <w:t xml:space="preserve"> </w:t>
            </w:r>
          </w:p>
          <w:p w:rsidRPr="00E93EC6" w:rsidR="00376B6B" w:rsidP="09C79802" w:rsidRDefault="00376B6B" w14:paraId="74F58FD7" w14:textId="6A56911F">
            <w:pPr>
              <w:spacing w:after="120"/>
              <w:rPr>
                <w:rFonts w:cs="Arial" w:cstheme="minorAscii"/>
                <w:b w:val="1"/>
                <w:bCs w:val="1"/>
                <w:sz w:val="24"/>
                <w:szCs w:val="24"/>
              </w:rPr>
            </w:pPr>
            <w:hyperlink r:id="R3b44f77aa5bc4ce8">
              <w:r w:rsidRPr="09C79802" w:rsidR="2E7A08E0">
                <w:rPr>
                  <w:rStyle w:val="Hyperlink"/>
                  <w:sz w:val="24"/>
                  <w:szCs w:val="24"/>
                </w:rPr>
                <w:t>https://safeguarding.wales/chi/c3pt2/c3pt2.p14.html</w:t>
              </w:r>
            </w:hyperlink>
          </w:p>
          <w:p w:rsidR="09C79802" w:rsidP="09C79802" w:rsidRDefault="09C79802" w14:paraId="08CC149B" w14:textId="463F3DED">
            <w:pPr>
              <w:spacing w:after="120"/>
              <w:rPr>
                <w:rFonts w:cs="Arial" w:cstheme="minorAscii"/>
                <w:b w:val="0"/>
                <w:bCs w:val="0"/>
                <w:sz w:val="24"/>
                <w:szCs w:val="24"/>
              </w:rPr>
            </w:pPr>
          </w:p>
          <w:p w:rsidRPr="00AC34A6" w:rsidR="00376B6B" w:rsidP="09C79802" w:rsidRDefault="00376B6B" w14:paraId="5429871E" w14:textId="3084FEB4">
            <w:pPr>
              <w:spacing w:after="120"/>
              <w:rPr>
                <w:rFonts w:cs="Arial" w:cstheme="minorAscii"/>
                <w:b w:val="1"/>
                <w:bCs w:val="1"/>
                <w:sz w:val="24"/>
                <w:szCs w:val="24"/>
              </w:rPr>
            </w:pPr>
            <w:r w:rsidRPr="09C79802" w:rsidR="2E7A08E0">
              <w:rPr>
                <w:rFonts w:cs="Arial" w:cstheme="minorAscii"/>
                <w:b w:val="0"/>
                <w:bCs w:val="0"/>
                <w:sz w:val="24"/>
                <w:szCs w:val="24"/>
              </w:rPr>
              <w:t>Pointers for Practice: Engaging the Family Post Conference</w:t>
            </w:r>
            <w:r w:rsidRPr="09C79802" w:rsidR="2E7A08E0">
              <w:rPr>
                <w:rFonts w:cs="Arial" w:cstheme="minorAscii"/>
                <w:b w:val="0"/>
                <w:bCs w:val="0"/>
                <w:sz w:val="24"/>
                <w:szCs w:val="24"/>
              </w:rPr>
              <w:t xml:space="preserve"> </w:t>
            </w:r>
            <w:hyperlink r:id="R93f11027a4ab4112">
              <w:r w:rsidRPr="09C79802" w:rsidR="2E7A08E0">
                <w:rPr>
                  <w:rStyle w:val="Hyperlink"/>
                  <w:sz w:val="24"/>
                  <w:szCs w:val="24"/>
                </w:rPr>
                <w:t>https://safeguarding.wales/chi/cp/c3pt2p.p16.html</w:t>
              </w:r>
            </w:hyperlink>
          </w:p>
          <w:p w:rsidRPr="004B3D70" w:rsidR="00376B6B" w:rsidP="00967AA5" w:rsidRDefault="00376B6B" w14:paraId="67C27DD8" w14:textId="77777777">
            <w:pPr>
              <w:spacing w:after="120"/>
              <w:rPr>
                <w:rFonts w:cstheme="minorHAnsi"/>
              </w:rPr>
            </w:pPr>
          </w:p>
        </w:tc>
      </w:tr>
    </w:tbl>
    <w:p w:rsidR="00EC5880" w:rsidRDefault="00EC5880" w14:paraId="64CF2791" w14:textId="77777777"/>
    <w:sectPr w:rsidR="00EC5880" w:rsidSect="00EC5880">
      <w:headerReference w:type="default" r:id="rId129"/>
      <w:pgSz w:w="16838" w:h="11906" w:orient="landscape"/>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7A7F" w:rsidP="00365CE6" w:rsidRDefault="00B97A7F" w14:paraId="2D4E8780" w14:textId="77777777">
      <w:pPr>
        <w:spacing w:after="0" w:line="240" w:lineRule="auto"/>
      </w:pPr>
      <w:r>
        <w:separator/>
      </w:r>
    </w:p>
  </w:endnote>
  <w:endnote w:type="continuationSeparator" w:id="0">
    <w:p w:rsidR="00B97A7F" w:rsidP="00365CE6" w:rsidRDefault="00B97A7F" w14:paraId="7782B8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7A7F" w:rsidP="00365CE6" w:rsidRDefault="00B97A7F" w14:paraId="2C4CB328" w14:textId="77777777">
      <w:pPr>
        <w:spacing w:after="0" w:line="240" w:lineRule="auto"/>
      </w:pPr>
      <w:r>
        <w:separator/>
      </w:r>
    </w:p>
  </w:footnote>
  <w:footnote w:type="continuationSeparator" w:id="0">
    <w:p w:rsidR="00B97A7F" w:rsidP="00365CE6" w:rsidRDefault="00B97A7F" w14:paraId="301E6B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65CE6" w:rsidRDefault="00365CE6" w14:paraId="2461D209" w14:textId="2EFB2D20">
    <w:pPr>
      <w:pStyle w:val="Header"/>
    </w:pPr>
    <w:r>
      <w:rPr>
        <w:noProof/>
      </w:rPr>
      <w:drawing>
        <wp:anchor distT="0" distB="0" distL="114300" distR="114300" simplePos="0" relativeHeight="251659264" behindDoc="0" locked="0" layoutInCell="1" allowOverlap="1" wp14:anchorId="74FEF8FE" wp14:editId="39E0E456">
          <wp:simplePos x="0" y="0"/>
          <wp:positionH relativeFrom="column">
            <wp:posOffset>3365500</wp:posOffset>
          </wp:positionH>
          <wp:positionV relativeFrom="paragraph">
            <wp:posOffset>-280035</wp:posOffset>
          </wp:positionV>
          <wp:extent cx="2286000" cy="603250"/>
          <wp:effectExtent l="0" t="0" r="0" b="6350"/>
          <wp:wrapSquare wrapText="bothSides"/>
          <wp:docPr id="26" name="Picture 2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09C79802">
      <w:rPr/>
      <w:t/>
    </w:r>
    <w:r w:rsidR="407A47B3">
      <w:rPr/>
      <w:t/>
    </w:r>
    <w:r w:rsidR="0BAB6B72">
      <w:rPr/>
      <w:t/>
    </w:r>
    <w:r w:rsidR="2606CBF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94F5075"/>
    <w:multiLevelType w:val="multilevel"/>
    <w:tmpl w:val="9CA85C78"/>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2"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84032"/>
    <w:multiLevelType w:val="hybrid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4" w15:restartNumberingAfterBreak="0">
    <w:nsid w:val="1F791FBA"/>
    <w:multiLevelType w:val="hybridMultilevel"/>
    <w:tmpl w:val="92B2567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 w15:restartNumberingAfterBreak="0">
    <w:nsid w:val="28B3267D"/>
    <w:multiLevelType w:val="multilevel"/>
    <w:tmpl w:val="79E495BA"/>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6" w15:restartNumberingAfterBreak="0">
    <w:nsid w:val="2BFE6A56"/>
    <w:multiLevelType w:val="multilevel"/>
    <w:tmpl w:val="6F0A5CD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7" w15:restartNumberingAfterBreak="0">
    <w:nsid w:val="31ED0BAC"/>
    <w:multiLevelType w:val="multilevel"/>
    <w:tmpl w:val="92B2567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35C912D3"/>
    <w:multiLevelType w:val="multilevel"/>
    <w:tmpl w:val="96FCB6E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9" w15:restartNumberingAfterBreak="0">
    <w:nsid w:val="3EA862C8"/>
    <w:multiLevelType w:val="hybridMultilevel"/>
    <w:tmpl w:val="E2D47FF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0" w15:restartNumberingAfterBreak="0">
    <w:nsid w:val="426970BB"/>
    <w:multiLevelType w:val="hybridMultilevel"/>
    <w:tmpl w:val="0EEE060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46915A2D"/>
    <w:multiLevelType w:val="hybridMultilevel"/>
    <w:tmpl w:val="96B08C2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2" w15:restartNumberingAfterBreak="0">
    <w:nsid w:val="4A543DA9"/>
    <w:multiLevelType w:val="multilevel"/>
    <w:tmpl w:val="561A956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3" w15:restartNumberingAfterBreak="0">
    <w:nsid w:val="4C836FA4"/>
    <w:multiLevelType w:val="hybridMultilevel"/>
    <w:tmpl w:val="4D60EAF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4" w15:restartNumberingAfterBreak="0">
    <w:nsid w:val="4D4E631F"/>
    <w:multiLevelType w:val="multilevel"/>
    <w:tmpl w:val="C58C370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5" w15:restartNumberingAfterBreak="0">
    <w:nsid w:val="4E4B695B"/>
    <w:multiLevelType w:val="multilevel"/>
    <w:tmpl w:val="4E30126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6" w15:restartNumberingAfterBreak="0">
    <w:nsid w:val="4FAF3AE4"/>
    <w:multiLevelType w:val="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17" w15:restartNumberingAfterBreak="0">
    <w:nsid w:val="50411FCB"/>
    <w:multiLevelType w:val="hybridMultilevel"/>
    <w:tmpl w:val="DD3E284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8" w15:restartNumberingAfterBreak="0">
    <w:nsid w:val="51EF036D"/>
    <w:multiLevelType w:val="hybridMultilevel"/>
    <w:tmpl w:val="54DE1DE2"/>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9" w15:restartNumberingAfterBreak="0">
    <w:nsid w:val="530B1ECE"/>
    <w:multiLevelType w:val="hybridMultilevel"/>
    <w:tmpl w:val="D81C2F20"/>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20" w15:restartNumberingAfterBreak="0">
    <w:nsid w:val="5429771C"/>
    <w:multiLevelType w:val="multilevel"/>
    <w:tmpl w:val="84E83D80"/>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61539B4"/>
    <w:multiLevelType w:val="hybridMultilevel"/>
    <w:tmpl w:val="E294067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2" w15:restartNumberingAfterBreak="0">
    <w:nsid w:val="565A1045"/>
    <w:multiLevelType w:val="multilevel"/>
    <w:tmpl w:val="D348F1E0"/>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23" w15:restartNumberingAfterBreak="0">
    <w:nsid w:val="57C14B1B"/>
    <w:multiLevelType w:val="multilevel"/>
    <w:tmpl w:val="7754637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A61354"/>
    <w:multiLevelType w:val="hybrid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25" w15:restartNumberingAfterBreak="0">
    <w:nsid w:val="5E617BE8"/>
    <w:multiLevelType w:val="multilevel"/>
    <w:tmpl w:val="A7FACBD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6" w15:restartNumberingAfterBreak="0">
    <w:nsid w:val="63573E25"/>
    <w:multiLevelType w:val="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6A726659"/>
    <w:multiLevelType w:val="multilevel"/>
    <w:tmpl w:val="3C22459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8" w15:restartNumberingAfterBreak="0">
    <w:nsid w:val="7CAD53E8"/>
    <w:multiLevelType w:val="hybrid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abstractNum w:abstractNumId="29" w15:restartNumberingAfterBreak="0">
    <w:nsid w:val="7DF74404"/>
    <w:multiLevelType w:val="multilevel"/>
    <w:tmpl w:val="40208CF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0" w15:restartNumberingAfterBreak="0">
    <w:nsid w:val="7E35139A"/>
    <w:multiLevelType w:val="hybridMultilevel"/>
    <w:tmpl w:val="58C6FFD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num w:numId="36">
    <w:abstractNumId w:val="35"/>
  </w:num>
  <w:num w:numId="35">
    <w:abstractNumId w:val="34"/>
  </w:num>
  <w:num w:numId="34">
    <w:abstractNumId w:val="33"/>
  </w:num>
  <w:num w:numId="33">
    <w:abstractNumId w:val="32"/>
  </w:num>
  <w:num w:numId="32">
    <w:abstractNumId w:val="31"/>
  </w:num>
  <w:num w:numId="1">
    <w:abstractNumId w:val="23"/>
  </w:num>
  <w:num w:numId="2">
    <w:abstractNumId w:val="2"/>
  </w:num>
  <w:num w:numId="3">
    <w:abstractNumId w:val="0"/>
  </w:num>
  <w:num w:numId="4">
    <w:abstractNumId w:val="3"/>
  </w:num>
  <w:num w:numId="5">
    <w:abstractNumId w:val="24"/>
  </w:num>
  <w:num w:numId="6">
    <w:abstractNumId w:val="16"/>
  </w:num>
  <w:num w:numId="7">
    <w:abstractNumId w:val="28"/>
  </w:num>
  <w:num w:numId="8">
    <w:abstractNumId w:val="26"/>
  </w:num>
  <w:num w:numId="9">
    <w:abstractNumId w:val="5"/>
  </w:num>
  <w:num w:numId="10">
    <w:abstractNumId w:val="13"/>
  </w:num>
  <w:num w:numId="11">
    <w:abstractNumId w:val="4"/>
  </w:num>
  <w:num w:numId="12">
    <w:abstractNumId w:val="18"/>
  </w:num>
  <w:num w:numId="13">
    <w:abstractNumId w:val="1"/>
  </w:num>
  <w:num w:numId="14">
    <w:abstractNumId w:val="17"/>
  </w:num>
  <w:num w:numId="15">
    <w:abstractNumId w:val="11"/>
  </w:num>
  <w:num w:numId="16">
    <w:abstractNumId w:val="15"/>
  </w:num>
  <w:num w:numId="17">
    <w:abstractNumId w:val="12"/>
  </w:num>
  <w:num w:numId="18">
    <w:abstractNumId w:val="7"/>
  </w:num>
  <w:num w:numId="19">
    <w:abstractNumId w:val="9"/>
  </w:num>
  <w:num w:numId="20">
    <w:abstractNumId w:val="27"/>
  </w:num>
  <w:num w:numId="21">
    <w:abstractNumId w:val="22"/>
  </w:num>
  <w:num w:numId="22">
    <w:abstractNumId w:val="19"/>
  </w:num>
  <w:num w:numId="23">
    <w:abstractNumId w:val="30"/>
  </w:num>
  <w:num w:numId="24">
    <w:abstractNumId w:val="21"/>
  </w:num>
  <w:num w:numId="25">
    <w:abstractNumId w:val="29"/>
  </w:num>
  <w:num w:numId="26">
    <w:abstractNumId w:val="25"/>
  </w:num>
  <w:num w:numId="27">
    <w:abstractNumId w:val="14"/>
  </w:num>
  <w:num w:numId="28">
    <w:abstractNumId w:val="6"/>
  </w:num>
  <w:num w:numId="29">
    <w:abstractNumId w:val="10"/>
  </w:num>
  <w:num w:numId="30">
    <w:abstractNumId w:val="8"/>
  </w:num>
  <w:num w:numId="31">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03825"/>
    <w:rsid w:val="00017B60"/>
    <w:rsid w:val="000211CD"/>
    <w:rsid w:val="00023A52"/>
    <w:rsid w:val="00025B9F"/>
    <w:rsid w:val="00026560"/>
    <w:rsid w:val="000438D8"/>
    <w:rsid w:val="000503CD"/>
    <w:rsid w:val="00060D4D"/>
    <w:rsid w:val="000744C1"/>
    <w:rsid w:val="00081B6D"/>
    <w:rsid w:val="00083639"/>
    <w:rsid w:val="00086FB3"/>
    <w:rsid w:val="00094C7C"/>
    <w:rsid w:val="0009656D"/>
    <w:rsid w:val="000A1979"/>
    <w:rsid w:val="000A4BC8"/>
    <w:rsid w:val="000B5E36"/>
    <w:rsid w:val="000C4B84"/>
    <w:rsid w:val="000C5FF8"/>
    <w:rsid w:val="000D4A8E"/>
    <w:rsid w:val="000D501E"/>
    <w:rsid w:val="000D7E77"/>
    <w:rsid w:val="000E6999"/>
    <w:rsid w:val="000F4956"/>
    <w:rsid w:val="000F6552"/>
    <w:rsid w:val="0010244F"/>
    <w:rsid w:val="001030ED"/>
    <w:rsid w:val="00105A2A"/>
    <w:rsid w:val="001155BD"/>
    <w:rsid w:val="0011572C"/>
    <w:rsid w:val="001236DB"/>
    <w:rsid w:val="0013039A"/>
    <w:rsid w:val="00134C97"/>
    <w:rsid w:val="00135661"/>
    <w:rsid w:val="00137E69"/>
    <w:rsid w:val="001436AA"/>
    <w:rsid w:val="00150DF6"/>
    <w:rsid w:val="00151213"/>
    <w:rsid w:val="00151A1B"/>
    <w:rsid w:val="001676D5"/>
    <w:rsid w:val="00167AF5"/>
    <w:rsid w:val="001701D3"/>
    <w:rsid w:val="001724E6"/>
    <w:rsid w:val="001833E7"/>
    <w:rsid w:val="001871F7"/>
    <w:rsid w:val="0019326F"/>
    <w:rsid w:val="00193E8D"/>
    <w:rsid w:val="001A5E24"/>
    <w:rsid w:val="001C2CD3"/>
    <w:rsid w:val="001C4A14"/>
    <w:rsid w:val="001D22C2"/>
    <w:rsid w:val="001D71E6"/>
    <w:rsid w:val="001F07F7"/>
    <w:rsid w:val="00200302"/>
    <w:rsid w:val="00216092"/>
    <w:rsid w:val="002179BD"/>
    <w:rsid w:val="00220FA4"/>
    <w:rsid w:val="00221068"/>
    <w:rsid w:val="00234810"/>
    <w:rsid w:val="0024078C"/>
    <w:rsid w:val="002467B6"/>
    <w:rsid w:val="00246DAB"/>
    <w:rsid w:val="00252AB6"/>
    <w:rsid w:val="00255D87"/>
    <w:rsid w:val="00266D34"/>
    <w:rsid w:val="002729C4"/>
    <w:rsid w:val="00274EE5"/>
    <w:rsid w:val="00277F81"/>
    <w:rsid w:val="002A06C9"/>
    <w:rsid w:val="002A35EA"/>
    <w:rsid w:val="002B0A92"/>
    <w:rsid w:val="002B3442"/>
    <w:rsid w:val="002C1187"/>
    <w:rsid w:val="002E612F"/>
    <w:rsid w:val="002F3349"/>
    <w:rsid w:val="0031446A"/>
    <w:rsid w:val="003211A9"/>
    <w:rsid w:val="0033418D"/>
    <w:rsid w:val="00341C0B"/>
    <w:rsid w:val="00345FD6"/>
    <w:rsid w:val="00354C3D"/>
    <w:rsid w:val="0035783F"/>
    <w:rsid w:val="00364E3D"/>
    <w:rsid w:val="00365CE6"/>
    <w:rsid w:val="00376B6B"/>
    <w:rsid w:val="003839E7"/>
    <w:rsid w:val="003870C9"/>
    <w:rsid w:val="00397007"/>
    <w:rsid w:val="003A2734"/>
    <w:rsid w:val="003B3147"/>
    <w:rsid w:val="003B6FEF"/>
    <w:rsid w:val="003C16D5"/>
    <w:rsid w:val="003D567C"/>
    <w:rsid w:val="003E6D84"/>
    <w:rsid w:val="003F44D4"/>
    <w:rsid w:val="00402FBE"/>
    <w:rsid w:val="00403BD2"/>
    <w:rsid w:val="004200EA"/>
    <w:rsid w:val="004247FD"/>
    <w:rsid w:val="00432684"/>
    <w:rsid w:val="004334B0"/>
    <w:rsid w:val="00453E59"/>
    <w:rsid w:val="004558B3"/>
    <w:rsid w:val="004661BB"/>
    <w:rsid w:val="0046795B"/>
    <w:rsid w:val="00473A4D"/>
    <w:rsid w:val="00476367"/>
    <w:rsid w:val="00493D70"/>
    <w:rsid w:val="00494F91"/>
    <w:rsid w:val="004A1733"/>
    <w:rsid w:val="004A283D"/>
    <w:rsid w:val="004B04FE"/>
    <w:rsid w:val="004B303D"/>
    <w:rsid w:val="004B3D70"/>
    <w:rsid w:val="004B5E65"/>
    <w:rsid w:val="004C26C4"/>
    <w:rsid w:val="004D2E5C"/>
    <w:rsid w:val="004D5EBC"/>
    <w:rsid w:val="004E78C4"/>
    <w:rsid w:val="004F0ECA"/>
    <w:rsid w:val="004F2BC0"/>
    <w:rsid w:val="005017E8"/>
    <w:rsid w:val="00505A8A"/>
    <w:rsid w:val="0050603F"/>
    <w:rsid w:val="005216A0"/>
    <w:rsid w:val="005268DA"/>
    <w:rsid w:val="00530FC7"/>
    <w:rsid w:val="0053532A"/>
    <w:rsid w:val="00543110"/>
    <w:rsid w:val="00543301"/>
    <w:rsid w:val="00551F79"/>
    <w:rsid w:val="00564592"/>
    <w:rsid w:val="00585C8C"/>
    <w:rsid w:val="005A5C70"/>
    <w:rsid w:val="005B2A55"/>
    <w:rsid w:val="005B511E"/>
    <w:rsid w:val="005B7771"/>
    <w:rsid w:val="005C510E"/>
    <w:rsid w:val="005D5FAF"/>
    <w:rsid w:val="005E79F3"/>
    <w:rsid w:val="005F37EC"/>
    <w:rsid w:val="005F7BD6"/>
    <w:rsid w:val="00603701"/>
    <w:rsid w:val="00611101"/>
    <w:rsid w:val="0062427B"/>
    <w:rsid w:val="006323A4"/>
    <w:rsid w:val="006361AC"/>
    <w:rsid w:val="006379FC"/>
    <w:rsid w:val="00654FF4"/>
    <w:rsid w:val="00663CAA"/>
    <w:rsid w:val="0067248F"/>
    <w:rsid w:val="006730F1"/>
    <w:rsid w:val="00674056"/>
    <w:rsid w:val="00674B1C"/>
    <w:rsid w:val="00686BFC"/>
    <w:rsid w:val="00690AE7"/>
    <w:rsid w:val="00696571"/>
    <w:rsid w:val="0069677F"/>
    <w:rsid w:val="006A3885"/>
    <w:rsid w:val="006D23E0"/>
    <w:rsid w:val="006D281A"/>
    <w:rsid w:val="006F6798"/>
    <w:rsid w:val="0070147A"/>
    <w:rsid w:val="0070172A"/>
    <w:rsid w:val="00705CCD"/>
    <w:rsid w:val="00711056"/>
    <w:rsid w:val="00713B33"/>
    <w:rsid w:val="00714174"/>
    <w:rsid w:val="0071459A"/>
    <w:rsid w:val="007179BA"/>
    <w:rsid w:val="00722152"/>
    <w:rsid w:val="007275AA"/>
    <w:rsid w:val="00730652"/>
    <w:rsid w:val="00733C42"/>
    <w:rsid w:val="00742E38"/>
    <w:rsid w:val="00755527"/>
    <w:rsid w:val="0076713C"/>
    <w:rsid w:val="00775D2B"/>
    <w:rsid w:val="00784C05"/>
    <w:rsid w:val="00787AAB"/>
    <w:rsid w:val="00787AFC"/>
    <w:rsid w:val="00795CAE"/>
    <w:rsid w:val="007B2021"/>
    <w:rsid w:val="007C3EF9"/>
    <w:rsid w:val="007C4FC4"/>
    <w:rsid w:val="007C5134"/>
    <w:rsid w:val="007E169F"/>
    <w:rsid w:val="007E20CA"/>
    <w:rsid w:val="007E2AB7"/>
    <w:rsid w:val="007E3B35"/>
    <w:rsid w:val="007E4A26"/>
    <w:rsid w:val="007E5CEA"/>
    <w:rsid w:val="007E71DC"/>
    <w:rsid w:val="00800AEB"/>
    <w:rsid w:val="0082201F"/>
    <w:rsid w:val="00823A30"/>
    <w:rsid w:val="008252B6"/>
    <w:rsid w:val="0083304E"/>
    <w:rsid w:val="00842345"/>
    <w:rsid w:val="00854D58"/>
    <w:rsid w:val="008620C5"/>
    <w:rsid w:val="00862415"/>
    <w:rsid w:val="0086321D"/>
    <w:rsid w:val="008A5AC0"/>
    <w:rsid w:val="008B5EBA"/>
    <w:rsid w:val="008C2D32"/>
    <w:rsid w:val="008C6FCB"/>
    <w:rsid w:val="008D3F6C"/>
    <w:rsid w:val="008E613D"/>
    <w:rsid w:val="008F0EC8"/>
    <w:rsid w:val="008F1979"/>
    <w:rsid w:val="008F1C59"/>
    <w:rsid w:val="0090433D"/>
    <w:rsid w:val="00905F81"/>
    <w:rsid w:val="00914349"/>
    <w:rsid w:val="00916E63"/>
    <w:rsid w:val="00927674"/>
    <w:rsid w:val="0093195A"/>
    <w:rsid w:val="00963714"/>
    <w:rsid w:val="00967AA5"/>
    <w:rsid w:val="0097086B"/>
    <w:rsid w:val="009753E5"/>
    <w:rsid w:val="00976CC4"/>
    <w:rsid w:val="009A004F"/>
    <w:rsid w:val="009A0C6B"/>
    <w:rsid w:val="009A3644"/>
    <w:rsid w:val="009B35C7"/>
    <w:rsid w:val="009B4B3B"/>
    <w:rsid w:val="009C0456"/>
    <w:rsid w:val="009C21CF"/>
    <w:rsid w:val="009C59F9"/>
    <w:rsid w:val="00A10C49"/>
    <w:rsid w:val="00A21A3E"/>
    <w:rsid w:val="00A261AB"/>
    <w:rsid w:val="00A334A5"/>
    <w:rsid w:val="00A342F1"/>
    <w:rsid w:val="00A52F18"/>
    <w:rsid w:val="00A54888"/>
    <w:rsid w:val="00A63D13"/>
    <w:rsid w:val="00A753ED"/>
    <w:rsid w:val="00A81DDB"/>
    <w:rsid w:val="00A8703F"/>
    <w:rsid w:val="00A87427"/>
    <w:rsid w:val="00A91BAF"/>
    <w:rsid w:val="00A92834"/>
    <w:rsid w:val="00AB38F1"/>
    <w:rsid w:val="00AB68F1"/>
    <w:rsid w:val="00AB6C31"/>
    <w:rsid w:val="00AC2996"/>
    <w:rsid w:val="00AC34A6"/>
    <w:rsid w:val="00AC6EFB"/>
    <w:rsid w:val="00AD05EC"/>
    <w:rsid w:val="00AD38EC"/>
    <w:rsid w:val="00AD7107"/>
    <w:rsid w:val="00AE4DE9"/>
    <w:rsid w:val="00AF34AD"/>
    <w:rsid w:val="00B218F9"/>
    <w:rsid w:val="00B26D40"/>
    <w:rsid w:val="00B26DA4"/>
    <w:rsid w:val="00B27EEC"/>
    <w:rsid w:val="00B365F3"/>
    <w:rsid w:val="00B45CF7"/>
    <w:rsid w:val="00B6255A"/>
    <w:rsid w:val="00B653F1"/>
    <w:rsid w:val="00B70CB8"/>
    <w:rsid w:val="00B72C83"/>
    <w:rsid w:val="00B75776"/>
    <w:rsid w:val="00B97A7F"/>
    <w:rsid w:val="00BB2C3B"/>
    <w:rsid w:val="00BB5604"/>
    <w:rsid w:val="00BB774C"/>
    <w:rsid w:val="00BD23BB"/>
    <w:rsid w:val="00BE1A3F"/>
    <w:rsid w:val="00BE60C9"/>
    <w:rsid w:val="00C05307"/>
    <w:rsid w:val="00C10D99"/>
    <w:rsid w:val="00C10F49"/>
    <w:rsid w:val="00C121C9"/>
    <w:rsid w:val="00C126EA"/>
    <w:rsid w:val="00C32FE0"/>
    <w:rsid w:val="00C47D7F"/>
    <w:rsid w:val="00C61839"/>
    <w:rsid w:val="00C61C3B"/>
    <w:rsid w:val="00C750F4"/>
    <w:rsid w:val="00C83D5F"/>
    <w:rsid w:val="00C93711"/>
    <w:rsid w:val="00C94D50"/>
    <w:rsid w:val="00CB1401"/>
    <w:rsid w:val="00CB22C6"/>
    <w:rsid w:val="00CC7020"/>
    <w:rsid w:val="00CD7602"/>
    <w:rsid w:val="00CD78C8"/>
    <w:rsid w:val="00CE11EB"/>
    <w:rsid w:val="00CF1AB0"/>
    <w:rsid w:val="00D00E0C"/>
    <w:rsid w:val="00D0626E"/>
    <w:rsid w:val="00D10D6C"/>
    <w:rsid w:val="00D13389"/>
    <w:rsid w:val="00D17ADD"/>
    <w:rsid w:val="00D223AA"/>
    <w:rsid w:val="00D40CE3"/>
    <w:rsid w:val="00D45146"/>
    <w:rsid w:val="00D52FD1"/>
    <w:rsid w:val="00D6678E"/>
    <w:rsid w:val="00D71233"/>
    <w:rsid w:val="00D75EDB"/>
    <w:rsid w:val="00D92B0A"/>
    <w:rsid w:val="00DC0D3A"/>
    <w:rsid w:val="00DD4E6F"/>
    <w:rsid w:val="00DD5002"/>
    <w:rsid w:val="00DE0805"/>
    <w:rsid w:val="00DE7E95"/>
    <w:rsid w:val="00DF0BA0"/>
    <w:rsid w:val="00DF4AF1"/>
    <w:rsid w:val="00E00565"/>
    <w:rsid w:val="00E14760"/>
    <w:rsid w:val="00E24B75"/>
    <w:rsid w:val="00E339C1"/>
    <w:rsid w:val="00E37ED1"/>
    <w:rsid w:val="00E528A2"/>
    <w:rsid w:val="00E60A54"/>
    <w:rsid w:val="00E61512"/>
    <w:rsid w:val="00E82CB3"/>
    <w:rsid w:val="00E83AE3"/>
    <w:rsid w:val="00E87888"/>
    <w:rsid w:val="00E90104"/>
    <w:rsid w:val="00E937D8"/>
    <w:rsid w:val="00E93EC6"/>
    <w:rsid w:val="00EA2125"/>
    <w:rsid w:val="00EA2DDD"/>
    <w:rsid w:val="00EA5DE0"/>
    <w:rsid w:val="00EA64B6"/>
    <w:rsid w:val="00EB0162"/>
    <w:rsid w:val="00EB326D"/>
    <w:rsid w:val="00EB4161"/>
    <w:rsid w:val="00EB7336"/>
    <w:rsid w:val="00EC3477"/>
    <w:rsid w:val="00EC4CB1"/>
    <w:rsid w:val="00EC5880"/>
    <w:rsid w:val="00EC5C01"/>
    <w:rsid w:val="00ED16F6"/>
    <w:rsid w:val="00ED329F"/>
    <w:rsid w:val="00ED6926"/>
    <w:rsid w:val="00EF1DEA"/>
    <w:rsid w:val="00EF4156"/>
    <w:rsid w:val="00EF6D4C"/>
    <w:rsid w:val="00F0405F"/>
    <w:rsid w:val="00F074C3"/>
    <w:rsid w:val="00F1319C"/>
    <w:rsid w:val="00F1714E"/>
    <w:rsid w:val="00F20D7D"/>
    <w:rsid w:val="00F2206A"/>
    <w:rsid w:val="00F23DBD"/>
    <w:rsid w:val="00F2499B"/>
    <w:rsid w:val="00F32BC7"/>
    <w:rsid w:val="00F40673"/>
    <w:rsid w:val="00F43431"/>
    <w:rsid w:val="00F6489D"/>
    <w:rsid w:val="00F70835"/>
    <w:rsid w:val="00F75C2E"/>
    <w:rsid w:val="00F77FCD"/>
    <w:rsid w:val="00F80221"/>
    <w:rsid w:val="00F81441"/>
    <w:rsid w:val="00F84791"/>
    <w:rsid w:val="00F85A42"/>
    <w:rsid w:val="00F86330"/>
    <w:rsid w:val="00F93275"/>
    <w:rsid w:val="00F93AB4"/>
    <w:rsid w:val="00F9626A"/>
    <w:rsid w:val="00FA2100"/>
    <w:rsid w:val="00FA3DB1"/>
    <w:rsid w:val="00FA6425"/>
    <w:rsid w:val="00FA7BD9"/>
    <w:rsid w:val="00FB183C"/>
    <w:rsid w:val="00FC609C"/>
    <w:rsid w:val="01BA91FC"/>
    <w:rsid w:val="01CF875C"/>
    <w:rsid w:val="02ECBBCE"/>
    <w:rsid w:val="039B6AC3"/>
    <w:rsid w:val="03FD2DF5"/>
    <w:rsid w:val="041FACBC"/>
    <w:rsid w:val="0571F66E"/>
    <w:rsid w:val="059814C8"/>
    <w:rsid w:val="05C2EA23"/>
    <w:rsid w:val="0888100F"/>
    <w:rsid w:val="09C79802"/>
    <w:rsid w:val="0BAB6B72"/>
    <w:rsid w:val="0C8C7983"/>
    <w:rsid w:val="0E7F1334"/>
    <w:rsid w:val="11883AA6"/>
    <w:rsid w:val="125DCA1F"/>
    <w:rsid w:val="125DCA1F"/>
    <w:rsid w:val="156DED42"/>
    <w:rsid w:val="178539AC"/>
    <w:rsid w:val="178B37D2"/>
    <w:rsid w:val="17D679B7"/>
    <w:rsid w:val="18497BD8"/>
    <w:rsid w:val="18C61F54"/>
    <w:rsid w:val="1958656C"/>
    <w:rsid w:val="1AFC7E4D"/>
    <w:rsid w:val="1B5026C7"/>
    <w:rsid w:val="1E1170E8"/>
    <w:rsid w:val="1FE71E83"/>
    <w:rsid w:val="1FF94070"/>
    <w:rsid w:val="201B989D"/>
    <w:rsid w:val="2074232B"/>
    <w:rsid w:val="20838306"/>
    <w:rsid w:val="22902612"/>
    <w:rsid w:val="256DEAE5"/>
    <w:rsid w:val="2606CBFD"/>
    <w:rsid w:val="269DEE0B"/>
    <w:rsid w:val="278F45B8"/>
    <w:rsid w:val="27A5154C"/>
    <w:rsid w:val="27CDE4E9"/>
    <w:rsid w:val="2ACB08B8"/>
    <w:rsid w:val="2B8E2C10"/>
    <w:rsid w:val="2BC0C62E"/>
    <w:rsid w:val="2C5031A4"/>
    <w:rsid w:val="2C699573"/>
    <w:rsid w:val="2CFB4759"/>
    <w:rsid w:val="2D04741D"/>
    <w:rsid w:val="2DC76B47"/>
    <w:rsid w:val="2E0357F9"/>
    <w:rsid w:val="2E780446"/>
    <w:rsid w:val="2E7A08E0"/>
    <w:rsid w:val="333550E7"/>
    <w:rsid w:val="33A88D84"/>
    <w:rsid w:val="3581836A"/>
    <w:rsid w:val="359DF2E3"/>
    <w:rsid w:val="35F0D09E"/>
    <w:rsid w:val="35F3AFAF"/>
    <w:rsid w:val="388E575B"/>
    <w:rsid w:val="38E4E924"/>
    <w:rsid w:val="3A710097"/>
    <w:rsid w:val="3AF64629"/>
    <w:rsid w:val="3B29AC43"/>
    <w:rsid w:val="3BCD746E"/>
    <w:rsid w:val="3C4D2411"/>
    <w:rsid w:val="3C879D27"/>
    <w:rsid w:val="3E0DA347"/>
    <w:rsid w:val="3F04FB54"/>
    <w:rsid w:val="402956E2"/>
    <w:rsid w:val="407A47B3"/>
    <w:rsid w:val="41B1DBA5"/>
    <w:rsid w:val="4289C5C2"/>
    <w:rsid w:val="441A906C"/>
    <w:rsid w:val="44976B70"/>
    <w:rsid w:val="45A73406"/>
    <w:rsid w:val="4611FFFE"/>
    <w:rsid w:val="47C700E2"/>
    <w:rsid w:val="489A4A20"/>
    <w:rsid w:val="48D58EE9"/>
    <w:rsid w:val="48E4A9B6"/>
    <w:rsid w:val="5312B690"/>
    <w:rsid w:val="54394062"/>
    <w:rsid w:val="55300F40"/>
    <w:rsid w:val="563C99B4"/>
    <w:rsid w:val="59AC8489"/>
    <w:rsid w:val="59C2AB5E"/>
    <w:rsid w:val="59D82E3B"/>
    <w:rsid w:val="5AA78C42"/>
    <w:rsid w:val="5C0BF9A8"/>
    <w:rsid w:val="5DA5EC46"/>
    <w:rsid w:val="5E63E101"/>
    <w:rsid w:val="5F177FDF"/>
    <w:rsid w:val="606FEF9D"/>
    <w:rsid w:val="60A4691B"/>
    <w:rsid w:val="61F8F9E0"/>
    <w:rsid w:val="625580AF"/>
    <w:rsid w:val="62DD0BF2"/>
    <w:rsid w:val="64A88632"/>
    <w:rsid w:val="661292B9"/>
    <w:rsid w:val="673829D3"/>
    <w:rsid w:val="67759DC1"/>
    <w:rsid w:val="679EE222"/>
    <w:rsid w:val="67B4A1FB"/>
    <w:rsid w:val="68592B04"/>
    <w:rsid w:val="6866E758"/>
    <w:rsid w:val="6A5A9892"/>
    <w:rsid w:val="6C7E598B"/>
    <w:rsid w:val="6D4C5888"/>
    <w:rsid w:val="6DD83E70"/>
    <w:rsid w:val="6E2E5390"/>
    <w:rsid w:val="6E4EFC5B"/>
    <w:rsid w:val="6E85B92B"/>
    <w:rsid w:val="6F069A45"/>
    <w:rsid w:val="6FE69ED7"/>
    <w:rsid w:val="70D3AB8D"/>
    <w:rsid w:val="717F415F"/>
    <w:rsid w:val="72743AB4"/>
    <w:rsid w:val="730855D1"/>
    <w:rsid w:val="74D99649"/>
    <w:rsid w:val="7701B707"/>
    <w:rsid w:val="797072CE"/>
    <w:rsid w:val="7B2E769C"/>
    <w:rsid w:val="7BA92A90"/>
    <w:rsid w:val="7BCD93F3"/>
    <w:rsid w:val="7C098CB5"/>
    <w:rsid w:val="7C92F1BC"/>
    <w:rsid w:val="7CCD0B59"/>
    <w:rsid w:val="7F7C010D"/>
    <w:rsid w:val="7F96589E"/>
    <w:rsid w:val="7FFC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paragraph" w:styleId="Heading2">
    <w:name w:val="heading 2"/>
    <w:basedOn w:val="Normal"/>
    <w:next w:val="Normal"/>
    <w:link w:val="Heading2Char"/>
    <w:uiPriority w:val="9"/>
    <w:semiHidden/>
    <w:unhideWhenUsed/>
    <w:qFormat/>
    <w:rsid w:val="00105A2A"/>
    <w:pPr>
      <w:keepNext/>
      <w:keepLines/>
      <w:spacing w:before="40" w:after="0"/>
      <w:outlineLvl w:val="1"/>
    </w:pPr>
    <w:rPr>
      <w:rFonts w:asciiTheme="majorHAnsi" w:hAnsiTheme="majorHAnsi" w:eastAsiaTheme="majorEastAsia" w:cstheme="majorBidi"/>
      <w:color w:val="292A3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character" w:styleId="Heading2Char" w:customStyle="1">
    <w:name w:val="Heading 2 Char"/>
    <w:basedOn w:val="DefaultParagraphFont"/>
    <w:link w:val="Heading2"/>
    <w:uiPriority w:val="9"/>
    <w:semiHidden/>
    <w:rsid w:val="00105A2A"/>
    <w:rPr>
      <w:rFonts w:asciiTheme="majorHAnsi" w:hAnsiTheme="majorHAnsi" w:eastAsiaTheme="majorEastAsia" w:cstheme="majorBidi"/>
      <w:color w:val="292A38" w:themeColor="accent1" w:themeShade="BF"/>
      <w:sz w:val="26"/>
      <w:szCs w:val="26"/>
    </w:rPr>
  </w:style>
  <w:style w:type="paragraph" w:styleId="Header">
    <w:name w:val="header"/>
    <w:basedOn w:val="Normal"/>
    <w:link w:val="HeaderChar"/>
    <w:uiPriority w:val="99"/>
    <w:unhideWhenUsed/>
    <w:rsid w:val="00365C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5CE6"/>
  </w:style>
  <w:style w:type="paragraph" w:styleId="Footer">
    <w:name w:val="footer"/>
    <w:basedOn w:val="Normal"/>
    <w:link w:val="FooterChar"/>
    <w:uiPriority w:val="99"/>
    <w:unhideWhenUsed/>
    <w:rsid w:val="00365C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5CE6"/>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116">
      <w:bodyDiv w:val="1"/>
      <w:marLeft w:val="0"/>
      <w:marRight w:val="0"/>
      <w:marTop w:val="0"/>
      <w:marBottom w:val="0"/>
      <w:divBdr>
        <w:top w:val="none" w:sz="0" w:space="0" w:color="auto"/>
        <w:left w:val="none" w:sz="0" w:space="0" w:color="auto"/>
        <w:bottom w:val="none" w:sz="0" w:space="0" w:color="auto"/>
        <w:right w:val="none" w:sz="0" w:space="0" w:color="auto"/>
      </w:divBdr>
    </w:div>
    <w:div w:id="10882413">
      <w:bodyDiv w:val="1"/>
      <w:marLeft w:val="0"/>
      <w:marRight w:val="0"/>
      <w:marTop w:val="0"/>
      <w:marBottom w:val="0"/>
      <w:divBdr>
        <w:top w:val="none" w:sz="0" w:space="0" w:color="auto"/>
        <w:left w:val="none" w:sz="0" w:space="0" w:color="auto"/>
        <w:bottom w:val="none" w:sz="0" w:space="0" w:color="auto"/>
        <w:right w:val="none" w:sz="0" w:space="0" w:color="auto"/>
      </w:divBdr>
    </w:div>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50275798">
      <w:bodyDiv w:val="1"/>
      <w:marLeft w:val="0"/>
      <w:marRight w:val="0"/>
      <w:marTop w:val="0"/>
      <w:marBottom w:val="0"/>
      <w:divBdr>
        <w:top w:val="none" w:sz="0" w:space="0" w:color="auto"/>
        <w:left w:val="none" w:sz="0" w:space="0" w:color="auto"/>
        <w:bottom w:val="none" w:sz="0" w:space="0" w:color="auto"/>
        <w:right w:val="none" w:sz="0" w:space="0" w:color="auto"/>
      </w:divBdr>
    </w:div>
    <w:div w:id="50811298">
      <w:bodyDiv w:val="1"/>
      <w:marLeft w:val="0"/>
      <w:marRight w:val="0"/>
      <w:marTop w:val="0"/>
      <w:marBottom w:val="0"/>
      <w:divBdr>
        <w:top w:val="none" w:sz="0" w:space="0" w:color="auto"/>
        <w:left w:val="none" w:sz="0" w:space="0" w:color="auto"/>
        <w:bottom w:val="none" w:sz="0" w:space="0" w:color="auto"/>
        <w:right w:val="none" w:sz="0" w:space="0" w:color="auto"/>
      </w:divBdr>
    </w:div>
    <w:div w:id="60177065">
      <w:bodyDiv w:val="1"/>
      <w:marLeft w:val="0"/>
      <w:marRight w:val="0"/>
      <w:marTop w:val="0"/>
      <w:marBottom w:val="0"/>
      <w:divBdr>
        <w:top w:val="none" w:sz="0" w:space="0" w:color="auto"/>
        <w:left w:val="none" w:sz="0" w:space="0" w:color="auto"/>
        <w:bottom w:val="none" w:sz="0" w:space="0" w:color="auto"/>
        <w:right w:val="none" w:sz="0" w:space="0" w:color="auto"/>
      </w:divBdr>
    </w:div>
    <w:div w:id="71978316">
      <w:bodyDiv w:val="1"/>
      <w:marLeft w:val="0"/>
      <w:marRight w:val="0"/>
      <w:marTop w:val="0"/>
      <w:marBottom w:val="0"/>
      <w:divBdr>
        <w:top w:val="none" w:sz="0" w:space="0" w:color="auto"/>
        <w:left w:val="none" w:sz="0" w:space="0" w:color="auto"/>
        <w:bottom w:val="none" w:sz="0" w:space="0" w:color="auto"/>
        <w:right w:val="none" w:sz="0" w:space="0" w:color="auto"/>
      </w:divBdr>
    </w:div>
    <w:div w:id="85342765">
      <w:bodyDiv w:val="1"/>
      <w:marLeft w:val="0"/>
      <w:marRight w:val="0"/>
      <w:marTop w:val="0"/>
      <w:marBottom w:val="0"/>
      <w:divBdr>
        <w:top w:val="none" w:sz="0" w:space="0" w:color="auto"/>
        <w:left w:val="none" w:sz="0" w:space="0" w:color="auto"/>
        <w:bottom w:val="none" w:sz="0" w:space="0" w:color="auto"/>
        <w:right w:val="none" w:sz="0" w:space="0" w:color="auto"/>
      </w:divBdr>
    </w:div>
    <w:div w:id="94445643">
      <w:bodyDiv w:val="1"/>
      <w:marLeft w:val="0"/>
      <w:marRight w:val="0"/>
      <w:marTop w:val="0"/>
      <w:marBottom w:val="0"/>
      <w:divBdr>
        <w:top w:val="none" w:sz="0" w:space="0" w:color="auto"/>
        <w:left w:val="none" w:sz="0" w:space="0" w:color="auto"/>
        <w:bottom w:val="none" w:sz="0" w:space="0" w:color="auto"/>
        <w:right w:val="none" w:sz="0" w:space="0" w:color="auto"/>
      </w:divBdr>
    </w:div>
    <w:div w:id="114100957">
      <w:bodyDiv w:val="1"/>
      <w:marLeft w:val="0"/>
      <w:marRight w:val="0"/>
      <w:marTop w:val="0"/>
      <w:marBottom w:val="0"/>
      <w:divBdr>
        <w:top w:val="none" w:sz="0" w:space="0" w:color="auto"/>
        <w:left w:val="none" w:sz="0" w:space="0" w:color="auto"/>
        <w:bottom w:val="none" w:sz="0" w:space="0" w:color="auto"/>
        <w:right w:val="none" w:sz="0" w:space="0" w:color="auto"/>
      </w:divBdr>
    </w:div>
    <w:div w:id="114175965">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26163793">
      <w:bodyDiv w:val="1"/>
      <w:marLeft w:val="0"/>
      <w:marRight w:val="0"/>
      <w:marTop w:val="0"/>
      <w:marBottom w:val="0"/>
      <w:divBdr>
        <w:top w:val="none" w:sz="0" w:space="0" w:color="auto"/>
        <w:left w:val="none" w:sz="0" w:space="0" w:color="auto"/>
        <w:bottom w:val="none" w:sz="0" w:space="0" w:color="auto"/>
        <w:right w:val="none" w:sz="0" w:space="0" w:color="auto"/>
      </w:divBdr>
    </w:div>
    <w:div w:id="145317468">
      <w:bodyDiv w:val="1"/>
      <w:marLeft w:val="0"/>
      <w:marRight w:val="0"/>
      <w:marTop w:val="0"/>
      <w:marBottom w:val="0"/>
      <w:divBdr>
        <w:top w:val="none" w:sz="0" w:space="0" w:color="auto"/>
        <w:left w:val="none" w:sz="0" w:space="0" w:color="auto"/>
        <w:bottom w:val="none" w:sz="0" w:space="0" w:color="auto"/>
        <w:right w:val="none" w:sz="0" w:space="0" w:color="auto"/>
      </w:divBdr>
    </w:div>
    <w:div w:id="145976947">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170796320">
      <w:bodyDiv w:val="1"/>
      <w:marLeft w:val="0"/>
      <w:marRight w:val="0"/>
      <w:marTop w:val="0"/>
      <w:marBottom w:val="0"/>
      <w:divBdr>
        <w:top w:val="none" w:sz="0" w:space="0" w:color="auto"/>
        <w:left w:val="none" w:sz="0" w:space="0" w:color="auto"/>
        <w:bottom w:val="none" w:sz="0" w:space="0" w:color="auto"/>
        <w:right w:val="none" w:sz="0" w:space="0" w:color="auto"/>
      </w:divBdr>
    </w:div>
    <w:div w:id="197742962">
      <w:bodyDiv w:val="1"/>
      <w:marLeft w:val="0"/>
      <w:marRight w:val="0"/>
      <w:marTop w:val="0"/>
      <w:marBottom w:val="0"/>
      <w:divBdr>
        <w:top w:val="none" w:sz="0" w:space="0" w:color="auto"/>
        <w:left w:val="none" w:sz="0" w:space="0" w:color="auto"/>
        <w:bottom w:val="none" w:sz="0" w:space="0" w:color="auto"/>
        <w:right w:val="none" w:sz="0" w:space="0" w:color="auto"/>
      </w:divBdr>
    </w:div>
    <w:div w:id="209391181">
      <w:bodyDiv w:val="1"/>
      <w:marLeft w:val="0"/>
      <w:marRight w:val="0"/>
      <w:marTop w:val="0"/>
      <w:marBottom w:val="0"/>
      <w:divBdr>
        <w:top w:val="none" w:sz="0" w:space="0" w:color="auto"/>
        <w:left w:val="none" w:sz="0" w:space="0" w:color="auto"/>
        <w:bottom w:val="none" w:sz="0" w:space="0" w:color="auto"/>
        <w:right w:val="none" w:sz="0" w:space="0" w:color="auto"/>
      </w:divBdr>
    </w:div>
    <w:div w:id="210071292">
      <w:bodyDiv w:val="1"/>
      <w:marLeft w:val="0"/>
      <w:marRight w:val="0"/>
      <w:marTop w:val="0"/>
      <w:marBottom w:val="0"/>
      <w:divBdr>
        <w:top w:val="none" w:sz="0" w:space="0" w:color="auto"/>
        <w:left w:val="none" w:sz="0" w:space="0" w:color="auto"/>
        <w:bottom w:val="none" w:sz="0" w:space="0" w:color="auto"/>
        <w:right w:val="none" w:sz="0" w:space="0" w:color="auto"/>
      </w:divBdr>
    </w:div>
    <w:div w:id="225454858">
      <w:bodyDiv w:val="1"/>
      <w:marLeft w:val="0"/>
      <w:marRight w:val="0"/>
      <w:marTop w:val="0"/>
      <w:marBottom w:val="0"/>
      <w:divBdr>
        <w:top w:val="none" w:sz="0" w:space="0" w:color="auto"/>
        <w:left w:val="none" w:sz="0" w:space="0" w:color="auto"/>
        <w:bottom w:val="none" w:sz="0" w:space="0" w:color="auto"/>
        <w:right w:val="none" w:sz="0" w:space="0" w:color="auto"/>
      </w:divBdr>
    </w:div>
    <w:div w:id="228030860">
      <w:bodyDiv w:val="1"/>
      <w:marLeft w:val="0"/>
      <w:marRight w:val="0"/>
      <w:marTop w:val="0"/>
      <w:marBottom w:val="0"/>
      <w:divBdr>
        <w:top w:val="none" w:sz="0" w:space="0" w:color="auto"/>
        <w:left w:val="none" w:sz="0" w:space="0" w:color="auto"/>
        <w:bottom w:val="none" w:sz="0" w:space="0" w:color="auto"/>
        <w:right w:val="none" w:sz="0" w:space="0" w:color="auto"/>
      </w:divBdr>
    </w:div>
    <w:div w:id="236135293">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269703300">
      <w:bodyDiv w:val="1"/>
      <w:marLeft w:val="0"/>
      <w:marRight w:val="0"/>
      <w:marTop w:val="0"/>
      <w:marBottom w:val="0"/>
      <w:divBdr>
        <w:top w:val="none" w:sz="0" w:space="0" w:color="auto"/>
        <w:left w:val="none" w:sz="0" w:space="0" w:color="auto"/>
        <w:bottom w:val="none" w:sz="0" w:space="0" w:color="auto"/>
        <w:right w:val="none" w:sz="0" w:space="0" w:color="auto"/>
      </w:divBdr>
    </w:div>
    <w:div w:id="282730146">
      <w:bodyDiv w:val="1"/>
      <w:marLeft w:val="0"/>
      <w:marRight w:val="0"/>
      <w:marTop w:val="0"/>
      <w:marBottom w:val="0"/>
      <w:divBdr>
        <w:top w:val="none" w:sz="0" w:space="0" w:color="auto"/>
        <w:left w:val="none" w:sz="0" w:space="0" w:color="auto"/>
        <w:bottom w:val="none" w:sz="0" w:space="0" w:color="auto"/>
        <w:right w:val="none" w:sz="0" w:space="0" w:color="auto"/>
      </w:divBdr>
    </w:div>
    <w:div w:id="286207752">
      <w:bodyDiv w:val="1"/>
      <w:marLeft w:val="0"/>
      <w:marRight w:val="0"/>
      <w:marTop w:val="0"/>
      <w:marBottom w:val="0"/>
      <w:divBdr>
        <w:top w:val="none" w:sz="0" w:space="0" w:color="auto"/>
        <w:left w:val="none" w:sz="0" w:space="0" w:color="auto"/>
        <w:bottom w:val="none" w:sz="0" w:space="0" w:color="auto"/>
        <w:right w:val="none" w:sz="0" w:space="0" w:color="auto"/>
      </w:divBdr>
    </w:div>
    <w:div w:id="292907121">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306861023">
      <w:bodyDiv w:val="1"/>
      <w:marLeft w:val="0"/>
      <w:marRight w:val="0"/>
      <w:marTop w:val="0"/>
      <w:marBottom w:val="0"/>
      <w:divBdr>
        <w:top w:val="none" w:sz="0" w:space="0" w:color="auto"/>
        <w:left w:val="none" w:sz="0" w:space="0" w:color="auto"/>
        <w:bottom w:val="none" w:sz="0" w:space="0" w:color="auto"/>
        <w:right w:val="none" w:sz="0" w:space="0" w:color="auto"/>
      </w:divBdr>
    </w:div>
    <w:div w:id="322201315">
      <w:bodyDiv w:val="1"/>
      <w:marLeft w:val="0"/>
      <w:marRight w:val="0"/>
      <w:marTop w:val="0"/>
      <w:marBottom w:val="0"/>
      <w:divBdr>
        <w:top w:val="none" w:sz="0" w:space="0" w:color="auto"/>
        <w:left w:val="none" w:sz="0" w:space="0" w:color="auto"/>
        <w:bottom w:val="none" w:sz="0" w:space="0" w:color="auto"/>
        <w:right w:val="none" w:sz="0" w:space="0" w:color="auto"/>
      </w:divBdr>
    </w:div>
    <w:div w:id="323164315">
      <w:bodyDiv w:val="1"/>
      <w:marLeft w:val="0"/>
      <w:marRight w:val="0"/>
      <w:marTop w:val="0"/>
      <w:marBottom w:val="0"/>
      <w:divBdr>
        <w:top w:val="none" w:sz="0" w:space="0" w:color="auto"/>
        <w:left w:val="none" w:sz="0" w:space="0" w:color="auto"/>
        <w:bottom w:val="none" w:sz="0" w:space="0" w:color="auto"/>
        <w:right w:val="none" w:sz="0" w:space="0" w:color="auto"/>
      </w:divBdr>
    </w:div>
    <w:div w:id="353115302">
      <w:bodyDiv w:val="1"/>
      <w:marLeft w:val="0"/>
      <w:marRight w:val="0"/>
      <w:marTop w:val="0"/>
      <w:marBottom w:val="0"/>
      <w:divBdr>
        <w:top w:val="none" w:sz="0" w:space="0" w:color="auto"/>
        <w:left w:val="none" w:sz="0" w:space="0" w:color="auto"/>
        <w:bottom w:val="none" w:sz="0" w:space="0" w:color="auto"/>
        <w:right w:val="none" w:sz="0" w:space="0" w:color="auto"/>
      </w:divBdr>
    </w:div>
    <w:div w:id="360478841">
      <w:bodyDiv w:val="1"/>
      <w:marLeft w:val="0"/>
      <w:marRight w:val="0"/>
      <w:marTop w:val="0"/>
      <w:marBottom w:val="0"/>
      <w:divBdr>
        <w:top w:val="none" w:sz="0" w:space="0" w:color="auto"/>
        <w:left w:val="none" w:sz="0" w:space="0" w:color="auto"/>
        <w:bottom w:val="none" w:sz="0" w:space="0" w:color="auto"/>
        <w:right w:val="none" w:sz="0" w:space="0" w:color="auto"/>
      </w:divBdr>
    </w:div>
    <w:div w:id="394400184">
      <w:bodyDiv w:val="1"/>
      <w:marLeft w:val="0"/>
      <w:marRight w:val="0"/>
      <w:marTop w:val="0"/>
      <w:marBottom w:val="0"/>
      <w:divBdr>
        <w:top w:val="none" w:sz="0" w:space="0" w:color="auto"/>
        <w:left w:val="none" w:sz="0" w:space="0" w:color="auto"/>
        <w:bottom w:val="none" w:sz="0" w:space="0" w:color="auto"/>
        <w:right w:val="none" w:sz="0" w:space="0" w:color="auto"/>
      </w:divBdr>
    </w:div>
    <w:div w:id="397049766">
      <w:bodyDiv w:val="1"/>
      <w:marLeft w:val="0"/>
      <w:marRight w:val="0"/>
      <w:marTop w:val="0"/>
      <w:marBottom w:val="0"/>
      <w:divBdr>
        <w:top w:val="none" w:sz="0" w:space="0" w:color="auto"/>
        <w:left w:val="none" w:sz="0" w:space="0" w:color="auto"/>
        <w:bottom w:val="none" w:sz="0" w:space="0" w:color="auto"/>
        <w:right w:val="none" w:sz="0" w:space="0" w:color="auto"/>
      </w:divBdr>
    </w:div>
    <w:div w:id="398790774">
      <w:bodyDiv w:val="1"/>
      <w:marLeft w:val="0"/>
      <w:marRight w:val="0"/>
      <w:marTop w:val="0"/>
      <w:marBottom w:val="0"/>
      <w:divBdr>
        <w:top w:val="none" w:sz="0" w:space="0" w:color="auto"/>
        <w:left w:val="none" w:sz="0" w:space="0" w:color="auto"/>
        <w:bottom w:val="none" w:sz="0" w:space="0" w:color="auto"/>
        <w:right w:val="none" w:sz="0" w:space="0" w:color="auto"/>
      </w:divBdr>
    </w:div>
    <w:div w:id="411123731">
      <w:bodyDiv w:val="1"/>
      <w:marLeft w:val="0"/>
      <w:marRight w:val="0"/>
      <w:marTop w:val="0"/>
      <w:marBottom w:val="0"/>
      <w:divBdr>
        <w:top w:val="none" w:sz="0" w:space="0" w:color="auto"/>
        <w:left w:val="none" w:sz="0" w:space="0" w:color="auto"/>
        <w:bottom w:val="none" w:sz="0" w:space="0" w:color="auto"/>
        <w:right w:val="none" w:sz="0" w:space="0" w:color="auto"/>
      </w:divBdr>
    </w:div>
    <w:div w:id="417990614">
      <w:bodyDiv w:val="1"/>
      <w:marLeft w:val="0"/>
      <w:marRight w:val="0"/>
      <w:marTop w:val="0"/>
      <w:marBottom w:val="0"/>
      <w:divBdr>
        <w:top w:val="none" w:sz="0" w:space="0" w:color="auto"/>
        <w:left w:val="none" w:sz="0" w:space="0" w:color="auto"/>
        <w:bottom w:val="none" w:sz="0" w:space="0" w:color="auto"/>
        <w:right w:val="none" w:sz="0" w:space="0" w:color="auto"/>
      </w:divBdr>
    </w:div>
    <w:div w:id="418065997">
      <w:bodyDiv w:val="1"/>
      <w:marLeft w:val="0"/>
      <w:marRight w:val="0"/>
      <w:marTop w:val="0"/>
      <w:marBottom w:val="0"/>
      <w:divBdr>
        <w:top w:val="none" w:sz="0" w:space="0" w:color="auto"/>
        <w:left w:val="none" w:sz="0" w:space="0" w:color="auto"/>
        <w:bottom w:val="none" w:sz="0" w:space="0" w:color="auto"/>
        <w:right w:val="none" w:sz="0" w:space="0" w:color="auto"/>
      </w:divBdr>
    </w:div>
    <w:div w:id="445121567">
      <w:bodyDiv w:val="1"/>
      <w:marLeft w:val="0"/>
      <w:marRight w:val="0"/>
      <w:marTop w:val="0"/>
      <w:marBottom w:val="0"/>
      <w:divBdr>
        <w:top w:val="none" w:sz="0" w:space="0" w:color="auto"/>
        <w:left w:val="none" w:sz="0" w:space="0" w:color="auto"/>
        <w:bottom w:val="none" w:sz="0" w:space="0" w:color="auto"/>
        <w:right w:val="none" w:sz="0" w:space="0" w:color="auto"/>
      </w:divBdr>
    </w:div>
    <w:div w:id="457261680">
      <w:bodyDiv w:val="1"/>
      <w:marLeft w:val="0"/>
      <w:marRight w:val="0"/>
      <w:marTop w:val="0"/>
      <w:marBottom w:val="0"/>
      <w:divBdr>
        <w:top w:val="none" w:sz="0" w:space="0" w:color="auto"/>
        <w:left w:val="none" w:sz="0" w:space="0" w:color="auto"/>
        <w:bottom w:val="none" w:sz="0" w:space="0" w:color="auto"/>
        <w:right w:val="none" w:sz="0" w:space="0" w:color="auto"/>
      </w:divBdr>
    </w:div>
    <w:div w:id="467824963">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04903170">
      <w:bodyDiv w:val="1"/>
      <w:marLeft w:val="0"/>
      <w:marRight w:val="0"/>
      <w:marTop w:val="0"/>
      <w:marBottom w:val="0"/>
      <w:divBdr>
        <w:top w:val="none" w:sz="0" w:space="0" w:color="auto"/>
        <w:left w:val="none" w:sz="0" w:space="0" w:color="auto"/>
        <w:bottom w:val="none" w:sz="0" w:space="0" w:color="auto"/>
        <w:right w:val="none" w:sz="0" w:space="0" w:color="auto"/>
      </w:divBdr>
    </w:div>
    <w:div w:id="509566911">
      <w:bodyDiv w:val="1"/>
      <w:marLeft w:val="0"/>
      <w:marRight w:val="0"/>
      <w:marTop w:val="0"/>
      <w:marBottom w:val="0"/>
      <w:divBdr>
        <w:top w:val="none" w:sz="0" w:space="0" w:color="auto"/>
        <w:left w:val="none" w:sz="0" w:space="0" w:color="auto"/>
        <w:bottom w:val="none" w:sz="0" w:space="0" w:color="auto"/>
        <w:right w:val="none" w:sz="0" w:space="0" w:color="auto"/>
      </w:divBdr>
    </w:div>
    <w:div w:id="517692724">
      <w:bodyDiv w:val="1"/>
      <w:marLeft w:val="0"/>
      <w:marRight w:val="0"/>
      <w:marTop w:val="0"/>
      <w:marBottom w:val="0"/>
      <w:divBdr>
        <w:top w:val="none" w:sz="0" w:space="0" w:color="auto"/>
        <w:left w:val="none" w:sz="0" w:space="0" w:color="auto"/>
        <w:bottom w:val="none" w:sz="0" w:space="0" w:color="auto"/>
        <w:right w:val="none" w:sz="0" w:space="0" w:color="auto"/>
      </w:divBdr>
    </w:div>
    <w:div w:id="532154220">
      <w:bodyDiv w:val="1"/>
      <w:marLeft w:val="0"/>
      <w:marRight w:val="0"/>
      <w:marTop w:val="0"/>
      <w:marBottom w:val="0"/>
      <w:divBdr>
        <w:top w:val="none" w:sz="0" w:space="0" w:color="auto"/>
        <w:left w:val="none" w:sz="0" w:space="0" w:color="auto"/>
        <w:bottom w:val="none" w:sz="0" w:space="0" w:color="auto"/>
        <w:right w:val="none" w:sz="0" w:space="0" w:color="auto"/>
      </w:divBdr>
    </w:div>
    <w:div w:id="532226400">
      <w:bodyDiv w:val="1"/>
      <w:marLeft w:val="0"/>
      <w:marRight w:val="0"/>
      <w:marTop w:val="0"/>
      <w:marBottom w:val="0"/>
      <w:divBdr>
        <w:top w:val="none" w:sz="0" w:space="0" w:color="auto"/>
        <w:left w:val="none" w:sz="0" w:space="0" w:color="auto"/>
        <w:bottom w:val="none" w:sz="0" w:space="0" w:color="auto"/>
        <w:right w:val="none" w:sz="0" w:space="0" w:color="auto"/>
      </w:divBdr>
    </w:div>
    <w:div w:id="533664474">
      <w:bodyDiv w:val="1"/>
      <w:marLeft w:val="0"/>
      <w:marRight w:val="0"/>
      <w:marTop w:val="0"/>
      <w:marBottom w:val="0"/>
      <w:divBdr>
        <w:top w:val="none" w:sz="0" w:space="0" w:color="auto"/>
        <w:left w:val="none" w:sz="0" w:space="0" w:color="auto"/>
        <w:bottom w:val="none" w:sz="0" w:space="0" w:color="auto"/>
        <w:right w:val="none" w:sz="0" w:space="0" w:color="auto"/>
      </w:divBdr>
    </w:div>
    <w:div w:id="536822892">
      <w:bodyDiv w:val="1"/>
      <w:marLeft w:val="0"/>
      <w:marRight w:val="0"/>
      <w:marTop w:val="0"/>
      <w:marBottom w:val="0"/>
      <w:divBdr>
        <w:top w:val="none" w:sz="0" w:space="0" w:color="auto"/>
        <w:left w:val="none" w:sz="0" w:space="0" w:color="auto"/>
        <w:bottom w:val="none" w:sz="0" w:space="0" w:color="auto"/>
        <w:right w:val="none" w:sz="0" w:space="0" w:color="auto"/>
      </w:divBdr>
    </w:div>
    <w:div w:id="538274998">
      <w:bodyDiv w:val="1"/>
      <w:marLeft w:val="0"/>
      <w:marRight w:val="0"/>
      <w:marTop w:val="0"/>
      <w:marBottom w:val="0"/>
      <w:divBdr>
        <w:top w:val="none" w:sz="0" w:space="0" w:color="auto"/>
        <w:left w:val="none" w:sz="0" w:space="0" w:color="auto"/>
        <w:bottom w:val="none" w:sz="0" w:space="0" w:color="auto"/>
        <w:right w:val="none" w:sz="0" w:space="0" w:color="auto"/>
      </w:divBdr>
    </w:div>
    <w:div w:id="542862716">
      <w:bodyDiv w:val="1"/>
      <w:marLeft w:val="0"/>
      <w:marRight w:val="0"/>
      <w:marTop w:val="0"/>
      <w:marBottom w:val="0"/>
      <w:divBdr>
        <w:top w:val="none" w:sz="0" w:space="0" w:color="auto"/>
        <w:left w:val="none" w:sz="0" w:space="0" w:color="auto"/>
        <w:bottom w:val="none" w:sz="0" w:space="0" w:color="auto"/>
        <w:right w:val="none" w:sz="0" w:space="0" w:color="auto"/>
      </w:divBdr>
    </w:div>
    <w:div w:id="545794146">
      <w:bodyDiv w:val="1"/>
      <w:marLeft w:val="0"/>
      <w:marRight w:val="0"/>
      <w:marTop w:val="0"/>
      <w:marBottom w:val="0"/>
      <w:divBdr>
        <w:top w:val="none" w:sz="0" w:space="0" w:color="auto"/>
        <w:left w:val="none" w:sz="0" w:space="0" w:color="auto"/>
        <w:bottom w:val="none" w:sz="0" w:space="0" w:color="auto"/>
        <w:right w:val="none" w:sz="0" w:space="0" w:color="auto"/>
      </w:divBdr>
    </w:div>
    <w:div w:id="545874924">
      <w:bodyDiv w:val="1"/>
      <w:marLeft w:val="0"/>
      <w:marRight w:val="0"/>
      <w:marTop w:val="0"/>
      <w:marBottom w:val="0"/>
      <w:divBdr>
        <w:top w:val="none" w:sz="0" w:space="0" w:color="auto"/>
        <w:left w:val="none" w:sz="0" w:space="0" w:color="auto"/>
        <w:bottom w:val="none" w:sz="0" w:space="0" w:color="auto"/>
        <w:right w:val="none" w:sz="0" w:space="0" w:color="auto"/>
      </w:divBdr>
    </w:div>
    <w:div w:id="552617208">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4046325">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586378224">
      <w:bodyDiv w:val="1"/>
      <w:marLeft w:val="0"/>
      <w:marRight w:val="0"/>
      <w:marTop w:val="0"/>
      <w:marBottom w:val="0"/>
      <w:divBdr>
        <w:top w:val="none" w:sz="0" w:space="0" w:color="auto"/>
        <w:left w:val="none" w:sz="0" w:space="0" w:color="auto"/>
        <w:bottom w:val="none" w:sz="0" w:space="0" w:color="auto"/>
        <w:right w:val="none" w:sz="0" w:space="0" w:color="auto"/>
      </w:divBdr>
    </w:div>
    <w:div w:id="589391214">
      <w:bodyDiv w:val="1"/>
      <w:marLeft w:val="0"/>
      <w:marRight w:val="0"/>
      <w:marTop w:val="0"/>
      <w:marBottom w:val="0"/>
      <w:divBdr>
        <w:top w:val="none" w:sz="0" w:space="0" w:color="auto"/>
        <w:left w:val="none" w:sz="0" w:space="0" w:color="auto"/>
        <w:bottom w:val="none" w:sz="0" w:space="0" w:color="auto"/>
        <w:right w:val="none" w:sz="0" w:space="0" w:color="auto"/>
      </w:divBdr>
    </w:div>
    <w:div w:id="599142097">
      <w:bodyDiv w:val="1"/>
      <w:marLeft w:val="0"/>
      <w:marRight w:val="0"/>
      <w:marTop w:val="0"/>
      <w:marBottom w:val="0"/>
      <w:divBdr>
        <w:top w:val="none" w:sz="0" w:space="0" w:color="auto"/>
        <w:left w:val="none" w:sz="0" w:space="0" w:color="auto"/>
        <w:bottom w:val="none" w:sz="0" w:space="0" w:color="auto"/>
        <w:right w:val="none" w:sz="0" w:space="0" w:color="auto"/>
      </w:divBdr>
    </w:div>
    <w:div w:id="599485639">
      <w:bodyDiv w:val="1"/>
      <w:marLeft w:val="0"/>
      <w:marRight w:val="0"/>
      <w:marTop w:val="0"/>
      <w:marBottom w:val="0"/>
      <w:divBdr>
        <w:top w:val="none" w:sz="0" w:space="0" w:color="auto"/>
        <w:left w:val="none" w:sz="0" w:space="0" w:color="auto"/>
        <w:bottom w:val="none" w:sz="0" w:space="0" w:color="auto"/>
        <w:right w:val="none" w:sz="0" w:space="0" w:color="auto"/>
      </w:divBdr>
    </w:div>
    <w:div w:id="605844940">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6834472">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41156381">
      <w:bodyDiv w:val="1"/>
      <w:marLeft w:val="0"/>
      <w:marRight w:val="0"/>
      <w:marTop w:val="0"/>
      <w:marBottom w:val="0"/>
      <w:divBdr>
        <w:top w:val="none" w:sz="0" w:space="0" w:color="auto"/>
        <w:left w:val="none" w:sz="0" w:space="0" w:color="auto"/>
        <w:bottom w:val="none" w:sz="0" w:space="0" w:color="auto"/>
        <w:right w:val="none" w:sz="0" w:space="0" w:color="auto"/>
      </w:divBdr>
    </w:div>
    <w:div w:id="655647369">
      <w:bodyDiv w:val="1"/>
      <w:marLeft w:val="0"/>
      <w:marRight w:val="0"/>
      <w:marTop w:val="0"/>
      <w:marBottom w:val="0"/>
      <w:divBdr>
        <w:top w:val="none" w:sz="0" w:space="0" w:color="auto"/>
        <w:left w:val="none" w:sz="0" w:space="0" w:color="auto"/>
        <w:bottom w:val="none" w:sz="0" w:space="0" w:color="auto"/>
        <w:right w:val="none" w:sz="0" w:space="0" w:color="auto"/>
      </w:divBdr>
    </w:div>
    <w:div w:id="658852248">
      <w:bodyDiv w:val="1"/>
      <w:marLeft w:val="0"/>
      <w:marRight w:val="0"/>
      <w:marTop w:val="0"/>
      <w:marBottom w:val="0"/>
      <w:divBdr>
        <w:top w:val="none" w:sz="0" w:space="0" w:color="auto"/>
        <w:left w:val="none" w:sz="0" w:space="0" w:color="auto"/>
        <w:bottom w:val="none" w:sz="0" w:space="0" w:color="auto"/>
        <w:right w:val="none" w:sz="0" w:space="0" w:color="auto"/>
      </w:divBdr>
    </w:div>
    <w:div w:id="659432165">
      <w:bodyDiv w:val="1"/>
      <w:marLeft w:val="0"/>
      <w:marRight w:val="0"/>
      <w:marTop w:val="0"/>
      <w:marBottom w:val="0"/>
      <w:divBdr>
        <w:top w:val="none" w:sz="0" w:space="0" w:color="auto"/>
        <w:left w:val="none" w:sz="0" w:space="0" w:color="auto"/>
        <w:bottom w:val="none" w:sz="0" w:space="0" w:color="auto"/>
        <w:right w:val="none" w:sz="0" w:space="0" w:color="auto"/>
      </w:divBdr>
    </w:div>
    <w:div w:id="669062180">
      <w:bodyDiv w:val="1"/>
      <w:marLeft w:val="0"/>
      <w:marRight w:val="0"/>
      <w:marTop w:val="0"/>
      <w:marBottom w:val="0"/>
      <w:divBdr>
        <w:top w:val="none" w:sz="0" w:space="0" w:color="auto"/>
        <w:left w:val="none" w:sz="0" w:space="0" w:color="auto"/>
        <w:bottom w:val="none" w:sz="0" w:space="0" w:color="auto"/>
        <w:right w:val="none" w:sz="0" w:space="0" w:color="auto"/>
      </w:divBdr>
    </w:div>
    <w:div w:id="670379207">
      <w:bodyDiv w:val="1"/>
      <w:marLeft w:val="0"/>
      <w:marRight w:val="0"/>
      <w:marTop w:val="0"/>
      <w:marBottom w:val="0"/>
      <w:divBdr>
        <w:top w:val="none" w:sz="0" w:space="0" w:color="auto"/>
        <w:left w:val="none" w:sz="0" w:space="0" w:color="auto"/>
        <w:bottom w:val="none" w:sz="0" w:space="0" w:color="auto"/>
        <w:right w:val="none" w:sz="0" w:space="0" w:color="auto"/>
      </w:divBdr>
    </w:div>
    <w:div w:id="671220556">
      <w:bodyDiv w:val="1"/>
      <w:marLeft w:val="0"/>
      <w:marRight w:val="0"/>
      <w:marTop w:val="0"/>
      <w:marBottom w:val="0"/>
      <w:divBdr>
        <w:top w:val="none" w:sz="0" w:space="0" w:color="auto"/>
        <w:left w:val="none" w:sz="0" w:space="0" w:color="auto"/>
        <w:bottom w:val="none" w:sz="0" w:space="0" w:color="auto"/>
        <w:right w:val="none" w:sz="0" w:space="0" w:color="auto"/>
      </w:divBdr>
    </w:div>
    <w:div w:id="673995157">
      <w:bodyDiv w:val="1"/>
      <w:marLeft w:val="0"/>
      <w:marRight w:val="0"/>
      <w:marTop w:val="0"/>
      <w:marBottom w:val="0"/>
      <w:divBdr>
        <w:top w:val="none" w:sz="0" w:space="0" w:color="auto"/>
        <w:left w:val="none" w:sz="0" w:space="0" w:color="auto"/>
        <w:bottom w:val="none" w:sz="0" w:space="0" w:color="auto"/>
        <w:right w:val="none" w:sz="0" w:space="0" w:color="auto"/>
      </w:divBdr>
    </w:div>
    <w:div w:id="676231234">
      <w:bodyDiv w:val="1"/>
      <w:marLeft w:val="0"/>
      <w:marRight w:val="0"/>
      <w:marTop w:val="0"/>
      <w:marBottom w:val="0"/>
      <w:divBdr>
        <w:top w:val="none" w:sz="0" w:space="0" w:color="auto"/>
        <w:left w:val="none" w:sz="0" w:space="0" w:color="auto"/>
        <w:bottom w:val="none" w:sz="0" w:space="0" w:color="auto"/>
        <w:right w:val="none" w:sz="0" w:space="0" w:color="auto"/>
      </w:divBdr>
    </w:div>
    <w:div w:id="686369151">
      <w:bodyDiv w:val="1"/>
      <w:marLeft w:val="0"/>
      <w:marRight w:val="0"/>
      <w:marTop w:val="0"/>
      <w:marBottom w:val="0"/>
      <w:divBdr>
        <w:top w:val="none" w:sz="0" w:space="0" w:color="auto"/>
        <w:left w:val="none" w:sz="0" w:space="0" w:color="auto"/>
        <w:bottom w:val="none" w:sz="0" w:space="0" w:color="auto"/>
        <w:right w:val="none" w:sz="0" w:space="0" w:color="auto"/>
      </w:divBdr>
    </w:div>
    <w:div w:id="690958558">
      <w:bodyDiv w:val="1"/>
      <w:marLeft w:val="0"/>
      <w:marRight w:val="0"/>
      <w:marTop w:val="0"/>
      <w:marBottom w:val="0"/>
      <w:divBdr>
        <w:top w:val="none" w:sz="0" w:space="0" w:color="auto"/>
        <w:left w:val="none" w:sz="0" w:space="0" w:color="auto"/>
        <w:bottom w:val="none" w:sz="0" w:space="0" w:color="auto"/>
        <w:right w:val="none" w:sz="0" w:space="0" w:color="auto"/>
      </w:divBdr>
    </w:div>
    <w:div w:id="694886336">
      <w:bodyDiv w:val="1"/>
      <w:marLeft w:val="0"/>
      <w:marRight w:val="0"/>
      <w:marTop w:val="0"/>
      <w:marBottom w:val="0"/>
      <w:divBdr>
        <w:top w:val="none" w:sz="0" w:space="0" w:color="auto"/>
        <w:left w:val="none" w:sz="0" w:space="0" w:color="auto"/>
        <w:bottom w:val="none" w:sz="0" w:space="0" w:color="auto"/>
        <w:right w:val="none" w:sz="0" w:space="0" w:color="auto"/>
      </w:divBdr>
    </w:div>
    <w:div w:id="736784722">
      <w:bodyDiv w:val="1"/>
      <w:marLeft w:val="0"/>
      <w:marRight w:val="0"/>
      <w:marTop w:val="0"/>
      <w:marBottom w:val="0"/>
      <w:divBdr>
        <w:top w:val="none" w:sz="0" w:space="0" w:color="auto"/>
        <w:left w:val="none" w:sz="0" w:space="0" w:color="auto"/>
        <w:bottom w:val="none" w:sz="0" w:space="0" w:color="auto"/>
        <w:right w:val="none" w:sz="0" w:space="0" w:color="auto"/>
      </w:divBdr>
    </w:div>
    <w:div w:id="748774945">
      <w:bodyDiv w:val="1"/>
      <w:marLeft w:val="0"/>
      <w:marRight w:val="0"/>
      <w:marTop w:val="0"/>
      <w:marBottom w:val="0"/>
      <w:divBdr>
        <w:top w:val="none" w:sz="0" w:space="0" w:color="auto"/>
        <w:left w:val="none" w:sz="0" w:space="0" w:color="auto"/>
        <w:bottom w:val="none" w:sz="0" w:space="0" w:color="auto"/>
        <w:right w:val="none" w:sz="0" w:space="0" w:color="auto"/>
      </w:divBdr>
    </w:div>
    <w:div w:id="752900009">
      <w:bodyDiv w:val="1"/>
      <w:marLeft w:val="0"/>
      <w:marRight w:val="0"/>
      <w:marTop w:val="0"/>
      <w:marBottom w:val="0"/>
      <w:divBdr>
        <w:top w:val="none" w:sz="0" w:space="0" w:color="auto"/>
        <w:left w:val="none" w:sz="0" w:space="0" w:color="auto"/>
        <w:bottom w:val="none" w:sz="0" w:space="0" w:color="auto"/>
        <w:right w:val="none" w:sz="0" w:space="0" w:color="auto"/>
      </w:divBdr>
    </w:div>
    <w:div w:id="760030045">
      <w:bodyDiv w:val="1"/>
      <w:marLeft w:val="0"/>
      <w:marRight w:val="0"/>
      <w:marTop w:val="0"/>
      <w:marBottom w:val="0"/>
      <w:divBdr>
        <w:top w:val="none" w:sz="0" w:space="0" w:color="auto"/>
        <w:left w:val="none" w:sz="0" w:space="0" w:color="auto"/>
        <w:bottom w:val="none" w:sz="0" w:space="0" w:color="auto"/>
        <w:right w:val="none" w:sz="0" w:space="0" w:color="auto"/>
      </w:divBdr>
    </w:div>
    <w:div w:id="784269678">
      <w:bodyDiv w:val="1"/>
      <w:marLeft w:val="0"/>
      <w:marRight w:val="0"/>
      <w:marTop w:val="0"/>
      <w:marBottom w:val="0"/>
      <w:divBdr>
        <w:top w:val="none" w:sz="0" w:space="0" w:color="auto"/>
        <w:left w:val="none" w:sz="0" w:space="0" w:color="auto"/>
        <w:bottom w:val="none" w:sz="0" w:space="0" w:color="auto"/>
        <w:right w:val="none" w:sz="0" w:space="0" w:color="auto"/>
      </w:divBdr>
    </w:div>
    <w:div w:id="805003379">
      <w:bodyDiv w:val="1"/>
      <w:marLeft w:val="0"/>
      <w:marRight w:val="0"/>
      <w:marTop w:val="0"/>
      <w:marBottom w:val="0"/>
      <w:divBdr>
        <w:top w:val="none" w:sz="0" w:space="0" w:color="auto"/>
        <w:left w:val="none" w:sz="0" w:space="0" w:color="auto"/>
        <w:bottom w:val="none" w:sz="0" w:space="0" w:color="auto"/>
        <w:right w:val="none" w:sz="0" w:space="0" w:color="auto"/>
      </w:divBdr>
    </w:div>
    <w:div w:id="816335418">
      <w:bodyDiv w:val="1"/>
      <w:marLeft w:val="0"/>
      <w:marRight w:val="0"/>
      <w:marTop w:val="0"/>
      <w:marBottom w:val="0"/>
      <w:divBdr>
        <w:top w:val="none" w:sz="0" w:space="0" w:color="auto"/>
        <w:left w:val="none" w:sz="0" w:space="0" w:color="auto"/>
        <w:bottom w:val="none" w:sz="0" w:space="0" w:color="auto"/>
        <w:right w:val="none" w:sz="0" w:space="0" w:color="auto"/>
      </w:divBdr>
    </w:div>
    <w:div w:id="830483811">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894319672">
      <w:bodyDiv w:val="1"/>
      <w:marLeft w:val="0"/>
      <w:marRight w:val="0"/>
      <w:marTop w:val="0"/>
      <w:marBottom w:val="0"/>
      <w:divBdr>
        <w:top w:val="none" w:sz="0" w:space="0" w:color="auto"/>
        <w:left w:val="none" w:sz="0" w:space="0" w:color="auto"/>
        <w:bottom w:val="none" w:sz="0" w:space="0" w:color="auto"/>
        <w:right w:val="none" w:sz="0" w:space="0" w:color="auto"/>
      </w:divBdr>
    </w:div>
    <w:div w:id="902636715">
      <w:bodyDiv w:val="1"/>
      <w:marLeft w:val="0"/>
      <w:marRight w:val="0"/>
      <w:marTop w:val="0"/>
      <w:marBottom w:val="0"/>
      <w:divBdr>
        <w:top w:val="none" w:sz="0" w:space="0" w:color="auto"/>
        <w:left w:val="none" w:sz="0" w:space="0" w:color="auto"/>
        <w:bottom w:val="none" w:sz="0" w:space="0" w:color="auto"/>
        <w:right w:val="none" w:sz="0" w:space="0" w:color="auto"/>
      </w:divBdr>
    </w:div>
    <w:div w:id="908808101">
      <w:bodyDiv w:val="1"/>
      <w:marLeft w:val="0"/>
      <w:marRight w:val="0"/>
      <w:marTop w:val="0"/>
      <w:marBottom w:val="0"/>
      <w:divBdr>
        <w:top w:val="none" w:sz="0" w:space="0" w:color="auto"/>
        <w:left w:val="none" w:sz="0" w:space="0" w:color="auto"/>
        <w:bottom w:val="none" w:sz="0" w:space="0" w:color="auto"/>
        <w:right w:val="none" w:sz="0" w:space="0" w:color="auto"/>
      </w:divBdr>
    </w:div>
    <w:div w:id="927497625">
      <w:bodyDiv w:val="1"/>
      <w:marLeft w:val="0"/>
      <w:marRight w:val="0"/>
      <w:marTop w:val="0"/>
      <w:marBottom w:val="0"/>
      <w:divBdr>
        <w:top w:val="none" w:sz="0" w:space="0" w:color="auto"/>
        <w:left w:val="none" w:sz="0" w:space="0" w:color="auto"/>
        <w:bottom w:val="none" w:sz="0" w:space="0" w:color="auto"/>
        <w:right w:val="none" w:sz="0" w:space="0" w:color="auto"/>
      </w:divBdr>
    </w:div>
    <w:div w:id="959651129">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3338474">
      <w:bodyDiv w:val="1"/>
      <w:marLeft w:val="0"/>
      <w:marRight w:val="0"/>
      <w:marTop w:val="0"/>
      <w:marBottom w:val="0"/>
      <w:divBdr>
        <w:top w:val="none" w:sz="0" w:space="0" w:color="auto"/>
        <w:left w:val="none" w:sz="0" w:space="0" w:color="auto"/>
        <w:bottom w:val="none" w:sz="0" w:space="0" w:color="auto"/>
        <w:right w:val="none" w:sz="0" w:space="0" w:color="auto"/>
      </w:divBdr>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995230337">
      <w:bodyDiv w:val="1"/>
      <w:marLeft w:val="0"/>
      <w:marRight w:val="0"/>
      <w:marTop w:val="0"/>
      <w:marBottom w:val="0"/>
      <w:divBdr>
        <w:top w:val="none" w:sz="0" w:space="0" w:color="auto"/>
        <w:left w:val="none" w:sz="0" w:space="0" w:color="auto"/>
        <w:bottom w:val="none" w:sz="0" w:space="0" w:color="auto"/>
        <w:right w:val="none" w:sz="0" w:space="0" w:color="auto"/>
      </w:divBdr>
    </w:div>
    <w:div w:id="1000045591">
      <w:bodyDiv w:val="1"/>
      <w:marLeft w:val="0"/>
      <w:marRight w:val="0"/>
      <w:marTop w:val="0"/>
      <w:marBottom w:val="0"/>
      <w:divBdr>
        <w:top w:val="none" w:sz="0" w:space="0" w:color="auto"/>
        <w:left w:val="none" w:sz="0" w:space="0" w:color="auto"/>
        <w:bottom w:val="none" w:sz="0" w:space="0" w:color="auto"/>
        <w:right w:val="none" w:sz="0" w:space="0" w:color="auto"/>
      </w:divBdr>
    </w:div>
    <w:div w:id="1003359816">
      <w:bodyDiv w:val="1"/>
      <w:marLeft w:val="0"/>
      <w:marRight w:val="0"/>
      <w:marTop w:val="0"/>
      <w:marBottom w:val="0"/>
      <w:divBdr>
        <w:top w:val="none" w:sz="0" w:space="0" w:color="auto"/>
        <w:left w:val="none" w:sz="0" w:space="0" w:color="auto"/>
        <w:bottom w:val="none" w:sz="0" w:space="0" w:color="auto"/>
        <w:right w:val="none" w:sz="0" w:space="0" w:color="auto"/>
      </w:divBdr>
    </w:div>
    <w:div w:id="1016538625">
      <w:bodyDiv w:val="1"/>
      <w:marLeft w:val="0"/>
      <w:marRight w:val="0"/>
      <w:marTop w:val="0"/>
      <w:marBottom w:val="0"/>
      <w:divBdr>
        <w:top w:val="none" w:sz="0" w:space="0" w:color="auto"/>
        <w:left w:val="none" w:sz="0" w:space="0" w:color="auto"/>
        <w:bottom w:val="none" w:sz="0" w:space="0" w:color="auto"/>
        <w:right w:val="none" w:sz="0" w:space="0" w:color="auto"/>
      </w:divBdr>
    </w:div>
    <w:div w:id="1020401540">
      <w:bodyDiv w:val="1"/>
      <w:marLeft w:val="0"/>
      <w:marRight w:val="0"/>
      <w:marTop w:val="0"/>
      <w:marBottom w:val="0"/>
      <w:divBdr>
        <w:top w:val="none" w:sz="0" w:space="0" w:color="auto"/>
        <w:left w:val="none" w:sz="0" w:space="0" w:color="auto"/>
        <w:bottom w:val="none" w:sz="0" w:space="0" w:color="auto"/>
        <w:right w:val="none" w:sz="0" w:space="0" w:color="auto"/>
      </w:divBdr>
    </w:div>
    <w:div w:id="1030567196">
      <w:bodyDiv w:val="1"/>
      <w:marLeft w:val="0"/>
      <w:marRight w:val="0"/>
      <w:marTop w:val="0"/>
      <w:marBottom w:val="0"/>
      <w:divBdr>
        <w:top w:val="none" w:sz="0" w:space="0" w:color="auto"/>
        <w:left w:val="none" w:sz="0" w:space="0" w:color="auto"/>
        <w:bottom w:val="none" w:sz="0" w:space="0" w:color="auto"/>
        <w:right w:val="none" w:sz="0" w:space="0" w:color="auto"/>
      </w:divBdr>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50763495">
      <w:bodyDiv w:val="1"/>
      <w:marLeft w:val="0"/>
      <w:marRight w:val="0"/>
      <w:marTop w:val="0"/>
      <w:marBottom w:val="0"/>
      <w:divBdr>
        <w:top w:val="none" w:sz="0" w:space="0" w:color="auto"/>
        <w:left w:val="none" w:sz="0" w:space="0" w:color="auto"/>
        <w:bottom w:val="none" w:sz="0" w:space="0" w:color="auto"/>
        <w:right w:val="none" w:sz="0" w:space="0" w:color="auto"/>
      </w:divBdr>
    </w:div>
    <w:div w:id="1057901535">
      <w:bodyDiv w:val="1"/>
      <w:marLeft w:val="0"/>
      <w:marRight w:val="0"/>
      <w:marTop w:val="0"/>
      <w:marBottom w:val="0"/>
      <w:divBdr>
        <w:top w:val="none" w:sz="0" w:space="0" w:color="auto"/>
        <w:left w:val="none" w:sz="0" w:space="0" w:color="auto"/>
        <w:bottom w:val="none" w:sz="0" w:space="0" w:color="auto"/>
        <w:right w:val="none" w:sz="0" w:space="0" w:color="auto"/>
      </w:divBdr>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19110638">
      <w:bodyDiv w:val="1"/>
      <w:marLeft w:val="0"/>
      <w:marRight w:val="0"/>
      <w:marTop w:val="0"/>
      <w:marBottom w:val="0"/>
      <w:divBdr>
        <w:top w:val="none" w:sz="0" w:space="0" w:color="auto"/>
        <w:left w:val="none" w:sz="0" w:space="0" w:color="auto"/>
        <w:bottom w:val="none" w:sz="0" w:space="0" w:color="auto"/>
        <w:right w:val="none" w:sz="0" w:space="0" w:color="auto"/>
      </w:divBdr>
    </w:div>
    <w:div w:id="1121337839">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61502362">
      <w:bodyDiv w:val="1"/>
      <w:marLeft w:val="0"/>
      <w:marRight w:val="0"/>
      <w:marTop w:val="0"/>
      <w:marBottom w:val="0"/>
      <w:divBdr>
        <w:top w:val="none" w:sz="0" w:space="0" w:color="auto"/>
        <w:left w:val="none" w:sz="0" w:space="0" w:color="auto"/>
        <w:bottom w:val="none" w:sz="0" w:space="0" w:color="auto"/>
        <w:right w:val="none" w:sz="0" w:space="0" w:color="auto"/>
      </w:divBdr>
    </w:div>
    <w:div w:id="1165434472">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05219002">
      <w:bodyDiv w:val="1"/>
      <w:marLeft w:val="0"/>
      <w:marRight w:val="0"/>
      <w:marTop w:val="0"/>
      <w:marBottom w:val="0"/>
      <w:divBdr>
        <w:top w:val="none" w:sz="0" w:space="0" w:color="auto"/>
        <w:left w:val="none" w:sz="0" w:space="0" w:color="auto"/>
        <w:bottom w:val="none" w:sz="0" w:space="0" w:color="auto"/>
        <w:right w:val="none" w:sz="0" w:space="0" w:color="auto"/>
      </w:divBdr>
    </w:div>
    <w:div w:id="1210653566">
      <w:bodyDiv w:val="1"/>
      <w:marLeft w:val="0"/>
      <w:marRight w:val="0"/>
      <w:marTop w:val="0"/>
      <w:marBottom w:val="0"/>
      <w:divBdr>
        <w:top w:val="none" w:sz="0" w:space="0" w:color="auto"/>
        <w:left w:val="none" w:sz="0" w:space="0" w:color="auto"/>
        <w:bottom w:val="none" w:sz="0" w:space="0" w:color="auto"/>
        <w:right w:val="none" w:sz="0" w:space="0" w:color="auto"/>
      </w:divBdr>
    </w:div>
    <w:div w:id="1212618052">
      <w:bodyDiv w:val="1"/>
      <w:marLeft w:val="0"/>
      <w:marRight w:val="0"/>
      <w:marTop w:val="0"/>
      <w:marBottom w:val="0"/>
      <w:divBdr>
        <w:top w:val="none" w:sz="0" w:space="0" w:color="auto"/>
        <w:left w:val="none" w:sz="0" w:space="0" w:color="auto"/>
        <w:bottom w:val="none" w:sz="0" w:space="0" w:color="auto"/>
        <w:right w:val="none" w:sz="0" w:space="0" w:color="auto"/>
      </w:divBdr>
    </w:div>
    <w:div w:id="1225021867">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29606228">
      <w:bodyDiv w:val="1"/>
      <w:marLeft w:val="0"/>
      <w:marRight w:val="0"/>
      <w:marTop w:val="0"/>
      <w:marBottom w:val="0"/>
      <w:divBdr>
        <w:top w:val="none" w:sz="0" w:space="0" w:color="auto"/>
        <w:left w:val="none" w:sz="0" w:space="0" w:color="auto"/>
        <w:bottom w:val="none" w:sz="0" w:space="0" w:color="auto"/>
        <w:right w:val="none" w:sz="0" w:space="0" w:color="auto"/>
      </w:divBdr>
    </w:div>
    <w:div w:id="1233471957">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13755612">
      <w:bodyDiv w:val="1"/>
      <w:marLeft w:val="0"/>
      <w:marRight w:val="0"/>
      <w:marTop w:val="0"/>
      <w:marBottom w:val="0"/>
      <w:divBdr>
        <w:top w:val="none" w:sz="0" w:space="0" w:color="auto"/>
        <w:left w:val="none" w:sz="0" w:space="0" w:color="auto"/>
        <w:bottom w:val="none" w:sz="0" w:space="0" w:color="auto"/>
        <w:right w:val="none" w:sz="0" w:space="0" w:color="auto"/>
      </w:divBdr>
    </w:div>
    <w:div w:id="1318801330">
      <w:bodyDiv w:val="1"/>
      <w:marLeft w:val="0"/>
      <w:marRight w:val="0"/>
      <w:marTop w:val="0"/>
      <w:marBottom w:val="0"/>
      <w:divBdr>
        <w:top w:val="none" w:sz="0" w:space="0" w:color="auto"/>
        <w:left w:val="none" w:sz="0" w:space="0" w:color="auto"/>
        <w:bottom w:val="none" w:sz="0" w:space="0" w:color="auto"/>
        <w:right w:val="none" w:sz="0" w:space="0" w:color="auto"/>
      </w:divBdr>
    </w:div>
    <w:div w:id="1319311874">
      <w:bodyDiv w:val="1"/>
      <w:marLeft w:val="0"/>
      <w:marRight w:val="0"/>
      <w:marTop w:val="0"/>
      <w:marBottom w:val="0"/>
      <w:divBdr>
        <w:top w:val="none" w:sz="0" w:space="0" w:color="auto"/>
        <w:left w:val="none" w:sz="0" w:space="0" w:color="auto"/>
        <w:bottom w:val="none" w:sz="0" w:space="0" w:color="auto"/>
        <w:right w:val="none" w:sz="0" w:space="0" w:color="auto"/>
      </w:divBdr>
    </w:div>
    <w:div w:id="1339305892">
      <w:bodyDiv w:val="1"/>
      <w:marLeft w:val="0"/>
      <w:marRight w:val="0"/>
      <w:marTop w:val="0"/>
      <w:marBottom w:val="0"/>
      <w:divBdr>
        <w:top w:val="none" w:sz="0" w:space="0" w:color="auto"/>
        <w:left w:val="none" w:sz="0" w:space="0" w:color="auto"/>
        <w:bottom w:val="none" w:sz="0" w:space="0" w:color="auto"/>
        <w:right w:val="none" w:sz="0" w:space="0" w:color="auto"/>
      </w:divBdr>
    </w:div>
    <w:div w:id="1344622733">
      <w:bodyDiv w:val="1"/>
      <w:marLeft w:val="0"/>
      <w:marRight w:val="0"/>
      <w:marTop w:val="0"/>
      <w:marBottom w:val="0"/>
      <w:divBdr>
        <w:top w:val="none" w:sz="0" w:space="0" w:color="auto"/>
        <w:left w:val="none" w:sz="0" w:space="0" w:color="auto"/>
        <w:bottom w:val="none" w:sz="0" w:space="0" w:color="auto"/>
        <w:right w:val="none" w:sz="0" w:space="0" w:color="auto"/>
      </w:divBdr>
    </w:div>
    <w:div w:id="1357004853">
      <w:bodyDiv w:val="1"/>
      <w:marLeft w:val="0"/>
      <w:marRight w:val="0"/>
      <w:marTop w:val="0"/>
      <w:marBottom w:val="0"/>
      <w:divBdr>
        <w:top w:val="none" w:sz="0" w:space="0" w:color="auto"/>
        <w:left w:val="none" w:sz="0" w:space="0" w:color="auto"/>
        <w:bottom w:val="none" w:sz="0" w:space="0" w:color="auto"/>
        <w:right w:val="none" w:sz="0" w:space="0" w:color="auto"/>
      </w:divBdr>
    </w:div>
    <w:div w:id="1370841393">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392538688">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435520436">
      <w:bodyDiv w:val="1"/>
      <w:marLeft w:val="0"/>
      <w:marRight w:val="0"/>
      <w:marTop w:val="0"/>
      <w:marBottom w:val="0"/>
      <w:divBdr>
        <w:top w:val="none" w:sz="0" w:space="0" w:color="auto"/>
        <w:left w:val="none" w:sz="0" w:space="0" w:color="auto"/>
        <w:bottom w:val="none" w:sz="0" w:space="0" w:color="auto"/>
        <w:right w:val="none" w:sz="0" w:space="0" w:color="auto"/>
      </w:divBdr>
    </w:div>
    <w:div w:id="1449665729">
      <w:bodyDiv w:val="1"/>
      <w:marLeft w:val="0"/>
      <w:marRight w:val="0"/>
      <w:marTop w:val="0"/>
      <w:marBottom w:val="0"/>
      <w:divBdr>
        <w:top w:val="none" w:sz="0" w:space="0" w:color="auto"/>
        <w:left w:val="none" w:sz="0" w:space="0" w:color="auto"/>
        <w:bottom w:val="none" w:sz="0" w:space="0" w:color="auto"/>
        <w:right w:val="none" w:sz="0" w:space="0" w:color="auto"/>
      </w:divBdr>
    </w:div>
    <w:div w:id="1449738339">
      <w:bodyDiv w:val="1"/>
      <w:marLeft w:val="0"/>
      <w:marRight w:val="0"/>
      <w:marTop w:val="0"/>
      <w:marBottom w:val="0"/>
      <w:divBdr>
        <w:top w:val="none" w:sz="0" w:space="0" w:color="auto"/>
        <w:left w:val="none" w:sz="0" w:space="0" w:color="auto"/>
        <w:bottom w:val="none" w:sz="0" w:space="0" w:color="auto"/>
        <w:right w:val="none" w:sz="0" w:space="0" w:color="auto"/>
      </w:divBdr>
    </w:div>
    <w:div w:id="1481003253">
      <w:bodyDiv w:val="1"/>
      <w:marLeft w:val="0"/>
      <w:marRight w:val="0"/>
      <w:marTop w:val="0"/>
      <w:marBottom w:val="0"/>
      <w:divBdr>
        <w:top w:val="none" w:sz="0" w:space="0" w:color="auto"/>
        <w:left w:val="none" w:sz="0" w:space="0" w:color="auto"/>
        <w:bottom w:val="none" w:sz="0" w:space="0" w:color="auto"/>
        <w:right w:val="none" w:sz="0" w:space="0" w:color="auto"/>
      </w:divBdr>
    </w:div>
    <w:div w:id="1483543801">
      <w:bodyDiv w:val="1"/>
      <w:marLeft w:val="0"/>
      <w:marRight w:val="0"/>
      <w:marTop w:val="0"/>
      <w:marBottom w:val="0"/>
      <w:divBdr>
        <w:top w:val="none" w:sz="0" w:space="0" w:color="auto"/>
        <w:left w:val="none" w:sz="0" w:space="0" w:color="auto"/>
        <w:bottom w:val="none" w:sz="0" w:space="0" w:color="auto"/>
        <w:right w:val="none" w:sz="0" w:space="0" w:color="auto"/>
      </w:divBdr>
    </w:div>
    <w:div w:id="1484852446">
      <w:bodyDiv w:val="1"/>
      <w:marLeft w:val="0"/>
      <w:marRight w:val="0"/>
      <w:marTop w:val="0"/>
      <w:marBottom w:val="0"/>
      <w:divBdr>
        <w:top w:val="none" w:sz="0" w:space="0" w:color="auto"/>
        <w:left w:val="none" w:sz="0" w:space="0" w:color="auto"/>
        <w:bottom w:val="none" w:sz="0" w:space="0" w:color="auto"/>
        <w:right w:val="none" w:sz="0" w:space="0" w:color="auto"/>
      </w:divBdr>
    </w:div>
    <w:div w:id="1504012573">
      <w:bodyDiv w:val="1"/>
      <w:marLeft w:val="0"/>
      <w:marRight w:val="0"/>
      <w:marTop w:val="0"/>
      <w:marBottom w:val="0"/>
      <w:divBdr>
        <w:top w:val="none" w:sz="0" w:space="0" w:color="auto"/>
        <w:left w:val="none" w:sz="0" w:space="0" w:color="auto"/>
        <w:bottom w:val="none" w:sz="0" w:space="0" w:color="auto"/>
        <w:right w:val="none" w:sz="0" w:space="0" w:color="auto"/>
      </w:divBdr>
    </w:div>
    <w:div w:id="1510871744">
      <w:bodyDiv w:val="1"/>
      <w:marLeft w:val="0"/>
      <w:marRight w:val="0"/>
      <w:marTop w:val="0"/>
      <w:marBottom w:val="0"/>
      <w:divBdr>
        <w:top w:val="none" w:sz="0" w:space="0" w:color="auto"/>
        <w:left w:val="none" w:sz="0" w:space="0" w:color="auto"/>
        <w:bottom w:val="none" w:sz="0" w:space="0" w:color="auto"/>
        <w:right w:val="none" w:sz="0" w:space="0" w:color="auto"/>
      </w:divBdr>
    </w:div>
    <w:div w:id="1512261040">
      <w:bodyDiv w:val="1"/>
      <w:marLeft w:val="0"/>
      <w:marRight w:val="0"/>
      <w:marTop w:val="0"/>
      <w:marBottom w:val="0"/>
      <w:divBdr>
        <w:top w:val="none" w:sz="0" w:space="0" w:color="auto"/>
        <w:left w:val="none" w:sz="0" w:space="0" w:color="auto"/>
        <w:bottom w:val="none" w:sz="0" w:space="0" w:color="auto"/>
        <w:right w:val="none" w:sz="0" w:space="0" w:color="auto"/>
      </w:divBdr>
    </w:div>
    <w:div w:id="1515265886">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26678145">
      <w:bodyDiv w:val="1"/>
      <w:marLeft w:val="0"/>
      <w:marRight w:val="0"/>
      <w:marTop w:val="0"/>
      <w:marBottom w:val="0"/>
      <w:divBdr>
        <w:top w:val="none" w:sz="0" w:space="0" w:color="auto"/>
        <w:left w:val="none" w:sz="0" w:space="0" w:color="auto"/>
        <w:bottom w:val="none" w:sz="0" w:space="0" w:color="auto"/>
        <w:right w:val="none" w:sz="0" w:space="0" w:color="auto"/>
      </w:divBdr>
    </w:div>
    <w:div w:id="1527056597">
      <w:bodyDiv w:val="1"/>
      <w:marLeft w:val="0"/>
      <w:marRight w:val="0"/>
      <w:marTop w:val="0"/>
      <w:marBottom w:val="0"/>
      <w:divBdr>
        <w:top w:val="none" w:sz="0" w:space="0" w:color="auto"/>
        <w:left w:val="none" w:sz="0" w:space="0" w:color="auto"/>
        <w:bottom w:val="none" w:sz="0" w:space="0" w:color="auto"/>
        <w:right w:val="none" w:sz="0" w:space="0" w:color="auto"/>
      </w:divBdr>
    </w:div>
    <w:div w:id="1527449152">
      <w:bodyDiv w:val="1"/>
      <w:marLeft w:val="0"/>
      <w:marRight w:val="0"/>
      <w:marTop w:val="0"/>
      <w:marBottom w:val="0"/>
      <w:divBdr>
        <w:top w:val="none" w:sz="0" w:space="0" w:color="auto"/>
        <w:left w:val="none" w:sz="0" w:space="0" w:color="auto"/>
        <w:bottom w:val="none" w:sz="0" w:space="0" w:color="auto"/>
        <w:right w:val="none" w:sz="0" w:space="0" w:color="auto"/>
      </w:divBdr>
    </w:div>
    <w:div w:id="1539005727">
      <w:bodyDiv w:val="1"/>
      <w:marLeft w:val="0"/>
      <w:marRight w:val="0"/>
      <w:marTop w:val="0"/>
      <w:marBottom w:val="0"/>
      <w:divBdr>
        <w:top w:val="none" w:sz="0" w:space="0" w:color="auto"/>
        <w:left w:val="none" w:sz="0" w:space="0" w:color="auto"/>
        <w:bottom w:val="none" w:sz="0" w:space="0" w:color="auto"/>
        <w:right w:val="none" w:sz="0" w:space="0" w:color="auto"/>
      </w:divBdr>
    </w:div>
    <w:div w:id="1554660969">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571236556">
      <w:bodyDiv w:val="1"/>
      <w:marLeft w:val="0"/>
      <w:marRight w:val="0"/>
      <w:marTop w:val="0"/>
      <w:marBottom w:val="0"/>
      <w:divBdr>
        <w:top w:val="none" w:sz="0" w:space="0" w:color="auto"/>
        <w:left w:val="none" w:sz="0" w:space="0" w:color="auto"/>
        <w:bottom w:val="none" w:sz="0" w:space="0" w:color="auto"/>
        <w:right w:val="none" w:sz="0" w:space="0" w:color="auto"/>
      </w:divBdr>
    </w:div>
    <w:div w:id="1571691851">
      <w:bodyDiv w:val="1"/>
      <w:marLeft w:val="0"/>
      <w:marRight w:val="0"/>
      <w:marTop w:val="0"/>
      <w:marBottom w:val="0"/>
      <w:divBdr>
        <w:top w:val="none" w:sz="0" w:space="0" w:color="auto"/>
        <w:left w:val="none" w:sz="0" w:space="0" w:color="auto"/>
        <w:bottom w:val="none" w:sz="0" w:space="0" w:color="auto"/>
        <w:right w:val="none" w:sz="0" w:space="0" w:color="auto"/>
      </w:divBdr>
    </w:div>
    <w:div w:id="1578247688">
      <w:bodyDiv w:val="1"/>
      <w:marLeft w:val="0"/>
      <w:marRight w:val="0"/>
      <w:marTop w:val="0"/>
      <w:marBottom w:val="0"/>
      <w:divBdr>
        <w:top w:val="none" w:sz="0" w:space="0" w:color="auto"/>
        <w:left w:val="none" w:sz="0" w:space="0" w:color="auto"/>
        <w:bottom w:val="none" w:sz="0" w:space="0" w:color="auto"/>
        <w:right w:val="none" w:sz="0" w:space="0" w:color="auto"/>
      </w:divBdr>
    </w:div>
    <w:div w:id="1590625497">
      <w:bodyDiv w:val="1"/>
      <w:marLeft w:val="0"/>
      <w:marRight w:val="0"/>
      <w:marTop w:val="0"/>
      <w:marBottom w:val="0"/>
      <w:divBdr>
        <w:top w:val="none" w:sz="0" w:space="0" w:color="auto"/>
        <w:left w:val="none" w:sz="0" w:space="0" w:color="auto"/>
        <w:bottom w:val="none" w:sz="0" w:space="0" w:color="auto"/>
        <w:right w:val="none" w:sz="0" w:space="0" w:color="auto"/>
      </w:divBdr>
    </w:div>
    <w:div w:id="1592004927">
      <w:bodyDiv w:val="1"/>
      <w:marLeft w:val="0"/>
      <w:marRight w:val="0"/>
      <w:marTop w:val="0"/>
      <w:marBottom w:val="0"/>
      <w:divBdr>
        <w:top w:val="none" w:sz="0" w:space="0" w:color="auto"/>
        <w:left w:val="none" w:sz="0" w:space="0" w:color="auto"/>
        <w:bottom w:val="none" w:sz="0" w:space="0" w:color="auto"/>
        <w:right w:val="none" w:sz="0" w:space="0" w:color="auto"/>
      </w:divBdr>
    </w:div>
    <w:div w:id="1596016533">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645819402">
      <w:bodyDiv w:val="1"/>
      <w:marLeft w:val="0"/>
      <w:marRight w:val="0"/>
      <w:marTop w:val="0"/>
      <w:marBottom w:val="0"/>
      <w:divBdr>
        <w:top w:val="none" w:sz="0" w:space="0" w:color="auto"/>
        <w:left w:val="none" w:sz="0" w:space="0" w:color="auto"/>
        <w:bottom w:val="none" w:sz="0" w:space="0" w:color="auto"/>
        <w:right w:val="none" w:sz="0" w:space="0" w:color="auto"/>
      </w:divBdr>
    </w:div>
    <w:div w:id="1676498551">
      <w:bodyDiv w:val="1"/>
      <w:marLeft w:val="0"/>
      <w:marRight w:val="0"/>
      <w:marTop w:val="0"/>
      <w:marBottom w:val="0"/>
      <w:divBdr>
        <w:top w:val="none" w:sz="0" w:space="0" w:color="auto"/>
        <w:left w:val="none" w:sz="0" w:space="0" w:color="auto"/>
        <w:bottom w:val="none" w:sz="0" w:space="0" w:color="auto"/>
        <w:right w:val="none" w:sz="0" w:space="0" w:color="auto"/>
      </w:divBdr>
    </w:div>
    <w:div w:id="1685814560">
      <w:bodyDiv w:val="1"/>
      <w:marLeft w:val="0"/>
      <w:marRight w:val="0"/>
      <w:marTop w:val="0"/>
      <w:marBottom w:val="0"/>
      <w:divBdr>
        <w:top w:val="none" w:sz="0" w:space="0" w:color="auto"/>
        <w:left w:val="none" w:sz="0" w:space="0" w:color="auto"/>
        <w:bottom w:val="none" w:sz="0" w:space="0" w:color="auto"/>
        <w:right w:val="none" w:sz="0" w:space="0" w:color="auto"/>
      </w:divBdr>
    </w:div>
    <w:div w:id="1700928675">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738549588">
      <w:bodyDiv w:val="1"/>
      <w:marLeft w:val="0"/>
      <w:marRight w:val="0"/>
      <w:marTop w:val="0"/>
      <w:marBottom w:val="0"/>
      <w:divBdr>
        <w:top w:val="none" w:sz="0" w:space="0" w:color="auto"/>
        <w:left w:val="none" w:sz="0" w:space="0" w:color="auto"/>
        <w:bottom w:val="none" w:sz="0" w:space="0" w:color="auto"/>
        <w:right w:val="none" w:sz="0" w:space="0" w:color="auto"/>
      </w:divBdr>
    </w:div>
    <w:div w:id="1742941614">
      <w:bodyDiv w:val="1"/>
      <w:marLeft w:val="0"/>
      <w:marRight w:val="0"/>
      <w:marTop w:val="0"/>
      <w:marBottom w:val="0"/>
      <w:divBdr>
        <w:top w:val="none" w:sz="0" w:space="0" w:color="auto"/>
        <w:left w:val="none" w:sz="0" w:space="0" w:color="auto"/>
        <w:bottom w:val="none" w:sz="0" w:space="0" w:color="auto"/>
        <w:right w:val="none" w:sz="0" w:space="0" w:color="auto"/>
      </w:divBdr>
    </w:div>
    <w:div w:id="1745683853">
      <w:bodyDiv w:val="1"/>
      <w:marLeft w:val="0"/>
      <w:marRight w:val="0"/>
      <w:marTop w:val="0"/>
      <w:marBottom w:val="0"/>
      <w:divBdr>
        <w:top w:val="none" w:sz="0" w:space="0" w:color="auto"/>
        <w:left w:val="none" w:sz="0" w:space="0" w:color="auto"/>
        <w:bottom w:val="none" w:sz="0" w:space="0" w:color="auto"/>
        <w:right w:val="none" w:sz="0" w:space="0" w:color="auto"/>
      </w:divBdr>
    </w:div>
    <w:div w:id="1749039071">
      <w:bodyDiv w:val="1"/>
      <w:marLeft w:val="0"/>
      <w:marRight w:val="0"/>
      <w:marTop w:val="0"/>
      <w:marBottom w:val="0"/>
      <w:divBdr>
        <w:top w:val="none" w:sz="0" w:space="0" w:color="auto"/>
        <w:left w:val="none" w:sz="0" w:space="0" w:color="auto"/>
        <w:bottom w:val="none" w:sz="0" w:space="0" w:color="auto"/>
        <w:right w:val="none" w:sz="0" w:space="0" w:color="auto"/>
      </w:divBdr>
    </w:div>
    <w:div w:id="1752121998">
      <w:bodyDiv w:val="1"/>
      <w:marLeft w:val="0"/>
      <w:marRight w:val="0"/>
      <w:marTop w:val="0"/>
      <w:marBottom w:val="0"/>
      <w:divBdr>
        <w:top w:val="none" w:sz="0" w:space="0" w:color="auto"/>
        <w:left w:val="none" w:sz="0" w:space="0" w:color="auto"/>
        <w:bottom w:val="none" w:sz="0" w:space="0" w:color="auto"/>
        <w:right w:val="none" w:sz="0" w:space="0" w:color="auto"/>
      </w:divBdr>
    </w:div>
    <w:div w:id="1776629408">
      <w:bodyDiv w:val="1"/>
      <w:marLeft w:val="0"/>
      <w:marRight w:val="0"/>
      <w:marTop w:val="0"/>
      <w:marBottom w:val="0"/>
      <w:divBdr>
        <w:top w:val="none" w:sz="0" w:space="0" w:color="auto"/>
        <w:left w:val="none" w:sz="0" w:space="0" w:color="auto"/>
        <w:bottom w:val="none" w:sz="0" w:space="0" w:color="auto"/>
        <w:right w:val="none" w:sz="0" w:space="0" w:color="auto"/>
      </w:divBdr>
    </w:div>
    <w:div w:id="1802455573">
      <w:bodyDiv w:val="1"/>
      <w:marLeft w:val="0"/>
      <w:marRight w:val="0"/>
      <w:marTop w:val="0"/>
      <w:marBottom w:val="0"/>
      <w:divBdr>
        <w:top w:val="none" w:sz="0" w:space="0" w:color="auto"/>
        <w:left w:val="none" w:sz="0" w:space="0" w:color="auto"/>
        <w:bottom w:val="none" w:sz="0" w:space="0" w:color="auto"/>
        <w:right w:val="none" w:sz="0" w:space="0" w:color="auto"/>
      </w:divBdr>
    </w:div>
    <w:div w:id="1821264238">
      <w:bodyDiv w:val="1"/>
      <w:marLeft w:val="0"/>
      <w:marRight w:val="0"/>
      <w:marTop w:val="0"/>
      <w:marBottom w:val="0"/>
      <w:divBdr>
        <w:top w:val="none" w:sz="0" w:space="0" w:color="auto"/>
        <w:left w:val="none" w:sz="0" w:space="0" w:color="auto"/>
        <w:bottom w:val="none" w:sz="0" w:space="0" w:color="auto"/>
        <w:right w:val="none" w:sz="0" w:space="0" w:color="auto"/>
      </w:divBdr>
    </w:div>
    <w:div w:id="1822774064">
      <w:bodyDiv w:val="1"/>
      <w:marLeft w:val="0"/>
      <w:marRight w:val="0"/>
      <w:marTop w:val="0"/>
      <w:marBottom w:val="0"/>
      <w:divBdr>
        <w:top w:val="none" w:sz="0" w:space="0" w:color="auto"/>
        <w:left w:val="none" w:sz="0" w:space="0" w:color="auto"/>
        <w:bottom w:val="none" w:sz="0" w:space="0" w:color="auto"/>
        <w:right w:val="none" w:sz="0" w:space="0" w:color="auto"/>
      </w:divBdr>
    </w:div>
    <w:div w:id="1826627032">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1894462546">
      <w:bodyDiv w:val="1"/>
      <w:marLeft w:val="0"/>
      <w:marRight w:val="0"/>
      <w:marTop w:val="0"/>
      <w:marBottom w:val="0"/>
      <w:divBdr>
        <w:top w:val="none" w:sz="0" w:space="0" w:color="auto"/>
        <w:left w:val="none" w:sz="0" w:space="0" w:color="auto"/>
        <w:bottom w:val="none" w:sz="0" w:space="0" w:color="auto"/>
        <w:right w:val="none" w:sz="0" w:space="0" w:color="auto"/>
      </w:divBdr>
    </w:div>
    <w:div w:id="1896310353">
      <w:bodyDiv w:val="1"/>
      <w:marLeft w:val="0"/>
      <w:marRight w:val="0"/>
      <w:marTop w:val="0"/>
      <w:marBottom w:val="0"/>
      <w:divBdr>
        <w:top w:val="none" w:sz="0" w:space="0" w:color="auto"/>
        <w:left w:val="none" w:sz="0" w:space="0" w:color="auto"/>
        <w:bottom w:val="none" w:sz="0" w:space="0" w:color="auto"/>
        <w:right w:val="none" w:sz="0" w:space="0" w:color="auto"/>
      </w:divBdr>
    </w:div>
    <w:div w:id="1905800345">
      <w:bodyDiv w:val="1"/>
      <w:marLeft w:val="0"/>
      <w:marRight w:val="0"/>
      <w:marTop w:val="0"/>
      <w:marBottom w:val="0"/>
      <w:divBdr>
        <w:top w:val="none" w:sz="0" w:space="0" w:color="auto"/>
        <w:left w:val="none" w:sz="0" w:space="0" w:color="auto"/>
        <w:bottom w:val="none" w:sz="0" w:space="0" w:color="auto"/>
        <w:right w:val="none" w:sz="0" w:space="0" w:color="auto"/>
      </w:divBdr>
    </w:div>
    <w:div w:id="1937133435">
      <w:bodyDiv w:val="1"/>
      <w:marLeft w:val="0"/>
      <w:marRight w:val="0"/>
      <w:marTop w:val="0"/>
      <w:marBottom w:val="0"/>
      <w:divBdr>
        <w:top w:val="none" w:sz="0" w:space="0" w:color="auto"/>
        <w:left w:val="none" w:sz="0" w:space="0" w:color="auto"/>
        <w:bottom w:val="none" w:sz="0" w:space="0" w:color="auto"/>
        <w:right w:val="none" w:sz="0" w:space="0" w:color="auto"/>
      </w:divBdr>
    </w:div>
    <w:div w:id="1938249367">
      <w:bodyDiv w:val="1"/>
      <w:marLeft w:val="0"/>
      <w:marRight w:val="0"/>
      <w:marTop w:val="0"/>
      <w:marBottom w:val="0"/>
      <w:divBdr>
        <w:top w:val="none" w:sz="0" w:space="0" w:color="auto"/>
        <w:left w:val="none" w:sz="0" w:space="0" w:color="auto"/>
        <w:bottom w:val="none" w:sz="0" w:space="0" w:color="auto"/>
        <w:right w:val="none" w:sz="0" w:space="0" w:color="auto"/>
      </w:divBdr>
    </w:div>
    <w:div w:id="1976642380">
      <w:bodyDiv w:val="1"/>
      <w:marLeft w:val="0"/>
      <w:marRight w:val="0"/>
      <w:marTop w:val="0"/>
      <w:marBottom w:val="0"/>
      <w:divBdr>
        <w:top w:val="none" w:sz="0" w:space="0" w:color="auto"/>
        <w:left w:val="none" w:sz="0" w:space="0" w:color="auto"/>
        <w:bottom w:val="none" w:sz="0" w:space="0" w:color="auto"/>
        <w:right w:val="none" w:sz="0" w:space="0" w:color="auto"/>
      </w:divBdr>
    </w:div>
    <w:div w:id="1976717386">
      <w:bodyDiv w:val="1"/>
      <w:marLeft w:val="0"/>
      <w:marRight w:val="0"/>
      <w:marTop w:val="0"/>
      <w:marBottom w:val="0"/>
      <w:divBdr>
        <w:top w:val="none" w:sz="0" w:space="0" w:color="auto"/>
        <w:left w:val="none" w:sz="0" w:space="0" w:color="auto"/>
        <w:bottom w:val="none" w:sz="0" w:space="0" w:color="auto"/>
        <w:right w:val="none" w:sz="0" w:space="0" w:color="auto"/>
      </w:divBdr>
    </w:div>
    <w:div w:id="1984383408">
      <w:bodyDiv w:val="1"/>
      <w:marLeft w:val="0"/>
      <w:marRight w:val="0"/>
      <w:marTop w:val="0"/>
      <w:marBottom w:val="0"/>
      <w:divBdr>
        <w:top w:val="none" w:sz="0" w:space="0" w:color="auto"/>
        <w:left w:val="none" w:sz="0" w:space="0" w:color="auto"/>
        <w:bottom w:val="none" w:sz="0" w:space="0" w:color="auto"/>
        <w:right w:val="none" w:sz="0" w:space="0" w:color="auto"/>
      </w:divBdr>
    </w:div>
    <w:div w:id="1990204449">
      <w:bodyDiv w:val="1"/>
      <w:marLeft w:val="0"/>
      <w:marRight w:val="0"/>
      <w:marTop w:val="0"/>
      <w:marBottom w:val="0"/>
      <w:divBdr>
        <w:top w:val="none" w:sz="0" w:space="0" w:color="auto"/>
        <w:left w:val="none" w:sz="0" w:space="0" w:color="auto"/>
        <w:bottom w:val="none" w:sz="0" w:space="0" w:color="auto"/>
        <w:right w:val="none" w:sz="0" w:space="0" w:color="auto"/>
      </w:divBdr>
    </w:div>
    <w:div w:id="2009401996">
      <w:bodyDiv w:val="1"/>
      <w:marLeft w:val="0"/>
      <w:marRight w:val="0"/>
      <w:marTop w:val="0"/>
      <w:marBottom w:val="0"/>
      <w:divBdr>
        <w:top w:val="none" w:sz="0" w:space="0" w:color="auto"/>
        <w:left w:val="none" w:sz="0" w:space="0" w:color="auto"/>
        <w:bottom w:val="none" w:sz="0" w:space="0" w:color="auto"/>
        <w:right w:val="none" w:sz="0" w:space="0" w:color="auto"/>
      </w:divBdr>
    </w:div>
    <w:div w:id="2023626498">
      <w:bodyDiv w:val="1"/>
      <w:marLeft w:val="0"/>
      <w:marRight w:val="0"/>
      <w:marTop w:val="0"/>
      <w:marBottom w:val="0"/>
      <w:divBdr>
        <w:top w:val="none" w:sz="0" w:space="0" w:color="auto"/>
        <w:left w:val="none" w:sz="0" w:space="0" w:color="auto"/>
        <w:bottom w:val="none" w:sz="0" w:space="0" w:color="auto"/>
        <w:right w:val="none" w:sz="0" w:space="0" w:color="auto"/>
      </w:divBdr>
    </w:div>
    <w:div w:id="2034838834">
      <w:bodyDiv w:val="1"/>
      <w:marLeft w:val="0"/>
      <w:marRight w:val="0"/>
      <w:marTop w:val="0"/>
      <w:marBottom w:val="0"/>
      <w:divBdr>
        <w:top w:val="none" w:sz="0" w:space="0" w:color="auto"/>
        <w:left w:val="none" w:sz="0" w:space="0" w:color="auto"/>
        <w:bottom w:val="none" w:sz="0" w:space="0" w:color="auto"/>
        <w:right w:val="none" w:sz="0" w:space="0" w:color="auto"/>
      </w:divBdr>
    </w:div>
    <w:div w:id="2042630921">
      <w:bodyDiv w:val="1"/>
      <w:marLeft w:val="0"/>
      <w:marRight w:val="0"/>
      <w:marTop w:val="0"/>
      <w:marBottom w:val="0"/>
      <w:divBdr>
        <w:top w:val="none" w:sz="0" w:space="0" w:color="auto"/>
        <w:left w:val="none" w:sz="0" w:space="0" w:color="auto"/>
        <w:bottom w:val="none" w:sz="0" w:space="0" w:color="auto"/>
        <w:right w:val="none" w:sz="0" w:space="0" w:color="auto"/>
      </w:divBdr>
    </w:div>
    <w:div w:id="2084988246">
      <w:bodyDiv w:val="1"/>
      <w:marLeft w:val="0"/>
      <w:marRight w:val="0"/>
      <w:marTop w:val="0"/>
      <w:marBottom w:val="0"/>
      <w:divBdr>
        <w:top w:val="none" w:sz="0" w:space="0" w:color="auto"/>
        <w:left w:val="none" w:sz="0" w:space="0" w:color="auto"/>
        <w:bottom w:val="none" w:sz="0" w:space="0" w:color="auto"/>
        <w:right w:val="none" w:sz="0" w:space="0" w:color="auto"/>
      </w:divBdr>
    </w:div>
    <w:div w:id="2085912293">
      <w:bodyDiv w:val="1"/>
      <w:marLeft w:val="0"/>
      <w:marRight w:val="0"/>
      <w:marTop w:val="0"/>
      <w:marBottom w:val="0"/>
      <w:divBdr>
        <w:top w:val="none" w:sz="0" w:space="0" w:color="auto"/>
        <w:left w:val="none" w:sz="0" w:space="0" w:color="auto"/>
        <w:bottom w:val="none" w:sz="0" w:space="0" w:color="auto"/>
        <w:right w:val="none" w:sz="0" w:space="0" w:color="auto"/>
      </w:divBdr>
    </w:div>
    <w:div w:id="2103063869">
      <w:bodyDiv w:val="1"/>
      <w:marLeft w:val="0"/>
      <w:marRight w:val="0"/>
      <w:marTop w:val="0"/>
      <w:marBottom w:val="0"/>
      <w:divBdr>
        <w:top w:val="none" w:sz="0" w:space="0" w:color="auto"/>
        <w:left w:val="none" w:sz="0" w:space="0" w:color="auto"/>
        <w:bottom w:val="none" w:sz="0" w:space="0" w:color="auto"/>
        <w:right w:val="none" w:sz="0" w:space="0" w:color="auto"/>
      </w:divBdr>
    </w:div>
    <w:div w:id="2136554422">
      <w:bodyDiv w:val="1"/>
      <w:marLeft w:val="0"/>
      <w:marRight w:val="0"/>
      <w:marTop w:val="0"/>
      <w:marBottom w:val="0"/>
      <w:divBdr>
        <w:top w:val="none" w:sz="0" w:space="0" w:color="auto"/>
        <w:left w:val="none" w:sz="0" w:space="0" w:color="auto"/>
        <w:bottom w:val="none" w:sz="0" w:space="0" w:color="auto"/>
        <w:right w:val="none" w:sz="0" w:space="0" w:color="auto"/>
      </w:divBdr>
    </w:div>
    <w:div w:id="2137143679">
      <w:bodyDiv w:val="1"/>
      <w:marLeft w:val="0"/>
      <w:marRight w:val="0"/>
      <w:marTop w:val="0"/>
      <w:marBottom w:val="0"/>
      <w:divBdr>
        <w:top w:val="none" w:sz="0" w:space="0" w:color="auto"/>
        <w:left w:val="none" w:sz="0" w:space="0" w:color="auto"/>
        <w:bottom w:val="none" w:sz="0" w:space="0" w:color="auto"/>
        <w:right w:val="none" w:sz="0" w:space="0" w:color="auto"/>
      </w:divBdr>
    </w:div>
    <w:div w:id="21450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5" /><Relationship Type="http://schemas.openxmlformats.org/officeDocument/2006/relationships/header" Target="header1.xml" Id="rId1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3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31"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afeguarding.wales/chi/c3pt2/c3pt2.p4.html" TargetMode="External" Id="R60800532e66b4cc3" /><Relationship Type="http://schemas.openxmlformats.org/officeDocument/2006/relationships/hyperlink" Target="https://safeguarding.wales/chi/c3pt2/c3pt2.p4.html" TargetMode="External" Id="Rb502cf064ef14a1c" /><Relationship Type="http://schemas.openxmlformats.org/officeDocument/2006/relationships/hyperlink" Target="https://safeguarding.wales/chi/c3pt2/c3pt2.p4.html" TargetMode="External" Id="R28e2bc5457eb4630" /><Relationship Type="http://schemas.openxmlformats.org/officeDocument/2006/relationships/hyperlink" Target="https://safeguarding.wales/chi/c3pt2/c3pt2.p4.html" TargetMode="External" Id="R3756892b34cd4dc2" /><Relationship Type="http://schemas.openxmlformats.org/officeDocument/2006/relationships/hyperlink" Target="https://safeguarding.wales/chi/c3pt2/c3pt2.p4.html" TargetMode="External" Id="R2da9c55a0bb64750" /><Relationship Type="http://schemas.openxmlformats.org/officeDocument/2006/relationships/hyperlink" Target="https://safeguarding.wales/chi/c3pt2/c3pt2.p4.html" TargetMode="External" Id="Rf885d2a3a1ce4748" /><Relationship Type="http://schemas.openxmlformats.org/officeDocument/2006/relationships/hyperlink" Target="https://safeguarding.wales/chi/c3pt2/c3pt2.p4.html" TargetMode="External" Id="R15f13fb427ec473c" /><Relationship Type="http://schemas.openxmlformats.org/officeDocument/2006/relationships/hyperlink" Target="https://safeguarding.wales/chi/c3pt2/c3pt2.p4.html" TargetMode="External" Id="Rf231f055e4bf47d1" /><Relationship Type="http://schemas.openxmlformats.org/officeDocument/2006/relationships/hyperlink" Target="https://safeguarding.wales/chi/cp/c3pt2p.p11.html" TargetMode="External" Id="R2519981fb6f34662" /><Relationship Type="http://schemas.openxmlformats.org/officeDocument/2006/relationships/hyperlink" Target="https://safeguarding.wales/chi/cp/c3pt2p.p5.html" TargetMode="External" Id="R29da6af6b7ee4e1e" /><Relationship Type="http://schemas.openxmlformats.org/officeDocument/2006/relationships/hyperlink" Target="https://safeguarding.wales/chi/cp/c3pt2p.p8.html" TargetMode="External" Id="R86b79dd401f9408f" /><Relationship Type="http://schemas.openxmlformats.org/officeDocument/2006/relationships/hyperlink" Target="https://safeguarding.wales/chi/c3pt2/c3pt2.p5.html" TargetMode="External" Id="Rb1606a9aa2ee442b" /><Relationship Type="http://schemas.openxmlformats.org/officeDocument/2006/relationships/hyperlink" Target="https://safeguarding.wales/chi/cp/c3pt2p.p6.html" TargetMode="External" Id="R729e11ec250f4275" /><Relationship Type="http://schemas.openxmlformats.org/officeDocument/2006/relationships/hyperlink" Target="https://safeguarding.wales/chi/cp/c3pt2p.p8.html" TargetMode="External" Id="Rde37ae7ca6a949ed" /><Relationship Type="http://schemas.openxmlformats.org/officeDocument/2006/relationships/hyperlink" Target="https://safeguarding.wales/chi/c3pt2/c3pt2.p5.html?highlight=advocacy" TargetMode="External" Id="Ra10f67e5060f4d9b" /><Relationship Type="http://schemas.openxmlformats.org/officeDocument/2006/relationships/hyperlink" Target="https://safeguarding.wales/chi/c3pt2/c3pt2.p5.html?highlight=advocacy" TargetMode="External" Id="R7a23fc4fb2104378" /><Relationship Type="http://schemas.openxmlformats.org/officeDocument/2006/relationships/hyperlink" Target="https://safeguarding.wales/chi/c3pt2/c3pt2.p5.html?highlight=advocacy" TargetMode="External" Id="R3708be7fd28e4197" /><Relationship Type="http://schemas.openxmlformats.org/officeDocument/2006/relationships/hyperlink" Target="https://www.legislation.gov.uk/anaw/2014/4/contents" TargetMode="External" Id="Rb270125e4334495c" /><Relationship Type="http://schemas.openxmlformats.org/officeDocument/2006/relationships/hyperlink" Target="https://safeguarding.wales/chi/c3pt2/c3pt2.p5.html?highlight=advocacy" TargetMode="External" Id="R2f9bec47a1434c48" /><Relationship Type="http://schemas.openxmlformats.org/officeDocument/2006/relationships/hyperlink" Target="https://safeguarding.wales/chi/c3pt2/c3pt2.p5.html" TargetMode="External" Id="Rd4406d2b2ae84d4f" /><Relationship Type="http://schemas.openxmlformats.org/officeDocument/2006/relationships/hyperlink" Target="https://safeguarding.wales/chi/cp/c3pt2p.p6.html" TargetMode="External" Id="R5260133e48ec4770" /><Relationship Type="http://schemas.openxmlformats.org/officeDocument/2006/relationships/hyperlink" Target="https://safeguarding.wales/chi/cp/c3pt2p.p8.html" TargetMode="External" Id="R9ecca3dedbaf4b95" /><Relationship Type="http://schemas.openxmlformats.org/officeDocument/2006/relationships/hyperlink" Target="https://safeguarding.wales/chi/c3pt2/c3pt2.p5.html" TargetMode="External" Id="Re1f1973c45c54d42" /><Relationship Type="http://schemas.openxmlformats.org/officeDocument/2006/relationships/hyperlink" Target="https://safeguarding.wales/chi/c3pt2/c3pt2.p6.html" TargetMode="External" Id="Rf73621e9e6ba4005" /><Relationship Type="http://schemas.openxmlformats.org/officeDocument/2006/relationships/hyperlink" Target="https://safeguarding.wales/chi/c3pt2/c3pt2.p6.html" TargetMode="External" Id="Rd22941c5e4834913" /><Relationship Type="http://schemas.openxmlformats.org/officeDocument/2006/relationships/hyperlink" Target="https://safeguarding.wales/chi/c3pt2/c3pt2.p6.html" TargetMode="External" Id="R1a92b581df6b4d39" /><Relationship Type="http://schemas.openxmlformats.org/officeDocument/2006/relationships/hyperlink" Target="https://safeguarding.wales/chi/cp/c3pt2p.p9.html" TargetMode="External" Id="Rc1720680a0324bbe" /><Relationship Type="http://schemas.openxmlformats.org/officeDocument/2006/relationships/hyperlink" Target="https://safeguarding.wales/chi/c3pt2/c3pt2.p4.html" TargetMode="External" Id="Refdb5b0708a64c4c" /><Relationship Type="http://schemas.openxmlformats.org/officeDocument/2006/relationships/hyperlink" Target="https://safeguarding.wales/chi/cp/c3pt2p.p11.html" TargetMode="External" Id="Rd87db492845942b3" /><Relationship Type="http://schemas.openxmlformats.org/officeDocument/2006/relationships/hyperlink" Target="https://safeguarding.wales/chi/c3pt2/c3pt2.p7.html" TargetMode="External" Id="R47ca0bdb35794d6a" /><Relationship Type="http://schemas.openxmlformats.org/officeDocument/2006/relationships/hyperlink" Target="https://safeguarding.wales/chi/c3pt2/c3pt2.p7.html" TargetMode="External" Id="Ra60f31ad69ec4052" /><Relationship Type="http://schemas.openxmlformats.org/officeDocument/2006/relationships/hyperlink" Target="https://safeguarding.wales/chi/cp/c3pt2p.p12.html" TargetMode="External" Id="Rbddb7da0eaf14c10" /><Relationship Type="http://schemas.openxmlformats.org/officeDocument/2006/relationships/hyperlink" Target="https://safeguarding.wales/chi/cp/c3p.p15.html" TargetMode="External" Id="R88bcd9315ae544e0" /><Relationship Type="http://schemas.openxmlformats.org/officeDocument/2006/relationships/hyperlink" Target="https://safeguarding.wales/chi/cp/c3pt2p.p7.html" TargetMode="External" Id="R6ea607a6f3314555" /><Relationship Type="http://schemas.openxmlformats.org/officeDocument/2006/relationships/hyperlink" Target="https://safeguarding.wales/chi/c3pt2/c3pt2.p8.html" TargetMode="External" Id="R39d102f71a824957" /><Relationship Type="http://schemas.openxmlformats.org/officeDocument/2006/relationships/hyperlink" Target="https://safeguarding.wales/chi/c3pt2/c3pt2.p4.html" TargetMode="External" Id="R53ca2af7b7dc4fd9" /><Relationship Type="http://schemas.openxmlformats.org/officeDocument/2006/relationships/hyperlink" Target="https://safeguarding.wales/chi/c3pt2/c3pt2.p8.html" TargetMode="External" Id="R12845e42a6a5443a" /><Relationship Type="http://schemas.openxmlformats.org/officeDocument/2006/relationships/hyperlink" Target="https://safeguarding.wales/chi/cp/c3pt2p.p10.html" TargetMode="External" Id="Re4005a81772d4ffd" /><Relationship Type="http://schemas.openxmlformats.org/officeDocument/2006/relationships/hyperlink" Target="https://safeguarding.wales/chi/c3pt2/c3pt2.p9.html" TargetMode="External" Id="R74d720e28d9a4f61" /><Relationship Type="http://schemas.openxmlformats.org/officeDocument/2006/relationships/hyperlink" Target="https://safeguarding.wales/chi/c3pt2/c3pt2.p9.html" TargetMode="External" Id="Rb6ceffb9906a4d9e" /><Relationship Type="http://schemas.openxmlformats.org/officeDocument/2006/relationships/hyperlink" Target="https://safeguarding.wales/chi/c3pt2/c3pt2.p9.html" TargetMode="External" Id="R16d13dba65dc4c7f" /><Relationship Type="http://schemas.openxmlformats.org/officeDocument/2006/relationships/hyperlink" Target="https://safeguarding.wales/chi/cp/c3pt2p.p4.html?highlight=Decision-Making" TargetMode="External" Id="R0fd26f6f323e4b0d" /><Relationship Type="http://schemas.openxmlformats.org/officeDocument/2006/relationships/hyperlink" Target="https://safeguarding.wales/chi/cp/c3pt2p.p14.html?highlight=Decision-Making" TargetMode="External" Id="R759598b656384112" /><Relationship Type="http://schemas.openxmlformats.org/officeDocument/2006/relationships/hyperlink" Target="https://safeguarding.wales/chi/cp/c3p.p16.html?highlight=Decision-Making" TargetMode="External" Id="R74fe774ac98841ac" /><Relationship Type="http://schemas.openxmlformats.org/officeDocument/2006/relationships/hyperlink" Target="https://safeguarding.wales/chi/c3pt2/c3pt2.p9.html" TargetMode="External" Id="Rf55e1ab13ff54d86" /><Relationship Type="http://schemas.openxmlformats.org/officeDocument/2006/relationships/hyperlink" Target="https://www.legislation.gov.uk/anaw/2014/4/contents" TargetMode="External" Id="Rc27f3301fc4e4873" /><Relationship Type="http://schemas.openxmlformats.org/officeDocument/2006/relationships/hyperlink" Target="https://safeguarding.wales/chi/c3pt2/c3pt2.p9.html" TargetMode="External" Id="Rce022cc7e40d467d" /><Relationship Type="http://schemas.openxmlformats.org/officeDocument/2006/relationships/hyperlink" Target="https://www.legislation.gov.uk/anaw/2014/4/contents" TargetMode="External" Id="R3403a3be6abf46ee" /><Relationship Type="http://schemas.openxmlformats.org/officeDocument/2006/relationships/hyperlink" Target="https://safeguarding.wales/chi/c3pt2/c3pt2.p8.html?highlight=confidentiality" TargetMode="External" Id="Rac11e6aa88b54b6b" /><Relationship Type="http://schemas.openxmlformats.org/officeDocument/2006/relationships/hyperlink" Target="https://safeguarding.wales/chi/c3pt2/c3pt2.p10.html" TargetMode="External" Id="R239057920a0d4e1b" /><Relationship Type="http://schemas.openxmlformats.org/officeDocument/2006/relationships/hyperlink" Target="https://safeguarding.wales/chi/cp/c3pt2p.p14.html" TargetMode="External" Id="Rd840edec34c9494b" /><Relationship Type="http://schemas.openxmlformats.org/officeDocument/2006/relationships/hyperlink" Target="https://safeguarding.wales/chi/c3pt2/c3pt2.p11.html" TargetMode="External" Id="R773807ffc51647c7" /><Relationship Type="http://schemas.openxmlformats.org/officeDocument/2006/relationships/hyperlink" Target="https://safeguarding.wales/chi/cp/c3pt2p.p15.html" TargetMode="External" Id="R02cf4ae2829d4533" /><Relationship Type="http://schemas.openxmlformats.org/officeDocument/2006/relationships/hyperlink" Target="https://safeguarding.wales/chi/c3pt2/c3pt2.p12.html" TargetMode="External" Id="Rbe6fab0d42ec448e" /><Relationship Type="http://schemas.openxmlformats.org/officeDocument/2006/relationships/hyperlink" Target="https://safeguarding.wales/chi/c3pt2/c3pt2.p12.html" TargetMode="External" Id="R642205dd86664559" /><Relationship Type="http://schemas.openxmlformats.org/officeDocument/2006/relationships/hyperlink" Target="https://safeguarding.wales/chi/c3pt2/c3pt2.p12.html" TargetMode="External" Id="Rcd041643019d4a6f" /><Relationship Type="http://schemas.openxmlformats.org/officeDocument/2006/relationships/hyperlink" Target="https://safeguarding.wales/chi/c3pt2/c3pt2.p12.html" TargetMode="External" Id="R14b0d23c478842fc" /><Relationship Type="http://schemas.openxmlformats.org/officeDocument/2006/relationships/hyperlink" Target="https://safeguarding.wales/chi/c3pt2/c3pt2.p13.html" TargetMode="External" Id="R41dc9441efcf4979" /><Relationship Type="http://schemas.openxmlformats.org/officeDocument/2006/relationships/hyperlink" Target="https://safeguarding.wales/chi/c3pt2/c3pt2.p14.html" TargetMode="External" Id="R3b44f77aa5bc4ce8" /><Relationship Type="http://schemas.openxmlformats.org/officeDocument/2006/relationships/hyperlink" Target="https://safeguarding.wales/chi/cp/c3pt2p.p16.html" TargetMode="External" Id="R93f11027a4ab4112" /><Relationship Type="http://schemas.microsoft.com/office/2011/relationships/people" Target="/word/people.xml" Id="Ref75c8113399412e" /><Relationship Type="http://schemas.microsoft.com/office/2011/relationships/commentsExtended" Target="/word/commentsExtended.xml" Id="Rab51b9fb6c1c43bc" /><Relationship Type="http://schemas.microsoft.com/office/2016/09/relationships/commentsIds" Target="/word/commentsIds.xml" Id="R15a36363eb624634" /></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4B913-AC07-4E1D-81BF-CD837B40BA7B}">
  <ds:schemaRefs>
    <ds:schemaRef ds:uri="http://schemas.microsoft.com/sharepoint/v3/contenttype/forms"/>
  </ds:schemaRefs>
</ds:datastoreItem>
</file>

<file path=customXml/itemProps3.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129</revision>
  <dcterms:created xsi:type="dcterms:W3CDTF">2020-05-04T13:37:00.0000000Z</dcterms:created>
  <dcterms:modified xsi:type="dcterms:W3CDTF">2020-09-28T13:31:15.5573172Z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