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813F0" w:rsidR="00A91BAF" w:rsidP="14906A60" w:rsidRDefault="00EC5880" w14:paraId="51FDA381" w14:textId="36CD41E0">
      <w:pPr>
        <w:pStyle w:val="Heading1"/>
        <w:rPr>
          <w:b w:val="1"/>
          <w:bCs w:val="1"/>
          <w:color w:val="16A881"/>
          <w:sz w:val="32"/>
          <w:szCs w:val="32"/>
        </w:rPr>
      </w:pPr>
      <w:r w:rsidRPr="14906A60" w:rsidR="00EC5880">
        <w:rPr>
          <w:color w:val="16A881"/>
        </w:rPr>
        <w:t xml:space="preserve">Trainer </w:t>
      </w:r>
      <w:r w:rsidRPr="14906A60" w:rsidR="23EBF5EC">
        <w:rPr>
          <w:color w:val="16A881"/>
        </w:rPr>
        <w:t>n</w:t>
      </w:r>
      <w:r w:rsidRPr="14906A60" w:rsidR="00EC5880">
        <w:rPr>
          <w:color w:val="16A881"/>
        </w:rPr>
        <w:t xml:space="preserve">otes – Module: </w:t>
      </w:r>
      <w:r w:rsidRPr="14906A60" w:rsidR="00656F0E">
        <w:rPr>
          <w:color w:val="16A881"/>
        </w:rPr>
        <w:t xml:space="preserve">2c </w:t>
      </w:r>
      <w:r w:rsidRPr="14906A60" w:rsidR="008F1089">
        <w:rPr>
          <w:color w:val="16A881"/>
        </w:rPr>
        <w:t>–</w:t>
      </w:r>
      <w:r w:rsidRPr="14906A60" w:rsidR="00656F0E">
        <w:rPr>
          <w:color w:val="16A881"/>
        </w:rPr>
        <w:t xml:space="preserve"> </w:t>
      </w:r>
      <w:r w:rsidRPr="14906A60" w:rsidR="05B48544">
        <w:rPr>
          <w:noProof w:val="0"/>
          <w:color w:val="16A881"/>
          <w:lang w:val="en-GB"/>
        </w:rPr>
        <w:t xml:space="preserve">Adults – </w:t>
      </w:r>
      <w:r w:rsidRPr="14906A60" w:rsidR="008F1089">
        <w:rPr>
          <w:color w:val="16A881"/>
        </w:rPr>
        <w:t xml:space="preserve">Making a </w:t>
      </w:r>
      <w:r w:rsidRPr="14906A60" w:rsidR="430DC29B">
        <w:rPr>
          <w:color w:val="16A881"/>
        </w:rPr>
        <w:t>r</w:t>
      </w:r>
      <w:r w:rsidRPr="14906A60" w:rsidR="008F1089">
        <w:rPr>
          <w:color w:val="16A881"/>
        </w:rPr>
        <w:t>eport</w:t>
      </w:r>
    </w:p>
    <w:p w:rsidRPr="00EC5880" w:rsidR="00EC5880" w:rsidP="00B813F0" w:rsidRDefault="00EC5880" w14:paraId="4BB8EE9F" w14:textId="414E052E">
      <w:pPr>
        <w:pStyle w:val="ListParagraph"/>
        <w:numPr>
          <w:ilvl w:val="0"/>
          <w:numId w:val="15"/>
        </w:numPr>
        <w:rPr>
          <w:sz w:val="24"/>
          <w:szCs w:val="24"/>
        </w:rPr>
      </w:pPr>
      <w:r w:rsidRPr="26F2F72C" w:rsidR="00EC5880">
        <w:rPr>
          <w:sz w:val="24"/>
          <w:szCs w:val="24"/>
        </w:rPr>
        <w:t xml:space="preserve">PowerPoint </w:t>
      </w:r>
      <w:r w:rsidRPr="26F2F72C" w:rsidR="419F47B6">
        <w:rPr>
          <w:sz w:val="24"/>
          <w:szCs w:val="24"/>
        </w:rPr>
        <w:t>for m</w:t>
      </w:r>
      <w:r w:rsidRPr="26F2F72C" w:rsidR="00EC5880">
        <w:rPr>
          <w:sz w:val="24"/>
          <w:szCs w:val="24"/>
        </w:rPr>
        <w:t>odule</w:t>
      </w:r>
    </w:p>
    <w:p w:rsidR="002B6A02" w:rsidP="00B813F0" w:rsidRDefault="00EC5880" w14:paraId="4E94328A" w14:textId="77777777">
      <w:pPr>
        <w:pStyle w:val="ListParagraph"/>
        <w:numPr>
          <w:ilvl w:val="0"/>
          <w:numId w:val="15"/>
        </w:numPr>
        <w:rPr>
          <w:sz w:val="24"/>
          <w:szCs w:val="24"/>
        </w:rPr>
      </w:pPr>
      <w:r w:rsidRPr="5DCC2428" w:rsidR="00EC5880">
        <w:rPr>
          <w:sz w:val="24"/>
          <w:szCs w:val="24"/>
        </w:rPr>
        <w:t>Everyone should have the Wales Safeguarding Procedures App on phone or tablet to refer to throughout the module</w:t>
      </w:r>
    </w:p>
    <w:p w:rsidRPr="008F1089" w:rsidR="005D73B5" w:rsidP="26F2F72C" w:rsidRDefault="005D73B5" w14:paraId="41EE2EDD" w14:textId="3858BF76">
      <w:pPr>
        <w:pStyle w:val="ListParagraph"/>
        <w:numPr>
          <w:ilvl w:val="0"/>
          <w:numId w:val="15"/>
        </w:numPr>
        <w:pBdr>
          <w:bottom w:val="single" w:color="auto" w:sz="4" w:space="1"/>
        </w:pBdr>
        <w:spacing w:after="120" w:line="240" w:lineRule="auto"/>
        <w:rPr>
          <w:rFonts w:ascii="Arial" w:hAnsi="Arial" w:cs="Arial"/>
          <w:sz w:val="24"/>
          <w:szCs w:val="24"/>
        </w:rPr>
      </w:pPr>
      <w:r w:rsidRPr="26F2F72C" w:rsidR="005D73B5">
        <w:rPr>
          <w:rFonts w:ascii="Arial" w:hAnsi="Arial" w:cs="Arial"/>
          <w:sz w:val="24"/>
          <w:szCs w:val="24"/>
        </w:rPr>
        <w:t>H</w:t>
      </w:r>
      <w:r w:rsidRPr="26F2F72C" w:rsidR="2C470593">
        <w:rPr>
          <w:rFonts w:ascii="Arial" w:hAnsi="Arial" w:cs="Arial"/>
          <w:sz w:val="24"/>
          <w:szCs w:val="24"/>
        </w:rPr>
        <w:t>andout</w:t>
      </w:r>
      <w:r w:rsidRPr="26F2F72C" w:rsidR="005D73B5">
        <w:rPr>
          <w:rFonts w:ascii="Arial" w:hAnsi="Arial" w:cs="Arial"/>
          <w:sz w:val="24"/>
          <w:szCs w:val="24"/>
        </w:rPr>
        <w:t>: Information to include in a report (referral)</w:t>
      </w:r>
    </w:p>
    <w:p w:rsidRPr="00B813F0" w:rsidR="00EC5880" w:rsidP="26F2F72C" w:rsidRDefault="005D73B5" w14:paraId="7A0F67AE" w14:textId="075B6BF5">
      <w:pPr>
        <w:pStyle w:val="ListParagraph"/>
        <w:numPr>
          <w:ilvl w:val="0"/>
          <w:numId w:val="15"/>
        </w:numPr>
        <w:pBdr>
          <w:bottom w:val="single" w:color="auto" w:sz="4" w:space="1"/>
        </w:pBdr>
        <w:rPr>
          <w:rFonts w:ascii="Arial" w:hAnsi="Arial" w:cs="Arial"/>
          <w:sz w:val="24"/>
          <w:szCs w:val="24"/>
          <w:lang w:val="en-US"/>
        </w:rPr>
      </w:pPr>
      <w:r w:rsidRPr="26F2F72C" w:rsidR="005D73B5">
        <w:rPr>
          <w:rFonts w:ascii="Arial" w:hAnsi="Arial" w:eastAsia="Times New Roman" w:cs="Arial"/>
          <w:sz w:val="24"/>
          <w:szCs w:val="24"/>
          <w:lang w:eastAsia="en-GB"/>
        </w:rPr>
        <w:t>H</w:t>
      </w:r>
      <w:r w:rsidRPr="26F2F72C" w:rsidR="7E0A5951">
        <w:rPr>
          <w:rFonts w:ascii="Arial" w:hAnsi="Arial" w:eastAsia="Times New Roman" w:cs="Arial"/>
          <w:sz w:val="24"/>
          <w:szCs w:val="24"/>
          <w:lang w:eastAsia="en-GB"/>
        </w:rPr>
        <w:t>andout</w:t>
      </w:r>
      <w:r w:rsidRPr="26F2F72C" w:rsidR="005D73B5">
        <w:rPr>
          <w:rFonts w:ascii="Arial" w:hAnsi="Arial" w:eastAsia="Times New Roman" w:cs="Arial"/>
          <w:sz w:val="24"/>
          <w:szCs w:val="24"/>
          <w:lang w:eastAsia="en-GB"/>
        </w:rPr>
        <w:t xml:space="preserve">: Practice </w:t>
      </w:r>
      <w:r w:rsidRPr="26F2F72C" w:rsidR="0FE70111">
        <w:rPr>
          <w:rFonts w:ascii="Arial" w:hAnsi="Arial" w:eastAsia="Times New Roman" w:cs="Arial"/>
          <w:sz w:val="24"/>
          <w:szCs w:val="24"/>
          <w:lang w:eastAsia="en-GB"/>
        </w:rPr>
        <w:t>s</w:t>
      </w:r>
      <w:r w:rsidRPr="26F2F72C" w:rsidR="005D73B5">
        <w:rPr>
          <w:rFonts w:ascii="Arial" w:hAnsi="Arial" w:eastAsia="Times New Roman" w:cs="Arial"/>
          <w:sz w:val="24"/>
          <w:szCs w:val="24"/>
          <w:lang w:eastAsia="en-GB"/>
        </w:rPr>
        <w:t>cenario</w:t>
      </w:r>
    </w:p>
    <w:tbl>
      <w:tblPr>
        <w:tblStyle w:val="TableGrid"/>
        <w:tblW w:w="13528" w:type="dxa"/>
        <w:tblBorders>
          <w:top w:val="single" w:color="13A87F" w:sz="4" w:space="0"/>
          <w:left w:val="single" w:color="13A87F" w:sz="4" w:space="0"/>
          <w:bottom w:val="single" w:color="13A87F" w:sz="4" w:space="0"/>
          <w:right w:val="single" w:color="13A87F" w:sz="4" w:space="0"/>
          <w:insideH w:val="single" w:color="13A87F" w:sz="4" w:space="0"/>
          <w:insideV w:val="single" w:color="13A87F" w:sz="4" w:space="0"/>
        </w:tblBorders>
        <w:tblLayout w:type="fixed"/>
        <w:tblCellMar>
          <w:top w:w="113" w:type="dxa"/>
          <w:bottom w:w="113" w:type="dxa"/>
        </w:tblCellMar>
        <w:tblLook w:val="04A0" w:firstRow="1" w:lastRow="0" w:firstColumn="1" w:lastColumn="0" w:noHBand="0" w:noVBand="1"/>
      </w:tblPr>
      <w:tblGrid>
        <w:gridCol w:w="4106"/>
        <w:gridCol w:w="4106"/>
        <w:gridCol w:w="5316"/>
      </w:tblGrid>
      <w:tr w:rsidRPr="00EC5880" w:rsidR="004B6E9C" w:rsidTr="14906A60" w14:paraId="5CFE6EA1" w14:textId="22E6D8AD">
        <w:tc>
          <w:tcPr>
            <w:tcW w:w="4106" w:type="dxa"/>
            <w:tcMar/>
          </w:tcPr>
          <w:p w:rsidRPr="00B813F0" w:rsidR="004B6E9C" w:rsidP="14906A60" w:rsidRDefault="000A289A" w14:paraId="500F7ACF" w14:textId="556838D3">
            <w:pPr>
              <w:pStyle w:val="Heading2"/>
              <w:rPr>
                <w:b w:val="1"/>
                <w:bCs w:val="1"/>
                <w:color w:val="16A881"/>
                <w:sz w:val="28"/>
                <w:szCs w:val="28"/>
              </w:rPr>
            </w:pPr>
            <w:r w:rsidRPr="14906A60" w:rsidR="000A289A">
              <w:rPr>
                <w:color w:val="16A881"/>
              </w:rPr>
              <w:t>Slide</w:t>
            </w:r>
            <w:r w:rsidRPr="14906A60" w:rsidR="29B77242">
              <w:rPr>
                <w:color w:val="16A881"/>
              </w:rPr>
              <w:t>s</w:t>
            </w:r>
          </w:p>
        </w:tc>
        <w:tc>
          <w:tcPr>
            <w:tcW w:w="4106" w:type="dxa"/>
            <w:tcMar/>
          </w:tcPr>
          <w:p w:rsidR="29B77242" w:rsidP="14906A60" w:rsidRDefault="29B77242" w14:paraId="7ED655D7" w14:textId="77A5EB86">
            <w:pPr>
              <w:pStyle w:val="Heading2"/>
              <w:rPr>
                <w:rFonts w:cs="Arial" w:cstheme="minorAscii"/>
                <w:b w:val="1"/>
                <w:bCs w:val="1"/>
                <w:color w:val="16A881"/>
                <w:sz w:val="28"/>
                <w:szCs w:val="28"/>
              </w:rPr>
            </w:pPr>
            <w:r w:rsidRPr="14906A60" w:rsidR="29B77242">
              <w:rPr>
                <w:color w:val="16A881"/>
              </w:rPr>
              <w:t>References</w:t>
            </w:r>
          </w:p>
        </w:tc>
        <w:tc>
          <w:tcPr>
            <w:tcW w:w="5316" w:type="dxa"/>
            <w:tcMar/>
          </w:tcPr>
          <w:p w:rsidRPr="00B813F0" w:rsidR="004B6E9C" w:rsidP="14906A60" w:rsidRDefault="000A289A" w14:paraId="4CA47A8E" w14:textId="55E74B67">
            <w:pPr>
              <w:pStyle w:val="Heading2"/>
              <w:rPr>
                <w:rFonts w:cs="Arial" w:cstheme="minorAscii"/>
                <w:b w:val="1"/>
                <w:bCs w:val="1"/>
                <w:color w:val="16A881"/>
                <w:sz w:val="28"/>
                <w:szCs w:val="28"/>
              </w:rPr>
            </w:pPr>
            <w:r w:rsidRPr="14906A60" w:rsidR="000A289A">
              <w:rPr>
                <w:color w:val="16A881"/>
              </w:rPr>
              <w:t>Notes</w:t>
            </w:r>
          </w:p>
        </w:tc>
      </w:tr>
      <w:tr w:rsidRPr="00EC5880" w:rsidR="00FF6A61" w:rsidTr="14906A60" w14:paraId="35D7A5DD" w14:textId="77777777">
        <w:tc>
          <w:tcPr>
            <w:tcW w:w="4106" w:type="dxa"/>
            <w:tcMar/>
          </w:tcPr>
          <w:p w:rsidRPr="00603701" w:rsidR="00FF6A61" w:rsidP="00FF6A61" w:rsidRDefault="00B813F0" w14:paraId="08C3C972" w14:textId="7A4C30BB">
            <w:pPr/>
            <w:r w:rsidR="618C42EA">
              <w:rPr/>
              <w:t>1</w:t>
            </w:r>
          </w:p>
        </w:tc>
        <w:tc>
          <w:tcPr>
            <w:tcW w:w="4106" w:type="dxa"/>
            <w:tcMar/>
          </w:tcPr>
          <w:p w:rsidR="0B519A3F" w:rsidP="26F2F72C" w:rsidRDefault="0B519A3F" w14:paraId="0A2B0E77" w14:textId="4D4F545E">
            <w:pPr>
              <w:rPr>
                <w:rFonts w:cs="Arial" w:cstheme="minorAscii"/>
                <w:b w:val="0"/>
                <w:bCs w:val="0"/>
                <w:sz w:val="24"/>
                <w:szCs w:val="24"/>
                <w:lang w:val="en-US"/>
              </w:rPr>
            </w:pPr>
            <w:r w:rsidRPr="26F2F72C" w:rsidR="0B519A3F">
              <w:rPr>
                <w:rFonts w:cs="Arial" w:cstheme="minorAscii"/>
                <w:b w:val="0"/>
                <w:bCs w:val="0"/>
                <w:sz w:val="24"/>
                <w:szCs w:val="24"/>
              </w:rPr>
              <w:t>Section 2</w:t>
            </w:r>
            <w:r>
              <w:br/>
            </w:r>
            <w:r w:rsidRPr="26F2F72C" w:rsidR="0B519A3F">
              <w:rPr>
                <w:rFonts w:cs="Arial" w:cstheme="minorAscii"/>
                <w:b w:val="0"/>
                <w:bCs w:val="0"/>
                <w:sz w:val="24"/>
                <w:szCs w:val="24"/>
                <w:lang w:val="en-US"/>
              </w:rPr>
              <w:t>The duty to report an adult at risk of abuse and/or neglect</w:t>
            </w:r>
          </w:p>
          <w:p w:rsidR="26F2F72C" w:rsidP="26F2F72C" w:rsidRDefault="26F2F72C" w14:paraId="0C787752">
            <w:pPr>
              <w:rPr>
                <w:rFonts w:cs="Arial" w:cstheme="minorAscii"/>
                <w:b w:val="0"/>
                <w:bCs w:val="0"/>
                <w:sz w:val="24"/>
                <w:szCs w:val="24"/>
                <w:u w:val="single"/>
                <w:lang w:val="en-US"/>
              </w:rPr>
            </w:pPr>
          </w:p>
          <w:p w:rsidR="0B519A3F" w:rsidP="26F2F72C" w:rsidRDefault="0B519A3F" w14:paraId="0E253163" w14:textId="6EE4B549">
            <w:pPr>
              <w:rPr>
                <w:rFonts w:cs="Arial" w:cstheme="minorAscii"/>
                <w:b w:val="0"/>
                <w:bCs w:val="0"/>
                <w:sz w:val="24"/>
                <w:szCs w:val="24"/>
                <w:lang w:val="en-US"/>
              </w:rPr>
            </w:pPr>
            <w:r w:rsidRPr="26F2F72C" w:rsidR="0B519A3F">
              <w:rPr>
                <w:rFonts w:cs="Arial" w:cstheme="minorAscii"/>
                <w:b w:val="0"/>
                <w:bCs w:val="0"/>
                <w:sz w:val="24"/>
                <w:szCs w:val="24"/>
                <w:lang w:val="en-US"/>
              </w:rPr>
              <w:t>Seeking agency advice and initial discussions with social services</w:t>
            </w:r>
          </w:p>
          <w:p w:rsidR="0B519A3F" w:rsidP="26F2F72C" w:rsidRDefault="0B519A3F" w14:paraId="33A5D36C" w14:textId="31065AB2">
            <w:pPr>
              <w:rPr>
                <w:rFonts w:cs="Arial" w:cstheme="minorAscii"/>
                <w:b w:val="0"/>
                <w:bCs w:val="0"/>
                <w:sz w:val="24"/>
                <w:szCs w:val="24"/>
              </w:rPr>
            </w:pPr>
            <w:hyperlink r:id="R7e87e86e4cbe4038">
              <w:r w:rsidRPr="26F2F72C" w:rsidR="0B519A3F">
                <w:rPr>
                  <w:rStyle w:val="Hyperlink"/>
                  <w:rFonts w:cs="Arial" w:cstheme="minorAscii"/>
                  <w:b w:val="0"/>
                  <w:bCs w:val="0"/>
                  <w:sz w:val="24"/>
                  <w:szCs w:val="24"/>
                </w:rPr>
                <w:t>https://safeguarding.wales/adu/a2/a2.p9.html</w:t>
              </w:r>
            </w:hyperlink>
          </w:p>
          <w:p w:rsidR="26F2F72C" w:rsidP="26F2F72C" w:rsidRDefault="26F2F72C" w14:paraId="7EE212E1">
            <w:pPr>
              <w:rPr>
                <w:rFonts w:cs="Arial" w:cstheme="minorAscii"/>
                <w:b w:val="0"/>
                <w:bCs w:val="0"/>
                <w:sz w:val="24"/>
                <w:szCs w:val="24"/>
              </w:rPr>
            </w:pPr>
          </w:p>
          <w:p w:rsidR="0B519A3F" w:rsidP="26F2F72C" w:rsidRDefault="0B519A3F" w14:paraId="0AFC0751" w14:textId="7B283CC6">
            <w:pPr>
              <w:rPr>
                <w:rFonts w:cs="Arial" w:cstheme="minorAscii"/>
                <w:b w:val="0"/>
                <w:bCs w:val="0"/>
                <w:sz w:val="24"/>
                <w:szCs w:val="24"/>
              </w:rPr>
            </w:pPr>
            <w:r w:rsidRPr="26F2F72C" w:rsidR="0B519A3F">
              <w:rPr>
                <w:rFonts w:cs="Arial" w:cstheme="minorAscii"/>
                <w:b w:val="0"/>
                <w:bCs w:val="0"/>
                <w:sz w:val="24"/>
                <w:szCs w:val="24"/>
              </w:rPr>
              <w:t>Gathering Information to Make a Report</w:t>
            </w:r>
          </w:p>
          <w:p w:rsidR="0B519A3F" w:rsidP="26F2F72C" w:rsidRDefault="0B519A3F" w14:paraId="650E1604" w14:textId="77C11276">
            <w:pPr>
              <w:rPr>
                <w:rFonts w:cs="Arial" w:cstheme="minorAscii"/>
                <w:b w:val="0"/>
                <w:bCs w:val="0"/>
                <w:sz w:val="24"/>
                <w:szCs w:val="24"/>
              </w:rPr>
            </w:pPr>
            <w:hyperlink r:id="R25dfce83a0c84c86">
              <w:r w:rsidRPr="26F2F72C" w:rsidR="0B519A3F">
                <w:rPr>
                  <w:rStyle w:val="Hyperlink"/>
                  <w:rFonts w:cs="Arial" w:cstheme="minorAscii"/>
                  <w:b w:val="0"/>
                  <w:bCs w:val="0"/>
                  <w:sz w:val="24"/>
                  <w:szCs w:val="24"/>
                </w:rPr>
                <w:t>https://safeguarding.wales/adu/a2/a2.p14.html</w:t>
              </w:r>
            </w:hyperlink>
          </w:p>
          <w:p w:rsidR="26F2F72C" w:rsidP="26F2F72C" w:rsidRDefault="26F2F72C" w14:paraId="5E583FC5" w14:textId="023E3739">
            <w:pPr>
              <w:rPr>
                <w:rFonts w:cs="Arial" w:cstheme="minorAscii"/>
                <w:b w:val="0"/>
                <w:bCs w:val="0"/>
                <w:sz w:val="24"/>
                <w:szCs w:val="24"/>
              </w:rPr>
            </w:pPr>
          </w:p>
          <w:p w:rsidR="0B519A3F" w:rsidP="26F2F72C" w:rsidRDefault="0B519A3F" w14:paraId="13873829" w14:textId="13F1166E">
            <w:pPr>
              <w:rPr>
                <w:rFonts w:cs="Arial" w:cstheme="minorAscii"/>
                <w:b w:val="0"/>
                <w:bCs w:val="0"/>
                <w:sz w:val="24"/>
                <w:szCs w:val="24"/>
              </w:rPr>
            </w:pPr>
            <w:r w:rsidRPr="26F2F72C" w:rsidR="0B519A3F">
              <w:rPr>
                <w:rFonts w:cs="Arial" w:cstheme="minorAscii"/>
                <w:b w:val="0"/>
                <w:bCs w:val="0"/>
                <w:sz w:val="24"/>
                <w:szCs w:val="24"/>
              </w:rPr>
              <w:t>Pointers for Practice: The identification, assessment, planning, intervention and review process applied to making a report</w:t>
            </w:r>
          </w:p>
          <w:p w:rsidR="0B519A3F" w:rsidP="26F2F72C" w:rsidRDefault="0B519A3F" w14:paraId="0B40F24A" w14:textId="632798ED">
            <w:pPr>
              <w:rPr>
                <w:rFonts w:cs="Arial" w:cstheme="minorAscii"/>
                <w:b w:val="1"/>
                <w:bCs w:val="1"/>
                <w:sz w:val="24"/>
                <w:szCs w:val="24"/>
              </w:rPr>
            </w:pPr>
            <w:hyperlink r:id="R79ad5fd780bc47a3">
              <w:r w:rsidRPr="26F2F72C" w:rsidR="0B519A3F">
                <w:rPr>
                  <w:rStyle w:val="Hyperlink"/>
                  <w:rFonts w:cs="Arial" w:cstheme="minorAscii"/>
                  <w:sz w:val="24"/>
                  <w:szCs w:val="24"/>
                </w:rPr>
                <w:t>https://safeguarding.w</w:t>
              </w:r>
              <w:r w:rsidRPr="26F2F72C" w:rsidR="0B519A3F">
                <w:rPr>
                  <w:rStyle w:val="Hyperlink"/>
                  <w:rFonts w:cs="Arial" w:cstheme="minorAscii"/>
                  <w:color w:val="86BC25"/>
                  <w:sz w:val="24"/>
                  <w:szCs w:val="24"/>
                </w:rPr>
                <w:t>a</w:t>
              </w:r>
              <w:r w:rsidRPr="26F2F72C" w:rsidR="0B519A3F">
                <w:rPr>
                  <w:rStyle w:val="Hyperlink"/>
                  <w:rFonts w:cs="Arial" w:cstheme="minorAscii"/>
                  <w:sz w:val="24"/>
                  <w:szCs w:val="24"/>
                </w:rPr>
                <w:t>les/adu/ap/a2p.p7.html</w:t>
              </w:r>
            </w:hyperlink>
          </w:p>
          <w:p w:rsidR="26F2F72C" w:rsidP="26F2F72C" w:rsidRDefault="26F2F72C" w14:paraId="078909A5" w14:textId="7A4F6126">
            <w:pPr>
              <w:pStyle w:val="Normal"/>
              <w:rPr>
                <w:rFonts w:cs="Arial" w:cstheme="minorAscii"/>
                <w:b w:val="1"/>
                <w:bCs w:val="1"/>
              </w:rPr>
            </w:pPr>
          </w:p>
        </w:tc>
        <w:tc>
          <w:tcPr>
            <w:tcW w:w="5316" w:type="dxa"/>
            <w:tcMar/>
          </w:tcPr>
          <w:p w:rsidRPr="00B84439" w:rsidR="00AB56D8" w:rsidP="00FF6A61" w:rsidRDefault="00AB56D8" w14:paraId="426A310C" w14:textId="719B9F4E">
            <w:pPr>
              <w:rPr>
                <w:rFonts w:cstheme="minorHAnsi"/>
                <w:b/>
                <w:bCs/>
              </w:rPr>
            </w:pPr>
          </w:p>
        </w:tc>
      </w:tr>
      <w:tr w:rsidRPr="00EC5880" w:rsidR="00FF6A61" w:rsidTr="14906A60" w14:paraId="3E744D51" w14:textId="77777777">
        <w:tc>
          <w:tcPr>
            <w:tcW w:w="4106" w:type="dxa"/>
            <w:tcMar/>
          </w:tcPr>
          <w:p w:rsidRPr="00603701" w:rsidR="00FF6A61" w:rsidP="00FF6A61" w:rsidRDefault="00B813F0" w14:paraId="4A3C09C1" w14:textId="1509C865">
            <w:pPr/>
            <w:r w:rsidR="3C4FEFB8">
              <w:rPr/>
              <w:t>2</w:t>
            </w:r>
          </w:p>
        </w:tc>
        <w:tc>
          <w:tcPr>
            <w:tcW w:w="4106" w:type="dxa"/>
            <w:tcMar/>
          </w:tcPr>
          <w:p w:rsidR="26F2F72C" w:rsidP="26F2F72C" w:rsidRDefault="26F2F72C" w14:paraId="376EBCBC" w14:textId="6EA1E6D0">
            <w:pPr>
              <w:pStyle w:val="Normal"/>
              <w:rPr>
                <w:rFonts w:cs="Arial" w:cstheme="minorAscii"/>
                <w:b w:val="1"/>
                <w:bCs w:val="1"/>
                <w:color w:val="auto"/>
                <w:u w:val="single"/>
                <w:lang w:val="en-US"/>
              </w:rPr>
            </w:pPr>
          </w:p>
        </w:tc>
        <w:tc>
          <w:tcPr>
            <w:tcW w:w="5316" w:type="dxa"/>
            <w:tcMar/>
          </w:tcPr>
          <w:p w:rsidRPr="00B84439" w:rsidR="00EB1EFF" w:rsidP="14906A60" w:rsidRDefault="00EB1EFF" w14:paraId="63D246D1" w14:textId="06074529">
            <w:pPr>
              <w:pStyle w:val="Heading3"/>
              <w:rPr>
                <w:rFonts w:cs="Arial" w:cstheme="minorAscii"/>
                <w:b w:val="1"/>
                <w:bCs w:val="1"/>
                <w:color w:val="auto"/>
                <w:sz w:val="24"/>
                <w:szCs w:val="24"/>
                <w:u w:val="single"/>
                <w:lang w:val="en-US"/>
              </w:rPr>
            </w:pPr>
            <w:r w:rsidRPr="14906A60" w:rsidR="00EB1EFF">
              <w:rPr>
                <w:color w:val="auto"/>
                <w:u w:val="single"/>
                <w:lang w:val="en-US"/>
              </w:rPr>
              <w:t>T</w:t>
            </w:r>
            <w:r w:rsidRPr="14906A60" w:rsidR="0C062A9D">
              <w:rPr>
                <w:color w:val="auto"/>
                <w:u w:val="single"/>
                <w:lang w:val="en-US"/>
              </w:rPr>
              <w:t>rainer to stress</w:t>
            </w:r>
            <w:r w:rsidRPr="14906A60" w:rsidR="00EB1EFF">
              <w:rPr>
                <w:color w:val="auto"/>
                <w:u w:val="single"/>
                <w:lang w:val="en-US"/>
              </w:rPr>
              <w:t>:</w:t>
            </w:r>
          </w:p>
          <w:p w:rsidR="26F2F72C" w:rsidP="26F2F72C" w:rsidRDefault="26F2F72C" w14:paraId="2254E13D" w14:textId="27ADFC0E">
            <w:pPr>
              <w:pStyle w:val="Normal"/>
              <w:rPr>
                <w:rFonts w:cs="Arial" w:cstheme="minorAscii"/>
                <w:b w:val="1"/>
                <w:bCs w:val="1"/>
                <w:color w:val="auto"/>
                <w:sz w:val="24"/>
                <w:szCs w:val="24"/>
                <w:u w:val="single"/>
                <w:lang w:val="en-US"/>
              </w:rPr>
            </w:pPr>
          </w:p>
          <w:p w:rsidRPr="00B84439" w:rsidR="00825059" w:rsidP="26F2F72C" w:rsidRDefault="00825059" w14:paraId="265A5D71" w14:textId="77777777">
            <w:pPr>
              <w:pStyle w:val="NormalWeb"/>
              <w:rPr>
                <w:rFonts w:ascii="Arial" w:hAnsi="Arial" w:cs="Arial" w:asciiTheme="minorAscii" w:hAnsiTheme="minorAscii" w:cstheme="minorAscii"/>
                <w:color w:val="auto"/>
                <w:sz w:val="24"/>
                <w:szCs w:val="24"/>
              </w:rPr>
            </w:pPr>
            <w:r w:rsidRPr="26F2F72C" w:rsidR="00825059">
              <w:rPr>
                <w:rFonts w:ascii="Arial" w:hAnsi="Arial" w:cs="Arial" w:asciiTheme="minorAscii" w:hAnsiTheme="minorAscii" w:cstheme="minorAscii"/>
                <w:color w:val="auto"/>
                <w:sz w:val="24"/>
                <w:szCs w:val="24"/>
              </w:rPr>
              <w:t>The need to seek advice should never delay any emergency action needed to protect an adult.</w:t>
            </w:r>
          </w:p>
          <w:p w:rsidR="26F2F72C" w:rsidP="26F2F72C" w:rsidRDefault="26F2F72C" w14:paraId="1A7A6ABD" w14:textId="5527CD96">
            <w:pPr>
              <w:pStyle w:val="NormalWeb"/>
              <w:rPr>
                <w:rFonts w:ascii="Arial" w:hAnsi="Arial" w:cs="Arial" w:asciiTheme="minorAscii" w:hAnsiTheme="minorAscii" w:cstheme="minorAscii"/>
                <w:color w:val="auto"/>
                <w:sz w:val="24"/>
                <w:szCs w:val="24"/>
              </w:rPr>
            </w:pPr>
          </w:p>
          <w:p w:rsidRPr="00B84439" w:rsidR="00825059" w:rsidP="26F2F72C" w:rsidRDefault="00825059" w14:paraId="73BF873F" w14:textId="77777777">
            <w:pPr>
              <w:pStyle w:val="NormalWeb"/>
              <w:numPr>
                <w:ilvl w:val="0"/>
                <w:numId w:val="11"/>
              </w:numPr>
              <w:rPr>
                <w:rFonts w:ascii="Arial" w:hAnsi="Arial" w:cs="Arial" w:asciiTheme="minorAscii" w:hAnsiTheme="minorAscii" w:cstheme="minorAscii"/>
                <w:color w:val="000000"/>
                <w:sz w:val="24"/>
                <w:szCs w:val="24"/>
              </w:rPr>
            </w:pPr>
            <w:r w:rsidRPr="26F2F72C" w:rsidR="00825059">
              <w:rPr>
                <w:rFonts w:ascii="Arial" w:hAnsi="Arial" w:cs="Arial" w:asciiTheme="minorAscii" w:hAnsiTheme="minorAscii" w:cstheme="minorAscii"/>
                <w:color w:val="auto"/>
                <w:sz w:val="24"/>
                <w:szCs w:val="24"/>
              </w:rPr>
              <w:t>If unsure whether there is a risk. Any </w:t>
            </w:r>
            <w:hyperlink w:history="1" w:anchor="tooltip" r:id="R76855492b69a4a46">
              <w:r w:rsidRPr="26F2F72C" w:rsidR="00825059">
                <w:rPr>
                  <w:rStyle w:val="Hyperlink"/>
                  <w:rFonts w:ascii="Arial" w:hAnsi="Arial" w:cs="Arial" w:asciiTheme="minorAscii" w:hAnsiTheme="minorAscii" w:cstheme="minorAscii"/>
                  <w:color w:val="auto"/>
                  <w:sz w:val="24"/>
                  <w:szCs w:val="24"/>
                  <w:shd w:val="clear" w:color="auto" w:fill="DBECE8"/>
                </w:rPr>
                <w:t>practitioner</w:t>
              </w:r>
            </w:hyperlink>
            <w:r w:rsidRPr="26F2F72C" w:rsidR="00825059">
              <w:rPr>
                <w:rFonts w:ascii="Arial" w:hAnsi="Arial" w:cs="Arial" w:asciiTheme="minorAscii" w:hAnsiTheme="minorAscii" w:cstheme="minorAscii"/>
                <w:color w:val="auto"/>
                <w:sz w:val="24"/>
                <w:szCs w:val="24"/>
              </w:rPr>
              <w:t xml:space="preserve"> who is hesitant or is unsure as to whether an adult is at risk should seek advice, as outlined below, rather than wait for further evidence to confirm or refute these </w:t>
            </w:r>
            <w:proofErr w:type="gramStart"/>
            <w:r w:rsidRPr="26F2F72C" w:rsidR="00825059">
              <w:rPr>
                <w:rFonts w:ascii="Arial" w:hAnsi="Arial" w:cs="Arial" w:asciiTheme="minorAscii" w:hAnsiTheme="minorAscii" w:cstheme="minorAscii"/>
                <w:color w:val="auto"/>
                <w:sz w:val="24"/>
                <w:szCs w:val="24"/>
              </w:rPr>
              <w:t>concerns.</w:t>
            </w:r>
            <w:proofErr w:type="gramEnd"/>
          </w:p>
          <w:p w:rsidRPr="00B84439" w:rsidR="00825059" w:rsidP="26F2F72C" w:rsidRDefault="00825059" w14:paraId="15B47BDE" w14:textId="72B298E5">
            <w:pPr>
              <w:pStyle w:val="NormalWeb"/>
              <w:numPr>
                <w:ilvl w:val="0"/>
                <w:numId w:val="11"/>
              </w:numPr>
              <w:rPr>
                <w:rFonts w:ascii="Arial" w:hAnsi="Arial" w:cs="Arial" w:asciiTheme="minorAscii" w:hAnsiTheme="minorAscii" w:cstheme="minorAscii"/>
                <w:color w:val="000000"/>
                <w:sz w:val="24"/>
                <w:szCs w:val="24"/>
              </w:rPr>
            </w:pPr>
            <w:r w:rsidRPr="26F2F72C" w:rsidR="00825059">
              <w:rPr>
                <w:rFonts w:ascii="Arial" w:hAnsi="Arial" w:cs="Arial" w:asciiTheme="minorAscii" w:hAnsiTheme="minorAscii" w:cstheme="minorAscii"/>
                <w:color w:val="auto"/>
                <w:sz w:val="24"/>
                <w:szCs w:val="24"/>
              </w:rPr>
              <w:t>Always try and seek advice from within own agency unless this would mean undue delay and places the adult in danger</w:t>
            </w:r>
            <w:r w:rsidRPr="26F2F72C" w:rsidR="36D69F69">
              <w:rPr>
                <w:rFonts w:ascii="Arial" w:hAnsi="Arial" w:cs="Arial" w:asciiTheme="minorAscii" w:hAnsiTheme="minorAscii" w:cstheme="minorAscii"/>
                <w:color w:val="auto"/>
                <w:sz w:val="24"/>
                <w:szCs w:val="24"/>
              </w:rPr>
              <w:t>.</w:t>
            </w:r>
          </w:p>
          <w:p w:rsidR="26F2F72C" w:rsidP="26F2F72C" w:rsidRDefault="26F2F72C" w14:paraId="6BA52433" w14:textId="1E8A77DD">
            <w:pPr>
              <w:pStyle w:val="NormalWeb"/>
              <w:rPr>
                <w:rFonts w:ascii="Arial" w:hAnsi="Arial" w:cs="Arial" w:asciiTheme="minorAscii" w:hAnsiTheme="minorAscii" w:cstheme="minorAscii"/>
                <w:color w:val="auto"/>
                <w:sz w:val="24"/>
                <w:szCs w:val="24"/>
              </w:rPr>
            </w:pPr>
          </w:p>
          <w:p w:rsidRPr="00B84439" w:rsidR="00825059" w:rsidP="26F2F72C" w:rsidRDefault="00825059" w14:paraId="4800B06A" w14:textId="77777777">
            <w:pPr>
              <w:pStyle w:val="NormalWeb"/>
              <w:rPr>
                <w:rFonts w:ascii="Arial" w:hAnsi="Arial" w:cs="Arial" w:asciiTheme="minorAscii" w:hAnsiTheme="minorAscii" w:cstheme="minorAscii"/>
                <w:color w:val="auto"/>
                <w:sz w:val="24"/>
                <w:szCs w:val="24"/>
              </w:rPr>
            </w:pPr>
            <w:r w:rsidRPr="26F2F72C" w:rsidR="00825059">
              <w:rPr>
                <w:rFonts w:ascii="Arial" w:hAnsi="Arial" w:cs="Arial" w:asciiTheme="minorAscii" w:hAnsiTheme="minorAscii" w:cstheme="minorAscii"/>
                <w:color w:val="auto"/>
                <w:sz w:val="24"/>
                <w:szCs w:val="24"/>
              </w:rPr>
              <w:t>The </w:t>
            </w:r>
            <w:hyperlink w:history="1" w:anchor="tooltip" r:id="R6c6838a8d62a4360">
              <w:r w:rsidRPr="26F2F72C" w:rsidR="00825059">
                <w:rPr>
                  <w:rStyle w:val="Hyperlink"/>
                  <w:rFonts w:ascii="Arial" w:hAnsi="Arial" w:cs="Arial" w:asciiTheme="minorAscii" w:hAnsiTheme="minorAscii" w:cstheme="minorAscii"/>
                  <w:color w:val="auto"/>
                  <w:sz w:val="24"/>
                  <w:szCs w:val="24"/>
                  <w:shd w:val="clear" w:color="auto" w:fill="DBECE8"/>
                </w:rPr>
                <w:t>designated safeguarding person (DSP)</w:t>
              </w:r>
            </w:hyperlink>
            <w:r w:rsidRPr="26F2F72C" w:rsidR="00825059">
              <w:rPr>
                <w:rFonts w:ascii="Arial" w:hAnsi="Arial" w:cs="Arial" w:asciiTheme="minorAscii" w:hAnsiTheme="minorAscii" w:cstheme="minorAscii"/>
                <w:color w:val="auto"/>
                <w:sz w:val="24"/>
                <w:szCs w:val="24"/>
              </w:rPr>
              <w:t xml:space="preserve"> is the identified person within the organisation </w:t>
            </w:r>
            <w:proofErr w:type="gramStart"/>
            <w:r w:rsidRPr="26F2F72C" w:rsidR="00825059">
              <w:rPr>
                <w:rFonts w:ascii="Arial" w:hAnsi="Arial" w:cs="Arial" w:asciiTheme="minorAscii" w:hAnsiTheme="minorAscii" w:cstheme="minorAscii"/>
                <w:color w:val="auto"/>
                <w:sz w:val="24"/>
                <w:szCs w:val="24"/>
              </w:rPr>
              <w:t>who:</w:t>
            </w:r>
            <w:proofErr w:type="gramEnd"/>
          </w:p>
          <w:p w:rsidR="26F2F72C" w:rsidP="26F2F72C" w:rsidRDefault="26F2F72C" w14:paraId="1DBFDB8E" w14:textId="76C907CE">
            <w:pPr>
              <w:pStyle w:val="NormalWeb"/>
              <w:rPr>
                <w:rFonts w:ascii="Arial" w:hAnsi="Arial" w:cs="Arial" w:asciiTheme="minorAscii" w:hAnsiTheme="minorAscii" w:cstheme="minorAscii"/>
                <w:color w:val="auto"/>
                <w:sz w:val="24"/>
                <w:szCs w:val="24"/>
              </w:rPr>
            </w:pPr>
          </w:p>
          <w:p w:rsidRPr="00B84439" w:rsidR="00825059" w:rsidP="26F2F72C" w:rsidRDefault="00825059" w14:paraId="5D7CB842" w14:textId="7FD5ECCE">
            <w:pPr>
              <w:pStyle w:val="ListParagraph"/>
              <w:numPr>
                <w:ilvl w:val="0"/>
                <w:numId w:val="17"/>
              </w:numPr>
              <w:spacing w:before="100" w:beforeAutospacing="on" w:after="150"/>
              <w:rPr>
                <w:rFonts w:ascii="Arial" w:hAnsi="Arial" w:eastAsia="Arial" w:cs="Arial" w:asciiTheme="minorAscii" w:hAnsiTheme="minorAscii" w:eastAsiaTheme="minorAscii" w:cstheme="minorAscii"/>
                <w:color w:val="auto"/>
                <w:sz w:val="24"/>
                <w:szCs w:val="24"/>
              </w:rPr>
            </w:pPr>
            <w:r w:rsidRPr="26F2F72C" w:rsidR="00825059">
              <w:rPr>
                <w:rFonts w:cs="Arial" w:cstheme="minorAscii"/>
                <w:color w:val="auto"/>
                <w:sz w:val="24"/>
                <w:szCs w:val="24"/>
              </w:rPr>
              <w:t>is available</w:t>
            </w:r>
            <w:r w:rsidRPr="26F2F72C" w:rsidR="01560CAE">
              <w:rPr>
                <w:rFonts w:cs="Arial" w:cstheme="minorAscii"/>
                <w:color w:val="auto"/>
                <w:sz w:val="24"/>
                <w:szCs w:val="24"/>
              </w:rPr>
              <w:t xml:space="preserve"> to discuss </w:t>
            </w:r>
            <w:hyperlink w:anchor="tooltip" r:id="R60ab58b1947a4419">
              <w:r w:rsidRPr="26F2F72C" w:rsidR="01560CAE">
                <w:rPr>
                  <w:rStyle w:val="Hyperlink"/>
                  <w:rFonts w:cs="Arial" w:cstheme="minorAscii"/>
                  <w:color w:val="86BC25"/>
                  <w:sz w:val="24"/>
                  <w:szCs w:val="24"/>
                </w:rPr>
                <w:t>safeguarding</w:t>
              </w:r>
            </w:hyperlink>
            <w:r w:rsidRPr="26F2F72C" w:rsidR="3F88FAEE">
              <w:rPr>
                <w:rFonts w:cs="Arial" w:cstheme="minorAscii"/>
                <w:color w:val="auto"/>
                <w:sz w:val="24"/>
                <w:szCs w:val="24"/>
              </w:rPr>
              <w:t xml:space="preserve"> </w:t>
            </w:r>
            <w:r w:rsidRPr="26F2F72C" w:rsidR="01560CAE">
              <w:rPr>
                <w:rFonts w:cs="Arial" w:cstheme="minorAscii"/>
                <w:color w:val="auto"/>
                <w:sz w:val="24"/>
                <w:szCs w:val="24"/>
              </w:rPr>
              <w:t xml:space="preserve"> concerns</w:t>
            </w:r>
          </w:p>
          <w:p w:rsidRPr="00B84439" w:rsidR="00825059" w:rsidP="26F2F72C" w:rsidRDefault="00825059" w14:paraId="14B5AF72" w14:textId="77777777">
            <w:pPr>
              <w:pStyle w:val="ListParagraph"/>
              <w:numPr>
                <w:ilvl w:val="0"/>
                <w:numId w:val="17"/>
              </w:numPr>
              <w:spacing w:before="100" w:beforeAutospacing="on" w:after="150"/>
              <w:rPr>
                <w:rFonts w:ascii="Arial" w:hAnsi="Arial" w:eastAsia="Arial" w:cs="Arial" w:asciiTheme="minorAscii" w:hAnsiTheme="minorAscii" w:eastAsiaTheme="minorAscii" w:cstheme="minorAscii"/>
                <w:color w:val="auto"/>
                <w:sz w:val="24"/>
                <w:szCs w:val="24"/>
              </w:rPr>
            </w:pPr>
            <w:r w:rsidRPr="26F2F72C" w:rsidR="00825059">
              <w:rPr>
                <w:rFonts w:cs="Arial" w:cstheme="minorAscii"/>
                <w:color w:val="auto"/>
                <w:sz w:val="24"/>
                <w:szCs w:val="24"/>
              </w:rPr>
              <w:t>should be consulted, when possible, as to whether to raise a safeguarding concern with the </w:t>
            </w:r>
            <w:hyperlink w:history="1" w:anchor="tooltip" r:id="R22abf6e02c5c42f0">
              <w:r w:rsidRPr="26F2F72C" w:rsidR="00825059">
                <w:rPr>
                  <w:rStyle w:val="Hyperlink"/>
                  <w:rFonts w:cs="Arial" w:cstheme="minorAscii"/>
                  <w:color w:val="auto"/>
                  <w:sz w:val="24"/>
                  <w:szCs w:val="24"/>
                  <w:shd w:val="clear" w:color="auto" w:fill="DBECE8"/>
                </w:rPr>
                <w:t>local authority</w:t>
              </w:r>
            </w:hyperlink>
          </w:p>
          <w:p w:rsidRPr="00B84439" w:rsidR="00825059" w:rsidP="26F2F72C" w:rsidRDefault="00825059" w14:paraId="1918585F" w14:textId="022FDF85">
            <w:pPr>
              <w:pStyle w:val="ListParagraph"/>
              <w:numPr>
                <w:ilvl w:val="0"/>
                <w:numId w:val="17"/>
              </w:numPr>
              <w:spacing w:before="100" w:beforeAutospacing="on" w:after="150"/>
              <w:rPr>
                <w:rFonts w:ascii="Arial" w:hAnsi="Arial" w:eastAsia="Arial" w:cs="Arial" w:asciiTheme="minorAscii" w:hAnsiTheme="minorAscii" w:eastAsiaTheme="minorAscii" w:cstheme="minorAscii"/>
                <w:color w:val="auto"/>
                <w:sz w:val="24"/>
                <w:szCs w:val="24"/>
              </w:rPr>
            </w:pPr>
            <w:r w:rsidRPr="26F2F72C" w:rsidR="00825059">
              <w:rPr>
                <w:rFonts w:cs="Arial" w:cstheme="minorAscii"/>
                <w:color w:val="auto"/>
                <w:sz w:val="24"/>
                <w:szCs w:val="24"/>
              </w:rPr>
              <w:t>will manage any immediate actions required to ensure the individual at risk is safe from </w:t>
            </w:r>
            <w:hyperlink w:history="1" w:anchor="tooltip" r:id="R6efa93ee9c92410f">
              <w:r w:rsidRPr="26F2F72C" w:rsidR="00825059">
                <w:rPr>
                  <w:rStyle w:val="Hyperlink"/>
                  <w:rFonts w:cs="Arial" w:cstheme="minorAscii"/>
                  <w:color w:val="auto"/>
                  <w:sz w:val="24"/>
                  <w:szCs w:val="24"/>
                  <w:shd w:val="clear" w:color="auto" w:fill="DBECE8"/>
                </w:rPr>
                <w:t>abuse</w:t>
              </w:r>
              <w:r w:rsidRPr="26F2F72C" w:rsidR="3F3E6786">
                <w:rPr>
                  <w:rFonts w:cs="Arial" w:cstheme="minorAscii"/>
                  <w:color w:val="auto"/>
                  <w:sz w:val="24"/>
                  <w:szCs w:val="24"/>
                  <w:shd w:val="clear" w:color="auto" w:fill="DBECE8"/>
                </w:rPr>
                <w:t>.</w:t>
              </w:r>
            </w:hyperlink>
          </w:p>
          <w:p w:rsidRPr="00B84439" w:rsidR="00825059" w:rsidP="26F2F72C" w:rsidRDefault="00825059" w14:paraId="5602F194" w14:textId="77777777">
            <w:pPr>
              <w:pStyle w:val="NormalWeb"/>
              <w:rPr>
                <w:rFonts w:ascii="Arial" w:hAnsi="Arial" w:cs="Arial" w:asciiTheme="minorAscii" w:hAnsiTheme="minorAscii" w:cstheme="minorAscii"/>
                <w:color w:val="auto"/>
                <w:sz w:val="24"/>
                <w:szCs w:val="24"/>
              </w:rPr>
            </w:pPr>
            <w:r w:rsidRPr="26F2F72C" w:rsidR="00825059">
              <w:rPr>
                <w:rFonts w:ascii="Arial" w:hAnsi="Arial" w:cs="Arial" w:asciiTheme="minorAscii" w:hAnsiTheme="minorAscii" w:cstheme="minorAscii"/>
                <w:color w:val="auto"/>
                <w:sz w:val="24"/>
                <w:szCs w:val="24"/>
              </w:rPr>
              <w:t>All practitioners should know who to contact in their agency for advice and they should not hesitate to discuss their concerns no matter how insignificant they may appear.</w:t>
            </w:r>
          </w:p>
          <w:p w:rsidR="26F2F72C" w:rsidP="26F2F72C" w:rsidRDefault="26F2F72C" w14:paraId="1F4B30D8" w14:textId="07691770">
            <w:pPr>
              <w:pStyle w:val="NormalWeb"/>
              <w:rPr>
                <w:rFonts w:ascii="Arial" w:hAnsi="Arial" w:cs="Arial" w:asciiTheme="minorAscii" w:hAnsiTheme="minorAscii" w:cstheme="minorAscii"/>
                <w:color w:val="auto"/>
                <w:sz w:val="24"/>
                <w:szCs w:val="24"/>
              </w:rPr>
            </w:pPr>
          </w:p>
          <w:p w:rsidRPr="00B84439" w:rsidR="00825059" w:rsidP="26F2F72C" w:rsidRDefault="00825059" w14:paraId="49FA9607" w14:textId="77777777">
            <w:pPr>
              <w:pStyle w:val="NormalWeb"/>
              <w:rPr>
                <w:rFonts w:ascii="Arial" w:hAnsi="Arial" w:cs="Arial" w:asciiTheme="minorAscii" w:hAnsiTheme="minorAscii" w:cstheme="minorAscii"/>
                <w:color w:val="auto"/>
                <w:sz w:val="24"/>
                <w:szCs w:val="24"/>
              </w:rPr>
            </w:pPr>
            <w:r w:rsidRPr="26F2F72C" w:rsidR="00825059">
              <w:rPr>
                <w:rFonts w:ascii="Arial" w:hAnsi="Arial" w:cs="Arial" w:asciiTheme="minorAscii" w:hAnsiTheme="minorAscii" w:cstheme="minorAscii"/>
                <w:color w:val="auto"/>
                <w:sz w:val="24"/>
                <w:szCs w:val="24"/>
              </w:rPr>
              <w:t>Whilst every effort should be made to seek advice from the designated safeguarding person, a practitioner may need to contact social services directly, particularly where:</w:t>
            </w:r>
          </w:p>
          <w:p w:rsidR="26F2F72C" w:rsidP="26F2F72C" w:rsidRDefault="26F2F72C" w14:paraId="3DBF77F2" w14:textId="4102D18B">
            <w:pPr>
              <w:pStyle w:val="NormalWeb"/>
              <w:rPr>
                <w:rFonts w:ascii="Arial" w:hAnsi="Arial" w:cs="Arial" w:asciiTheme="minorAscii" w:hAnsiTheme="minorAscii" w:cstheme="minorAscii"/>
                <w:color w:val="auto"/>
                <w:sz w:val="24"/>
                <w:szCs w:val="24"/>
              </w:rPr>
            </w:pPr>
          </w:p>
          <w:p w:rsidRPr="00B84439" w:rsidR="00825059" w:rsidP="26F2F72C" w:rsidRDefault="00825059" w14:paraId="2D5A6D86" w14:textId="5FF258AC">
            <w:pPr>
              <w:pStyle w:val="ListParagraph"/>
              <w:numPr>
                <w:ilvl w:val="0"/>
                <w:numId w:val="16"/>
              </w:numPr>
              <w:spacing w:before="100" w:beforeAutospacing="on" w:after="150"/>
              <w:rPr>
                <w:rFonts w:ascii="Arial" w:hAnsi="Arial" w:eastAsia="Arial" w:cs="Arial" w:asciiTheme="minorAscii" w:hAnsiTheme="minorAscii" w:eastAsiaTheme="minorAscii" w:cstheme="minorAscii"/>
                <w:color w:val="auto"/>
                <w:sz w:val="24"/>
                <w:szCs w:val="24"/>
              </w:rPr>
            </w:pPr>
            <w:r w:rsidRPr="26F2F72C" w:rsidR="00825059">
              <w:rPr>
                <w:rFonts w:cs="Arial" w:cstheme="minorAscii"/>
                <w:color w:val="auto"/>
                <w:sz w:val="24"/>
                <w:szCs w:val="24"/>
              </w:rPr>
              <w:t>contacting the designated safeguarding person would result in undue delay and thereby places someone at risk</w:t>
            </w:r>
          </w:p>
          <w:p w:rsidRPr="00B84439" w:rsidR="00825059" w:rsidP="26F2F72C" w:rsidRDefault="00825059" w14:paraId="01288580" w14:textId="22945C5A">
            <w:pPr>
              <w:pStyle w:val="ListParagraph"/>
              <w:numPr>
                <w:ilvl w:val="0"/>
                <w:numId w:val="16"/>
              </w:numPr>
              <w:spacing w:before="100" w:beforeAutospacing="on" w:after="150"/>
              <w:rPr>
                <w:rFonts w:ascii="Arial" w:hAnsi="Arial" w:eastAsia="Arial" w:cs="Arial" w:asciiTheme="minorAscii" w:hAnsiTheme="minorAscii" w:eastAsiaTheme="minorAscii" w:cstheme="minorAscii"/>
                <w:color w:val="auto"/>
                <w:sz w:val="24"/>
                <w:szCs w:val="24"/>
              </w:rPr>
            </w:pPr>
            <w:r w:rsidRPr="26F2F72C" w:rsidR="00825059">
              <w:rPr>
                <w:rFonts w:cs="Arial" w:cstheme="minorAscii"/>
                <w:color w:val="auto"/>
                <w:sz w:val="24"/>
                <w:szCs w:val="24"/>
              </w:rPr>
              <w:t xml:space="preserve">the designated safeguarding person has been contacted and they have not </w:t>
            </w:r>
            <w:proofErr w:type="gramStart"/>
            <w:r w:rsidRPr="26F2F72C" w:rsidR="00825059">
              <w:rPr>
                <w:rFonts w:cs="Arial" w:cstheme="minorAscii"/>
                <w:color w:val="auto"/>
                <w:sz w:val="24"/>
                <w:szCs w:val="24"/>
              </w:rPr>
              <w:t>taken action</w:t>
            </w:r>
            <w:proofErr w:type="gramEnd"/>
            <w:r w:rsidRPr="26F2F72C" w:rsidR="00825059">
              <w:rPr>
                <w:rFonts w:cs="Arial" w:cstheme="minorAscii"/>
                <w:color w:val="auto"/>
                <w:sz w:val="24"/>
                <w:szCs w:val="24"/>
              </w:rPr>
              <w:t xml:space="preserve"> and the practitioner thinks it is necessary</w:t>
            </w:r>
          </w:p>
          <w:p w:rsidRPr="00B84439" w:rsidR="00825059" w:rsidP="26F2F72C" w:rsidRDefault="00825059" w14:paraId="0A962E7C" w14:textId="77777777">
            <w:pPr>
              <w:pStyle w:val="ListParagraph"/>
              <w:numPr>
                <w:ilvl w:val="0"/>
                <w:numId w:val="16"/>
              </w:numPr>
              <w:spacing w:before="100" w:beforeAutospacing="on" w:after="150"/>
              <w:rPr>
                <w:rFonts w:ascii="Arial" w:hAnsi="Arial" w:eastAsia="Arial" w:cs="Arial" w:asciiTheme="minorAscii" w:hAnsiTheme="minorAscii" w:eastAsiaTheme="minorAscii" w:cstheme="minorAscii"/>
                <w:color w:val="auto"/>
                <w:sz w:val="24"/>
                <w:szCs w:val="24"/>
              </w:rPr>
            </w:pPr>
            <w:r w:rsidRPr="26F2F72C" w:rsidR="00825059">
              <w:rPr>
                <w:rFonts w:cs="Arial" w:cstheme="minorAscii"/>
                <w:color w:val="auto"/>
                <w:sz w:val="24"/>
                <w:szCs w:val="24"/>
              </w:rPr>
              <w:t>the concern relates to the designated safeguarding person and there is no other appropriate alternative manager to contact.</w:t>
            </w:r>
          </w:p>
          <w:p w:rsidRPr="00B84439" w:rsidR="00FF6A61" w:rsidP="00FF6A61" w:rsidRDefault="00FF6A61" w14:paraId="02AB5E8E" w14:textId="77777777">
            <w:pPr>
              <w:rPr>
                <w:rFonts w:cstheme="minorHAnsi"/>
                <w:b/>
                <w:bCs/>
              </w:rPr>
            </w:pPr>
          </w:p>
        </w:tc>
      </w:tr>
      <w:tr w:rsidRPr="00EC5880" w:rsidR="00FF6A61" w:rsidTr="14906A60" w14:paraId="430F6F18" w14:textId="77777777">
        <w:tc>
          <w:tcPr>
            <w:tcW w:w="4106" w:type="dxa"/>
            <w:tcMar/>
          </w:tcPr>
          <w:p w:rsidRPr="00603701" w:rsidR="00FF6A61" w:rsidP="00FF6A61" w:rsidRDefault="00B813F0" w14:paraId="6BCD8FCD" w14:textId="48F9C31A">
            <w:pPr/>
            <w:r w:rsidR="469507FF">
              <w:rPr/>
              <w:t>3</w:t>
            </w:r>
          </w:p>
        </w:tc>
        <w:tc>
          <w:tcPr>
            <w:tcW w:w="4106" w:type="dxa"/>
            <w:tcMar/>
          </w:tcPr>
          <w:p w:rsidR="17BB661A" w:rsidP="26F2F72C" w:rsidRDefault="17BB661A" w14:paraId="78A54398" w14:textId="0B05BAC5">
            <w:pPr>
              <w:rPr>
                <w:rFonts w:cs="Arial" w:cstheme="minorAscii"/>
                <w:b w:val="0"/>
                <w:bCs w:val="0"/>
                <w:sz w:val="24"/>
                <w:szCs w:val="24"/>
                <w:lang w:val="en-US"/>
              </w:rPr>
            </w:pPr>
            <w:r w:rsidRPr="26F2F72C" w:rsidR="17BB661A">
              <w:rPr>
                <w:rFonts w:cs="Arial" w:cstheme="minorAscii"/>
                <w:b w:val="0"/>
                <w:bCs w:val="0"/>
                <w:sz w:val="24"/>
                <w:szCs w:val="24"/>
                <w:lang w:val="en-US"/>
              </w:rPr>
              <w:t>Outcomes of agency and social services initial discussions</w:t>
            </w:r>
          </w:p>
          <w:p w:rsidR="17BB661A" w:rsidP="26F2F72C" w:rsidRDefault="17BB661A" w14:paraId="429395E5" w14:textId="02423DCE">
            <w:pPr>
              <w:rPr>
                <w:rFonts w:cs="Arial" w:cstheme="minorAscii"/>
                <w:b w:val="1"/>
                <w:bCs w:val="1"/>
                <w:sz w:val="24"/>
                <w:szCs w:val="24"/>
                <w:lang w:val="en-US"/>
              </w:rPr>
            </w:pPr>
            <w:hyperlink r:id="R0cf3106a786145f1">
              <w:r w:rsidRPr="26F2F72C" w:rsidR="17BB661A">
                <w:rPr>
                  <w:rStyle w:val="Hyperlink"/>
                  <w:rFonts w:cs="Arial" w:cstheme="minorAscii"/>
                  <w:sz w:val="24"/>
                  <w:szCs w:val="24"/>
                </w:rPr>
                <w:t>https://safeguarding.wales/adu/a2/a2.p9.html</w:t>
              </w:r>
            </w:hyperlink>
          </w:p>
          <w:p w:rsidR="26F2F72C" w:rsidP="26F2F72C" w:rsidRDefault="26F2F72C" w14:paraId="447092F6" w14:textId="3EFAB284">
            <w:pPr>
              <w:pStyle w:val="Normal"/>
              <w:rPr>
                <w:rFonts w:cs="Arial" w:cstheme="minorAscii"/>
                <w:b w:val="1"/>
                <w:bCs w:val="1"/>
                <w:lang w:val="en-US"/>
              </w:rPr>
            </w:pPr>
          </w:p>
        </w:tc>
        <w:tc>
          <w:tcPr>
            <w:tcW w:w="5316" w:type="dxa"/>
            <w:tcMar/>
          </w:tcPr>
          <w:p w:rsidRPr="00B84439" w:rsidR="00FF6A61" w:rsidP="00D26876" w:rsidRDefault="00FF6A61" w14:paraId="0C2C01CF" w14:textId="5F31803C">
            <w:pPr>
              <w:autoSpaceDE w:val="0"/>
              <w:autoSpaceDN w:val="0"/>
              <w:adjustRightInd w:val="0"/>
              <w:rPr>
                <w:rFonts w:cstheme="minorHAnsi"/>
                <w:b/>
                <w:bCs/>
              </w:rPr>
            </w:pPr>
          </w:p>
        </w:tc>
      </w:tr>
      <w:tr w:rsidRPr="00EC5880" w:rsidR="00FF6A61" w:rsidTr="14906A60" w14:paraId="7BD661B9" w14:textId="77777777">
        <w:tc>
          <w:tcPr>
            <w:tcW w:w="4106" w:type="dxa"/>
            <w:tcMar/>
          </w:tcPr>
          <w:p w:rsidRPr="00603701" w:rsidR="00FF6A61" w:rsidP="00FF6A61" w:rsidRDefault="00B813F0" w14:paraId="72DE6DDF" w14:textId="48A755A0">
            <w:pPr/>
            <w:r w:rsidR="72A6842A">
              <w:rPr/>
              <w:t>4</w:t>
            </w:r>
          </w:p>
        </w:tc>
        <w:tc>
          <w:tcPr>
            <w:tcW w:w="4106" w:type="dxa"/>
            <w:tcMar/>
          </w:tcPr>
          <w:p w:rsidR="26F2F72C" w:rsidP="26F2F72C" w:rsidRDefault="26F2F72C" w14:paraId="4169F5A9" w14:textId="07350092">
            <w:pPr>
              <w:pStyle w:val="Normal"/>
              <w:rPr>
                <w:rFonts w:cs="Arial" w:cstheme="minorAscii"/>
                <w:b w:val="1"/>
                <w:bCs w:val="1"/>
              </w:rPr>
            </w:pPr>
          </w:p>
        </w:tc>
        <w:tc>
          <w:tcPr>
            <w:tcW w:w="5316" w:type="dxa"/>
            <w:tcMar/>
          </w:tcPr>
          <w:p w:rsidRPr="00B84439" w:rsidR="00FF6A61" w:rsidP="00FF6A61" w:rsidRDefault="00FF6A61" w14:paraId="15E586B4" w14:textId="65D9FB0E">
            <w:pPr>
              <w:rPr>
                <w:rFonts w:cstheme="minorHAnsi"/>
                <w:b/>
                <w:bCs/>
              </w:rPr>
            </w:pPr>
          </w:p>
        </w:tc>
      </w:tr>
      <w:tr w:rsidRPr="00EC5880" w:rsidR="00FF6A61" w:rsidTr="14906A60" w14:paraId="40888E24" w14:textId="77777777">
        <w:tc>
          <w:tcPr>
            <w:tcW w:w="4106" w:type="dxa"/>
            <w:tcMar/>
          </w:tcPr>
          <w:p w:rsidRPr="00603701" w:rsidR="00FF6A61" w:rsidP="00FF6A61" w:rsidRDefault="00B813F0" w14:paraId="3BD1453F" w14:textId="489FBD45">
            <w:pPr/>
            <w:r w:rsidR="72A6842A">
              <w:rPr/>
              <w:t>5</w:t>
            </w:r>
          </w:p>
        </w:tc>
        <w:tc>
          <w:tcPr>
            <w:tcW w:w="4106" w:type="dxa"/>
            <w:tcMar/>
          </w:tcPr>
          <w:p w:rsidR="26F2F72C" w:rsidP="26F2F72C" w:rsidRDefault="26F2F72C" w14:paraId="19A17EF0" w14:textId="054470EC">
            <w:pPr>
              <w:pStyle w:val="Normal"/>
              <w:rPr>
                <w:rFonts w:cs="Arial" w:cstheme="minorAscii"/>
              </w:rPr>
            </w:pPr>
          </w:p>
        </w:tc>
        <w:tc>
          <w:tcPr>
            <w:tcW w:w="5316" w:type="dxa"/>
            <w:tcMar/>
          </w:tcPr>
          <w:p w:rsidRPr="00B84439" w:rsidR="00FF6A61" w:rsidP="00FF6A61" w:rsidRDefault="00FF6A61" w14:paraId="33EDDB33" w14:textId="251322EF">
            <w:pPr>
              <w:autoSpaceDE w:val="0"/>
              <w:autoSpaceDN w:val="0"/>
              <w:adjustRightInd w:val="0"/>
              <w:rPr>
                <w:rFonts w:cstheme="minorHAnsi"/>
                <w:kern w:val="24"/>
              </w:rPr>
            </w:pPr>
          </w:p>
        </w:tc>
      </w:tr>
      <w:tr w:rsidRPr="00EC5880" w:rsidR="00FF6A61" w:rsidTr="14906A60" w14:paraId="711730C2" w14:textId="77777777">
        <w:tc>
          <w:tcPr>
            <w:tcW w:w="4106" w:type="dxa"/>
            <w:tcMar/>
          </w:tcPr>
          <w:p w:rsidRPr="00603701" w:rsidR="00FF6A61" w:rsidP="00FF6A61" w:rsidRDefault="00B813F0" w14:paraId="2A146685" w14:textId="5B6CE0EC">
            <w:pPr/>
            <w:r w:rsidR="72A6842A">
              <w:rPr/>
              <w:t>6</w:t>
            </w:r>
          </w:p>
        </w:tc>
        <w:tc>
          <w:tcPr>
            <w:tcW w:w="4106" w:type="dxa"/>
            <w:tcMar/>
          </w:tcPr>
          <w:p w:rsidR="26F2F72C" w:rsidP="26F2F72C" w:rsidRDefault="26F2F72C" w14:paraId="726BC45D" w14:textId="4BC854C0">
            <w:pPr>
              <w:pStyle w:val="Normal"/>
              <w:rPr>
                <w:rFonts w:cs="Arial" w:cstheme="minorAscii"/>
              </w:rPr>
            </w:pPr>
          </w:p>
        </w:tc>
        <w:tc>
          <w:tcPr>
            <w:tcW w:w="5316" w:type="dxa"/>
            <w:tcMar/>
          </w:tcPr>
          <w:p w:rsidRPr="00B84439" w:rsidR="00FF6A61" w:rsidP="00FF6A61" w:rsidRDefault="00FF6A61" w14:paraId="0207075F" w14:textId="65AC8998">
            <w:pPr>
              <w:rPr>
                <w:rFonts w:cstheme="minorHAnsi"/>
              </w:rPr>
            </w:pPr>
          </w:p>
        </w:tc>
      </w:tr>
      <w:tr w:rsidRPr="00EC5880" w:rsidR="00FF6A61" w:rsidTr="14906A60" w14:paraId="472E17C4" w14:textId="77777777">
        <w:tc>
          <w:tcPr>
            <w:tcW w:w="4106" w:type="dxa"/>
            <w:tcMar/>
          </w:tcPr>
          <w:p w:rsidRPr="00603701" w:rsidR="00FF6A61" w:rsidP="00FF6A61" w:rsidRDefault="00B813F0" w14:paraId="017B76F8" w14:textId="348DD25E">
            <w:pPr/>
            <w:r w:rsidR="72A6842A">
              <w:rPr/>
              <w:t>7</w:t>
            </w:r>
          </w:p>
        </w:tc>
        <w:tc>
          <w:tcPr>
            <w:tcW w:w="4106" w:type="dxa"/>
            <w:tcMar/>
          </w:tcPr>
          <w:p w:rsidR="45E87099" w:rsidP="26F2F72C" w:rsidRDefault="45E87099" w14:paraId="385F0C8F" w14:textId="00BAB043">
            <w:pPr>
              <w:rPr>
                <w:rFonts w:cs="Arial" w:cstheme="minorAscii"/>
                <w:b w:val="0"/>
                <w:bCs w:val="0"/>
                <w:color w:val="auto"/>
                <w:sz w:val="24"/>
                <w:szCs w:val="24"/>
                <w:lang w:val="en-US"/>
              </w:rPr>
            </w:pPr>
            <w:r w:rsidRPr="26F2F72C" w:rsidR="45E87099">
              <w:rPr>
                <w:rFonts w:cs="Arial" w:cstheme="minorAscii"/>
                <w:b w:val="0"/>
                <w:bCs w:val="0"/>
                <w:color w:val="auto"/>
                <w:sz w:val="24"/>
                <w:szCs w:val="24"/>
                <w:lang w:val="en-US"/>
              </w:rPr>
              <w:t>Recording initial discussions</w:t>
            </w:r>
          </w:p>
          <w:p w:rsidR="45E87099" w:rsidP="26F2F72C" w:rsidRDefault="45E87099" w14:paraId="3283EBF0" w14:textId="5A5DF707">
            <w:pPr>
              <w:rPr>
                <w:rFonts w:cs="Arial" w:cstheme="minorAscii"/>
                <w:b w:val="1"/>
                <w:bCs w:val="1"/>
                <w:color w:val="37394B"/>
                <w:sz w:val="24"/>
                <w:szCs w:val="24"/>
                <w:lang w:val="en-US"/>
              </w:rPr>
            </w:pPr>
            <w:hyperlink r:id="Ra1e2c9712f4b4cea">
              <w:r w:rsidRPr="26F2F72C" w:rsidR="45E87099">
                <w:rPr>
                  <w:rStyle w:val="Hyperlink"/>
                  <w:rFonts w:cs="Arial" w:cstheme="minorAscii"/>
                  <w:sz w:val="24"/>
                  <w:szCs w:val="24"/>
                </w:rPr>
                <w:t>https://safeguarding.wales/adu/a2/a2.p9.html</w:t>
              </w:r>
            </w:hyperlink>
          </w:p>
          <w:p w:rsidR="26F2F72C" w:rsidP="26F2F72C" w:rsidRDefault="26F2F72C" w14:paraId="71CDDAFC" w14:textId="5EB186B7">
            <w:pPr>
              <w:pStyle w:val="Normal"/>
              <w:rPr>
                <w:rFonts w:cs="Arial" w:cstheme="minorAscii"/>
                <w:b w:val="1"/>
                <w:bCs w:val="1"/>
                <w:color w:val="37394B"/>
                <w:sz w:val="24"/>
                <w:szCs w:val="24"/>
                <w:lang w:val="en-US"/>
              </w:rPr>
            </w:pPr>
          </w:p>
        </w:tc>
        <w:tc>
          <w:tcPr>
            <w:tcW w:w="5316" w:type="dxa"/>
            <w:tcMar/>
          </w:tcPr>
          <w:p w:rsidRPr="00B84439" w:rsidR="00FF6A61" w:rsidP="26F2F72C" w:rsidRDefault="007928F6" w14:paraId="3ACB7C5B" w14:textId="09D3FA01">
            <w:pPr>
              <w:pStyle w:val="Normal"/>
              <w:rPr>
                <w:rFonts w:cs="Arial" w:cstheme="minorAscii"/>
                <w:b w:val="1"/>
                <w:bCs w:val="1"/>
                <w:sz w:val="24"/>
                <w:szCs w:val="24"/>
              </w:rPr>
            </w:pPr>
            <w:r w:rsidRPr="26F2F72C" w:rsidR="007928F6">
              <w:rPr>
                <w:rFonts w:cs="Arial" w:cstheme="minorAscii"/>
                <w:color w:val="auto"/>
                <w:kern w:val="24"/>
                <w:sz w:val="24"/>
                <w:szCs w:val="24"/>
                <w:lang w:val="en-US"/>
              </w:rPr>
              <w:t xml:space="preserve">Any discussion about an adult at risk </w:t>
            </w:r>
            <w:r w:rsidRPr="26F2F72C" w:rsidR="0874FDCA">
              <w:rPr>
                <w:rFonts w:cs="Arial" w:cstheme="minorAscii"/>
                <w:sz w:val="24"/>
                <w:szCs w:val="24"/>
              </w:rPr>
              <w:t>–</w:t>
            </w:r>
            <w:r w:rsidRPr="26F2F72C" w:rsidR="007928F6">
              <w:rPr>
                <w:rFonts w:cs="Arial" w:cstheme="minorAscii"/>
                <w:color w:val="auto"/>
                <w:kern w:val="24"/>
                <w:sz w:val="24"/>
                <w:szCs w:val="24"/>
                <w:lang w:val="en-US"/>
              </w:rPr>
              <w:t xml:space="preserve"> both those that occurred within the agency and those with social services </w:t>
            </w:r>
            <w:r w:rsidRPr="26F2F72C" w:rsidR="274BC7BF">
              <w:rPr>
                <w:rFonts w:cs="Arial" w:cstheme="minorAscii"/>
                <w:sz w:val="24"/>
                <w:szCs w:val="24"/>
              </w:rPr>
              <w:t>–</w:t>
            </w:r>
            <w:r w:rsidRPr="26F2F72C" w:rsidR="007928F6">
              <w:rPr>
                <w:rFonts w:cs="Arial" w:cstheme="minorAscii"/>
                <w:color w:val="auto"/>
                <w:kern w:val="24"/>
                <w:sz w:val="24"/>
                <w:szCs w:val="24"/>
                <w:lang w:val="en-US"/>
              </w:rPr>
              <w:t xml:space="preserve"> should be recorded in writing</w:t>
            </w:r>
            <w:r w:rsidRPr="26F2F72C" w:rsidR="007928F6">
              <w:rPr>
                <w:rFonts w:cs="Arial" w:cstheme="minorAscii"/>
                <w:color w:val="37394B"/>
                <w:kern w:val="24"/>
                <w:sz w:val="24"/>
                <w:szCs w:val="24"/>
                <w:lang w:val="en-US"/>
              </w:rPr>
              <w:t xml:space="preserve">. </w:t>
            </w:r>
          </w:p>
        </w:tc>
      </w:tr>
      <w:tr w:rsidRPr="00EC5880" w:rsidR="00FF6A61" w:rsidTr="14906A60" w14:paraId="48C475A5" w14:textId="77777777">
        <w:tc>
          <w:tcPr>
            <w:tcW w:w="4106" w:type="dxa"/>
            <w:tcMar/>
          </w:tcPr>
          <w:p w:rsidRPr="00603701" w:rsidR="00FF6A61" w:rsidP="00FF6A61" w:rsidRDefault="00B813F0" w14:paraId="097DB929" w14:textId="4D3287B6">
            <w:pPr/>
            <w:r w:rsidR="22FAADED">
              <w:rPr/>
              <w:t>8</w:t>
            </w:r>
          </w:p>
        </w:tc>
        <w:tc>
          <w:tcPr>
            <w:tcW w:w="4106" w:type="dxa"/>
            <w:tcMar/>
          </w:tcPr>
          <w:p w:rsidR="26F2F72C" w:rsidP="26F2F72C" w:rsidRDefault="26F2F72C" w14:paraId="6AE24E9A" w14:textId="582F1ECA">
            <w:pPr>
              <w:pStyle w:val="Normal"/>
              <w:rPr>
                <w:rFonts w:cs="Arial" w:cstheme="minorAscii"/>
              </w:rPr>
            </w:pPr>
          </w:p>
        </w:tc>
        <w:tc>
          <w:tcPr>
            <w:tcW w:w="5316" w:type="dxa"/>
            <w:tcMar/>
          </w:tcPr>
          <w:p w:rsidRPr="00B84439" w:rsidR="00137481" w:rsidP="14906A60" w:rsidRDefault="00137481" w14:paraId="1282FAF6" w14:textId="0C306A52">
            <w:pPr>
              <w:pStyle w:val="Heading3"/>
              <w:rPr>
                <w:rFonts w:cs="Arial" w:cstheme="minorAscii"/>
                <w:b w:val="1"/>
                <w:bCs w:val="1"/>
                <w:color w:val="auto"/>
                <w:sz w:val="24"/>
                <w:szCs w:val="24"/>
                <w:u w:val="single"/>
              </w:rPr>
            </w:pPr>
            <w:r w:rsidRPr="14906A60" w:rsidR="00137481">
              <w:rPr>
                <w:color w:val="auto"/>
                <w:u w:val="single"/>
              </w:rPr>
              <w:t xml:space="preserve">T</w:t>
            </w:r>
            <w:r w:rsidRPr="14906A60" w:rsidR="30A62193">
              <w:rPr>
                <w:color w:val="auto"/>
                <w:u w:val="single"/>
              </w:rPr>
              <w:t xml:space="preserve">rainer:</w:t>
            </w:r>
          </w:p>
          <w:p w:rsidRPr="00B84439" w:rsidR="00137481" w:rsidP="26F2F72C" w:rsidRDefault="00137481" w14:paraId="2D6C919C" w14:textId="0897A4B0">
            <w:pPr>
              <w:autoSpaceDE w:val="0"/>
              <w:autoSpaceDN w:val="0"/>
              <w:adjustRightInd w:val="0"/>
              <w:rPr>
                <w:rFonts w:cs="Arial" w:cstheme="minorAscii"/>
                <w:sz w:val="24"/>
                <w:szCs w:val="24"/>
              </w:rPr>
            </w:pPr>
            <w:r w:rsidRPr="26F2F72C" w:rsidR="26F2F72C">
              <w:rPr>
                <w:rFonts w:cs="Arial" w:cstheme="minorAscii"/>
                <w:kern w:val="24"/>
                <w:sz w:val="24"/>
                <w:szCs w:val="24"/>
              </w:rPr>
              <w:t xml:space="preserve"/>
            </w:r>
          </w:p>
          <w:p w:rsidRPr="00B84439" w:rsidR="00137481" w:rsidP="26F2F72C" w:rsidRDefault="00137481" w14:paraId="0BD44483" w14:textId="4BC98B23">
            <w:pPr>
              <w:autoSpaceDE w:val="0"/>
              <w:autoSpaceDN w:val="0"/>
              <w:adjustRightInd w:val="0"/>
              <w:rPr>
                <w:rFonts w:cs="Arial" w:cstheme="minorAscii"/>
                <w:b w:val="1"/>
                <w:bCs w:val="1"/>
                <w:kern w:val="24"/>
                <w:sz w:val="24"/>
                <w:szCs w:val="24"/>
              </w:rPr>
            </w:pPr>
            <w:r w:rsidRPr="26F2F72C" w:rsidR="00137481">
              <w:rPr>
                <w:rFonts w:cs="Arial" w:cstheme="minorAscii"/>
                <w:kern w:val="24"/>
                <w:sz w:val="24"/>
                <w:szCs w:val="24"/>
              </w:rPr>
              <w:t xml:space="preserve">Y</w:t>
            </w:r>
            <w:r w:rsidRPr="26F2F72C" w:rsidR="1BE610C6">
              <w:rPr>
                <w:rFonts w:cs="Arial" w:cstheme="minorAscii"/>
                <w:kern w:val="24"/>
                <w:sz w:val="24"/>
                <w:szCs w:val="24"/>
              </w:rPr>
              <w:t xml:space="preserve">ou may</w:t>
            </w:r>
            <w:r w:rsidRPr="26F2F72C" w:rsidR="00137481">
              <w:rPr>
                <w:rFonts w:cs="Arial" w:cstheme="minorAscii"/>
                <w:kern w:val="24"/>
                <w:sz w:val="24"/>
                <w:szCs w:val="24"/>
              </w:rPr>
              <w:t xml:space="preserve"> </w:t>
            </w:r>
            <w:r w:rsidRPr="26F2F72C" w:rsidR="000C1BED">
              <w:rPr>
                <w:rFonts w:cs="Arial" w:cstheme="minorAscii"/>
                <w:kern w:val="24"/>
                <w:sz w:val="24"/>
                <w:szCs w:val="24"/>
              </w:rPr>
              <w:t>wish to refer to the</w:t>
            </w:r>
            <w:r w:rsidRPr="26F2F72C" w:rsidR="00137481">
              <w:rPr>
                <w:rFonts w:cs="Arial" w:cstheme="minorAscii"/>
                <w:kern w:val="24"/>
                <w:sz w:val="24"/>
                <w:szCs w:val="24"/>
              </w:rPr>
              <w:t xml:space="preserve"> </w:t>
            </w:r>
            <w:r w:rsidRPr="26F2F72C" w:rsidR="000C1BED">
              <w:rPr>
                <w:rFonts w:cs="Arial" w:cstheme="minorAscii"/>
                <w:kern w:val="24"/>
                <w:sz w:val="24"/>
                <w:szCs w:val="24"/>
              </w:rPr>
              <w:t>p</w:t>
            </w:r>
            <w:r w:rsidRPr="26F2F72C" w:rsidR="00137481">
              <w:rPr>
                <w:rFonts w:cs="Arial" w:cstheme="minorAscii"/>
                <w:kern w:val="24"/>
                <w:sz w:val="24"/>
                <w:szCs w:val="24"/>
              </w:rPr>
              <w:t xml:space="preserve">revious module on</w:t>
            </w:r>
            <w:r w:rsidRPr="26F2F72C" w:rsidR="273AEF1E">
              <w:rPr>
                <w:rFonts w:cs="Arial" w:cstheme="minorAscii"/>
                <w:kern w:val="24"/>
                <w:sz w:val="24"/>
                <w:szCs w:val="24"/>
              </w:rPr>
              <w:t xml:space="preserve"> the</w:t>
            </w:r>
            <w:r w:rsidRPr="26F2F72C" w:rsidR="00137481">
              <w:rPr>
                <w:rFonts w:cs="Arial" w:cstheme="minorAscii"/>
                <w:kern w:val="24"/>
                <w:sz w:val="24"/>
                <w:szCs w:val="24"/>
              </w:rPr>
              <w:t xml:space="preserve"> </w:t>
            </w:r>
            <w:r w:rsidRPr="26F2F72C" w:rsidR="3003E463">
              <w:rPr>
                <w:rFonts w:cs="Arial" w:cstheme="minorAscii"/>
                <w:b w:val="1"/>
                <w:bCs w:val="1"/>
                <w:kern w:val="24"/>
                <w:sz w:val="24"/>
                <w:szCs w:val="24"/>
              </w:rPr>
              <w:t xml:space="preserve">d</w:t>
            </w:r>
            <w:r w:rsidRPr="26F2F72C" w:rsidR="00137481">
              <w:rPr>
                <w:rFonts w:cs="Arial" w:cstheme="minorAscii"/>
                <w:b w:val="1"/>
                <w:bCs w:val="1"/>
                <w:kern w:val="24"/>
                <w:sz w:val="24"/>
                <w:szCs w:val="24"/>
              </w:rPr>
              <w:t xml:space="preserve">uty to </w:t>
            </w:r>
            <w:r w:rsidRPr="26F2F72C" w:rsidR="6E69C128">
              <w:rPr>
                <w:rFonts w:cs="Arial" w:cstheme="minorAscii"/>
                <w:b w:val="1"/>
                <w:bCs w:val="1"/>
                <w:kern w:val="24"/>
                <w:sz w:val="24"/>
                <w:szCs w:val="24"/>
              </w:rPr>
              <w:t>r</w:t>
            </w:r>
            <w:r w:rsidRPr="26F2F72C" w:rsidR="00137481">
              <w:rPr>
                <w:rFonts w:cs="Arial" w:cstheme="minorAscii"/>
                <w:b w:val="1"/>
                <w:bCs w:val="1"/>
                <w:kern w:val="24"/>
                <w:sz w:val="24"/>
                <w:szCs w:val="24"/>
              </w:rPr>
              <w:t>eport</w:t>
            </w:r>
            <w:r w:rsidRPr="26F2F72C" w:rsidR="00137481">
              <w:rPr>
                <w:rFonts w:cs="Arial" w:cstheme="minorAscii"/>
                <w:kern w:val="24"/>
                <w:sz w:val="24"/>
                <w:szCs w:val="24"/>
              </w:rPr>
              <w:t xml:space="preserve">, which covers </w:t>
            </w:r>
            <w:r w:rsidRPr="26F2F72C" w:rsidR="3AD46EB4">
              <w:rPr>
                <w:rFonts w:cs="Arial" w:cstheme="minorAscii"/>
                <w:b w:val="1"/>
                <w:bCs w:val="1"/>
                <w:kern w:val="24"/>
                <w:sz w:val="24"/>
                <w:szCs w:val="24"/>
              </w:rPr>
              <w:t xml:space="preserve">i</w:t>
            </w:r>
            <w:r w:rsidRPr="26F2F72C" w:rsidR="00137481">
              <w:rPr>
                <w:rFonts w:cs="Arial" w:cstheme="minorAscii"/>
                <w:b w:val="1"/>
                <w:bCs w:val="1"/>
                <w:kern w:val="24"/>
                <w:sz w:val="24"/>
                <w:szCs w:val="24"/>
              </w:rPr>
              <w:t xml:space="preserve">mmediate </w:t>
            </w:r>
            <w:r w:rsidRPr="26F2F72C" w:rsidR="6DB1089E">
              <w:rPr>
                <w:rFonts w:cs="Arial" w:cstheme="minorAscii"/>
                <w:b w:val="1"/>
                <w:bCs w:val="1"/>
                <w:kern w:val="24"/>
                <w:sz w:val="24"/>
                <w:szCs w:val="24"/>
              </w:rPr>
              <w:t>c</w:t>
            </w:r>
            <w:r w:rsidRPr="26F2F72C" w:rsidR="00137481">
              <w:rPr>
                <w:rFonts w:cs="Arial" w:cstheme="minorAscii"/>
                <w:b w:val="1"/>
                <w:bCs w:val="1"/>
                <w:kern w:val="24"/>
                <w:sz w:val="24"/>
                <w:szCs w:val="24"/>
              </w:rPr>
              <w:t>oncerns</w:t>
            </w:r>
            <w:r w:rsidRPr="26F2F72C" w:rsidR="27200B4D">
              <w:rPr>
                <w:rFonts w:cs="Arial" w:cstheme="minorAscii"/>
                <w:b w:val="0"/>
                <w:bCs w:val="0"/>
                <w:kern w:val="24"/>
                <w:sz w:val="24"/>
                <w:szCs w:val="24"/>
              </w:rPr>
              <w:t>.</w:t>
            </w:r>
          </w:p>
          <w:p w:rsidRPr="00B84439" w:rsidR="00FF6A61" w:rsidP="00FF6A61" w:rsidRDefault="00FF6A61" w14:paraId="094347B4" w14:textId="7184CC4D">
            <w:pPr>
              <w:rPr>
                <w:rFonts w:cstheme="minorHAnsi"/>
                <w:b/>
                <w:bCs/>
              </w:rPr>
            </w:pPr>
          </w:p>
        </w:tc>
      </w:tr>
      <w:tr w:rsidRPr="00EC5880" w:rsidR="00FF6A61" w:rsidTr="14906A60" w14:paraId="3BC57CE5" w14:textId="77777777">
        <w:tc>
          <w:tcPr>
            <w:tcW w:w="4106" w:type="dxa"/>
            <w:tcMar/>
          </w:tcPr>
          <w:p w:rsidRPr="00603701" w:rsidR="00FF6A61" w:rsidP="00FF6A61" w:rsidRDefault="00B813F0" w14:paraId="2F43D4FC" w14:textId="67E66548">
            <w:pPr/>
            <w:r w:rsidR="10E90A7F">
              <w:rPr/>
              <w:t>9</w:t>
            </w:r>
          </w:p>
        </w:tc>
        <w:tc>
          <w:tcPr>
            <w:tcW w:w="4106" w:type="dxa"/>
            <w:tcMar/>
          </w:tcPr>
          <w:p w:rsidR="6011426A" w:rsidP="26F2F72C" w:rsidRDefault="6011426A" w14:paraId="012BD289">
            <w:pPr>
              <w:rPr>
                <w:rFonts w:ascii="Arial" w:hAnsi="Arial" w:eastAsia="Arial" w:cs="Arial"/>
                <w:sz w:val="24"/>
                <w:szCs w:val="24"/>
                <w:lang w:val="en-US"/>
              </w:rPr>
            </w:pPr>
            <w:r w:rsidRPr="26F2F72C" w:rsidR="6011426A">
              <w:rPr>
                <w:rFonts w:ascii="Arial" w:hAnsi="Arial" w:eastAsia="Arial" w:cs="Arial"/>
                <w:sz w:val="24"/>
                <w:szCs w:val="24"/>
                <w:lang w:val="en-US"/>
              </w:rPr>
              <w:t>Pointers for Practice: Making a report</w:t>
            </w:r>
          </w:p>
          <w:p w:rsidR="6011426A" w:rsidP="26F2F72C" w:rsidRDefault="6011426A" w14:paraId="44725639" w14:textId="68D23997">
            <w:pPr>
              <w:rPr>
                <w:rFonts w:ascii="Arial" w:hAnsi="Arial" w:eastAsia="Arial" w:cs="Arial"/>
                <w:sz w:val="24"/>
                <w:szCs w:val="24"/>
                <w:lang w:val="en-US"/>
              </w:rPr>
            </w:pPr>
            <w:hyperlink r:id="R077d3825f62e42cf">
              <w:r w:rsidRPr="26F2F72C" w:rsidR="6011426A">
                <w:rPr>
                  <w:rStyle w:val="Hyperlink"/>
                  <w:rFonts w:ascii="Arial" w:hAnsi="Arial" w:eastAsia="Arial" w:cs="Arial"/>
                  <w:sz w:val="24"/>
                  <w:szCs w:val="24"/>
                </w:rPr>
                <w:t>https://safeguarding.wales/adu/ap/a2p.p6.html</w:t>
              </w:r>
            </w:hyperlink>
          </w:p>
          <w:p w:rsidR="26F2F72C" w:rsidP="26F2F72C" w:rsidRDefault="26F2F72C" w14:paraId="2E5556C0" w14:textId="640F628B">
            <w:pPr>
              <w:pStyle w:val="Normal"/>
              <w:rPr>
                <w:rFonts w:ascii="Arial" w:hAnsi="Arial" w:eastAsia="Arial" w:cs="Arial"/>
                <w:sz w:val="24"/>
                <w:szCs w:val="24"/>
                <w:lang w:val="en-US"/>
              </w:rPr>
            </w:pPr>
          </w:p>
        </w:tc>
        <w:tc>
          <w:tcPr>
            <w:tcW w:w="5316" w:type="dxa"/>
            <w:tcMar/>
          </w:tcPr>
          <w:p w:rsidRPr="00B84439" w:rsidR="0069566C" w:rsidP="26F2F72C" w:rsidRDefault="00B813F0" w14:paraId="58284BF3" w14:textId="1F58CD24">
            <w:pPr>
              <w:autoSpaceDE w:val="0"/>
              <w:autoSpaceDN w:val="0"/>
              <w:adjustRightInd w:val="0"/>
              <w:rPr>
                <w:rFonts w:ascii="Arial" w:hAnsi="Arial" w:eastAsia="Arial" w:cs="Arial"/>
                <w:kern w:val="24"/>
                <w:sz w:val="24"/>
                <w:szCs w:val="24"/>
                <w:lang w:val="en-US"/>
              </w:rPr>
            </w:pPr>
          </w:p>
        </w:tc>
      </w:tr>
      <w:tr w:rsidRPr="00EC5880" w:rsidR="00FF6A61" w:rsidTr="14906A60" w14:paraId="6CC4FBD1" w14:textId="77777777">
        <w:tc>
          <w:tcPr>
            <w:tcW w:w="4106" w:type="dxa"/>
            <w:tcMar/>
          </w:tcPr>
          <w:p w:rsidRPr="00603701" w:rsidR="00FF6A61" w:rsidP="00FF6A61" w:rsidRDefault="00B813F0" w14:paraId="79C3E925" w14:textId="14F4536E">
            <w:pPr/>
            <w:r w:rsidR="0F00E6FE">
              <w:rPr/>
              <w:t>10</w:t>
            </w:r>
          </w:p>
        </w:tc>
        <w:tc>
          <w:tcPr>
            <w:tcW w:w="4106" w:type="dxa"/>
            <w:tcMar/>
          </w:tcPr>
          <w:p w:rsidR="7D720F1C" w:rsidP="26F2F72C" w:rsidRDefault="7D720F1C" w14:paraId="709BA822" w14:textId="1CA75516">
            <w:pPr>
              <w:rPr>
                <w:rFonts w:ascii="Arial" w:hAnsi="Arial" w:eastAsia="Arial" w:cs="Arial"/>
                <w:b w:val="0"/>
                <w:bCs w:val="0"/>
                <w:sz w:val="24"/>
                <w:szCs w:val="24"/>
                <w:lang w:val="en-US"/>
              </w:rPr>
            </w:pPr>
            <w:r w:rsidRPr="26F2F72C" w:rsidR="7D720F1C">
              <w:rPr>
                <w:rFonts w:ascii="Arial" w:hAnsi="Arial" w:eastAsia="Arial" w:cs="Arial"/>
                <w:b w:val="0"/>
                <w:bCs w:val="0"/>
                <w:sz w:val="24"/>
                <w:szCs w:val="24"/>
                <w:lang w:val="en-US"/>
              </w:rPr>
              <w:t>Gathering Information to Make a Report</w:t>
            </w:r>
          </w:p>
          <w:p w:rsidR="7D720F1C" w:rsidP="26F2F72C" w:rsidRDefault="7D720F1C" w14:paraId="75391F62" w14:textId="3F664098">
            <w:pPr>
              <w:rPr>
                <w:rFonts w:ascii="Arial" w:hAnsi="Arial" w:eastAsia="Arial" w:cs="Arial"/>
                <w:b w:val="1"/>
                <w:bCs w:val="1"/>
                <w:sz w:val="24"/>
                <w:szCs w:val="24"/>
                <w:lang w:val="en-US"/>
              </w:rPr>
            </w:pPr>
            <w:hyperlink r:id="R928c2c1a81944f42">
              <w:r w:rsidRPr="26F2F72C" w:rsidR="7D720F1C">
                <w:rPr>
                  <w:rStyle w:val="Hyperlink"/>
                  <w:rFonts w:ascii="Arial" w:hAnsi="Arial" w:eastAsia="Arial" w:cs="Arial"/>
                  <w:sz w:val="24"/>
                  <w:szCs w:val="24"/>
                </w:rPr>
                <w:t>https://safeguarding.wales/adu/a2/a2.p14.html</w:t>
              </w:r>
            </w:hyperlink>
          </w:p>
          <w:p w:rsidR="26F2F72C" w:rsidP="26F2F72C" w:rsidRDefault="26F2F72C" w14:paraId="4088CD13" w14:textId="3C3792D3">
            <w:pPr>
              <w:pStyle w:val="Normal"/>
              <w:rPr>
                <w:rFonts w:ascii="Arial" w:hAnsi="Arial" w:eastAsia="Arial" w:cs="Arial"/>
                <w:sz w:val="24"/>
                <w:szCs w:val="24"/>
                <w:lang w:val="en-US"/>
              </w:rPr>
            </w:pPr>
          </w:p>
        </w:tc>
        <w:tc>
          <w:tcPr>
            <w:tcW w:w="5316" w:type="dxa"/>
            <w:tcMar/>
          </w:tcPr>
          <w:p w:rsidRPr="00BF488B" w:rsidR="00687C8C" w:rsidP="26F2F72C" w:rsidRDefault="00687C8C" w14:paraId="38653EDE" w14:textId="7E2D8F58">
            <w:pPr>
              <w:autoSpaceDE w:val="0"/>
              <w:autoSpaceDN w:val="0"/>
              <w:adjustRightInd w:val="0"/>
              <w:rPr>
                <w:rFonts w:ascii="Arial" w:hAnsi="Arial" w:eastAsia="Arial" w:cs="Arial"/>
                <w:kern w:val="24"/>
                <w:sz w:val="24"/>
                <w:szCs w:val="24"/>
                <w:lang w:val="en-US"/>
              </w:rPr>
            </w:pPr>
            <w:r w:rsidRPr="26F2F72C" w:rsidR="5D965902">
              <w:rPr>
                <w:rFonts w:ascii="Arial" w:hAnsi="Arial" w:eastAsia="Arial" w:cs="Arial"/>
                <w:kern w:val="24"/>
                <w:sz w:val="24"/>
                <w:szCs w:val="24"/>
                <w:lang w:val="en-US"/>
              </w:rPr>
              <w:t xml:space="preserve">T</w:t>
            </w:r>
            <w:r w:rsidRPr="26F2F72C" w:rsidR="294357FE">
              <w:rPr>
                <w:rFonts w:ascii="Arial" w:hAnsi="Arial" w:eastAsia="Arial" w:cs="Arial"/>
                <w:kern w:val="24"/>
                <w:sz w:val="24"/>
                <w:szCs w:val="24"/>
                <w:lang w:val="en-US"/>
              </w:rPr>
              <w:t xml:space="preserve">he t</w:t>
            </w:r>
            <w:r w:rsidRPr="26F2F72C" w:rsidR="5D965902">
              <w:rPr>
                <w:rFonts w:ascii="Arial" w:hAnsi="Arial" w:eastAsia="Arial" w:cs="Arial"/>
                <w:kern w:val="24"/>
                <w:sz w:val="24"/>
                <w:szCs w:val="24"/>
                <w:lang w:val="en-US"/>
              </w:rPr>
              <w:t xml:space="preserve">rainer may wish to distribute copies of</w:t>
            </w:r>
            <w:r w:rsidRPr="26F2F72C" w:rsidR="42BAEE53">
              <w:rPr>
                <w:rFonts w:ascii="Arial" w:hAnsi="Arial" w:eastAsia="Arial" w:cs="Arial"/>
                <w:kern w:val="24"/>
                <w:sz w:val="24"/>
                <w:szCs w:val="24"/>
                <w:lang w:val="en-US"/>
              </w:rPr>
              <w:t xml:space="preserve"> a</w:t>
            </w:r>
            <w:r w:rsidRPr="26F2F72C" w:rsidR="5D965902">
              <w:rPr>
                <w:rFonts w:ascii="Arial" w:hAnsi="Arial" w:eastAsia="Arial" w:cs="Arial"/>
                <w:kern w:val="24"/>
                <w:sz w:val="24"/>
                <w:szCs w:val="24"/>
                <w:lang w:val="en-US"/>
              </w:rPr>
              <w:t xml:space="preserve"> </w:t>
            </w:r>
            <w:r w:rsidRPr="26F2F72C" w:rsidR="0CD4FCEA">
              <w:rPr>
                <w:rFonts w:ascii="Arial" w:hAnsi="Arial" w:eastAsia="Arial" w:cs="Arial"/>
                <w:kern w:val="24"/>
                <w:sz w:val="24"/>
                <w:szCs w:val="24"/>
                <w:lang w:val="en-US"/>
              </w:rPr>
              <w:t xml:space="preserve">duty to</w:t>
            </w:r>
            <w:r w:rsidRPr="26F2F72C" w:rsidR="1DBF2033">
              <w:rPr>
                <w:rFonts w:ascii="Arial" w:hAnsi="Arial" w:eastAsia="Arial" w:cs="Arial"/>
                <w:kern w:val="24"/>
                <w:sz w:val="24"/>
                <w:szCs w:val="24"/>
                <w:lang w:val="en-US"/>
              </w:rPr>
              <w:t xml:space="preserve"> report</w:t>
            </w:r>
            <w:r w:rsidRPr="26F2F72C" w:rsidR="279C316C">
              <w:rPr>
                <w:rFonts w:ascii="Arial" w:hAnsi="Arial" w:eastAsia="Arial" w:cs="Arial"/>
                <w:kern w:val="24"/>
                <w:sz w:val="24"/>
                <w:szCs w:val="24"/>
                <w:lang w:val="en-US"/>
              </w:rPr>
              <w:t xml:space="preserve"> form.</w:t>
            </w:r>
          </w:p>
          <w:p w:rsidR="00687C8C" w:rsidP="26F2F72C" w:rsidRDefault="00687C8C" w14:paraId="1B39455A" w14:textId="77777777">
            <w:pPr>
              <w:autoSpaceDE w:val="0"/>
              <w:autoSpaceDN w:val="0"/>
              <w:adjustRightInd w:val="0"/>
              <w:rPr>
                <w:rFonts w:ascii="Arial" w:hAnsi="Arial" w:eastAsia="Arial" w:cs="Arial"/>
                <w:b w:val="1"/>
                <w:bCs w:val="1"/>
                <w:kern w:val="24"/>
                <w:sz w:val="24"/>
                <w:szCs w:val="24"/>
                <w:lang w:val="en-US"/>
              </w:rPr>
            </w:pPr>
          </w:p>
          <w:p w:rsidRPr="00603701" w:rsidR="00FF6A61" w:rsidP="26F2F72C" w:rsidRDefault="00FF6A61" w14:paraId="42E2C3BA" w14:textId="77777777">
            <w:pPr>
              <w:rPr>
                <w:rFonts w:ascii="Arial" w:hAnsi="Arial" w:eastAsia="Arial" w:cs="Arial"/>
                <w:b w:val="1"/>
                <w:bCs w:val="1"/>
                <w:sz w:val="24"/>
                <w:szCs w:val="24"/>
              </w:rPr>
            </w:pPr>
          </w:p>
        </w:tc>
      </w:tr>
      <w:tr w:rsidRPr="00EC5880" w:rsidR="00FF6A61" w:rsidTr="14906A60" w14:paraId="01DCD4D0" w14:textId="77777777">
        <w:tc>
          <w:tcPr>
            <w:tcW w:w="4106" w:type="dxa"/>
            <w:tcMar/>
          </w:tcPr>
          <w:p w:rsidRPr="00603701" w:rsidR="00FF6A61" w:rsidP="00FF6A61" w:rsidRDefault="00B813F0" w14:paraId="58449EDE" w14:textId="373F8F00">
            <w:pPr/>
            <w:r w:rsidR="1E447130">
              <w:rPr/>
              <w:t>11</w:t>
            </w:r>
          </w:p>
        </w:tc>
        <w:tc>
          <w:tcPr>
            <w:tcW w:w="4106" w:type="dxa"/>
            <w:tcMar/>
          </w:tcPr>
          <w:p w:rsidR="13651B81" w:rsidP="26F2F72C" w:rsidRDefault="13651B81" w14:paraId="66F4BAAF" w14:textId="2DE0E409">
            <w:pPr>
              <w:rPr>
                <w:rFonts w:ascii="Arial" w:hAnsi="Arial" w:eastAsia="Arial" w:cs="Arial"/>
                <w:b w:val="0"/>
                <w:bCs w:val="0"/>
                <w:sz w:val="24"/>
                <w:szCs w:val="24"/>
                <w:lang w:val="en-US"/>
              </w:rPr>
            </w:pPr>
            <w:r w:rsidRPr="26F2F72C" w:rsidR="13651B81">
              <w:rPr>
                <w:rFonts w:ascii="Arial" w:hAnsi="Arial" w:eastAsia="Arial" w:cs="Arial"/>
                <w:b w:val="0"/>
                <w:bCs w:val="0"/>
                <w:sz w:val="24"/>
                <w:szCs w:val="24"/>
                <w:lang w:val="en-US"/>
              </w:rPr>
              <w:t>Information to include in a report (referral)</w:t>
            </w:r>
          </w:p>
          <w:p w:rsidR="13651B81" w:rsidP="26F2F72C" w:rsidRDefault="13651B81" w14:paraId="2DA22F77" w14:textId="251BB790">
            <w:pPr>
              <w:rPr>
                <w:rFonts w:ascii="Arial" w:hAnsi="Arial" w:eastAsia="Arial" w:cs="Arial"/>
                <w:b w:val="1"/>
                <w:bCs w:val="1"/>
                <w:color w:val="70AD47"/>
                <w:sz w:val="24"/>
                <w:szCs w:val="24"/>
                <w:lang w:val="en-US"/>
              </w:rPr>
            </w:pPr>
            <w:hyperlink r:id="R98c46eeddb0f493c">
              <w:r w:rsidRPr="26F2F72C" w:rsidR="13651B81">
                <w:rPr>
                  <w:rStyle w:val="Hyperlink"/>
                  <w:rFonts w:ascii="Arial" w:hAnsi="Arial" w:eastAsia="Arial" w:cs="Arial"/>
                  <w:sz w:val="24"/>
                  <w:szCs w:val="24"/>
                </w:rPr>
                <w:t>https://safeguarding.wales/adu/a2/a2.p14.html</w:t>
              </w:r>
            </w:hyperlink>
          </w:p>
          <w:p w:rsidR="26F2F72C" w:rsidP="26F2F72C" w:rsidRDefault="26F2F72C" w14:paraId="2F9BCF5E" w14:textId="79A4ABC3">
            <w:pPr>
              <w:pStyle w:val="Normal"/>
              <w:rPr>
                <w:rFonts w:ascii="Arial" w:hAnsi="Arial" w:eastAsia="Arial" w:cs="Arial"/>
                <w:b w:val="1"/>
                <w:bCs w:val="1"/>
                <w:sz w:val="24"/>
                <w:szCs w:val="24"/>
                <w:lang w:val="en-US"/>
              </w:rPr>
            </w:pPr>
          </w:p>
        </w:tc>
        <w:tc>
          <w:tcPr>
            <w:tcW w:w="5316" w:type="dxa"/>
            <w:tcMar/>
          </w:tcPr>
          <w:p w:rsidR="007E1AA2" w:rsidP="26F2F72C" w:rsidRDefault="007E1AA2" w14:paraId="01208B7F" w14:textId="44905F03">
            <w:pPr>
              <w:autoSpaceDE w:val="0"/>
              <w:autoSpaceDN w:val="0"/>
              <w:adjustRightInd w:val="0"/>
              <w:rPr>
                <w:rFonts w:ascii="Arial" w:hAnsi="Arial" w:eastAsia="Arial" w:cs="Arial"/>
                <w:kern w:val="24"/>
                <w:sz w:val="24"/>
                <w:szCs w:val="24"/>
                <w:lang w:val="en-US"/>
              </w:rPr>
            </w:pPr>
            <w:r w:rsidRPr="26F2F72C" w:rsidR="007E1AA2">
              <w:rPr>
                <w:rFonts w:ascii="Arial" w:hAnsi="Arial" w:eastAsia="Arial" w:cs="Arial"/>
                <w:b w:val="1"/>
                <w:bCs w:val="1"/>
                <w:color w:val="FF0000"/>
                <w:kern w:val="24"/>
                <w:sz w:val="24"/>
                <w:szCs w:val="24"/>
                <w:lang w:val="en-US"/>
              </w:rPr>
              <w:t>!</w:t>
            </w:r>
            <w:r w:rsidRPr="26F2F72C" w:rsidR="007E1AA2">
              <w:rPr>
                <w:rFonts w:ascii="Arial" w:hAnsi="Arial" w:eastAsia="Arial" w:cs="Arial"/>
                <w:kern w:val="24"/>
                <w:sz w:val="24"/>
                <w:szCs w:val="24"/>
                <w:lang w:val="en-US"/>
              </w:rPr>
              <w:t xml:space="preserve"> Lack of detail should never prevent or delay reporting a safeguarding concern. </w:t>
            </w:r>
          </w:p>
          <w:p w:rsidR="007E1AA2" w:rsidP="26F2F72C" w:rsidRDefault="007E1AA2" w14:paraId="5894330B" w14:textId="77777777">
            <w:pPr>
              <w:autoSpaceDE w:val="0"/>
              <w:autoSpaceDN w:val="0"/>
              <w:adjustRightInd w:val="0"/>
              <w:rPr>
                <w:rFonts w:ascii="Arial" w:hAnsi="Arial" w:eastAsia="Arial" w:cs="Arial"/>
                <w:b w:val="1"/>
                <w:bCs w:val="1"/>
                <w:kern w:val="24"/>
                <w:sz w:val="24"/>
                <w:szCs w:val="24"/>
              </w:rPr>
            </w:pPr>
          </w:p>
          <w:p w:rsidR="007E1AA2" w:rsidP="14906A60" w:rsidRDefault="007E1AA2" w14:paraId="487717C5" w14:textId="622CCC39">
            <w:pPr>
              <w:pStyle w:val="Heading3"/>
              <w:rPr>
                <w:rFonts w:ascii="Arial" w:hAnsi="Arial" w:eastAsia="Arial" w:cs="Arial"/>
                <w:b w:val="1"/>
                <w:bCs w:val="1"/>
                <w:color w:val="auto"/>
                <w:sz w:val="24"/>
                <w:szCs w:val="24"/>
                <w:u w:val="single"/>
              </w:rPr>
            </w:pPr>
            <w:r w:rsidRPr="14906A60" w:rsidR="007E1AA2">
              <w:rPr>
                <w:color w:val="auto"/>
                <w:u w:val="single"/>
              </w:rPr>
              <w:t>T</w:t>
            </w:r>
            <w:r w:rsidRPr="14906A60" w:rsidR="4A821A2D">
              <w:rPr>
                <w:color w:val="auto"/>
                <w:u w:val="single"/>
              </w:rPr>
              <w:t>rainer to distribute</w:t>
            </w:r>
            <w:r w:rsidRPr="14906A60" w:rsidR="17B16252">
              <w:rPr>
                <w:color w:val="auto"/>
                <w:u w:val="single"/>
              </w:rPr>
              <w:t>:</w:t>
            </w:r>
          </w:p>
          <w:p w:rsidR="26F2F72C" w:rsidP="26F2F72C" w:rsidRDefault="26F2F72C" w14:paraId="2384FE5A" w14:textId="1E8A4295">
            <w:pPr>
              <w:pStyle w:val="Normal"/>
              <w:rPr>
                <w:rFonts w:ascii="Arial" w:hAnsi="Arial" w:eastAsia="Arial" w:cs="Arial"/>
                <w:b w:val="1"/>
                <w:bCs w:val="1"/>
                <w:sz w:val="24"/>
                <w:szCs w:val="24"/>
                <w:u w:val="single"/>
              </w:rPr>
            </w:pPr>
          </w:p>
          <w:p w:rsidR="007E1AA2" w:rsidP="26F2F72C" w:rsidRDefault="007E1AA2" w14:paraId="1BD7BFA7" w14:textId="28933992">
            <w:pPr>
              <w:autoSpaceDE w:val="0"/>
              <w:autoSpaceDN w:val="0"/>
              <w:adjustRightInd w:val="0"/>
              <w:rPr>
                <w:rFonts w:ascii="Arial" w:hAnsi="Arial" w:eastAsia="Arial" w:cs="Arial"/>
                <w:b w:val="0"/>
                <w:bCs w:val="0"/>
                <w:kern w:val="24"/>
                <w:sz w:val="24"/>
                <w:szCs w:val="24"/>
              </w:rPr>
            </w:pPr>
            <w:r w:rsidRPr="26F2F72C" w:rsidR="007E1AA2">
              <w:rPr>
                <w:rFonts w:ascii="Arial" w:hAnsi="Arial" w:eastAsia="Arial" w:cs="Arial"/>
                <w:b w:val="0"/>
                <w:bCs w:val="0"/>
                <w:kern w:val="24"/>
                <w:sz w:val="24"/>
                <w:szCs w:val="24"/>
              </w:rPr>
              <w:t>H</w:t>
            </w:r>
            <w:r w:rsidRPr="26F2F72C" w:rsidR="12FEE2DA">
              <w:rPr>
                <w:rFonts w:ascii="Arial" w:hAnsi="Arial" w:eastAsia="Arial" w:cs="Arial"/>
                <w:b w:val="0"/>
                <w:bCs w:val="0"/>
                <w:kern w:val="24"/>
                <w:sz w:val="24"/>
                <w:szCs w:val="24"/>
              </w:rPr>
              <w:t>andout</w:t>
            </w:r>
            <w:r w:rsidRPr="26F2F72C" w:rsidR="007E1AA2">
              <w:rPr>
                <w:rFonts w:ascii="Arial" w:hAnsi="Arial" w:eastAsia="Arial" w:cs="Arial"/>
                <w:b w:val="0"/>
                <w:bCs w:val="0"/>
                <w:kern w:val="24"/>
                <w:sz w:val="24"/>
                <w:szCs w:val="24"/>
              </w:rPr>
              <w:t>: Information to include in a report (referral)</w:t>
            </w:r>
          </w:p>
          <w:p w:rsidR="007E1AA2" w:rsidP="26F2F72C" w:rsidRDefault="007E1AA2" w14:paraId="3EE03067" w14:textId="77777777">
            <w:pPr>
              <w:autoSpaceDE w:val="0"/>
              <w:autoSpaceDN w:val="0"/>
              <w:adjustRightInd w:val="0"/>
              <w:rPr>
                <w:rFonts w:ascii="Arial" w:hAnsi="Arial" w:eastAsia="Arial" w:cs="Arial"/>
                <w:b w:val="0"/>
                <w:bCs w:val="0"/>
                <w:kern w:val="24"/>
                <w:sz w:val="24"/>
                <w:szCs w:val="24"/>
              </w:rPr>
            </w:pPr>
          </w:p>
          <w:p w:rsidRPr="00603701" w:rsidR="00FF6A61" w:rsidP="26F2F72C" w:rsidRDefault="00FF6A61" w14:paraId="2D55F003" w14:textId="77777777">
            <w:pPr>
              <w:rPr>
                <w:rFonts w:ascii="Arial" w:hAnsi="Arial" w:eastAsia="Arial" w:cs="Arial"/>
                <w:b w:val="1"/>
                <w:bCs w:val="1"/>
                <w:sz w:val="24"/>
                <w:szCs w:val="24"/>
              </w:rPr>
            </w:pPr>
          </w:p>
        </w:tc>
      </w:tr>
      <w:tr w:rsidRPr="00EC5880" w:rsidR="00FF6A61" w:rsidTr="14906A60" w14:paraId="6BE3CF45" w14:textId="77777777">
        <w:tc>
          <w:tcPr>
            <w:tcW w:w="4106" w:type="dxa"/>
            <w:tcMar/>
          </w:tcPr>
          <w:p w:rsidRPr="00603701" w:rsidR="00FF6A61" w:rsidP="00FF6A61" w:rsidRDefault="00B813F0" w14:paraId="1BE308C9" w14:textId="2D2704A9">
            <w:pPr/>
            <w:r w:rsidR="42357BB1">
              <w:rPr/>
              <w:t>12</w:t>
            </w:r>
          </w:p>
        </w:tc>
        <w:tc>
          <w:tcPr>
            <w:tcW w:w="4106" w:type="dxa"/>
            <w:tcMar/>
          </w:tcPr>
          <w:p w:rsidR="26F2F72C" w:rsidP="26F2F72C" w:rsidRDefault="26F2F72C" w14:paraId="29C93D14" w14:textId="7050F7B9">
            <w:pPr>
              <w:pStyle w:val="Normal"/>
              <w:rPr>
                <w:rFonts w:ascii="Arial" w:hAnsi="Arial" w:eastAsia="Arial" w:cs="Arial"/>
                <w:b w:val="1"/>
                <w:bCs w:val="1"/>
                <w:sz w:val="24"/>
                <w:szCs w:val="24"/>
              </w:rPr>
            </w:pPr>
          </w:p>
        </w:tc>
        <w:tc>
          <w:tcPr>
            <w:tcW w:w="5316" w:type="dxa"/>
            <w:tcMar/>
          </w:tcPr>
          <w:p w:rsidR="004153FF" w:rsidP="14906A60" w:rsidRDefault="004153FF" w14:paraId="72EA4554" w14:textId="77777777">
            <w:pPr>
              <w:pStyle w:val="Heading3"/>
              <w:rPr>
                <w:rFonts w:ascii="Arial" w:hAnsi="Arial" w:eastAsia="Arial" w:cs="Arial"/>
                <w:b w:val="1"/>
                <w:bCs w:val="1"/>
                <w:color w:val="auto"/>
                <w:sz w:val="24"/>
                <w:szCs w:val="24"/>
                <w:u w:val="single"/>
              </w:rPr>
            </w:pPr>
            <w:r w:rsidRPr="14906A60" w:rsidR="004153FF">
              <w:rPr>
                <w:color w:val="auto"/>
                <w:u w:val="single"/>
              </w:rPr>
              <w:t>Trainer to note:</w:t>
            </w:r>
          </w:p>
          <w:p w:rsidR="26F2F72C" w:rsidP="26F2F72C" w:rsidRDefault="26F2F72C" w14:paraId="6311D4EE" w14:textId="53951B73">
            <w:pPr>
              <w:pStyle w:val="Normal"/>
              <w:rPr>
                <w:rFonts w:ascii="Arial" w:hAnsi="Arial" w:eastAsia="Arial" w:cs="Arial"/>
                <w:b w:val="1"/>
                <w:bCs w:val="1"/>
                <w:sz w:val="24"/>
                <w:szCs w:val="24"/>
                <w:u w:val="single"/>
              </w:rPr>
            </w:pPr>
          </w:p>
          <w:p w:rsidR="000F44E7" w:rsidP="26F2F72C" w:rsidRDefault="000F44E7" w14:paraId="0E51BE23" w14:textId="7E007736">
            <w:pPr>
              <w:autoSpaceDE w:val="0"/>
              <w:autoSpaceDN w:val="0"/>
              <w:adjustRightInd w:val="0"/>
              <w:rPr>
                <w:rFonts w:ascii="Arial" w:hAnsi="Arial" w:eastAsia="Arial" w:cs="Arial"/>
                <w:kern w:val="24"/>
                <w:sz w:val="24"/>
                <w:szCs w:val="24"/>
              </w:rPr>
            </w:pPr>
            <w:r w:rsidRPr="26F2F72C" w:rsidR="000F44E7">
              <w:rPr>
                <w:rFonts w:ascii="Arial" w:hAnsi="Arial" w:eastAsia="Arial" w:cs="Arial"/>
                <w:b w:val="1"/>
                <w:bCs w:val="1"/>
                <w:kern w:val="24"/>
                <w:sz w:val="24"/>
                <w:szCs w:val="24"/>
              </w:rPr>
              <w:t>Reports from the general public</w:t>
            </w:r>
          </w:p>
          <w:p w:rsidR="26F2F72C" w:rsidP="26F2F72C" w:rsidRDefault="26F2F72C" w14:paraId="2A3CD479" w14:textId="7394725D">
            <w:pPr>
              <w:rPr>
                <w:rFonts w:ascii="Arial" w:hAnsi="Arial" w:eastAsia="Arial" w:cs="Arial"/>
                <w:sz w:val="24"/>
                <w:szCs w:val="24"/>
              </w:rPr>
            </w:pPr>
          </w:p>
          <w:p w:rsidR="000F44E7" w:rsidP="26F2F72C" w:rsidRDefault="000F44E7" w14:paraId="70F8024E" w14:textId="77777777">
            <w:pPr>
              <w:autoSpaceDE w:val="0"/>
              <w:autoSpaceDN w:val="0"/>
              <w:adjustRightInd w:val="0"/>
              <w:rPr>
                <w:rFonts w:ascii="Arial" w:hAnsi="Arial" w:eastAsia="Arial" w:cs="Arial"/>
                <w:kern w:val="24"/>
                <w:sz w:val="24"/>
                <w:szCs w:val="24"/>
              </w:rPr>
            </w:pPr>
            <w:r w:rsidRPr="26F2F72C" w:rsidR="000F44E7">
              <w:rPr>
                <w:rFonts w:ascii="Arial" w:hAnsi="Arial" w:eastAsia="Arial" w:cs="Arial"/>
                <w:kern w:val="24"/>
                <w:sz w:val="24"/>
                <w:szCs w:val="24"/>
              </w:rPr>
              <w:t>If the report is being made by a member of the public then they may not have much information. However, it is important to elicit as much detail as possible regarding:</w:t>
            </w:r>
          </w:p>
          <w:p w:rsidR="26F2F72C" w:rsidP="26F2F72C" w:rsidRDefault="26F2F72C" w14:paraId="06AF2EB5" w14:textId="1467FFA7">
            <w:pPr>
              <w:pStyle w:val="Normal"/>
              <w:rPr>
                <w:rFonts w:ascii="Arial" w:hAnsi="Arial" w:eastAsia="Arial" w:cs="Arial"/>
                <w:sz w:val="24"/>
                <w:szCs w:val="24"/>
              </w:rPr>
            </w:pPr>
          </w:p>
          <w:p w:rsidRPr="002B74AE" w:rsidR="000F44E7" w:rsidP="26F2F72C" w:rsidRDefault="000F44E7" w14:paraId="757D5003" w14:textId="45D6C205">
            <w:pPr>
              <w:pStyle w:val="ListParagraph"/>
              <w:numPr>
                <w:ilvl w:val="0"/>
                <w:numId w:val="18"/>
              </w:numPr>
              <w:autoSpaceDE w:val="0"/>
              <w:autoSpaceDN w:val="0"/>
              <w:adjustRightInd w:val="0"/>
              <w:ind/>
              <w:rPr>
                <w:rFonts w:ascii="Arial" w:hAnsi="Arial" w:eastAsia="Arial" w:cs="Arial"/>
                <w:kern w:val="24"/>
                <w:sz w:val="24"/>
                <w:szCs w:val="24"/>
              </w:rPr>
            </w:pPr>
            <w:r w:rsidRPr="26F2F72C" w:rsidR="000F44E7">
              <w:rPr>
                <w:rFonts w:ascii="Arial" w:hAnsi="Arial" w:eastAsia="Arial" w:cs="Arial"/>
                <w:kern w:val="24"/>
                <w:sz w:val="24"/>
                <w:szCs w:val="24"/>
              </w:rPr>
              <w:t xml:space="preserve">the cause for concern and the nature of the evidence to support these </w:t>
            </w:r>
            <w:r w:rsidRPr="26F2F72C" w:rsidR="000F44E7">
              <w:rPr>
                <w:rFonts w:ascii="Arial" w:hAnsi="Arial" w:eastAsia="Arial" w:cs="Arial"/>
                <w:kern w:val="24"/>
                <w:sz w:val="24"/>
                <w:szCs w:val="24"/>
              </w:rPr>
              <w:t>concerns</w:t>
            </w:r>
          </w:p>
          <w:p w:rsidRPr="002B74AE" w:rsidR="000F44E7" w:rsidP="26F2F72C" w:rsidRDefault="000F44E7" w14:paraId="63736FA9" w14:textId="297EADEE">
            <w:pPr>
              <w:pStyle w:val="ListParagraph"/>
              <w:numPr>
                <w:ilvl w:val="0"/>
                <w:numId w:val="18"/>
              </w:numPr>
              <w:autoSpaceDE w:val="0"/>
              <w:autoSpaceDN w:val="0"/>
              <w:adjustRightInd w:val="0"/>
              <w:ind/>
              <w:rPr>
                <w:rFonts w:ascii="Arial" w:hAnsi="Arial" w:eastAsia="Arial" w:cs="Arial"/>
                <w:kern w:val="24"/>
                <w:sz w:val="24"/>
                <w:szCs w:val="24"/>
              </w:rPr>
            </w:pPr>
            <w:r w:rsidRPr="26F2F72C" w:rsidR="000F44E7">
              <w:rPr>
                <w:rFonts w:ascii="Arial" w:hAnsi="Arial" w:eastAsia="Arial" w:cs="Arial"/>
                <w:kern w:val="24"/>
                <w:sz w:val="24"/>
                <w:szCs w:val="24"/>
              </w:rPr>
              <w:t xml:space="preserve">any </w:t>
            </w:r>
            <w:proofErr w:type="gramStart"/>
            <w:r w:rsidRPr="26F2F72C" w:rsidR="000F44E7">
              <w:rPr>
                <w:rFonts w:ascii="Arial" w:hAnsi="Arial" w:eastAsia="Arial" w:cs="Arial"/>
                <w:kern w:val="24"/>
                <w:sz w:val="24"/>
                <w:szCs w:val="24"/>
              </w:rPr>
              <w:t xml:space="preserve">factual information</w:t>
            </w:r>
            <w:proofErr w:type="gramEnd"/>
            <w:r w:rsidRPr="26F2F72C" w:rsidR="000F44E7">
              <w:rPr>
                <w:rFonts w:ascii="Arial" w:hAnsi="Arial" w:eastAsia="Arial" w:cs="Arial"/>
                <w:kern w:val="24"/>
                <w:sz w:val="24"/>
                <w:szCs w:val="24"/>
              </w:rPr>
              <w:t xml:space="preserve"> they may have about the adult at risk</w:t>
            </w:r>
            <w:r w:rsidRPr="26F2F72C" w:rsidR="7C2851B1">
              <w:rPr>
                <w:rFonts w:ascii="Arial" w:hAnsi="Arial" w:eastAsia="Arial" w:cs="Arial"/>
                <w:kern w:val="24"/>
                <w:sz w:val="24"/>
                <w:szCs w:val="24"/>
              </w:rPr>
              <w:t xml:space="preserve"> </w:t>
            </w:r>
            <w:r w:rsidRPr="26F2F72C" w:rsidR="7C2851B1">
              <w:rPr>
                <w:rFonts w:ascii="Arial" w:hAnsi="Arial" w:eastAsia="Arial" w:cs="Arial"/>
                <w:sz w:val="24"/>
                <w:szCs w:val="24"/>
              </w:rPr>
              <w:t>–</w:t>
            </w:r>
            <w:r w:rsidRPr="26F2F72C" w:rsidR="7C2851B1">
              <w:rPr>
                <w:rFonts w:ascii="Arial" w:hAnsi="Arial" w:eastAsia="Arial" w:cs="Arial"/>
                <w:sz w:val="24"/>
                <w:szCs w:val="24"/>
              </w:rPr>
              <w:t xml:space="preserve"> f</w:t>
            </w:r>
            <w:r w:rsidRPr="26F2F72C" w:rsidR="000F44E7">
              <w:rPr>
                <w:rFonts w:ascii="Arial" w:hAnsi="Arial" w:eastAsia="Arial" w:cs="Arial"/>
                <w:kern w:val="24"/>
                <w:sz w:val="24"/>
                <w:szCs w:val="24"/>
              </w:rPr>
              <w:lastRenderedPageBreak/>
              <w:t xml:space="preserve">or example, name, address. </w:t>
            </w:r>
          </w:p>
          <w:p w:rsidRPr="007E1AA2" w:rsidR="00FF6A61" w:rsidP="26F2F72C" w:rsidRDefault="00FF6A61" w14:paraId="53D77433" w14:textId="11E3087B">
            <w:pPr>
              <w:rPr>
                <w:rFonts w:ascii="Arial" w:hAnsi="Arial" w:eastAsia="Arial" w:cs="Arial"/>
                <w:b w:val="1"/>
                <w:bCs w:val="1"/>
                <w:sz w:val="24"/>
                <w:szCs w:val="24"/>
              </w:rPr>
            </w:pPr>
          </w:p>
        </w:tc>
      </w:tr>
      <w:tr w:rsidRPr="00EC5880" w:rsidR="00FF6A61" w:rsidTr="14906A60" w14:paraId="5081B8AE" w14:textId="77777777">
        <w:tc>
          <w:tcPr>
            <w:tcW w:w="4106" w:type="dxa"/>
            <w:tcMar/>
          </w:tcPr>
          <w:p w:rsidRPr="00603701" w:rsidR="00FF6A61" w:rsidP="00FF6A61" w:rsidRDefault="00B813F0" w14:paraId="66AC8390" w14:textId="778CC53D">
            <w:pPr/>
            <w:r w:rsidR="5C0DA2E1">
              <w:rPr/>
              <w:t>13</w:t>
            </w:r>
          </w:p>
        </w:tc>
        <w:tc>
          <w:tcPr>
            <w:tcW w:w="4106" w:type="dxa"/>
            <w:tcMar/>
          </w:tcPr>
          <w:p w:rsidR="26F2F72C" w:rsidP="26F2F72C" w:rsidRDefault="26F2F72C" w14:paraId="1EB8DB85" w14:textId="2DBC5C40">
            <w:pPr>
              <w:pStyle w:val="Normal"/>
              <w:rPr>
                <w:rFonts w:cs="Arial" w:cstheme="minorAscii"/>
                <w:b w:val="1"/>
                <w:bCs w:val="1"/>
                <w:sz w:val="24"/>
                <w:szCs w:val="24"/>
              </w:rPr>
            </w:pPr>
          </w:p>
        </w:tc>
        <w:tc>
          <w:tcPr>
            <w:tcW w:w="5316" w:type="dxa"/>
            <w:tcMar/>
          </w:tcPr>
          <w:p w:rsidRPr="005F02A6" w:rsidR="005F02A6" w:rsidP="26F2F72C" w:rsidRDefault="005F02A6" w14:paraId="575AF1DC" w14:textId="3D0EC731">
            <w:pPr>
              <w:rPr>
                <w:rFonts w:cs="Arial" w:cstheme="minorAscii"/>
                <w:b w:val="1"/>
                <w:bCs w:val="1"/>
                <w:sz w:val="24"/>
                <w:szCs w:val="24"/>
              </w:rPr>
            </w:pPr>
            <w:r w:rsidRPr="26F2F72C" w:rsidR="005F02A6">
              <w:rPr>
                <w:rFonts w:cs="Arial" w:cstheme="minorAscii"/>
                <w:b w:val="1"/>
                <w:bCs w:val="1"/>
                <w:sz w:val="24"/>
                <w:szCs w:val="24"/>
              </w:rPr>
              <w:t xml:space="preserve">N.B. </w:t>
            </w:r>
            <w:r w:rsidRPr="26F2F72C" w:rsidR="005F02A6">
              <w:rPr>
                <w:rFonts w:cs="Arial" w:cstheme="minorAscii"/>
                <w:sz w:val="24"/>
                <w:szCs w:val="24"/>
              </w:rPr>
              <w:t xml:space="preserve">As it is the local authority social services department that responds to reports about an adult at risk, the term ‘social services’ </w:t>
            </w:r>
            <w:r w:rsidRPr="26F2F72C" w:rsidR="00070FDE">
              <w:rPr>
                <w:rFonts w:cs="Arial" w:cstheme="minorAscii"/>
                <w:sz w:val="24"/>
                <w:szCs w:val="24"/>
              </w:rPr>
              <w:t>is</w:t>
            </w:r>
            <w:r w:rsidRPr="26F2F72C" w:rsidR="005F02A6">
              <w:rPr>
                <w:rFonts w:cs="Arial" w:cstheme="minorAscii"/>
                <w:sz w:val="24"/>
                <w:szCs w:val="24"/>
              </w:rPr>
              <w:t xml:space="preserve"> used in </w:t>
            </w:r>
            <w:r w:rsidRPr="26F2F72C" w:rsidR="00070FDE">
              <w:rPr>
                <w:rFonts w:cs="Arial" w:cstheme="minorAscii"/>
                <w:sz w:val="24"/>
                <w:szCs w:val="24"/>
              </w:rPr>
              <w:t>the Wales Safeguarding Procedures</w:t>
            </w:r>
            <w:r w:rsidRPr="26F2F72C" w:rsidR="005F02A6">
              <w:rPr>
                <w:rFonts w:cs="Arial" w:cstheme="minorAscii"/>
                <w:sz w:val="24"/>
                <w:szCs w:val="24"/>
              </w:rPr>
              <w:t xml:space="preserve"> rather than local authority</w:t>
            </w:r>
            <w:r w:rsidRPr="26F2F72C" w:rsidR="005F02A6">
              <w:rPr>
                <w:rFonts w:cs="Arial" w:cstheme="minorAscii"/>
                <w:b w:val="1"/>
                <w:bCs w:val="1"/>
                <w:sz w:val="24"/>
                <w:szCs w:val="24"/>
              </w:rPr>
              <w:t>.</w:t>
            </w:r>
          </w:p>
          <w:p w:rsidRPr="005F02A6" w:rsidR="005F02A6" w:rsidP="26F2F72C" w:rsidRDefault="005F02A6" w14:paraId="56FD6522" w14:textId="77777777">
            <w:pPr>
              <w:rPr>
                <w:rFonts w:cs="Arial" w:cstheme="minorAscii"/>
                <w:b w:val="1"/>
                <w:bCs w:val="1"/>
                <w:sz w:val="24"/>
                <w:szCs w:val="24"/>
              </w:rPr>
            </w:pPr>
          </w:p>
          <w:p w:rsidRPr="005F02A6" w:rsidR="00FF6A61" w:rsidP="26F2F72C" w:rsidRDefault="005F02A6" w14:paraId="4CF81979" w14:textId="2FCB8863">
            <w:pPr>
              <w:rPr>
                <w:rFonts w:cs="Arial" w:cstheme="minorAscii"/>
                <w:sz w:val="24"/>
                <w:szCs w:val="24"/>
              </w:rPr>
            </w:pPr>
            <w:r w:rsidRPr="26F2F72C" w:rsidR="005F02A6">
              <w:rPr>
                <w:rFonts w:cs="Arial" w:cstheme="minorAscii"/>
                <w:sz w:val="24"/>
                <w:szCs w:val="24"/>
              </w:rPr>
              <w:t>Throughout the Wales Safeguarding Procedures</w:t>
            </w:r>
            <w:r w:rsidRPr="26F2F72C" w:rsidR="005F02A6">
              <w:rPr>
                <w:rFonts w:cs="Arial" w:cstheme="minorAscii"/>
                <w:sz w:val="24"/>
                <w:szCs w:val="24"/>
              </w:rPr>
              <w:t xml:space="preserve"> a report to social services </w:t>
            </w:r>
            <w:r w:rsidRPr="26F2F72C" w:rsidR="005F02A6">
              <w:rPr>
                <w:rFonts w:cs="Arial" w:cstheme="minorAscii"/>
                <w:sz w:val="24"/>
                <w:szCs w:val="24"/>
              </w:rPr>
              <w:t>is taken to</w:t>
            </w:r>
            <w:r w:rsidRPr="26F2F72C" w:rsidR="005F02A6">
              <w:rPr>
                <w:rFonts w:cs="Arial" w:cstheme="minorAscii"/>
                <w:sz w:val="24"/>
                <w:szCs w:val="24"/>
              </w:rPr>
              <w:t xml:space="preserve"> also mean a referral.</w:t>
            </w:r>
          </w:p>
        </w:tc>
      </w:tr>
      <w:tr w:rsidRPr="00EC5880" w:rsidR="00FF6A61" w:rsidTr="14906A60" w14:paraId="0B6D6CC7" w14:textId="77777777">
        <w:tc>
          <w:tcPr>
            <w:tcW w:w="4106" w:type="dxa"/>
            <w:tcMar/>
          </w:tcPr>
          <w:p w:rsidRPr="00603701" w:rsidR="00FF6A61" w:rsidP="00FF6A61" w:rsidRDefault="00B813F0" w14:paraId="6177C988" w14:textId="31CF7A70">
            <w:pPr/>
            <w:r w:rsidR="6E633B4B">
              <w:rPr/>
              <w:t>14</w:t>
            </w:r>
          </w:p>
        </w:tc>
        <w:tc>
          <w:tcPr>
            <w:tcW w:w="4106" w:type="dxa"/>
            <w:tcMar/>
          </w:tcPr>
          <w:p w:rsidR="50551224" w:rsidP="26F2F72C" w:rsidRDefault="50551224" w14:paraId="4F8320D5">
            <w:pPr>
              <w:rPr>
                <w:rFonts w:cs="Arial" w:cstheme="minorAscii"/>
                <w:b w:val="0"/>
                <w:bCs w:val="0"/>
                <w:sz w:val="24"/>
                <w:szCs w:val="24"/>
              </w:rPr>
            </w:pPr>
            <w:r w:rsidRPr="26F2F72C" w:rsidR="50551224">
              <w:rPr>
                <w:rFonts w:cs="Arial" w:cstheme="minorAscii"/>
                <w:b w:val="0"/>
                <w:bCs w:val="0"/>
                <w:sz w:val="24"/>
                <w:szCs w:val="24"/>
              </w:rPr>
              <w:t>Clarifying next steps with the report-maker</w:t>
            </w:r>
          </w:p>
          <w:p w:rsidR="50551224" w:rsidP="26F2F72C" w:rsidRDefault="50551224" w14:paraId="1E48BCC4" w14:textId="58CB423D">
            <w:pPr>
              <w:rPr>
                <w:rFonts w:cs="Arial" w:cstheme="minorAscii"/>
                <w:b w:val="1"/>
                <w:bCs w:val="1"/>
                <w:sz w:val="24"/>
                <w:szCs w:val="24"/>
              </w:rPr>
            </w:pPr>
            <w:hyperlink r:id="R7a8d26fedc2c45aa">
              <w:r w:rsidRPr="26F2F72C" w:rsidR="50551224">
                <w:rPr>
                  <w:rStyle w:val="Hyperlink"/>
                  <w:sz w:val="24"/>
                  <w:szCs w:val="24"/>
                </w:rPr>
                <w:t>https://safeguarding.wales/adu/a3pt1/a3pt1.p4.html</w:t>
              </w:r>
            </w:hyperlink>
          </w:p>
          <w:p w:rsidR="26F2F72C" w:rsidP="26F2F72C" w:rsidRDefault="26F2F72C" w14:paraId="234FAE8E" w14:textId="41264AA2">
            <w:pPr>
              <w:pStyle w:val="Normal"/>
              <w:rPr>
                <w:rFonts w:cs="Arial" w:cstheme="minorAscii"/>
                <w:b w:val="1"/>
                <w:bCs w:val="1"/>
                <w:sz w:val="24"/>
                <w:szCs w:val="24"/>
              </w:rPr>
            </w:pPr>
          </w:p>
        </w:tc>
        <w:tc>
          <w:tcPr>
            <w:tcW w:w="5316" w:type="dxa"/>
            <w:tcMar/>
          </w:tcPr>
          <w:p w:rsidRPr="00603701" w:rsidR="00D6266A" w:rsidP="26F2F72C" w:rsidRDefault="00B813F0" w14:paraId="5492C915" w14:textId="201812C7">
            <w:pPr>
              <w:rPr>
                <w:sz w:val="24"/>
                <w:szCs w:val="24"/>
              </w:rPr>
            </w:pPr>
          </w:p>
        </w:tc>
      </w:tr>
      <w:tr w:rsidRPr="00EC5880" w:rsidR="00FF6A61" w:rsidTr="14906A60" w14:paraId="38008567" w14:textId="77777777">
        <w:tc>
          <w:tcPr>
            <w:tcW w:w="4106" w:type="dxa"/>
            <w:tcMar/>
          </w:tcPr>
          <w:p w:rsidRPr="00603701" w:rsidR="00FF6A61" w:rsidP="00FF6A61" w:rsidRDefault="00B813F0" w14:paraId="096D9443" w14:textId="3C43E7D9">
            <w:pPr/>
            <w:r w:rsidR="48069404">
              <w:rPr/>
              <w:t>15</w:t>
            </w:r>
          </w:p>
        </w:tc>
        <w:tc>
          <w:tcPr>
            <w:tcW w:w="4106" w:type="dxa"/>
            <w:tcMar/>
          </w:tcPr>
          <w:p w:rsidR="26F2F72C" w:rsidP="26F2F72C" w:rsidRDefault="26F2F72C" w14:paraId="734E8A40" w14:textId="2FCE1854">
            <w:pPr>
              <w:pStyle w:val="Normal"/>
              <w:rPr>
                <w:rFonts w:cs="Arial" w:cstheme="minorAscii"/>
                <w:b w:val="1"/>
                <w:bCs w:val="1"/>
              </w:rPr>
            </w:pPr>
          </w:p>
        </w:tc>
        <w:tc>
          <w:tcPr>
            <w:tcW w:w="5316" w:type="dxa"/>
            <w:tcMar/>
          </w:tcPr>
          <w:p w:rsidRPr="00603701" w:rsidR="00FF6A61" w:rsidP="00FF6A61" w:rsidRDefault="00FF6A61" w14:paraId="0C459B0A" w14:textId="77777777">
            <w:pPr>
              <w:rPr>
                <w:rFonts w:cstheme="minorHAnsi"/>
                <w:b/>
                <w:bCs/>
              </w:rPr>
            </w:pPr>
          </w:p>
        </w:tc>
      </w:tr>
      <w:tr w:rsidRPr="00EC5880" w:rsidR="00FF6A61" w:rsidTr="14906A60" w14:paraId="20FB92E4" w14:textId="77777777">
        <w:tc>
          <w:tcPr>
            <w:tcW w:w="4106" w:type="dxa"/>
            <w:tcMar/>
          </w:tcPr>
          <w:p w:rsidRPr="00603701" w:rsidR="00FF6A61" w:rsidP="00FF6A61" w:rsidRDefault="00B813F0" w14:paraId="12255A2D" w14:textId="4A751E5C">
            <w:pPr/>
            <w:r w:rsidR="48069404">
              <w:rPr/>
              <w:t>16</w:t>
            </w:r>
          </w:p>
        </w:tc>
        <w:tc>
          <w:tcPr>
            <w:tcW w:w="4106" w:type="dxa"/>
            <w:tcMar/>
          </w:tcPr>
          <w:p w:rsidR="26F2F72C" w:rsidP="26F2F72C" w:rsidRDefault="26F2F72C" w14:paraId="5AD5C767" w14:textId="14084512">
            <w:pPr>
              <w:pStyle w:val="Normal"/>
              <w:rPr>
                <w:rFonts w:ascii="Calibri" w:hAnsi="Calibri" w:cs="Calibri"/>
                <w:sz w:val="24"/>
                <w:szCs w:val="24"/>
              </w:rPr>
            </w:pPr>
          </w:p>
        </w:tc>
        <w:tc>
          <w:tcPr>
            <w:tcW w:w="5316" w:type="dxa"/>
            <w:tcMar/>
          </w:tcPr>
          <w:p w:rsidR="00FE1D05" w:rsidP="26F2F72C" w:rsidRDefault="00FE1D05" w14:paraId="5176B84B" w14:textId="77777777">
            <w:pPr>
              <w:autoSpaceDE w:val="0"/>
              <w:autoSpaceDN w:val="0"/>
              <w:adjustRightInd w:val="0"/>
              <w:rPr>
                <w:rFonts w:ascii="Arial" w:hAnsi="Arial" w:eastAsia="Arial" w:cs="Arial"/>
                <w:kern w:val="24"/>
                <w:sz w:val="24"/>
                <w:szCs w:val="24"/>
              </w:rPr>
            </w:pPr>
            <w:r w:rsidRPr="26F2F72C" w:rsidR="00FE1D05">
              <w:rPr>
                <w:rFonts w:ascii="Arial" w:hAnsi="Arial" w:eastAsia="Arial" w:cs="Arial"/>
                <w:kern w:val="24"/>
                <w:sz w:val="24"/>
                <w:szCs w:val="24"/>
              </w:rPr>
              <w:t>It is the responsibility of the reporting practitioner to ensure that their concerns about an adult at risk are considered and followed through.</w:t>
            </w:r>
          </w:p>
          <w:p w:rsidR="00FE1D05" w:rsidP="26F2F72C" w:rsidRDefault="00FE1D05" w14:paraId="5289057D" w14:textId="77777777">
            <w:pPr>
              <w:autoSpaceDE w:val="0"/>
              <w:autoSpaceDN w:val="0"/>
              <w:adjustRightInd w:val="0"/>
              <w:rPr>
                <w:rFonts w:ascii="Arial" w:hAnsi="Arial" w:eastAsia="Arial" w:cs="Arial"/>
                <w:kern w:val="24"/>
                <w:sz w:val="24"/>
                <w:szCs w:val="24"/>
              </w:rPr>
            </w:pPr>
          </w:p>
          <w:p w:rsidRPr="00462C56" w:rsidR="00FF6A61" w:rsidP="26F2F72C" w:rsidRDefault="00FE1D05" w14:paraId="4D749F90" w14:textId="670C79C3">
            <w:pPr>
              <w:autoSpaceDE w:val="0"/>
              <w:autoSpaceDN w:val="0"/>
              <w:adjustRightInd w:val="0"/>
              <w:rPr>
                <w:rFonts w:ascii="Arial" w:hAnsi="Arial" w:eastAsia="Arial" w:cs="Arial"/>
                <w:kern w:val="24"/>
                <w:sz w:val="24"/>
                <w:szCs w:val="24"/>
              </w:rPr>
            </w:pPr>
            <w:r w:rsidRPr="26F2F72C" w:rsidR="00FE1D05">
              <w:rPr>
                <w:rFonts w:ascii="Arial" w:hAnsi="Arial" w:eastAsia="Arial" w:cs="Arial"/>
                <w:kern w:val="24"/>
                <w:sz w:val="24"/>
                <w:szCs w:val="24"/>
              </w:rPr>
              <w:t xml:space="preserve">If a practitioner remains concerned about an adult at risk, they should re-refer them and/or bring the matter to the immediate attention of the social services senior manager with responsibility for safeguarding in the area. </w:t>
            </w:r>
          </w:p>
        </w:tc>
      </w:tr>
      <w:tr w:rsidRPr="00EC5880" w:rsidR="004B6E9C" w:rsidTr="14906A60" w14:paraId="1916AB1B" w14:textId="77777777">
        <w:tc>
          <w:tcPr>
            <w:tcW w:w="4106" w:type="dxa"/>
            <w:tcMar/>
          </w:tcPr>
          <w:p w:rsidR="004B6E9C" w:rsidP="00FB19E3" w:rsidRDefault="004B6E9C" w14:paraId="150277E5" w14:textId="35E738FD"/>
        </w:tc>
        <w:tc>
          <w:tcPr>
            <w:tcW w:w="4106" w:type="dxa"/>
            <w:tcMar/>
          </w:tcPr>
          <w:p w:rsidR="26F2F72C" w:rsidP="26F2F72C" w:rsidRDefault="26F2F72C" w14:paraId="083265C4" w14:textId="0932D0F9">
            <w:pPr>
              <w:pStyle w:val="Normal"/>
              <w:rPr>
                <w:rFonts w:cs="Arial" w:cstheme="minorAscii"/>
                <w:b w:val="1"/>
                <w:bCs w:val="1"/>
              </w:rPr>
            </w:pPr>
          </w:p>
        </w:tc>
        <w:tc>
          <w:tcPr>
            <w:tcW w:w="5316" w:type="dxa"/>
            <w:tcMar/>
          </w:tcPr>
          <w:p w:rsidR="00462C56" w:rsidP="14906A60" w:rsidRDefault="00462C56" w14:paraId="630EE3D1" w14:textId="25FC875D">
            <w:pPr>
              <w:pStyle w:val="Heading3"/>
              <w:rPr>
                <w:rFonts w:ascii="Arial" w:hAnsi="Arial" w:eastAsia="Arial" w:cs="Arial"/>
                <w:b w:val="1"/>
                <w:bCs w:val="1"/>
                <w:color w:val="auto"/>
                <w:sz w:val="24"/>
                <w:szCs w:val="24"/>
                <w:u w:val="single"/>
              </w:rPr>
            </w:pPr>
            <w:r w:rsidRPr="14906A60" w:rsidR="00462C56">
              <w:rPr>
                <w:color w:val="auto"/>
                <w:u w:val="single"/>
              </w:rPr>
              <w:t>O</w:t>
            </w:r>
            <w:r w:rsidRPr="14906A60" w:rsidR="6AD3CA27">
              <w:rPr>
                <w:color w:val="auto"/>
                <w:u w:val="single"/>
              </w:rPr>
              <w:t>ptional activity</w:t>
            </w:r>
            <w:r w:rsidRPr="14906A60" w:rsidR="00462C56">
              <w:rPr>
                <w:color w:val="auto"/>
                <w:u w:val="single"/>
              </w:rPr>
              <w:t>:</w:t>
            </w:r>
          </w:p>
          <w:p w:rsidR="26F2F72C" w:rsidP="26F2F72C" w:rsidRDefault="26F2F72C" w14:paraId="71566EF4" w14:textId="7BBEAD9A">
            <w:pPr>
              <w:pStyle w:val="Normal"/>
              <w:spacing w:after="120"/>
              <w:rPr>
                <w:rFonts w:ascii="Arial" w:hAnsi="Arial" w:eastAsia="Arial" w:cs="Arial"/>
                <w:b w:val="1"/>
                <w:bCs w:val="1"/>
                <w:sz w:val="24"/>
                <w:szCs w:val="24"/>
                <w:u w:val="single"/>
              </w:rPr>
            </w:pPr>
          </w:p>
          <w:p w:rsidRPr="00462C56" w:rsidR="00462C56" w:rsidP="26F2F72C" w:rsidRDefault="00462C56" w14:paraId="11E4DA8B" w14:textId="40C1E8BD">
            <w:pPr>
              <w:spacing w:after="120"/>
              <w:rPr>
                <w:rFonts w:ascii="Arial" w:hAnsi="Arial" w:eastAsia="Arial" w:cs="Arial"/>
                <w:b w:val="0"/>
                <w:bCs w:val="0"/>
                <w:sz w:val="24"/>
                <w:szCs w:val="24"/>
              </w:rPr>
            </w:pPr>
            <w:r w:rsidRPr="26F2F72C" w:rsidR="00462C56">
              <w:rPr>
                <w:rFonts w:ascii="Arial" w:hAnsi="Arial" w:eastAsia="Arial" w:cs="Arial"/>
                <w:b w:val="0"/>
                <w:bCs w:val="0"/>
                <w:sz w:val="24"/>
                <w:szCs w:val="24"/>
              </w:rPr>
              <w:t>H</w:t>
            </w:r>
            <w:r w:rsidRPr="26F2F72C" w:rsidR="38702004">
              <w:rPr>
                <w:rFonts w:ascii="Arial" w:hAnsi="Arial" w:eastAsia="Arial" w:cs="Arial"/>
                <w:b w:val="0"/>
                <w:bCs w:val="0"/>
                <w:sz w:val="24"/>
                <w:szCs w:val="24"/>
              </w:rPr>
              <w:t>andout</w:t>
            </w:r>
            <w:r w:rsidRPr="26F2F72C" w:rsidR="00462C56">
              <w:rPr>
                <w:rFonts w:ascii="Arial" w:hAnsi="Arial" w:eastAsia="Arial" w:cs="Arial"/>
                <w:b w:val="0"/>
                <w:bCs w:val="0"/>
                <w:sz w:val="24"/>
                <w:szCs w:val="24"/>
              </w:rPr>
              <w:t xml:space="preserve">: Practice </w:t>
            </w:r>
            <w:r w:rsidRPr="26F2F72C" w:rsidR="11D9A592">
              <w:rPr>
                <w:rFonts w:ascii="Arial" w:hAnsi="Arial" w:eastAsia="Arial" w:cs="Arial"/>
                <w:b w:val="0"/>
                <w:bCs w:val="0"/>
                <w:sz w:val="24"/>
                <w:szCs w:val="24"/>
              </w:rPr>
              <w:t>s</w:t>
            </w:r>
            <w:r w:rsidRPr="26F2F72C" w:rsidR="00462C56">
              <w:rPr>
                <w:rFonts w:ascii="Arial" w:hAnsi="Arial" w:eastAsia="Arial" w:cs="Arial"/>
                <w:b w:val="0"/>
                <w:bCs w:val="0"/>
                <w:sz w:val="24"/>
                <w:szCs w:val="24"/>
              </w:rPr>
              <w:t>cenario</w:t>
            </w:r>
            <w:r w:rsidRPr="26F2F72C" w:rsidR="00170E51">
              <w:rPr>
                <w:rFonts w:ascii="Arial" w:hAnsi="Arial" w:eastAsia="Arial" w:cs="Arial"/>
                <w:b w:val="0"/>
                <w:bCs w:val="0"/>
                <w:sz w:val="24"/>
                <w:szCs w:val="24"/>
              </w:rPr>
              <w:t>s and discussion</w:t>
            </w:r>
          </w:p>
        </w:tc>
      </w:tr>
    </w:tbl>
    <w:p w:rsidR="26F2F72C" w:rsidRDefault="26F2F72C" w14:paraId="344537D6" w14:textId="55A94CC0"/>
    <w:p w:rsidR="00EC5880" w:rsidRDefault="00EC5880" w14:paraId="64CF2791" w14:textId="77777777"/>
    <w:sectPr w:rsidR="00EC5880" w:rsidSect="00EC5880">
      <w:headerReference w:type="default" r:id="rId65"/>
      <w:pgSz w:w="16838" w:h="11906" w:orient="landscape"/>
      <w:pgMar w:top="1440" w:right="1080" w:bottom="1440" w:left="108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813F0" w:rsidP="00B813F0" w:rsidRDefault="00B813F0" w14:paraId="36411ECF" w14:textId="77777777">
      <w:pPr>
        <w:spacing w:after="0" w:line="240" w:lineRule="auto"/>
      </w:pPr>
      <w:r>
        <w:separator/>
      </w:r>
    </w:p>
  </w:endnote>
  <w:endnote w:type="continuationSeparator" w:id="0">
    <w:p w:rsidR="00B813F0" w:rsidP="00B813F0" w:rsidRDefault="00B813F0" w14:paraId="0C45E32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813F0" w:rsidP="00B813F0" w:rsidRDefault="00B813F0" w14:paraId="5D23FE46" w14:textId="77777777">
      <w:pPr>
        <w:spacing w:after="0" w:line="240" w:lineRule="auto"/>
      </w:pPr>
      <w:r>
        <w:separator/>
      </w:r>
    </w:p>
  </w:footnote>
  <w:footnote w:type="continuationSeparator" w:id="0">
    <w:p w:rsidR="00B813F0" w:rsidP="00B813F0" w:rsidRDefault="00B813F0" w14:paraId="094335F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B813F0" w:rsidRDefault="00B813F0" w14:paraId="0F774BFF" w14:textId="73CB02AA">
    <w:pPr>
      <w:pStyle w:val="Header"/>
    </w:pPr>
    <w:r>
      <w:rPr>
        <w:noProof/>
      </w:rPr>
      <w:drawing>
        <wp:anchor distT="0" distB="0" distL="114300" distR="114300" simplePos="0" relativeHeight="251659264" behindDoc="0" locked="0" layoutInCell="1" allowOverlap="1" wp14:anchorId="4E322B91" wp14:editId="121729F0">
          <wp:simplePos x="0" y="0"/>
          <wp:positionH relativeFrom="column">
            <wp:posOffset>3352800</wp:posOffset>
          </wp:positionH>
          <wp:positionV relativeFrom="paragraph">
            <wp:posOffset>-318135</wp:posOffset>
          </wp:positionV>
          <wp:extent cx="2286000" cy="603250"/>
          <wp:effectExtent l="0" t="0" r="0" b="6350"/>
          <wp:wrapSquare wrapText="bothSides"/>
          <wp:docPr id="17" name="Picture 17"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86000" cy="603250"/>
                  </a:xfrm>
                  <a:prstGeom prst="rect">
                    <a:avLst/>
                  </a:prstGeom>
                </pic:spPr>
              </pic:pic>
            </a:graphicData>
          </a:graphic>
          <wp14:sizeRelH relativeFrom="page">
            <wp14:pctWidth>0</wp14:pctWidth>
          </wp14:sizeRelH>
          <wp14:sizeRelV relativeFrom="page">
            <wp14:pctHeight>0</wp14:pctHeight>
          </wp14:sizeRelV>
        </wp:anchor>
      </w:drawing>
    </w:r>
    <w:r w:rsidR="68351FBB">
      <w:rPr/>
      <w:t/>
    </w:r>
    <w:r w:rsidR="607AAFDD">
      <w:rPr/>
      <w:t/>
    </w:r>
    <w:r w:rsidR="26F2F72C">
      <w:rPr/>
      <w:t/>
    </w:r>
    <w:r w:rsidR="2AC859EE">
      <w:rPr/>
      <w:t/>
    </w:r>
    <w:r w:rsidR="5DCC2428">
      <w:rPr/>
      <w:t/>
    </w:r>
    <w:r w:rsidR="14906A60">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E"/>
    <w:multiLevelType w:val="singleLevel"/>
    <w:tmpl w:val="597C6F94"/>
    <w:lvl w:ilvl="0">
      <w:numFmt w:val="bullet"/>
      <w:lvlText w:val="*"/>
      <w:lvlJc w:val="left"/>
      <w:pPr>
        <w:ind w:left="0" w:firstLine="0"/>
      </w:pPr>
    </w:lvl>
  </w:abstractNum>
  <w:abstractNum w:abstractNumId="1" w15:restartNumberingAfterBreak="0">
    <w:nsid w:val="06B90858"/>
    <w:multiLevelType w:val="hybridMultilevel"/>
    <w:tmpl w:val="A8043000"/>
    <w:lvl w:ilvl="0" w:tplc="E6C0D9AC">
      <w:start w:val="1"/>
      <w:numFmt w:val="bullet"/>
      <w:lvlText w:val="•"/>
      <w:lvlJc w:val="left"/>
      <w:pPr>
        <w:tabs>
          <w:tab w:val="num" w:pos="720"/>
        </w:tabs>
        <w:ind w:left="720" w:hanging="360"/>
      </w:pPr>
      <w:rPr>
        <w:rFonts w:hint="default" w:ascii="Arial" w:hAnsi="Arial"/>
      </w:rPr>
    </w:lvl>
    <w:lvl w:ilvl="1" w:tplc="2E1A046A" w:tentative="1">
      <w:start w:val="1"/>
      <w:numFmt w:val="bullet"/>
      <w:lvlText w:val="•"/>
      <w:lvlJc w:val="left"/>
      <w:pPr>
        <w:tabs>
          <w:tab w:val="num" w:pos="1440"/>
        </w:tabs>
        <w:ind w:left="1440" w:hanging="360"/>
      </w:pPr>
      <w:rPr>
        <w:rFonts w:hint="default" w:ascii="Arial" w:hAnsi="Arial"/>
      </w:rPr>
    </w:lvl>
    <w:lvl w:ilvl="2" w:tplc="C4C8CDAC" w:tentative="1">
      <w:start w:val="1"/>
      <w:numFmt w:val="bullet"/>
      <w:lvlText w:val="•"/>
      <w:lvlJc w:val="left"/>
      <w:pPr>
        <w:tabs>
          <w:tab w:val="num" w:pos="2160"/>
        </w:tabs>
        <w:ind w:left="2160" w:hanging="360"/>
      </w:pPr>
      <w:rPr>
        <w:rFonts w:hint="default" w:ascii="Arial" w:hAnsi="Arial"/>
      </w:rPr>
    </w:lvl>
    <w:lvl w:ilvl="3" w:tplc="BCA6DDC6" w:tentative="1">
      <w:start w:val="1"/>
      <w:numFmt w:val="bullet"/>
      <w:lvlText w:val="•"/>
      <w:lvlJc w:val="left"/>
      <w:pPr>
        <w:tabs>
          <w:tab w:val="num" w:pos="2880"/>
        </w:tabs>
        <w:ind w:left="2880" w:hanging="360"/>
      </w:pPr>
      <w:rPr>
        <w:rFonts w:hint="default" w:ascii="Arial" w:hAnsi="Arial"/>
      </w:rPr>
    </w:lvl>
    <w:lvl w:ilvl="4" w:tplc="85E0655C" w:tentative="1">
      <w:start w:val="1"/>
      <w:numFmt w:val="bullet"/>
      <w:lvlText w:val="•"/>
      <w:lvlJc w:val="left"/>
      <w:pPr>
        <w:tabs>
          <w:tab w:val="num" w:pos="3600"/>
        </w:tabs>
        <w:ind w:left="3600" w:hanging="360"/>
      </w:pPr>
      <w:rPr>
        <w:rFonts w:hint="default" w:ascii="Arial" w:hAnsi="Arial"/>
      </w:rPr>
    </w:lvl>
    <w:lvl w:ilvl="5" w:tplc="EAD44C3C" w:tentative="1">
      <w:start w:val="1"/>
      <w:numFmt w:val="bullet"/>
      <w:lvlText w:val="•"/>
      <w:lvlJc w:val="left"/>
      <w:pPr>
        <w:tabs>
          <w:tab w:val="num" w:pos="4320"/>
        </w:tabs>
        <w:ind w:left="4320" w:hanging="360"/>
      </w:pPr>
      <w:rPr>
        <w:rFonts w:hint="default" w:ascii="Arial" w:hAnsi="Arial"/>
      </w:rPr>
    </w:lvl>
    <w:lvl w:ilvl="6" w:tplc="FE4E98F4" w:tentative="1">
      <w:start w:val="1"/>
      <w:numFmt w:val="bullet"/>
      <w:lvlText w:val="•"/>
      <w:lvlJc w:val="left"/>
      <w:pPr>
        <w:tabs>
          <w:tab w:val="num" w:pos="5040"/>
        </w:tabs>
        <w:ind w:left="5040" w:hanging="360"/>
      </w:pPr>
      <w:rPr>
        <w:rFonts w:hint="default" w:ascii="Arial" w:hAnsi="Arial"/>
      </w:rPr>
    </w:lvl>
    <w:lvl w:ilvl="7" w:tplc="5F5EF4D2" w:tentative="1">
      <w:start w:val="1"/>
      <w:numFmt w:val="bullet"/>
      <w:lvlText w:val="•"/>
      <w:lvlJc w:val="left"/>
      <w:pPr>
        <w:tabs>
          <w:tab w:val="num" w:pos="5760"/>
        </w:tabs>
        <w:ind w:left="5760" w:hanging="360"/>
      </w:pPr>
      <w:rPr>
        <w:rFonts w:hint="default" w:ascii="Arial" w:hAnsi="Arial"/>
      </w:rPr>
    </w:lvl>
    <w:lvl w:ilvl="8" w:tplc="D18C6FBA"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AB579E1"/>
    <w:multiLevelType w:val="hybridMultilevel"/>
    <w:tmpl w:val="181EA3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D84032"/>
    <w:multiLevelType w:val="multilevel"/>
    <w:tmpl w:val="143A4B3A"/>
    <w:lvl w:ilvl="0" w:tplc="438220D0">
      <w:start w:val="1"/>
      <w:numFmt w:val="decimal"/>
      <w:lvlText w:val="%1."/>
      <w:lvlJc w:val="left"/>
      <w:pPr>
        <w:tabs>
          <w:tab w:val="num" w:pos="360"/>
        </w:tabs>
        <w:ind w:left="360" w:hanging="360"/>
      </w:pPr>
    </w:lvl>
    <w:lvl w:ilvl="1" w:tplc="10FABFF8" w:tentative="1">
      <w:start w:val="1"/>
      <w:numFmt w:val="decimal"/>
      <w:lvlText w:val="%2."/>
      <w:lvlJc w:val="left"/>
      <w:pPr>
        <w:tabs>
          <w:tab w:val="num" w:pos="1080"/>
        </w:tabs>
        <w:ind w:left="1080" w:hanging="360"/>
      </w:pPr>
    </w:lvl>
    <w:lvl w:ilvl="2" w:tplc="1BB4386A" w:tentative="1">
      <w:start w:val="1"/>
      <w:numFmt w:val="decimal"/>
      <w:lvlText w:val="%3."/>
      <w:lvlJc w:val="left"/>
      <w:pPr>
        <w:tabs>
          <w:tab w:val="num" w:pos="1800"/>
        </w:tabs>
        <w:ind w:left="1800" w:hanging="360"/>
      </w:pPr>
    </w:lvl>
    <w:lvl w:ilvl="3" w:tplc="84787350" w:tentative="1">
      <w:start w:val="1"/>
      <w:numFmt w:val="decimal"/>
      <w:lvlText w:val="%4."/>
      <w:lvlJc w:val="left"/>
      <w:pPr>
        <w:tabs>
          <w:tab w:val="num" w:pos="2520"/>
        </w:tabs>
        <w:ind w:left="2520" w:hanging="360"/>
      </w:pPr>
    </w:lvl>
    <w:lvl w:ilvl="4" w:tplc="3E300F9C" w:tentative="1">
      <w:start w:val="1"/>
      <w:numFmt w:val="decimal"/>
      <w:lvlText w:val="%5."/>
      <w:lvlJc w:val="left"/>
      <w:pPr>
        <w:tabs>
          <w:tab w:val="num" w:pos="3240"/>
        </w:tabs>
        <w:ind w:left="3240" w:hanging="360"/>
      </w:pPr>
    </w:lvl>
    <w:lvl w:ilvl="5" w:tplc="4B602096" w:tentative="1">
      <w:start w:val="1"/>
      <w:numFmt w:val="decimal"/>
      <w:lvlText w:val="%6."/>
      <w:lvlJc w:val="left"/>
      <w:pPr>
        <w:tabs>
          <w:tab w:val="num" w:pos="3960"/>
        </w:tabs>
        <w:ind w:left="3960" w:hanging="360"/>
      </w:pPr>
    </w:lvl>
    <w:lvl w:ilvl="6" w:tplc="8DB6256A" w:tentative="1">
      <w:start w:val="1"/>
      <w:numFmt w:val="decimal"/>
      <w:lvlText w:val="%7."/>
      <w:lvlJc w:val="left"/>
      <w:pPr>
        <w:tabs>
          <w:tab w:val="num" w:pos="4680"/>
        </w:tabs>
        <w:ind w:left="4680" w:hanging="360"/>
      </w:pPr>
    </w:lvl>
    <w:lvl w:ilvl="7" w:tplc="A692CA36" w:tentative="1">
      <w:start w:val="1"/>
      <w:numFmt w:val="decimal"/>
      <w:lvlText w:val="%8."/>
      <w:lvlJc w:val="left"/>
      <w:pPr>
        <w:tabs>
          <w:tab w:val="num" w:pos="5400"/>
        </w:tabs>
        <w:ind w:left="5400" w:hanging="360"/>
      </w:pPr>
    </w:lvl>
    <w:lvl w:ilvl="8" w:tplc="2882782C" w:tentative="1">
      <w:start w:val="1"/>
      <w:numFmt w:val="decimal"/>
      <w:lvlText w:val="%9."/>
      <w:lvlJc w:val="left"/>
      <w:pPr>
        <w:tabs>
          <w:tab w:val="num" w:pos="6120"/>
        </w:tabs>
        <w:ind w:left="6120" w:hanging="360"/>
      </w:pPr>
    </w:lvl>
  </w:abstractNum>
  <w:abstractNum w:abstractNumId="4" w15:restartNumberingAfterBreak="0">
    <w:nsid w:val="0C484EE0"/>
    <w:multiLevelType w:val="hybridMultilevel"/>
    <w:tmpl w:val="6D502C76"/>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5" w15:restartNumberingAfterBreak="0">
    <w:nsid w:val="13DE6B88"/>
    <w:multiLevelType w:val="hybridMultilevel"/>
    <w:tmpl w:val="3C588E3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6" w15:restartNumberingAfterBreak="0">
    <w:nsid w:val="30671CE7"/>
    <w:multiLevelType w:val="hybridMultilevel"/>
    <w:tmpl w:val="2610AE52"/>
    <w:lvl w:ilvl="0" w:tplc="A75266E2">
      <w:start w:val="1"/>
      <w:numFmt w:val="bullet"/>
      <w:lvlText w:val=""/>
      <w:lvlJc w:val="left"/>
      <w:pPr>
        <w:ind w:left="720" w:hanging="360"/>
      </w:pPr>
      <w:rPr>
        <w:rFonts w:hint="default" w:ascii="Symbol" w:hAnsi="Symbol"/>
        <w:color w:val="0FAE8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9A1126A"/>
    <w:multiLevelType w:val="hybridMultilevel"/>
    <w:tmpl w:val="21B8E1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33C1C63"/>
    <w:multiLevelType w:val="hybridMultilevel"/>
    <w:tmpl w:val="8E5035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FAF3AE4"/>
    <w:multiLevelType w:val="hybridMultilevel"/>
    <w:tmpl w:val="FF08A4D2"/>
    <w:lvl w:ilvl="0" w:tplc="7BFCE02C">
      <w:start w:val="1"/>
      <w:numFmt w:val="bullet"/>
      <w:lvlText w:val="•"/>
      <w:lvlJc w:val="left"/>
      <w:pPr>
        <w:tabs>
          <w:tab w:val="num" w:pos="360"/>
        </w:tabs>
        <w:ind w:left="360" w:hanging="360"/>
      </w:pPr>
      <w:rPr>
        <w:rFonts w:hint="default" w:ascii="Arial" w:hAnsi="Arial"/>
      </w:rPr>
    </w:lvl>
    <w:lvl w:ilvl="1" w:tplc="93D4C5DE" w:tentative="1">
      <w:start w:val="1"/>
      <w:numFmt w:val="bullet"/>
      <w:lvlText w:val="•"/>
      <w:lvlJc w:val="left"/>
      <w:pPr>
        <w:tabs>
          <w:tab w:val="num" w:pos="1080"/>
        </w:tabs>
        <w:ind w:left="1080" w:hanging="360"/>
      </w:pPr>
      <w:rPr>
        <w:rFonts w:hint="default" w:ascii="Arial" w:hAnsi="Arial"/>
      </w:rPr>
    </w:lvl>
    <w:lvl w:ilvl="2" w:tplc="7D743E5E" w:tentative="1">
      <w:start w:val="1"/>
      <w:numFmt w:val="bullet"/>
      <w:lvlText w:val="•"/>
      <w:lvlJc w:val="left"/>
      <w:pPr>
        <w:tabs>
          <w:tab w:val="num" w:pos="1800"/>
        </w:tabs>
        <w:ind w:left="1800" w:hanging="360"/>
      </w:pPr>
      <w:rPr>
        <w:rFonts w:hint="default" w:ascii="Arial" w:hAnsi="Arial"/>
      </w:rPr>
    </w:lvl>
    <w:lvl w:ilvl="3" w:tplc="1D327600" w:tentative="1">
      <w:start w:val="1"/>
      <w:numFmt w:val="bullet"/>
      <w:lvlText w:val="•"/>
      <w:lvlJc w:val="left"/>
      <w:pPr>
        <w:tabs>
          <w:tab w:val="num" w:pos="2520"/>
        </w:tabs>
        <w:ind w:left="2520" w:hanging="360"/>
      </w:pPr>
      <w:rPr>
        <w:rFonts w:hint="default" w:ascii="Arial" w:hAnsi="Arial"/>
      </w:rPr>
    </w:lvl>
    <w:lvl w:ilvl="4" w:tplc="39943316" w:tentative="1">
      <w:start w:val="1"/>
      <w:numFmt w:val="bullet"/>
      <w:lvlText w:val="•"/>
      <w:lvlJc w:val="left"/>
      <w:pPr>
        <w:tabs>
          <w:tab w:val="num" w:pos="3240"/>
        </w:tabs>
        <w:ind w:left="3240" w:hanging="360"/>
      </w:pPr>
      <w:rPr>
        <w:rFonts w:hint="default" w:ascii="Arial" w:hAnsi="Arial"/>
      </w:rPr>
    </w:lvl>
    <w:lvl w:ilvl="5" w:tplc="465A3764" w:tentative="1">
      <w:start w:val="1"/>
      <w:numFmt w:val="bullet"/>
      <w:lvlText w:val="•"/>
      <w:lvlJc w:val="left"/>
      <w:pPr>
        <w:tabs>
          <w:tab w:val="num" w:pos="3960"/>
        </w:tabs>
        <w:ind w:left="3960" w:hanging="360"/>
      </w:pPr>
      <w:rPr>
        <w:rFonts w:hint="default" w:ascii="Arial" w:hAnsi="Arial"/>
      </w:rPr>
    </w:lvl>
    <w:lvl w:ilvl="6" w:tplc="63263172" w:tentative="1">
      <w:start w:val="1"/>
      <w:numFmt w:val="bullet"/>
      <w:lvlText w:val="•"/>
      <w:lvlJc w:val="left"/>
      <w:pPr>
        <w:tabs>
          <w:tab w:val="num" w:pos="4680"/>
        </w:tabs>
        <w:ind w:left="4680" w:hanging="360"/>
      </w:pPr>
      <w:rPr>
        <w:rFonts w:hint="default" w:ascii="Arial" w:hAnsi="Arial"/>
      </w:rPr>
    </w:lvl>
    <w:lvl w:ilvl="7" w:tplc="4D3C8F94" w:tentative="1">
      <w:start w:val="1"/>
      <w:numFmt w:val="bullet"/>
      <w:lvlText w:val="•"/>
      <w:lvlJc w:val="left"/>
      <w:pPr>
        <w:tabs>
          <w:tab w:val="num" w:pos="5400"/>
        </w:tabs>
        <w:ind w:left="5400" w:hanging="360"/>
      </w:pPr>
      <w:rPr>
        <w:rFonts w:hint="default" w:ascii="Arial" w:hAnsi="Arial"/>
      </w:rPr>
    </w:lvl>
    <w:lvl w:ilvl="8" w:tplc="A3B29390" w:tentative="1">
      <w:start w:val="1"/>
      <w:numFmt w:val="bullet"/>
      <w:lvlText w:val="•"/>
      <w:lvlJc w:val="left"/>
      <w:pPr>
        <w:tabs>
          <w:tab w:val="num" w:pos="6120"/>
        </w:tabs>
        <w:ind w:left="6120" w:hanging="360"/>
      </w:pPr>
      <w:rPr>
        <w:rFonts w:hint="default" w:ascii="Arial" w:hAnsi="Arial"/>
      </w:rPr>
    </w:lvl>
  </w:abstractNum>
  <w:abstractNum w:abstractNumId="10" w15:restartNumberingAfterBreak="0">
    <w:nsid w:val="524F7137"/>
    <w:multiLevelType w:val="hybridMultilevel"/>
    <w:tmpl w:val="45401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C14B1B"/>
    <w:multiLevelType w:val="hybridMultilevel"/>
    <w:tmpl w:val="2B5842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8A61354"/>
    <w:multiLevelType w:val="hybridMultilevel"/>
    <w:tmpl w:val="691000D2"/>
    <w:lvl w:ilvl="0" w:tplc="B9E05984">
      <w:start w:val="1"/>
      <w:numFmt w:val="bullet"/>
      <w:lvlText w:val="•"/>
      <w:lvlJc w:val="left"/>
      <w:pPr>
        <w:tabs>
          <w:tab w:val="num" w:pos="360"/>
        </w:tabs>
        <w:ind w:left="360" w:hanging="360"/>
      </w:pPr>
      <w:rPr>
        <w:rFonts w:hint="default" w:ascii="Arial" w:hAnsi="Arial"/>
      </w:rPr>
    </w:lvl>
    <w:lvl w:ilvl="1" w:tplc="742C557E" w:tentative="1">
      <w:start w:val="1"/>
      <w:numFmt w:val="bullet"/>
      <w:lvlText w:val="•"/>
      <w:lvlJc w:val="left"/>
      <w:pPr>
        <w:tabs>
          <w:tab w:val="num" w:pos="1080"/>
        </w:tabs>
        <w:ind w:left="1080" w:hanging="360"/>
      </w:pPr>
      <w:rPr>
        <w:rFonts w:hint="default" w:ascii="Arial" w:hAnsi="Arial"/>
      </w:rPr>
    </w:lvl>
    <w:lvl w:ilvl="2" w:tplc="32FC5C82" w:tentative="1">
      <w:start w:val="1"/>
      <w:numFmt w:val="bullet"/>
      <w:lvlText w:val="•"/>
      <w:lvlJc w:val="left"/>
      <w:pPr>
        <w:tabs>
          <w:tab w:val="num" w:pos="1800"/>
        </w:tabs>
        <w:ind w:left="1800" w:hanging="360"/>
      </w:pPr>
      <w:rPr>
        <w:rFonts w:hint="default" w:ascii="Arial" w:hAnsi="Arial"/>
      </w:rPr>
    </w:lvl>
    <w:lvl w:ilvl="3" w:tplc="6A78F3A4" w:tentative="1">
      <w:start w:val="1"/>
      <w:numFmt w:val="bullet"/>
      <w:lvlText w:val="•"/>
      <w:lvlJc w:val="left"/>
      <w:pPr>
        <w:tabs>
          <w:tab w:val="num" w:pos="2520"/>
        </w:tabs>
        <w:ind w:left="2520" w:hanging="360"/>
      </w:pPr>
      <w:rPr>
        <w:rFonts w:hint="default" w:ascii="Arial" w:hAnsi="Arial"/>
      </w:rPr>
    </w:lvl>
    <w:lvl w:ilvl="4" w:tplc="62E2FA4C" w:tentative="1">
      <w:start w:val="1"/>
      <w:numFmt w:val="bullet"/>
      <w:lvlText w:val="•"/>
      <w:lvlJc w:val="left"/>
      <w:pPr>
        <w:tabs>
          <w:tab w:val="num" w:pos="3240"/>
        </w:tabs>
        <w:ind w:left="3240" w:hanging="360"/>
      </w:pPr>
      <w:rPr>
        <w:rFonts w:hint="default" w:ascii="Arial" w:hAnsi="Arial"/>
      </w:rPr>
    </w:lvl>
    <w:lvl w:ilvl="5" w:tplc="C064668A" w:tentative="1">
      <w:start w:val="1"/>
      <w:numFmt w:val="bullet"/>
      <w:lvlText w:val="•"/>
      <w:lvlJc w:val="left"/>
      <w:pPr>
        <w:tabs>
          <w:tab w:val="num" w:pos="3960"/>
        </w:tabs>
        <w:ind w:left="3960" w:hanging="360"/>
      </w:pPr>
      <w:rPr>
        <w:rFonts w:hint="default" w:ascii="Arial" w:hAnsi="Arial"/>
      </w:rPr>
    </w:lvl>
    <w:lvl w:ilvl="6" w:tplc="1D72F312" w:tentative="1">
      <w:start w:val="1"/>
      <w:numFmt w:val="bullet"/>
      <w:lvlText w:val="•"/>
      <w:lvlJc w:val="left"/>
      <w:pPr>
        <w:tabs>
          <w:tab w:val="num" w:pos="4680"/>
        </w:tabs>
        <w:ind w:left="4680" w:hanging="360"/>
      </w:pPr>
      <w:rPr>
        <w:rFonts w:hint="default" w:ascii="Arial" w:hAnsi="Arial"/>
      </w:rPr>
    </w:lvl>
    <w:lvl w:ilvl="7" w:tplc="A81CAC80" w:tentative="1">
      <w:start w:val="1"/>
      <w:numFmt w:val="bullet"/>
      <w:lvlText w:val="•"/>
      <w:lvlJc w:val="left"/>
      <w:pPr>
        <w:tabs>
          <w:tab w:val="num" w:pos="5400"/>
        </w:tabs>
        <w:ind w:left="5400" w:hanging="360"/>
      </w:pPr>
      <w:rPr>
        <w:rFonts w:hint="default" w:ascii="Arial" w:hAnsi="Arial"/>
      </w:rPr>
    </w:lvl>
    <w:lvl w:ilvl="8" w:tplc="433240BC" w:tentative="1">
      <w:start w:val="1"/>
      <w:numFmt w:val="bullet"/>
      <w:lvlText w:val="•"/>
      <w:lvlJc w:val="left"/>
      <w:pPr>
        <w:tabs>
          <w:tab w:val="num" w:pos="6120"/>
        </w:tabs>
        <w:ind w:left="6120" w:hanging="360"/>
      </w:pPr>
      <w:rPr>
        <w:rFonts w:hint="default" w:ascii="Arial" w:hAnsi="Arial"/>
      </w:rPr>
    </w:lvl>
  </w:abstractNum>
  <w:abstractNum w:abstractNumId="13" w15:restartNumberingAfterBreak="0">
    <w:nsid w:val="63573E25"/>
    <w:multiLevelType w:val="multilevel"/>
    <w:tmpl w:val="CAA8247E"/>
    <w:lvl w:ilvl="0" w:tplc="6DE8FD22">
      <w:start w:val="1"/>
      <w:numFmt w:val="bullet"/>
      <w:lvlText w:val="•"/>
      <w:lvlJc w:val="left"/>
      <w:pPr>
        <w:tabs>
          <w:tab w:val="num" w:pos="720"/>
        </w:tabs>
        <w:ind w:left="720" w:hanging="360"/>
      </w:pPr>
      <w:rPr>
        <w:rFonts w:hint="default" w:ascii="Arial" w:hAnsi="Arial"/>
      </w:rPr>
    </w:lvl>
    <w:lvl w:ilvl="1" w:tplc="AA40FF2E" w:tentative="1">
      <w:start w:val="1"/>
      <w:numFmt w:val="bullet"/>
      <w:lvlText w:val="•"/>
      <w:lvlJc w:val="left"/>
      <w:pPr>
        <w:tabs>
          <w:tab w:val="num" w:pos="1440"/>
        </w:tabs>
        <w:ind w:left="1440" w:hanging="360"/>
      </w:pPr>
      <w:rPr>
        <w:rFonts w:hint="default" w:ascii="Arial" w:hAnsi="Arial"/>
      </w:rPr>
    </w:lvl>
    <w:lvl w:ilvl="2" w:tplc="2CDE8772" w:tentative="1">
      <w:start w:val="1"/>
      <w:numFmt w:val="bullet"/>
      <w:lvlText w:val="•"/>
      <w:lvlJc w:val="left"/>
      <w:pPr>
        <w:tabs>
          <w:tab w:val="num" w:pos="2160"/>
        </w:tabs>
        <w:ind w:left="2160" w:hanging="360"/>
      </w:pPr>
      <w:rPr>
        <w:rFonts w:hint="default" w:ascii="Arial" w:hAnsi="Arial"/>
      </w:rPr>
    </w:lvl>
    <w:lvl w:ilvl="3" w:tplc="96E8D562" w:tentative="1">
      <w:start w:val="1"/>
      <w:numFmt w:val="bullet"/>
      <w:lvlText w:val="•"/>
      <w:lvlJc w:val="left"/>
      <w:pPr>
        <w:tabs>
          <w:tab w:val="num" w:pos="2880"/>
        </w:tabs>
        <w:ind w:left="2880" w:hanging="360"/>
      </w:pPr>
      <w:rPr>
        <w:rFonts w:hint="default" w:ascii="Arial" w:hAnsi="Arial"/>
      </w:rPr>
    </w:lvl>
    <w:lvl w:ilvl="4" w:tplc="92D44A52" w:tentative="1">
      <w:start w:val="1"/>
      <w:numFmt w:val="bullet"/>
      <w:lvlText w:val="•"/>
      <w:lvlJc w:val="left"/>
      <w:pPr>
        <w:tabs>
          <w:tab w:val="num" w:pos="3600"/>
        </w:tabs>
        <w:ind w:left="3600" w:hanging="360"/>
      </w:pPr>
      <w:rPr>
        <w:rFonts w:hint="default" w:ascii="Arial" w:hAnsi="Arial"/>
      </w:rPr>
    </w:lvl>
    <w:lvl w:ilvl="5" w:tplc="A1C476C0" w:tentative="1">
      <w:start w:val="1"/>
      <w:numFmt w:val="bullet"/>
      <w:lvlText w:val="•"/>
      <w:lvlJc w:val="left"/>
      <w:pPr>
        <w:tabs>
          <w:tab w:val="num" w:pos="4320"/>
        </w:tabs>
        <w:ind w:left="4320" w:hanging="360"/>
      </w:pPr>
      <w:rPr>
        <w:rFonts w:hint="default" w:ascii="Arial" w:hAnsi="Arial"/>
      </w:rPr>
    </w:lvl>
    <w:lvl w:ilvl="6" w:tplc="3904D8F4" w:tentative="1">
      <w:start w:val="1"/>
      <w:numFmt w:val="bullet"/>
      <w:lvlText w:val="•"/>
      <w:lvlJc w:val="left"/>
      <w:pPr>
        <w:tabs>
          <w:tab w:val="num" w:pos="5040"/>
        </w:tabs>
        <w:ind w:left="5040" w:hanging="360"/>
      </w:pPr>
      <w:rPr>
        <w:rFonts w:hint="default" w:ascii="Arial" w:hAnsi="Arial"/>
      </w:rPr>
    </w:lvl>
    <w:lvl w:ilvl="7" w:tplc="C43E0F52" w:tentative="1">
      <w:start w:val="1"/>
      <w:numFmt w:val="bullet"/>
      <w:lvlText w:val="•"/>
      <w:lvlJc w:val="left"/>
      <w:pPr>
        <w:tabs>
          <w:tab w:val="num" w:pos="5760"/>
        </w:tabs>
        <w:ind w:left="5760" w:hanging="360"/>
      </w:pPr>
      <w:rPr>
        <w:rFonts w:hint="default" w:ascii="Arial" w:hAnsi="Arial"/>
      </w:rPr>
    </w:lvl>
    <w:lvl w:ilvl="8" w:tplc="372E624C"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7CAD53E8"/>
    <w:multiLevelType w:val="multilevel"/>
    <w:tmpl w:val="4D644802"/>
    <w:lvl w:ilvl="0" w:tplc="D8C20E58">
      <w:start w:val="1"/>
      <w:numFmt w:val="decimal"/>
      <w:lvlText w:val="%1."/>
      <w:lvlJc w:val="left"/>
      <w:pPr>
        <w:tabs>
          <w:tab w:val="num" w:pos="360"/>
        </w:tabs>
        <w:ind w:left="360" w:hanging="360"/>
      </w:pPr>
    </w:lvl>
    <w:lvl w:ilvl="1" w:tplc="C7C8D7E8" w:tentative="1">
      <w:start w:val="1"/>
      <w:numFmt w:val="decimal"/>
      <w:lvlText w:val="%2."/>
      <w:lvlJc w:val="left"/>
      <w:pPr>
        <w:tabs>
          <w:tab w:val="num" w:pos="1080"/>
        </w:tabs>
        <w:ind w:left="1080" w:hanging="360"/>
      </w:pPr>
    </w:lvl>
    <w:lvl w:ilvl="2" w:tplc="5874CA80" w:tentative="1">
      <w:start w:val="1"/>
      <w:numFmt w:val="decimal"/>
      <w:lvlText w:val="%3."/>
      <w:lvlJc w:val="left"/>
      <w:pPr>
        <w:tabs>
          <w:tab w:val="num" w:pos="1800"/>
        </w:tabs>
        <w:ind w:left="1800" w:hanging="360"/>
      </w:pPr>
    </w:lvl>
    <w:lvl w:ilvl="3" w:tplc="30AEF144" w:tentative="1">
      <w:start w:val="1"/>
      <w:numFmt w:val="decimal"/>
      <w:lvlText w:val="%4."/>
      <w:lvlJc w:val="left"/>
      <w:pPr>
        <w:tabs>
          <w:tab w:val="num" w:pos="2520"/>
        </w:tabs>
        <w:ind w:left="2520" w:hanging="360"/>
      </w:pPr>
    </w:lvl>
    <w:lvl w:ilvl="4" w:tplc="7382D170" w:tentative="1">
      <w:start w:val="1"/>
      <w:numFmt w:val="decimal"/>
      <w:lvlText w:val="%5."/>
      <w:lvlJc w:val="left"/>
      <w:pPr>
        <w:tabs>
          <w:tab w:val="num" w:pos="3240"/>
        </w:tabs>
        <w:ind w:left="3240" w:hanging="360"/>
      </w:pPr>
    </w:lvl>
    <w:lvl w:ilvl="5" w:tplc="4148C29E" w:tentative="1">
      <w:start w:val="1"/>
      <w:numFmt w:val="decimal"/>
      <w:lvlText w:val="%6."/>
      <w:lvlJc w:val="left"/>
      <w:pPr>
        <w:tabs>
          <w:tab w:val="num" w:pos="3960"/>
        </w:tabs>
        <w:ind w:left="3960" w:hanging="360"/>
      </w:pPr>
    </w:lvl>
    <w:lvl w:ilvl="6" w:tplc="C3947C9A" w:tentative="1">
      <w:start w:val="1"/>
      <w:numFmt w:val="decimal"/>
      <w:lvlText w:val="%7."/>
      <w:lvlJc w:val="left"/>
      <w:pPr>
        <w:tabs>
          <w:tab w:val="num" w:pos="4680"/>
        </w:tabs>
        <w:ind w:left="4680" w:hanging="360"/>
      </w:pPr>
    </w:lvl>
    <w:lvl w:ilvl="7" w:tplc="AE98876C" w:tentative="1">
      <w:start w:val="1"/>
      <w:numFmt w:val="decimal"/>
      <w:lvlText w:val="%8."/>
      <w:lvlJc w:val="left"/>
      <w:pPr>
        <w:tabs>
          <w:tab w:val="num" w:pos="5400"/>
        </w:tabs>
        <w:ind w:left="5400" w:hanging="360"/>
      </w:pPr>
    </w:lvl>
    <w:lvl w:ilvl="8" w:tplc="B686D794" w:tentative="1">
      <w:start w:val="1"/>
      <w:numFmt w:val="decimal"/>
      <w:lvlText w:val="%9."/>
      <w:lvlJc w:val="left"/>
      <w:pPr>
        <w:tabs>
          <w:tab w:val="num" w:pos="6120"/>
        </w:tabs>
        <w:ind w:left="6120" w:hanging="360"/>
      </w:pPr>
    </w:lvl>
  </w:abstractNum>
  <w:num w:numId="18">
    <w:abstractNumId w:val="17"/>
  </w:num>
  <w:num w:numId="17">
    <w:abstractNumId w:val="16"/>
  </w:num>
  <w:num w:numId="16">
    <w:abstractNumId w:val="15"/>
  </w:num>
  <w:num w:numId="1">
    <w:abstractNumId w:val="11"/>
  </w:num>
  <w:num w:numId="2">
    <w:abstractNumId w:val="2"/>
  </w:num>
  <w:num w:numId="3">
    <w:abstractNumId w:val="1"/>
  </w:num>
  <w:num w:numId="4">
    <w:abstractNumId w:val="3"/>
  </w:num>
  <w:num w:numId="5">
    <w:abstractNumId w:val="12"/>
  </w:num>
  <w:num w:numId="6">
    <w:abstractNumId w:val="9"/>
  </w:num>
  <w:num w:numId="7">
    <w:abstractNumId w:val="14"/>
  </w:num>
  <w:num w:numId="8">
    <w:abstractNumId w:val="13"/>
  </w:num>
  <w:num w:numId="9">
    <w:abstractNumId w:val="0"/>
    <w:lvlOverride w:ilvl="0">
      <w:lvl w:ilvl="0">
        <w:numFmt w:val="decimal"/>
        <w:lvlText w:val="•"/>
        <w:legacy w:legacy="1" w:legacySpace="0" w:legacyIndent="0"/>
        <w:lvlJc w:val="left"/>
        <w:pPr>
          <w:ind w:left="0" w:firstLine="0"/>
        </w:pPr>
        <w:rPr>
          <w:rFonts w:hint="default" w:ascii="Arial" w:hAnsi="Arial" w:cs="Arial"/>
          <w:sz w:val="24"/>
        </w:rPr>
      </w:lvl>
    </w:lvlOverride>
  </w:num>
  <w:num w:numId="10">
    <w:abstractNumId w:val="4"/>
  </w:num>
  <w:num w:numId="11">
    <w:abstractNumId w:val="10"/>
  </w:num>
  <w:num w:numId="12">
    <w:abstractNumId w:val="7"/>
  </w:num>
  <w:num w:numId="13">
    <w:abstractNumId w:val="8"/>
  </w:num>
  <w:num w:numId="14">
    <w:abstractNumId w:val="5"/>
  </w:num>
  <w:num w:numId="15">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80"/>
    <w:rsid w:val="000211CD"/>
    <w:rsid w:val="00025B9F"/>
    <w:rsid w:val="000438D8"/>
    <w:rsid w:val="00060D4D"/>
    <w:rsid w:val="0006512B"/>
    <w:rsid w:val="00067F65"/>
    <w:rsid w:val="00070FDE"/>
    <w:rsid w:val="0009626F"/>
    <w:rsid w:val="000A1979"/>
    <w:rsid w:val="000A289A"/>
    <w:rsid w:val="000B0FAC"/>
    <w:rsid w:val="000B6B1A"/>
    <w:rsid w:val="000C1BED"/>
    <w:rsid w:val="000C6C63"/>
    <w:rsid w:val="000D501E"/>
    <w:rsid w:val="000E6999"/>
    <w:rsid w:val="000F0590"/>
    <w:rsid w:val="000F44E7"/>
    <w:rsid w:val="0010244F"/>
    <w:rsid w:val="001236DB"/>
    <w:rsid w:val="00125ACD"/>
    <w:rsid w:val="00134C97"/>
    <w:rsid w:val="00137481"/>
    <w:rsid w:val="00165E8E"/>
    <w:rsid w:val="001676D5"/>
    <w:rsid w:val="00167AF5"/>
    <w:rsid w:val="00170E51"/>
    <w:rsid w:val="001724E6"/>
    <w:rsid w:val="001833E7"/>
    <w:rsid w:val="00191D52"/>
    <w:rsid w:val="001A5E24"/>
    <w:rsid w:val="001B6B0E"/>
    <w:rsid w:val="001C2CD3"/>
    <w:rsid w:val="001D22C2"/>
    <w:rsid w:val="001F50FF"/>
    <w:rsid w:val="00200302"/>
    <w:rsid w:val="002179BD"/>
    <w:rsid w:val="00220FA4"/>
    <w:rsid w:val="002261C2"/>
    <w:rsid w:val="00227ABB"/>
    <w:rsid w:val="00235349"/>
    <w:rsid w:val="00252AB6"/>
    <w:rsid w:val="00266D34"/>
    <w:rsid w:val="00274EE5"/>
    <w:rsid w:val="002B6A02"/>
    <w:rsid w:val="002B74AE"/>
    <w:rsid w:val="002F3349"/>
    <w:rsid w:val="00341C0B"/>
    <w:rsid w:val="00380D47"/>
    <w:rsid w:val="003839E7"/>
    <w:rsid w:val="003E6D84"/>
    <w:rsid w:val="003F44D4"/>
    <w:rsid w:val="004153FF"/>
    <w:rsid w:val="00421EA8"/>
    <w:rsid w:val="004247FD"/>
    <w:rsid w:val="00427C72"/>
    <w:rsid w:val="00434C15"/>
    <w:rsid w:val="004404C0"/>
    <w:rsid w:val="00453E59"/>
    <w:rsid w:val="004558B3"/>
    <w:rsid w:val="0045619C"/>
    <w:rsid w:val="00456585"/>
    <w:rsid w:val="00462C56"/>
    <w:rsid w:val="004661BB"/>
    <w:rsid w:val="0046795B"/>
    <w:rsid w:val="00472BAE"/>
    <w:rsid w:val="00493D70"/>
    <w:rsid w:val="00494F91"/>
    <w:rsid w:val="004A1733"/>
    <w:rsid w:val="004A283D"/>
    <w:rsid w:val="004A500F"/>
    <w:rsid w:val="004B5E65"/>
    <w:rsid w:val="004B6E9C"/>
    <w:rsid w:val="004D2E5C"/>
    <w:rsid w:val="004D5EBC"/>
    <w:rsid w:val="00505A8A"/>
    <w:rsid w:val="005216A0"/>
    <w:rsid w:val="005268DA"/>
    <w:rsid w:val="00543301"/>
    <w:rsid w:val="0055147A"/>
    <w:rsid w:val="00585C8C"/>
    <w:rsid w:val="00593A0F"/>
    <w:rsid w:val="005A2C48"/>
    <w:rsid w:val="005A56BD"/>
    <w:rsid w:val="005B4BC5"/>
    <w:rsid w:val="005B7771"/>
    <w:rsid w:val="005C3E74"/>
    <w:rsid w:val="005D73B5"/>
    <w:rsid w:val="005E7768"/>
    <w:rsid w:val="005F02A6"/>
    <w:rsid w:val="005F7BD6"/>
    <w:rsid w:val="00603701"/>
    <w:rsid w:val="00611101"/>
    <w:rsid w:val="006361AC"/>
    <w:rsid w:val="00654FF4"/>
    <w:rsid w:val="00656F0E"/>
    <w:rsid w:val="006721DA"/>
    <w:rsid w:val="006730F1"/>
    <w:rsid w:val="00674B1C"/>
    <w:rsid w:val="006845FC"/>
    <w:rsid w:val="00687C8C"/>
    <w:rsid w:val="00690AE7"/>
    <w:rsid w:val="0069566C"/>
    <w:rsid w:val="00696571"/>
    <w:rsid w:val="006A3885"/>
    <w:rsid w:val="006B2DEB"/>
    <w:rsid w:val="006E149A"/>
    <w:rsid w:val="006F6798"/>
    <w:rsid w:val="0070147A"/>
    <w:rsid w:val="00705CCD"/>
    <w:rsid w:val="007179BA"/>
    <w:rsid w:val="00722152"/>
    <w:rsid w:val="007275AA"/>
    <w:rsid w:val="007350FA"/>
    <w:rsid w:val="007402C0"/>
    <w:rsid w:val="00775FF6"/>
    <w:rsid w:val="00784C05"/>
    <w:rsid w:val="007928F6"/>
    <w:rsid w:val="00795CAE"/>
    <w:rsid w:val="007A7D0C"/>
    <w:rsid w:val="007B76B0"/>
    <w:rsid w:val="007C3EF9"/>
    <w:rsid w:val="007C5134"/>
    <w:rsid w:val="007E1AA2"/>
    <w:rsid w:val="007E20CA"/>
    <w:rsid w:val="007E3B35"/>
    <w:rsid w:val="007E4A26"/>
    <w:rsid w:val="007F1DA4"/>
    <w:rsid w:val="00803AAD"/>
    <w:rsid w:val="0082201F"/>
    <w:rsid w:val="00825059"/>
    <w:rsid w:val="0083304E"/>
    <w:rsid w:val="00835155"/>
    <w:rsid w:val="00854D58"/>
    <w:rsid w:val="00854DAF"/>
    <w:rsid w:val="00860ADB"/>
    <w:rsid w:val="0086321D"/>
    <w:rsid w:val="0088558A"/>
    <w:rsid w:val="008A5AC0"/>
    <w:rsid w:val="008B6CA8"/>
    <w:rsid w:val="008C0D57"/>
    <w:rsid w:val="008C2D32"/>
    <w:rsid w:val="008D3F6C"/>
    <w:rsid w:val="008E613D"/>
    <w:rsid w:val="008F0117"/>
    <w:rsid w:val="008F1089"/>
    <w:rsid w:val="008F1979"/>
    <w:rsid w:val="0090433D"/>
    <w:rsid w:val="00905F81"/>
    <w:rsid w:val="0091626E"/>
    <w:rsid w:val="00920741"/>
    <w:rsid w:val="00922271"/>
    <w:rsid w:val="00960334"/>
    <w:rsid w:val="00967A54"/>
    <w:rsid w:val="0097086B"/>
    <w:rsid w:val="00982719"/>
    <w:rsid w:val="00997276"/>
    <w:rsid w:val="009A3644"/>
    <w:rsid w:val="009C0456"/>
    <w:rsid w:val="009C21CF"/>
    <w:rsid w:val="00A261AB"/>
    <w:rsid w:val="00A334A5"/>
    <w:rsid w:val="00A342F1"/>
    <w:rsid w:val="00A4676F"/>
    <w:rsid w:val="00A652DE"/>
    <w:rsid w:val="00A658D8"/>
    <w:rsid w:val="00A8703F"/>
    <w:rsid w:val="00A91BAF"/>
    <w:rsid w:val="00AB38F1"/>
    <w:rsid w:val="00AB56D8"/>
    <w:rsid w:val="00AB68F1"/>
    <w:rsid w:val="00AB6C31"/>
    <w:rsid w:val="00AC0064"/>
    <w:rsid w:val="00AC2996"/>
    <w:rsid w:val="00AC6EFB"/>
    <w:rsid w:val="00AF34AD"/>
    <w:rsid w:val="00AF7DAB"/>
    <w:rsid w:val="00B26D40"/>
    <w:rsid w:val="00B431C4"/>
    <w:rsid w:val="00B72C83"/>
    <w:rsid w:val="00B813F0"/>
    <w:rsid w:val="00B84439"/>
    <w:rsid w:val="00B943A3"/>
    <w:rsid w:val="00BA0AA6"/>
    <w:rsid w:val="00BB4DE5"/>
    <w:rsid w:val="00BB5604"/>
    <w:rsid w:val="00BB774C"/>
    <w:rsid w:val="00BD1A70"/>
    <w:rsid w:val="00BE60C9"/>
    <w:rsid w:val="00BF488B"/>
    <w:rsid w:val="00C05307"/>
    <w:rsid w:val="00C10D99"/>
    <w:rsid w:val="00C32FE0"/>
    <w:rsid w:val="00C41EAF"/>
    <w:rsid w:val="00C47566"/>
    <w:rsid w:val="00C47D7F"/>
    <w:rsid w:val="00C63CB1"/>
    <w:rsid w:val="00C71D76"/>
    <w:rsid w:val="00C750F4"/>
    <w:rsid w:val="00C92718"/>
    <w:rsid w:val="00CB5C1F"/>
    <w:rsid w:val="00CD7602"/>
    <w:rsid w:val="00CE11EB"/>
    <w:rsid w:val="00CE76CA"/>
    <w:rsid w:val="00D0626E"/>
    <w:rsid w:val="00D14F88"/>
    <w:rsid w:val="00D26876"/>
    <w:rsid w:val="00D310E3"/>
    <w:rsid w:val="00D4172B"/>
    <w:rsid w:val="00D52FD1"/>
    <w:rsid w:val="00D6266A"/>
    <w:rsid w:val="00D71233"/>
    <w:rsid w:val="00DD5002"/>
    <w:rsid w:val="00DF76F3"/>
    <w:rsid w:val="00E00565"/>
    <w:rsid w:val="00E0561C"/>
    <w:rsid w:val="00E1390A"/>
    <w:rsid w:val="00E2440B"/>
    <w:rsid w:val="00E339C1"/>
    <w:rsid w:val="00E83AE3"/>
    <w:rsid w:val="00EA2125"/>
    <w:rsid w:val="00EA64B6"/>
    <w:rsid w:val="00EB1EFF"/>
    <w:rsid w:val="00EB4161"/>
    <w:rsid w:val="00EC1C43"/>
    <w:rsid w:val="00EC3477"/>
    <w:rsid w:val="00EC4CB1"/>
    <w:rsid w:val="00EC5880"/>
    <w:rsid w:val="00EC6C33"/>
    <w:rsid w:val="00ED543F"/>
    <w:rsid w:val="00EF4156"/>
    <w:rsid w:val="00F00738"/>
    <w:rsid w:val="00F10800"/>
    <w:rsid w:val="00F12D93"/>
    <w:rsid w:val="00F163C2"/>
    <w:rsid w:val="00F1714E"/>
    <w:rsid w:val="00F25960"/>
    <w:rsid w:val="00F32BC7"/>
    <w:rsid w:val="00F53623"/>
    <w:rsid w:val="00F6489D"/>
    <w:rsid w:val="00F77FCD"/>
    <w:rsid w:val="00F81441"/>
    <w:rsid w:val="00F82C08"/>
    <w:rsid w:val="00F84791"/>
    <w:rsid w:val="00F84A78"/>
    <w:rsid w:val="00F86330"/>
    <w:rsid w:val="00F93AB4"/>
    <w:rsid w:val="00F9626A"/>
    <w:rsid w:val="00FA7BD9"/>
    <w:rsid w:val="00FB19E3"/>
    <w:rsid w:val="00FC5668"/>
    <w:rsid w:val="00FC609C"/>
    <w:rsid w:val="00FE1D05"/>
    <w:rsid w:val="00FE45DB"/>
    <w:rsid w:val="00FF0A57"/>
    <w:rsid w:val="00FF6A61"/>
    <w:rsid w:val="01560CAE"/>
    <w:rsid w:val="01D7548C"/>
    <w:rsid w:val="05B48544"/>
    <w:rsid w:val="0874FDCA"/>
    <w:rsid w:val="0B519A3F"/>
    <w:rsid w:val="0C062A9D"/>
    <w:rsid w:val="0CD4FCEA"/>
    <w:rsid w:val="0F00E6FE"/>
    <w:rsid w:val="0FE70111"/>
    <w:rsid w:val="10E3B71E"/>
    <w:rsid w:val="10E90A7F"/>
    <w:rsid w:val="1173ED93"/>
    <w:rsid w:val="11D9A592"/>
    <w:rsid w:val="12FEE2DA"/>
    <w:rsid w:val="13651B81"/>
    <w:rsid w:val="14906A60"/>
    <w:rsid w:val="162C9C00"/>
    <w:rsid w:val="179D517E"/>
    <w:rsid w:val="17B16252"/>
    <w:rsid w:val="17BB661A"/>
    <w:rsid w:val="1BE610C6"/>
    <w:rsid w:val="1DBF2033"/>
    <w:rsid w:val="1E447130"/>
    <w:rsid w:val="1F72AC53"/>
    <w:rsid w:val="2212C660"/>
    <w:rsid w:val="22FAADED"/>
    <w:rsid w:val="23EBF5EC"/>
    <w:rsid w:val="23FB1649"/>
    <w:rsid w:val="26F2F72C"/>
    <w:rsid w:val="27200B4D"/>
    <w:rsid w:val="273AEF1E"/>
    <w:rsid w:val="274BC7BF"/>
    <w:rsid w:val="279C316C"/>
    <w:rsid w:val="27ADAA97"/>
    <w:rsid w:val="294357FE"/>
    <w:rsid w:val="29B77242"/>
    <w:rsid w:val="2AC859EE"/>
    <w:rsid w:val="2C470593"/>
    <w:rsid w:val="2E94C643"/>
    <w:rsid w:val="3003E463"/>
    <w:rsid w:val="30A62193"/>
    <w:rsid w:val="321B0F9D"/>
    <w:rsid w:val="32A941D1"/>
    <w:rsid w:val="33DFE003"/>
    <w:rsid w:val="33E92BA0"/>
    <w:rsid w:val="36D69F69"/>
    <w:rsid w:val="36EEE14A"/>
    <w:rsid w:val="375A4019"/>
    <w:rsid w:val="38702004"/>
    <w:rsid w:val="39420C4A"/>
    <w:rsid w:val="3AD46EB4"/>
    <w:rsid w:val="3ADE424D"/>
    <w:rsid w:val="3C4FEFB8"/>
    <w:rsid w:val="3EA8221F"/>
    <w:rsid w:val="3F3E6786"/>
    <w:rsid w:val="3F88FAEE"/>
    <w:rsid w:val="40435F55"/>
    <w:rsid w:val="419F47B6"/>
    <w:rsid w:val="42357BB1"/>
    <w:rsid w:val="42BAEE53"/>
    <w:rsid w:val="42F3C56C"/>
    <w:rsid w:val="430DC29B"/>
    <w:rsid w:val="45E87099"/>
    <w:rsid w:val="469507FF"/>
    <w:rsid w:val="47C2C43A"/>
    <w:rsid w:val="48069404"/>
    <w:rsid w:val="4A821A2D"/>
    <w:rsid w:val="4AA5C6CD"/>
    <w:rsid w:val="4CBAA808"/>
    <w:rsid w:val="4CF98A70"/>
    <w:rsid w:val="5026ECF1"/>
    <w:rsid w:val="50551224"/>
    <w:rsid w:val="52AC7E37"/>
    <w:rsid w:val="52CF2B13"/>
    <w:rsid w:val="53B712A5"/>
    <w:rsid w:val="5713C1BD"/>
    <w:rsid w:val="580BFA96"/>
    <w:rsid w:val="5C0DA2E1"/>
    <w:rsid w:val="5D965902"/>
    <w:rsid w:val="5DCC2428"/>
    <w:rsid w:val="6011426A"/>
    <w:rsid w:val="607AAFDD"/>
    <w:rsid w:val="618C42EA"/>
    <w:rsid w:val="639FFEE5"/>
    <w:rsid w:val="646A22EB"/>
    <w:rsid w:val="68351FBB"/>
    <w:rsid w:val="6967E0A3"/>
    <w:rsid w:val="69B3C0FC"/>
    <w:rsid w:val="6A044259"/>
    <w:rsid w:val="6AB0B595"/>
    <w:rsid w:val="6AD3CA27"/>
    <w:rsid w:val="6C0FE134"/>
    <w:rsid w:val="6C7B170F"/>
    <w:rsid w:val="6DB1089E"/>
    <w:rsid w:val="6E633B4B"/>
    <w:rsid w:val="6E69C128"/>
    <w:rsid w:val="72A6842A"/>
    <w:rsid w:val="73126088"/>
    <w:rsid w:val="78EF8E14"/>
    <w:rsid w:val="7C2851B1"/>
    <w:rsid w:val="7D720F1C"/>
    <w:rsid w:val="7E0A5951"/>
    <w:rsid w:val="7F800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7A22E7D4"/>
  <w15:chartTrackingRefBased/>
  <w15:docId w15:val="{66CC119A-F19A-47EE-8E23-F32CE8C9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730F1"/>
    <w:pPr>
      <w:keepNext/>
      <w:keepLines/>
      <w:spacing w:before="240" w:after="0"/>
      <w:outlineLvl w:val="0"/>
    </w:pPr>
    <w:rPr>
      <w:rFonts w:asciiTheme="majorHAnsi" w:hAnsiTheme="majorHAnsi" w:eastAsiaTheme="majorEastAsia" w:cstheme="majorBidi"/>
      <w:color w:val="292A38" w:themeColor="accent1" w:themeShade="BF"/>
      <w:sz w:val="32"/>
      <w:szCs w:val="32"/>
    </w:rPr>
  </w:style>
  <w:style w:type="paragraph" w:styleId="Heading2">
    <w:name w:val="heading 2"/>
    <w:basedOn w:val="Normal"/>
    <w:next w:val="Normal"/>
    <w:link w:val="Heading2Char"/>
    <w:uiPriority w:val="9"/>
    <w:semiHidden/>
    <w:unhideWhenUsed/>
    <w:qFormat/>
    <w:rsid w:val="00427C72"/>
    <w:pPr>
      <w:keepNext/>
      <w:keepLines/>
      <w:spacing w:before="40" w:after="0"/>
      <w:outlineLvl w:val="1"/>
    </w:pPr>
    <w:rPr>
      <w:rFonts w:asciiTheme="majorHAnsi" w:hAnsiTheme="majorHAnsi" w:eastAsiaTheme="majorEastAsia" w:cstheme="majorBidi"/>
      <w:color w:val="292A38"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C5880"/>
    <w:pPr>
      <w:ind w:left="720"/>
      <w:contextualSpacing/>
    </w:pPr>
  </w:style>
  <w:style w:type="table" w:styleId="TableGrid">
    <w:name w:val="Table Grid"/>
    <w:basedOn w:val="TableNormal"/>
    <w:uiPriority w:val="39"/>
    <w:rsid w:val="00EC58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AC299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8D3F6C"/>
    <w:rPr>
      <w:color w:val="86BC25" w:themeColor="hyperlink"/>
      <w:u w:val="single"/>
    </w:rPr>
  </w:style>
  <w:style w:type="character" w:styleId="UnresolvedMention">
    <w:name w:val="Unresolved Mention"/>
    <w:basedOn w:val="DefaultParagraphFont"/>
    <w:uiPriority w:val="99"/>
    <w:semiHidden/>
    <w:unhideWhenUsed/>
    <w:rsid w:val="008D3F6C"/>
    <w:rPr>
      <w:color w:val="605E5C"/>
      <w:shd w:val="clear" w:color="auto" w:fill="E1DFDD"/>
    </w:rPr>
  </w:style>
  <w:style w:type="character" w:styleId="FollowedHyperlink">
    <w:name w:val="FollowedHyperlink"/>
    <w:basedOn w:val="DefaultParagraphFont"/>
    <w:uiPriority w:val="99"/>
    <w:semiHidden/>
    <w:unhideWhenUsed/>
    <w:rsid w:val="000A1979"/>
    <w:rPr>
      <w:color w:val="C6C6C6" w:themeColor="followedHyperlink"/>
      <w:u w:val="single"/>
    </w:rPr>
  </w:style>
  <w:style w:type="character" w:styleId="Heading1Char" w:customStyle="1">
    <w:name w:val="Heading 1 Char"/>
    <w:basedOn w:val="DefaultParagraphFont"/>
    <w:link w:val="Heading1"/>
    <w:uiPriority w:val="9"/>
    <w:rsid w:val="006730F1"/>
    <w:rPr>
      <w:rFonts w:asciiTheme="majorHAnsi" w:hAnsiTheme="majorHAnsi" w:eastAsiaTheme="majorEastAsia" w:cstheme="majorBidi"/>
      <w:color w:val="292A38" w:themeColor="accent1" w:themeShade="BF"/>
      <w:sz w:val="32"/>
      <w:szCs w:val="32"/>
    </w:rPr>
  </w:style>
  <w:style w:type="character" w:styleId="Heading2Char" w:customStyle="1">
    <w:name w:val="Heading 2 Char"/>
    <w:basedOn w:val="DefaultParagraphFont"/>
    <w:link w:val="Heading2"/>
    <w:uiPriority w:val="9"/>
    <w:semiHidden/>
    <w:rsid w:val="00427C72"/>
    <w:rPr>
      <w:rFonts w:asciiTheme="majorHAnsi" w:hAnsiTheme="majorHAnsi" w:eastAsiaTheme="majorEastAsia" w:cstheme="majorBidi"/>
      <w:color w:val="292A38" w:themeColor="accent1" w:themeShade="BF"/>
      <w:sz w:val="26"/>
      <w:szCs w:val="26"/>
    </w:rPr>
  </w:style>
  <w:style w:type="character" w:styleId="Strong">
    <w:name w:val="Strong"/>
    <w:basedOn w:val="DefaultParagraphFont"/>
    <w:uiPriority w:val="22"/>
    <w:qFormat/>
    <w:rsid w:val="00C63CB1"/>
    <w:rPr>
      <w:b/>
      <w:bCs/>
    </w:rPr>
  </w:style>
  <w:style w:type="paragraph" w:styleId="Header">
    <w:name w:val="header"/>
    <w:basedOn w:val="Normal"/>
    <w:link w:val="HeaderChar"/>
    <w:uiPriority w:val="99"/>
    <w:unhideWhenUsed/>
    <w:rsid w:val="00B813F0"/>
    <w:pPr>
      <w:tabs>
        <w:tab w:val="center" w:pos="4513"/>
        <w:tab w:val="right" w:pos="9026"/>
      </w:tabs>
      <w:spacing w:after="0" w:line="240" w:lineRule="auto"/>
    </w:pPr>
  </w:style>
  <w:style w:type="character" w:styleId="HeaderChar" w:customStyle="1">
    <w:name w:val="Header Char"/>
    <w:basedOn w:val="DefaultParagraphFont"/>
    <w:link w:val="Header"/>
    <w:uiPriority w:val="99"/>
    <w:rsid w:val="00B813F0"/>
  </w:style>
  <w:style w:type="paragraph" w:styleId="Footer">
    <w:name w:val="footer"/>
    <w:basedOn w:val="Normal"/>
    <w:link w:val="FooterChar"/>
    <w:uiPriority w:val="99"/>
    <w:unhideWhenUsed/>
    <w:rsid w:val="00B813F0"/>
    <w:pPr>
      <w:tabs>
        <w:tab w:val="center" w:pos="4513"/>
        <w:tab w:val="right" w:pos="9026"/>
      </w:tabs>
      <w:spacing w:after="0" w:line="240" w:lineRule="auto"/>
    </w:pPr>
  </w:style>
  <w:style w:type="character" w:styleId="FooterChar" w:customStyle="1">
    <w:name w:val="Footer Char"/>
    <w:basedOn w:val="DefaultParagraphFont"/>
    <w:link w:val="Footer"/>
    <w:uiPriority w:val="99"/>
    <w:rsid w:val="00B813F0"/>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7860">
      <w:bodyDiv w:val="1"/>
      <w:marLeft w:val="0"/>
      <w:marRight w:val="0"/>
      <w:marTop w:val="0"/>
      <w:marBottom w:val="0"/>
      <w:divBdr>
        <w:top w:val="none" w:sz="0" w:space="0" w:color="auto"/>
        <w:left w:val="none" w:sz="0" w:space="0" w:color="auto"/>
        <w:bottom w:val="none" w:sz="0" w:space="0" w:color="auto"/>
        <w:right w:val="none" w:sz="0" w:space="0" w:color="auto"/>
      </w:divBdr>
    </w:div>
    <w:div w:id="43674985">
      <w:bodyDiv w:val="1"/>
      <w:marLeft w:val="0"/>
      <w:marRight w:val="0"/>
      <w:marTop w:val="0"/>
      <w:marBottom w:val="0"/>
      <w:divBdr>
        <w:top w:val="none" w:sz="0" w:space="0" w:color="auto"/>
        <w:left w:val="none" w:sz="0" w:space="0" w:color="auto"/>
        <w:bottom w:val="none" w:sz="0" w:space="0" w:color="auto"/>
        <w:right w:val="none" w:sz="0" w:space="0" w:color="auto"/>
      </w:divBdr>
    </w:div>
    <w:div w:id="49423498">
      <w:bodyDiv w:val="1"/>
      <w:marLeft w:val="0"/>
      <w:marRight w:val="0"/>
      <w:marTop w:val="0"/>
      <w:marBottom w:val="0"/>
      <w:divBdr>
        <w:top w:val="none" w:sz="0" w:space="0" w:color="auto"/>
        <w:left w:val="none" w:sz="0" w:space="0" w:color="auto"/>
        <w:bottom w:val="none" w:sz="0" w:space="0" w:color="auto"/>
        <w:right w:val="none" w:sz="0" w:space="0" w:color="auto"/>
      </w:divBdr>
    </w:div>
    <w:div w:id="67310002">
      <w:bodyDiv w:val="1"/>
      <w:marLeft w:val="0"/>
      <w:marRight w:val="0"/>
      <w:marTop w:val="0"/>
      <w:marBottom w:val="0"/>
      <w:divBdr>
        <w:top w:val="none" w:sz="0" w:space="0" w:color="auto"/>
        <w:left w:val="none" w:sz="0" w:space="0" w:color="auto"/>
        <w:bottom w:val="none" w:sz="0" w:space="0" w:color="auto"/>
        <w:right w:val="none" w:sz="0" w:space="0" w:color="auto"/>
      </w:divBdr>
    </w:div>
    <w:div w:id="73284294">
      <w:bodyDiv w:val="1"/>
      <w:marLeft w:val="0"/>
      <w:marRight w:val="0"/>
      <w:marTop w:val="0"/>
      <w:marBottom w:val="0"/>
      <w:divBdr>
        <w:top w:val="none" w:sz="0" w:space="0" w:color="auto"/>
        <w:left w:val="none" w:sz="0" w:space="0" w:color="auto"/>
        <w:bottom w:val="none" w:sz="0" w:space="0" w:color="auto"/>
        <w:right w:val="none" w:sz="0" w:space="0" w:color="auto"/>
      </w:divBdr>
    </w:div>
    <w:div w:id="74254843">
      <w:bodyDiv w:val="1"/>
      <w:marLeft w:val="0"/>
      <w:marRight w:val="0"/>
      <w:marTop w:val="0"/>
      <w:marBottom w:val="0"/>
      <w:divBdr>
        <w:top w:val="none" w:sz="0" w:space="0" w:color="auto"/>
        <w:left w:val="none" w:sz="0" w:space="0" w:color="auto"/>
        <w:bottom w:val="none" w:sz="0" w:space="0" w:color="auto"/>
        <w:right w:val="none" w:sz="0" w:space="0" w:color="auto"/>
      </w:divBdr>
    </w:div>
    <w:div w:id="74783407">
      <w:bodyDiv w:val="1"/>
      <w:marLeft w:val="0"/>
      <w:marRight w:val="0"/>
      <w:marTop w:val="0"/>
      <w:marBottom w:val="0"/>
      <w:divBdr>
        <w:top w:val="none" w:sz="0" w:space="0" w:color="auto"/>
        <w:left w:val="none" w:sz="0" w:space="0" w:color="auto"/>
        <w:bottom w:val="none" w:sz="0" w:space="0" w:color="auto"/>
        <w:right w:val="none" w:sz="0" w:space="0" w:color="auto"/>
      </w:divBdr>
    </w:div>
    <w:div w:id="109512797">
      <w:bodyDiv w:val="1"/>
      <w:marLeft w:val="0"/>
      <w:marRight w:val="0"/>
      <w:marTop w:val="0"/>
      <w:marBottom w:val="0"/>
      <w:divBdr>
        <w:top w:val="none" w:sz="0" w:space="0" w:color="auto"/>
        <w:left w:val="none" w:sz="0" w:space="0" w:color="auto"/>
        <w:bottom w:val="none" w:sz="0" w:space="0" w:color="auto"/>
        <w:right w:val="none" w:sz="0" w:space="0" w:color="auto"/>
      </w:divBdr>
    </w:div>
    <w:div w:id="115023184">
      <w:bodyDiv w:val="1"/>
      <w:marLeft w:val="0"/>
      <w:marRight w:val="0"/>
      <w:marTop w:val="0"/>
      <w:marBottom w:val="0"/>
      <w:divBdr>
        <w:top w:val="none" w:sz="0" w:space="0" w:color="auto"/>
        <w:left w:val="none" w:sz="0" w:space="0" w:color="auto"/>
        <w:bottom w:val="none" w:sz="0" w:space="0" w:color="auto"/>
        <w:right w:val="none" w:sz="0" w:space="0" w:color="auto"/>
      </w:divBdr>
    </w:div>
    <w:div w:id="121390806">
      <w:bodyDiv w:val="1"/>
      <w:marLeft w:val="0"/>
      <w:marRight w:val="0"/>
      <w:marTop w:val="0"/>
      <w:marBottom w:val="0"/>
      <w:divBdr>
        <w:top w:val="none" w:sz="0" w:space="0" w:color="auto"/>
        <w:left w:val="none" w:sz="0" w:space="0" w:color="auto"/>
        <w:bottom w:val="none" w:sz="0" w:space="0" w:color="auto"/>
        <w:right w:val="none" w:sz="0" w:space="0" w:color="auto"/>
      </w:divBdr>
    </w:div>
    <w:div w:id="129443043">
      <w:bodyDiv w:val="1"/>
      <w:marLeft w:val="0"/>
      <w:marRight w:val="0"/>
      <w:marTop w:val="0"/>
      <w:marBottom w:val="0"/>
      <w:divBdr>
        <w:top w:val="none" w:sz="0" w:space="0" w:color="auto"/>
        <w:left w:val="none" w:sz="0" w:space="0" w:color="auto"/>
        <w:bottom w:val="none" w:sz="0" w:space="0" w:color="auto"/>
        <w:right w:val="none" w:sz="0" w:space="0" w:color="auto"/>
      </w:divBdr>
    </w:div>
    <w:div w:id="132067009">
      <w:bodyDiv w:val="1"/>
      <w:marLeft w:val="0"/>
      <w:marRight w:val="0"/>
      <w:marTop w:val="0"/>
      <w:marBottom w:val="0"/>
      <w:divBdr>
        <w:top w:val="none" w:sz="0" w:space="0" w:color="auto"/>
        <w:left w:val="none" w:sz="0" w:space="0" w:color="auto"/>
        <w:bottom w:val="none" w:sz="0" w:space="0" w:color="auto"/>
        <w:right w:val="none" w:sz="0" w:space="0" w:color="auto"/>
      </w:divBdr>
    </w:div>
    <w:div w:id="132408974">
      <w:bodyDiv w:val="1"/>
      <w:marLeft w:val="0"/>
      <w:marRight w:val="0"/>
      <w:marTop w:val="0"/>
      <w:marBottom w:val="0"/>
      <w:divBdr>
        <w:top w:val="none" w:sz="0" w:space="0" w:color="auto"/>
        <w:left w:val="none" w:sz="0" w:space="0" w:color="auto"/>
        <w:bottom w:val="none" w:sz="0" w:space="0" w:color="auto"/>
        <w:right w:val="none" w:sz="0" w:space="0" w:color="auto"/>
      </w:divBdr>
    </w:div>
    <w:div w:id="155192335">
      <w:bodyDiv w:val="1"/>
      <w:marLeft w:val="0"/>
      <w:marRight w:val="0"/>
      <w:marTop w:val="0"/>
      <w:marBottom w:val="0"/>
      <w:divBdr>
        <w:top w:val="none" w:sz="0" w:space="0" w:color="auto"/>
        <w:left w:val="none" w:sz="0" w:space="0" w:color="auto"/>
        <w:bottom w:val="none" w:sz="0" w:space="0" w:color="auto"/>
        <w:right w:val="none" w:sz="0" w:space="0" w:color="auto"/>
      </w:divBdr>
    </w:div>
    <w:div w:id="243995832">
      <w:bodyDiv w:val="1"/>
      <w:marLeft w:val="0"/>
      <w:marRight w:val="0"/>
      <w:marTop w:val="0"/>
      <w:marBottom w:val="0"/>
      <w:divBdr>
        <w:top w:val="none" w:sz="0" w:space="0" w:color="auto"/>
        <w:left w:val="none" w:sz="0" w:space="0" w:color="auto"/>
        <w:bottom w:val="none" w:sz="0" w:space="0" w:color="auto"/>
        <w:right w:val="none" w:sz="0" w:space="0" w:color="auto"/>
      </w:divBdr>
    </w:div>
    <w:div w:id="245726822">
      <w:bodyDiv w:val="1"/>
      <w:marLeft w:val="0"/>
      <w:marRight w:val="0"/>
      <w:marTop w:val="0"/>
      <w:marBottom w:val="0"/>
      <w:divBdr>
        <w:top w:val="none" w:sz="0" w:space="0" w:color="auto"/>
        <w:left w:val="none" w:sz="0" w:space="0" w:color="auto"/>
        <w:bottom w:val="none" w:sz="0" w:space="0" w:color="auto"/>
        <w:right w:val="none" w:sz="0" w:space="0" w:color="auto"/>
      </w:divBdr>
    </w:div>
    <w:div w:id="272515866">
      <w:bodyDiv w:val="1"/>
      <w:marLeft w:val="0"/>
      <w:marRight w:val="0"/>
      <w:marTop w:val="0"/>
      <w:marBottom w:val="0"/>
      <w:divBdr>
        <w:top w:val="none" w:sz="0" w:space="0" w:color="auto"/>
        <w:left w:val="none" w:sz="0" w:space="0" w:color="auto"/>
        <w:bottom w:val="none" w:sz="0" w:space="0" w:color="auto"/>
        <w:right w:val="none" w:sz="0" w:space="0" w:color="auto"/>
      </w:divBdr>
    </w:div>
    <w:div w:id="305548141">
      <w:bodyDiv w:val="1"/>
      <w:marLeft w:val="0"/>
      <w:marRight w:val="0"/>
      <w:marTop w:val="0"/>
      <w:marBottom w:val="0"/>
      <w:divBdr>
        <w:top w:val="none" w:sz="0" w:space="0" w:color="auto"/>
        <w:left w:val="none" w:sz="0" w:space="0" w:color="auto"/>
        <w:bottom w:val="none" w:sz="0" w:space="0" w:color="auto"/>
        <w:right w:val="none" w:sz="0" w:space="0" w:color="auto"/>
      </w:divBdr>
      <w:divsChild>
        <w:div w:id="1446582146">
          <w:marLeft w:val="360"/>
          <w:marRight w:val="0"/>
          <w:marTop w:val="0"/>
          <w:marBottom w:val="0"/>
          <w:divBdr>
            <w:top w:val="none" w:sz="0" w:space="0" w:color="auto"/>
            <w:left w:val="none" w:sz="0" w:space="0" w:color="auto"/>
            <w:bottom w:val="none" w:sz="0" w:space="0" w:color="auto"/>
            <w:right w:val="none" w:sz="0" w:space="0" w:color="auto"/>
          </w:divBdr>
        </w:div>
        <w:div w:id="306125737">
          <w:marLeft w:val="360"/>
          <w:marRight w:val="0"/>
          <w:marTop w:val="0"/>
          <w:marBottom w:val="0"/>
          <w:divBdr>
            <w:top w:val="none" w:sz="0" w:space="0" w:color="auto"/>
            <w:left w:val="none" w:sz="0" w:space="0" w:color="auto"/>
            <w:bottom w:val="none" w:sz="0" w:space="0" w:color="auto"/>
            <w:right w:val="none" w:sz="0" w:space="0" w:color="auto"/>
          </w:divBdr>
        </w:div>
        <w:div w:id="1677419531">
          <w:marLeft w:val="360"/>
          <w:marRight w:val="0"/>
          <w:marTop w:val="0"/>
          <w:marBottom w:val="0"/>
          <w:divBdr>
            <w:top w:val="none" w:sz="0" w:space="0" w:color="auto"/>
            <w:left w:val="none" w:sz="0" w:space="0" w:color="auto"/>
            <w:bottom w:val="none" w:sz="0" w:space="0" w:color="auto"/>
            <w:right w:val="none" w:sz="0" w:space="0" w:color="auto"/>
          </w:divBdr>
        </w:div>
      </w:divsChild>
    </w:div>
    <w:div w:id="307170874">
      <w:bodyDiv w:val="1"/>
      <w:marLeft w:val="0"/>
      <w:marRight w:val="0"/>
      <w:marTop w:val="0"/>
      <w:marBottom w:val="0"/>
      <w:divBdr>
        <w:top w:val="none" w:sz="0" w:space="0" w:color="auto"/>
        <w:left w:val="none" w:sz="0" w:space="0" w:color="auto"/>
        <w:bottom w:val="none" w:sz="0" w:space="0" w:color="auto"/>
        <w:right w:val="none" w:sz="0" w:space="0" w:color="auto"/>
      </w:divBdr>
    </w:div>
    <w:div w:id="319121513">
      <w:bodyDiv w:val="1"/>
      <w:marLeft w:val="0"/>
      <w:marRight w:val="0"/>
      <w:marTop w:val="0"/>
      <w:marBottom w:val="0"/>
      <w:divBdr>
        <w:top w:val="none" w:sz="0" w:space="0" w:color="auto"/>
        <w:left w:val="none" w:sz="0" w:space="0" w:color="auto"/>
        <w:bottom w:val="none" w:sz="0" w:space="0" w:color="auto"/>
        <w:right w:val="none" w:sz="0" w:space="0" w:color="auto"/>
      </w:divBdr>
    </w:div>
    <w:div w:id="321929198">
      <w:bodyDiv w:val="1"/>
      <w:marLeft w:val="0"/>
      <w:marRight w:val="0"/>
      <w:marTop w:val="0"/>
      <w:marBottom w:val="0"/>
      <w:divBdr>
        <w:top w:val="none" w:sz="0" w:space="0" w:color="auto"/>
        <w:left w:val="none" w:sz="0" w:space="0" w:color="auto"/>
        <w:bottom w:val="none" w:sz="0" w:space="0" w:color="auto"/>
        <w:right w:val="none" w:sz="0" w:space="0" w:color="auto"/>
      </w:divBdr>
    </w:div>
    <w:div w:id="332728622">
      <w:bodyDiv w:val="1"/>
      <w:marLeft w:val="0"/>
      <w:marRight w:val="0"/>
      <w:marTop w:val="0"/>
      <w:marBottom w:val="0"/>
      <w:divBdr>
        <w:top w:val="none" w:sz="0" w:space="0" w:color="auto"/>
        <w:left w:val="none" w:sz="0" w:space="0" w:color="auto"/>
        <w:bottom w:val="none" w:sz="0" w:space="0" w:color="auto"/>
        <w:right w:val="none" w:sz="0" w:space="0" w:color="auto"/>
      </w:divBdr>
    </w:div>
    <w:div w:id="336202472">
      <w:bodyDiv w:val="1"/>
      <w:marLeft w:val="0"/>
      <w:marRight w:val="0"/>
      <w:marTop w:val="0"/>
      <w:marBottom w:val="0"/>
      <w:divBdr>
        <w:top w:val="none" w:sz="0" w:space="0" w:color="auto"/>
        <w:left w:val="none" w:sz="0" w:space="0" w:color="auto"/>
        <w:bottom w:val="none" w:sz="0" w:space="0" w:color="auto"/>
        <w:right w:val="none" w:sz="0" w:space="0" w:color="auto"/>
      </w:divBdr>
    </w:div>
    <w:div w:id="371618035">
      <w:bodyDiv w:val="1"/>
      <w:marLeft w:val="0"/>
      <w:marRight w:val="0"/>
      <w:marTop w:val="0"/>
      <w:marBottom w:val="0"/>
      <w:divBdr>
        <w:top w:val="none" w:sz="0" w:space="0" w:color="auto"/>
        <w:left w:val="none" w:sz="0" w:space="0" w:color="auto"/>
        <w:bottom w:val="none" w:sz="0" w:space="0" w:color="auto"/>
        <w:right w:val="none" w:sz="0" w:space="0" w:color="auto"/>
      </w:divBdr>
    </w:div>
    <w:div w:id="422457889">
      <w:bodyDiv w:val="1"/>
      <w:marLeft w:val="0"/>
      <w:marRight w:val="0"/>
      <w:marTop w:val="0"/>
      <w:marBottom w:val="0"/>
      <w:divBdr>
        <w:top w:val="none" w:sz="0" w:space="0" w:color="auto"/>
        <w:left w:val="none" w:sz="0" w:space="0" w:color="auto"/>
        <w:bottom w:val="none" w:sz="0" w:space="0" w:color="auto"/>
        <w:right w:val="none" w:sz="0" w:space="0" w:color="auto"/>
      </w:divBdr>
    </w:div>
    <w:div w:id="473646599">
      <w:bodyDiv w:val="1"/>
      <w:marLeft w:val="0"/>
      <w:marRight w:val="0"/>
      <w:marTop w:val="0"/>
      <w:marBottom w:val="0"/>
      <w:divBdr>
        <w:top w:val="none" w:sz="0" w:space="0" w:color="auto"/>
        <w:left w:val="none" w:sz="0" w:space="0" w:color="auto"/>
        <w:bottom w:val="none" w:sz="0" w:space="0" w:color="auto"/>
        <w:right w:val="none" w:sz="0" w:space="0" w:color="auto"/>
      </w:divBdr>
    </w:div>
    <w:div w:id="499391885">
      <w:bodyDiv w:val="1"/>
      <w:marLeft w:val="0"/>
      <w:marRight w:val="0"/>
      <w:marTop w:val="0"/>
      <w:marBottom w:val="0"/>
      <w:divBdr>
        <w:top w:val="none" w:sz="0" w:space="0" w:color="auto"/>
        <w:left w:val="none" w:sz="0" w:space="0" w:color="auto"/>
        <w:bottom w:val="none" w:sz="0" w:space="0" w:color="auto"/>
        <w:right w:val="none" w:sz="0" w:space="0" w:color="auto"/>
      </w:divBdr>
    </w:div>
    <w:div w:id="534150228">
      <w:bodyDiv w:val="1"/>
      <w:marLeft w:val="0"/>
      <w:marRight w:val="0"/>
      <w:marTop w:val="0"/>
      <w:marBottom w:val="0"/>
      <w:divBdr>
        <w:top w:val="none" w:sz="0" w:space="0" w:color="auto"/>
        <w:left w:val="none" w:sz="0" w:space="0" w:color="auto"/>
        <w:bottom w:val="none" w:sz="0" w:space="0" w:color="auto"/>
        <w:right w:val="none" w:sz="0" w:space="0" w:color="auto"/>
      </w:divBdr>
    </w:div>
    <w:div w:id="571279547">
      <w:bodyDiv w:val="1"/>
      <w:marLeft w:val="0"/>
      <w:marRight w:val="0"/>
      <w:marTop w:val="0"/>
      <w:marBottom w:val="0"/>
      <w:divBdr>
        <w:top w:val="none" w:sz="0" w:space="0" w:color="auto"/>
        <w:left w:val="none" w:sz="0" w:space="0" w:color="auto"/>
        <w:bottom w:val="none" w:sz="0" w:space="0" w:color="auto"/>
        <w:right w:val="none" w:sz="0" w:space="0" w:color="auto"/>
      </w:divBdr>
    </w:div>
    <w:div w:id="579869976">
      <w:bodyDiv w:val="1"/>
      <w:marLeft w:val="0"/>
      <w:marRight w:val="0"/>
      <w:marTop w:val="0"/>
      <w:marBottom w:val="0"/>
      <w:divBdr>
        <w:top w:val="none" w:sz="0" w:space="0" w:color="auto"/>
        <w:left w:val="none" w:sz="0" w:space="0" w:color="auto"/>
        <w:bottom w:val="none" w:sz="0" w:space="0" w:color="auto"/>
        <w:right w:val="none" w:sz="0" w:space="0" w:color="auto"/>
      </w:divBdr>
    </w:div>
    <w:div w:id="614672785">
      <w:bodyDiv w:val="1"/>
      <w:marLeft w:val="0"/>
      <w:marRight w:val="0"/>
      <w:marTop w:val="0"/>
      <w:marBottom w:val="0"/>
      <w:divBdr>
        <w:top w:val="none" w:sz="0" w:space="0" w:color="auto"/>
        <w:left w:val="none" w:sz="0" w:space="0" w:color="auto"/>
        <w:bottom w:val="none" w:sz="0" w:space="0" w:color="auto"/>
        <w:right w:val="none" w:sz="0" w:space="0" w:color="auto"/>
      </w:divBdr>
    </w:div>
    <w:div w:id="617882354">
      <w:bodyDiv w:val="1"/>
      <w:marLeft w:val="0"/>
      <w:marRight w:val="0"/>
      <w:marTop w:val="0"/>
      <w:marBottom w:val="0"/>
      <w:divBdr>
        <w:top w:val="none" w:sz="0" w:space="0" w:color="auto"/>
        <w:left w:val="none" w:sz="0" w:space="0" w:color="auto"/>
        <w:bottom w:val="none" w:sz="0" w:space="0" w:color="auto"/>
        <w:right w:val="none" w:sz="0" w:space="0" w:color="auto"/>
      </w:divBdr>
      <w:divsChild>
        <w:div w:id="2125533731">
          <w:marLeft w:val="360"/>
          <w:marRight w:val="0"/>
          <w:marTop w:val="0"/>
          <w:marBottom w:val="0"/>
          <w:divBdr>
            <w:top w:val="none" w:sz="0" w:space="0" w:color="auto"/>
            <w:left w:val="none" w:sz="0" w:space="0" w:color="auto"/>
            <w:bottom w:val="none" w:sz="0" w:space="0" w:color="auto"/>
            <w:right w:val="none" w:sz="0" w:space="0" w:color="auto"/>
          </w:divBdr>
        </w:div>
        <w:div w:id="395588113">
          <w:marLeft w:val="360"/>
          <w:marRight w:val="0"/>
          <w:marTop w:val="0"/>
          <w:marBottom w:val="0"/>
          <w:divBdr>
            <w:top w:val="none" w:sz="0" w:space="0" w:color="auto"/>
            <w:left w:val="none" w:sz="0" w:space="0" w:color="auto"/>
            <w:bottom w:val="none" w:sz="0" w:space="0" w:color="auto"/>
            <w:right w:val="none" w:sz="0" w:space="0" w:color="auto"/>
          </w:divBdr>
        </w:div>
        <w:div w:id="809638530">
          <w:marLeft w:val="360"/>
          <w:marRight w:val="0"/>
          <w:marTop w:val="0"/>
          <w:marBottom w:val="0"/>
          <w:divBdr>
            <w:top w:val="none" w:sz="0" w:space="0" w:color="auto"/>
            <w:left w:val="none" w:sz="0" w:space="0" w:color="auto"/>
            <w:bottom w:val="none" w:sz="0" w:space="0" w:color="auto"/>
            <w:right w:val="none" w:sz="0" w:space="0" w:color="auto"/>
          </w:divBdr>
        </w:div>
        <w:div w:id="570307487">
          <w:marLeft w:val="360"/>
          <w:marRight w:val="0"/>
          <w:marTop w:val="0"/>
          <w:marBottom w:val="0"/>
          <w:divBdr>
            <w:top w:val="none" w:sz="0" w:space="0" w:color="auto"/>
            <w:left w:val="none" w:sz="0" w:space="0" w:color="auto"/>
            <w:bottom w:val="none" w:sz="0" w:space="0" w:color="auto"/>
            <w:right w:val="none" w:sz="0" w:space="0" w:color="auto"/>
          </w:divBdr>
        </w:div>
        <w:div w:id="1454055517">
          <w:marLeft w:val="360"/>
          <w:marRight w:val="0"/>
          <w:marTop w:val="0"/>
          <w:marBottom w:val="0"/>
          <w:divBdr>
            <w:top w:val="none" w:sz="0" w:space="0" w:color="auto"/>
            <w:left w:val="none" w:sz="0" w:space="0" w:color="auto"/>
            <w:bottom w:val="none" w:sz="0" w:space="0" w:color="auto"/>
            <w:right w:val="none" w:sz="0" w:space="0" w:color="auto"/>
          </w:divBdr>
        </w:div>
      </w:divsChild>
    </w:div>
    <w:div w:id="617954579">
      <w:bodyDiv w:val="1"/>
      <w:marLeft w:val="0"/>
      <w:marRight w:val="0"/>
      <w:marTop w:val="0"/>
      <w:marBottom w:val="0"/>
      <w:divBdr>
        <w:top w:val="none" w:sz="0" w:space="0" w:color="auto"/>
        <w:left w:val="none" w:sz="0" w:space="0" w:color="auto"/>
        <w:bottom w:val="none" w:sz="0" w:space="0" w:color="auto"/>
        <w:right w:val="none" w:sz="0" w:space="0" w:color="auto"/>
      </w:divBdr>
    </w:div>
    <w:div w:id="721447488">
      <w:bodyDiv w:val="1"/>
      <w:marLeft w:val="0"/>
      <w:marRight w:val="0"/>
      <w:marTop w:val="0"/>
      <w:marBottom w:val="0"/>
      <w:divBdr>
        <w:top w:val="none" w:sz="0" w:space="0" w:color="auto"/>
        <w:left w:val="none" w:sz="0" w:space="0" w:color="auto"/>
        <w:bottom w:val="none" w:sz="0" w:space="0" w:color="auto"/>
        <w:right w:val="none" w:sz="0" w:space="0" w:color="auto"/>
      </w:divBdr>
    </w:div>
    <w:div w:id="741567590">
      <w:bodyDiv w:val="1"/>
      <w:marLeft w:val="0"/>
      <w:marRight w:val="0"/>
      <w:marTop w:val="0"/>
      <w:marBottom w:val="0"/>
      <w:divBdr>
        <w:top w:val="none" w:sz="0" w:space="0" w:color="auto"/>
        <w:left w:val="none" w:sz="0" w:space="0" w:color="auto"/>
        <w:bottom w:val="none" w:sz="0" w:space="0" w:color="auto"/>
        <w:right w:val="none" w:sz="0" w:space="0" w:color="auto"/>
      </w:divBdr>
    </w:div>
    <w:div w:id="771390679">
      <w:bodyDiv w:val="1"/>
      <w:marLeft w:val="0"/>
      <w:marRight w:val="0"/>
      <w:marTop w:val="0"/>
      <w:marBottom w:val="0"/>
      <w:divBdr>
        <w:top w:val="none" w:sz="0" w:space="0" w:color="auto"/>
        <w:left w:val="none" w:sz="0" w:space="0" w:color="auto"/>
        <w:bottom w:val="none" w:sz="0" w:space="0" w:color="auto"/>
        <w:right w:val="none" w:sz="0" w:space="0" w:color="auto"/>
      </w:divBdr>
    </w:div>
    <w:div w:id="790172789">
      <w:bodyDiv w:val="1"/>
      <w:marLeft w:val="0"/>
      <w:marRight w:val="0"/>
      <w:marTop w:val="0"/>
      <w:marBottom w:val="0"/>
      <w:divBdr>
        <w:top w:val="none" w:sz="0" w:space="0" w:color="auto"/>
        <w:left w:val="none" w:sz="0" w:space="0" w:color="auto"/>
        <w:bottom w:val="none" w:sz="0" w:space="0" w:color="auto"/>
        <w:right w:val="none" w:sz="0" w:space="0" w:color="auto"/>
      </w:divBdr>
    </w:div>
    <w:div w:id="840780510">
      <w:bodyDiv w:val="1"/>
      <w:marLeft w:val="0"/>
      <w:marRight w:val="0"/>
      <w:marTop w:val="0"/>
      <w:marBottom w:val="0"/>
      <w:divBdr>
        <w:top w:val="none" w:sz="0" w:space="0" w:color="auto"/>
        <w:left w:val="none" w:sz="0" w:space="0" w:color="auto"/>
        <w:bottom w:val="none" w:sz="0" w:space="0" w:color="auto"/>
        <w:right w:val="none" w:sz="0" w:space="0" w:color="auto"/>
      </w:divBdr>
    </w:div>
    <w:div w:id="861943017">
      <w:bodyDiv w:val="1"/>
      <w:marLeft w:val="0"/>
      <w:marRight w:val="0"/>
      <w:marTop w:val="0"/>
      <w:marBottom w:val="0"/>
      <w:divBdr>
        <w:top w:val="none" w:sz="0" w:space="0" w:color="auto"/>
        <w:left w:val="none" w:sz="0" w:space="0" w:color="auto"/>
        <w:bottom w:val="none" w:sz="0" w:space="0" w:color="auto"/>
        <w:right w:val="none" w:sz="0" w:space="0" w:color="auto"/>
      </w:divBdr>
    </w:div>
    <w:div w:id="864292106">
      <w:bodyDiv w:val="1"/>
      <w:marLeft w:val="0"/>
      <w:marRight w:val="0"/>
      <w:marTop w:val="0"/>
      <w:marBottom w:val="0"/>
      <w:divBdr>
        <w:top w:val="none" w:sz="0" w:space="0" w:color="auto"/>
        <w:left w:val="none" w:sz="0" w:space="0" w:color="auto"/>
        <w:bottom w:val="none" w:sz="0" w:space="0" w:color="auto"/>
        <w:right w:val="none" w:sz="0" w:space="0" w:color="auto"/>
      </w:divBdr>
    </w:div>
    <w:div w:id="881020063">
      <w:bodyDiv w:val="1"/>
      <w:marLeft w:val="0"/>
      <w:marRight w:val="0"/>
      <w:marTop w:val="0"/>
      <w:marBottom w:val="0"/>
      <w:divBdr>
        <w:top w:val="none" w:sz="0" w:space="0" w:color="auto"/>
        <w:left w:val="none" w:sz="0" w:space="0" w:color="auto"/>
        <w:bottom w:val="none" w:sz="0" w:space="0" w:color="auto"/>
        <w:right w:val="none" w:sz="0" w:space="0" w:color="auto"/>
      </w:divBdr>
    </w:div>
    <w:div w:id="885289874">
      <w:bodyDiv w:val="1"/>
      <w:marLeft w:val="0"/>
      <w:marRight w:val="0"/>
      <w:marTop w:val="0"/>
      <w:marBottom w:val="0"/>
      <w:divBdr>
        <w:top w:val="none" w:sz="0" w:space="0" w:color="auto"/>
        <w:left w:val="none" w:sz="0" w:space="0" w:color="auto"/>
        <w:bottom w:val="none" w:sz="0" w:space="0" w:color="auto"/>
        <w:right w:val="none" w:sz="0" w:space="0" w:color="auto"/>
      </w:divBdr>
    </w:div>
    <w:div w:id="969360866">
      <w:bodyDiv w:val="1"/>
      <w:marLeft w:val="0"/>
      <w:marRight w:val="0"/>
      <w:marTop w:val="0"/>
      <w:marBottom w:val="0"/>
      <w:divBdr>
        <w:top w:val="none" w:sz="0" w:space="0" w:color="auto"/>
        <w:left w:val="none" w:sz="0" w:space="0" w:color="auto"/>
        <w:bottom w:val="none" w:sz="0" w:space="0" w:color="auto"/>
        <w:right w:val="none" w:sz="0" w:space="0" w:color="auto"/>
      </w:divBdr>
    </w:div>
    <w:div w:id="973097154">
      <w:bodyDiv w:val="1"/>
      <w:marLeft w:val="0"/>
      <w:marRight w:val="0"/>
      <w:marTop w:val="0"/>
      <w:marBottom w:val="0"/>
      <w:divBdr>
        <w:top w:val="none" w:sz="0" w:space="0" w:color="auto"/>
        <w:left w:val="none" w:sz="0" w:space="0" w:color="auto"/>
        <w:bottom w:val="none" w:sz="0" w:space="0" w:color="auto"/>
        <w:right w:val="none" w:sz="0" w:space="0" w:color="auto"/>
      </w:divBdr>
    </w:div>
    <w:div w:id="973482202">
      <w:bodyDiv w:val="1"/>
      <w:marLeft w:val="0"/>
      <w:marRight w:val="0"/>
      <w:marTop w:val="0"/>
      <w:marBottom w:val="0"/>
      <w:divBdr>
        <w:top w:val="none" w:sz="0" w:space="0" w:color="auto"/>
        <w:left w:val="none" w:sz="0" w:space="0" w:color="auto"/>
        <w:bottom w:val="none" w:sz="0" w:space="0" w:color="auto"/>
        <w:right w:val="none" w:sz="0" w:space="0" w:color="auto"/>
      </w:divBdr>
    </w:div>
    <w:div w:id="975767342">
      <w:bodyDiv w:val="1"/>
      <w:marLeft w:val="0"/>
      <w:marRight w:val="0"/>
      <w:marTop w:val="0"/>
      <w:marBottom w:val="0"/>
      <w:divBdr>
        <w:top w:val="none" w:sz="0" w:space="0" w:color="auto"/>
        <w:left w:val="none" w:sz="0" w:space="0" w:color="auto"/>
        <w:bottom w:val="none" w:sz="0" w:space="0" w:color="auto"/>
        <w:right w:val="none" w:sz="0" w:space="0" w:color="auto"/>
      </w:divBdr>
      <w:divsChild>
        <w:div w:id="713382545">
          <w:marLeft w:val="274"/>
          <w:marRight w:val="0"/>
          <w:marTop w:val="0"/>
          <w:marBottom w:val="0"/>
          <w:divBdr>
            <w:top w:val="none" w:sz="0" w:space="0" w:color="auto"/>
            <w:left w:val="none" w:sz="0" w:space="0" w:color="auto"/>
            <w:bottom w:val="none" w:sz="0" w:space="0" w:color="auto"/>
            <w:right w:val="none" w:sz="0" w:space="0" w:color="auto"/>
          </w:divBdr>
        </w:div>
        <w:div w:id="1065761786">
          <w:marLeft w:val="274"/>
          <w:marRight w:val="0"/>
          <w:marTop w:val="0"/>
          <w:marBottom w:val="0"/>
          <w:divBdr>
            <w:top w:val="none" w:sz="0" w:space="0" w:color="auto"/>
            <w:left w:val="none" w:sz="0" w:space="0" w:color="auto"/>
            <w:bottom w:val="none" w:sz="0" w:space="0" w:color="auto"/>
            <w:right w:val="none" w:sz="0" w:space="0" w:color="auto"/>
          </w:divBdr>
        </w:div>
        <w:div w:id="1255749147">
          <w:marLeft w:val="274"/>
          <w:marRight w:val="0"/>
          <w:marTop w:val="0"/>
          <w:marBottom w:val="0"/>
          <w:divBdr>
            <w:top w:val="none" w:sz="0" w:space="0" w:color="auto"/>
            <w:left w:val="none" w:sz="0" w:space="0" w:color="auto"/>
            <w:bottom w:val="none" w:sz="0" w:space="0" w:color="auto"/>
            <w:right w:val="none" w:sz="0" w:space="0" w:color="auto"/>
          </w:divBdr>
        </w:div>
      </w:divsChild>
    </w:div>
    <w:div w:id="995034179">
      <w:bodyDiv w:val="1"/>
      <w:marLeft w:val="0"/>
      <w:marRight w:val="0"/>
      <w:marTop w:val="0"/>
      <w:marBottom w:val="0"/>
      <w:divBdr>
        <w:top w:val="none" w:sz="0" w:space="0" w:color="auto"/>
        <w:left w:val="none" w:sz="0" w:space="0" w:color="auto"/>
        <w:bottom w:val="none" w:sz="0" w:space="0" w:color="auto"/>
        <w:right w:val="none" w:sz="0" w:space="0" w:color="auto"/>
      </w:divBdr>
      <w:divsChild>
        <w:div w:id="439766516">
          <w:marLeft w:val="274"/>
          <w:marRight w:val="0"/>
          <w:marTop w:val="0"/>
          <w:marBottom w:val="0"/>
          <w:divBdr>
            <w:top w:val="none" w:sz="0" w:space="0" w:color="auto"/>
            <w:left w:val="none" w:sz="0" w:space="0" w:color="auto"/>
            <w:bottom w:val="none" w:sz="0" w:space="0" w:color="auto"/>
            <w:right w:val="none" w:sz="0" w:space="0" w:color="auto"/>
          </w:divBdr>
        </w:div>
      </w:divsChild>
    </w:div>
    <w:div w:id="1001927879">
      <w:bodyDiv w:val="1"/>
      <w:marLeft w:val="0"/>
      <w:marRight w:val="0"/>
      <w:marTop w:val="0"/>
      <w:marBottom w:val="0"/>
      <w:divBdr>
        <w:top w:val="none" w:sz="0" w:space="0" w:color="auto"/>
        <w:left w:val="none" w:sz="0" w:space="0" w:color="auto"/>
        <w:bottom w:val="none" w:sz="0" w:space="0" w:color="auto"/>
        <w:right w:val="none" w:sz="0" w:space="0" w:color="auto"/>
      </w:divBdr>
    </w:div>
    <w:div w:id="1039739710">
      <w:bodyDiv w:val="1"/>
      <w:marLeft w:val="0"/>
      <w:marRight w:val="0"/>
      <w:marTop w:val="0"/>
      <w:marBottom w:val="0"/>
      <w:divBdr>
        <w:top w:val="none" w:sz="0" w:space="0" w:color="auto"/>
        <w:left w:val="none" w:sz="0" w:space="0" w:color="auto"/>
        <w:bottom w:val="none" w:sz="0" w:space="0" w:color="auto"/>
        <w:right w:val="none" w:sz="0" w:space="0" w:color="auto"/>
      </w:divBdr>
      <w:divsChild>
        <w:div w:id="619192172">
          <w:marLeft w:val="274"/>
          <w:marRight w:val="0"/>
          <w:marTop w:val="0"/>
          <w:marBottom w:val="0"/>
          <w:divBdr>
            <w:top w:val="none" w:sz="0" w:space="0" w:color="auto"/>
            <w:left w:val="none" w:sz="0" w:space="0" w:color="auto"/>
            <w:bottom w:val="none" w:sz="0" w:space="0" w:color="auto"/>
            <w:right w:val="none" w:sz="0" w:space="0" w:color="auto"/>
          </w:divBdr>
        </w:div>
        <w:div w:id="1345473336">
          <w:marLeft w:val="274"/>
          <w:marRight w:val="0"/>
          <w:marTop w:val="0"/>
          <w:marBottom w:val="0"/>
          <w:divBdr>
            <w:top w:val="none" w:sz="0" w:space="0" w:color="auto"/>
            <w:left w:val="none" w:sz="0" w:space="0" w:color="auto"/>
            <w:bottom w:val="none" w:sz="0" w:space="0" w:color="auto"/>
            <w:right w:val="none" w:sz="0" w:space="0" w:color="auto"/>
          </w:divBdr>
        </w:div>
      </w:divsChild>
    </w:div>
    <w:div w:id="1053892551">
      <w:bodyDiv w:val="1"/>
      <w:marLeft w:val="0"/>
      <w:marRight w:val="0"/>
      <w:marTop w:val="0"/>
      <w:marBottom w:val="0"/>
      <w:divBdr>
        <w:top w:val="none" w:sz="0" w:space="0" w:color="auto"/>
        <w:left w:val="none" w:sz="0" w:space="0" w:color="auto"/>
        <w:bottom w:val="none" w:sz="0" w:space="0" w:color="auto"/>
        <w:right w:val="none" w:sz="0" w:space="0" w:color="auto"/>
      </w:divBdr>
    </w:div>
    <w:div w:id="1087068971">
      <w:bodyDiv w:val="1"/>
      <w:marLeft w:val="0"/>
      <w:marRight w:val="0"/>
      <w:marTop w:val="0"/>
      <w:marBottom w:val="0"/>
      <w:divBdr>
        <w:top w:val="none" w:sz="0" w:space="0" w:color="auto"/>
        <w:left w:val="none" w:sz="0" w:space="0" w:color="auto"/>
        <w:bottom w:val="none" w:sz="0" w:space="0" w:color="auto"/>
        <w:right w:val="none" w:sz="0" w:space="0" w:color="auto"/>
      </w:divBdr>
    </w:div>
    <w:div w:id="1119029585">
      <w:bodyDiv w:val="1"/>
      <w:marLeft w:val="0"/>
      <w:marRight w:val="0"/>
      <w:marTop w:val="0"/>
      <w:marBottom w:val="0"/>
      <w:divBdr>
        <w:top w:val="none" w:sz="0" w:space="0" w:color="auto"/>
        <w:left w:val="none" w:sz="0" w:space="0" w:color="auto"/>
        <w:bottom w:val="none" w:sz="0" w:space="0" w:color="auto"/>
        <w:right w:val="none" w:sz="0" w:space="0" w:color="auto"/>
      </w:divBdr>
    </w:div>
    <w:div w:id="1133794828">
      <w:bodyDiv w:val="1"/>
      <w:marLeft w:val="0"/>
      <w:marRight w:val="0"/>
      <w:marTop w:val="0"/>
      <w:marBottom w:val="0"/>
      <w:divBdr>
        <w:top w:val="none" w:sz="0" w:space="0" w:color="auto"/>
        <w:left w:val="none" w:sz="0" w:space="0" w:color="auto"/>
        <w:bottom w:val="none" w:sz="0" w:space="0" w:color="auto"/>
        <w:right w:val="none" w:sz="0" w:space="0" w:color="auto"/>
      </w:divBdr>
    </w:div>
    <w:div w:id="1141192990">
      <w:bodyDiv w:val="1"/>
      <w:marLeft w:val="0"/>
      <w:marRight w:val="0"/>
      <w:marTop w:val="0"/>
      <w:marBottom w:val="0"/>
      <w:divBdr>
        <w:top w:val="none" w:sz="0" w:space="0" w:color="auto"/>
        <w:left w:val="none" w:sz="0" w:space="0" w:color="auto"/>
        <w:bottom w:val="none" w:sz="0" w:space="0" w:color="auto"/>
        <w:right w:val="none" w:sz="0" w:space="0" w:color="auto"/>
      </w:divBdr>
    </w:div>
    <w:div w:id="1160388708">
      <w:bodyDiv w:val="1"/>
      <w:marLeft w:val="0"/>
      <w:marRight w:val="0"/>
      <w:marTop w:val="0"/>
      <w:marBottom w:val="0"/>
      <w:divBdr>
        <w:top w:val="none" w:sz="0" w:space="0" w:color="auto"/>
        <w:left w:val="none" w:sz="0" w:space="0" w:color="auto"/>
        <w:bottom w:val="none" w:sz="0" w:space="0" w:color="auto"/>
        <w:right w:val="none" w:sz="0" w:space="0" w:color="auto"/>
      </w:divBdr>
    </w:div>
    <w:div w:id="1178545815">
      <w:bodyDiv w:val="1"/>
      <w:marLeft w:val="0"/>
      <w:marRight w:val="0"/>
      <w:marTop w:val="0"/>
      <w:marBottom w:val="0"/>
      <w:divBdr>
        <w:top w:val="none" w:sz="0" w:space="0" w:color="auto"/>
        <w:left w:val="none" w:sz="0" w:space="0" w:color="auto"/>
        <w:bottom w:val="none" w:sz="0" w:space="0" w:color="auto"/>
        <w:right w:val="none" w:sz="0" w:space="0" w:color="auto"/>
      </w:divBdr>
    </w:div>
    <w:div w:id="1182477761">
      <w:bodyDiv w:val="1"/>
      <w:marLeft w:val="0"/>
      <w:marRight w:val="0"/>
      <w:marTop w:val="0"/>
      <w:marBottom w:val="0"/>
      <w:divBdr>
        <w:top w:val="none" w:sz="0" w:space="0" w:color="auto"/>
        <w:left w:val="none" w:sz="0" w:space="0" w:color="auto"/>
        <w:bottom w:val="none" w:sz="0" w:space="0" w:color="auto"/>
        <w:right w:val="none" w:sz="0" w:space="0" w:color="auto"/>
      </w:divBdr>
    </w:div>
    <w:div w:id="1226527923">
      <w:bodyDiv w:val="1"/>
      <w:marLeft w:val="0"/>
      <w:marRight w:val="0"/>
      <w:marTop w:val="0"/>
      <w:marBottom w:val="0"/>
      <w:divBdr>
        <w:top w:val="none" w:sz="0" w:space="0" w:color="auto"/>
        <w:left w:val="none" w:sz="0" w:space="0" w:color="auto"/>
        <w:bottom w:val="none" w:sz="0" w:space="0" w:color="auto"/>
        <w:right w:val="none" w:sz="0" w:space="0" w:color="auto"/>
      </w:divBdr>
    </w:div>
    <w:div w:id="1280838412">
      <w:bodyDiv w:val="1"/>
      <w:marLeft w:val="0"/>
      <w:marRight w:val="0"/>
      <w:marTop w:val="0"/>
      <w:marBottom w:val="0"/>
      <w:divBdr>
        <w:top w:val="none" w:sz="0" w:space="0" w:color="auto"/>
        <w:left w:val="none" w:sz="0" w:space="0" w:color="auto"/>
        <w:bottom w:val="none" w:sz="0" w:space="0" w:color="auto"/>
        <w:right w:val="none" w:sz="0" w:space="0" w:color="auto"/>
      </w:divBdr>
    </w:div>
    <w:div w:id="1286472418">
      <w:bodyDiv w:val="1"/>
      <w:marLeft w:val="0"/>
      <w:marRight w:val="0"/>
      <w:marTop w:val="0"/>
      <w:marBottom w:val="0"/>
      <w:divBdr>
        <w:top w:val="none" w:sz="0" w:space="0" w:color="auto"/>
        <w:left w:val="none" w:sz="0" w:space="0" w:color="auto"/>
        <w:bottom w:val="none" w:sz="0" w:space="0" w:color="auto"/>
        <w:right w:val="none" w:sz="0" w:space="0" w:color="auto"/>
      </w:divBdr>
    </w:div>
    <w:div w:id="1326662622">
      <w:bodyDiv w:val="1"/>
      <w:marLeft w:val="0"/>
      <w:marRight w:val="0"/>
      <w:marTop w:val="0"/>
      <w:marBottom w:val="0"/>
      <w:divBdr>
        <w:top w:val="none" w:sz="0" w:space="0" w:color="auto"/>
        <w:left w:val="none" w:sz="0" w:space="0" w:color="auto"/>
        <w:bottom w:val="none" w:sz="0" w:space="0" w:color="auto"/>
        <w:right w:val="none" w:sz="0" w:space="0" w:color="auto"/>
      </w:divBdr>
    </w:div>
    <w:div w:id="1330208375">
      <w:bodyDiv w:val="1"/>
      <w:marLeft w:val="0"/>
      <w:marRight w:val="0"/>
      <w:marTop w:val="0"/>
      <w:marBottom w:val="0"/>
      <w:divBdr>
        <w:top w:val="none" w:sz="0" w:space="0" w:color="auto"/>
        <w:left w:val="none" w:sz="0" w:space="0" w:color="auto"/>
        <w:bottom w:val="none" w:sz="0" w:space="0" w:color="auto"/>
        <w:right w:val="none" w:sz="0" w:space="0" w:color="auto"/>
      </w:divBdr>
    </w:div>
    <w:div w:id="1379626111">
      <w:bodyDiv w:val="1"/>
      <w:marLeft w:val="0"/>
      <w:marRight w:val="0"/>
      <w:marTop w:val="0"/>
      <w:marBottom w:val="0"/>
      <w:divBdr>
        <w:top w:val="none" w:sz="0" w:space="0" w:color="auto"/>
        <w:left w:val="none" w:sz="0" w:space="0" w:color="auto"/>
        <w:bottom w:val="none" w:sz="0" w:space="0" w:color="auto"/>
        <w:right w:val="none" w:sz="0" w:space="0" w:color="auto"/>
      </w:divBdr>
    </w:div>
    <w:div w:id="1390615691">
      <w:bodyDiv w:val="1"/>
      <w:marLeft w:val="0"/>
      <w:marRight w:val="0"/>
      <w:marTop w:val="0"/>
      <w:marBottom w:val="0"/>
      <w:divBdr>
        <w:top w:val="none" w:sz="0" w:space="0" w:color="auto"/>
        <w:left w:val="none" w:sz="0" w:space="0" w:color="auto"/>
        <w:bottom w:val="none" w:sz="0" w:space="0" w:color="auto"/>
        <w:right w:val="none" w:sz="0" w:space="0" w:color="auto"/>
      </w:divBdr>
    </w:div>
    <w:div w:id="1430471829">
      <w:bodyDiv w:val="1"/>
      <w:marLeft w:val="0"/>
      <w:marRight w:val="0"/>
      <w:marTop w:val="0"/>
      <w:marBottom w:val="0"/>
      <w:divBdr>
        <w:top w:val="none" w:sz="0" w:space="0" w:color="auto"/>
        <w:left w:val="none" w:sz="0" w:space="0" w:color="auto"/>
        <w:bottom w:val="none" w:sz="0" w:space="0" w:color="auto"/>
        <w:right w:val="none" w:sz="0" w:space="0" w:color="auto"/>
      </w:divBdr>
    </w:div>
    <w:div w:id="1490632802">
      <w:bodyDiv w:val="1"/>
      <w:marLeft w:val="0"/>
      <w:marRight w:val="0"/>
      <w:marTop w:val="0"/>
      <w:marBottom w:val="0"/>
      <w:divBdr>
        <w:top w:val="none" w:sz="0" w:space="0" w:color="auto"/>
        <w:left w:val="none" w:sz="0" w:space="0" w:color="auto"/>
        <w:bottom w:val="none" w:sz="0" w:space="0" w:color="auto"/>
        <w:right w:val="none" w:sz="0" w:space="0" w:color="auto"/>
      </w:divBdr>
    </w:div>
    <w:div w:id="1514806551">
      <w:bodyDiv w:val="1"/>
      <w:marLeft w:val="0"/>
      <w:marRight w:val="0"/>
      <w:marTop w:val="0"/>
      <w:marBottom w:val="0"/>
      <w:divBdr>
        <w:top w:val="none" w:sz="0" w:space="0" w:color="auto"/>
        <w:left w:val="none" w:sz="0" w:space="0" w:color="auto"/>
        <w:bottom w:val="none" w:sz="0" w:space="0" w:color="auto"/>
        <w:right w:val="none" w:sz="0" w:space="0" w:color="auto"/>
      </w:divBdr>
    </w:div>
    <w:div w:id="1525635227">
      <w:bodyDiv w:val="1"/>
      <w:marLeft w:val="0"/>
      <w:marRight w:val="0"/>
      <w:marTop w:val="0"/>
      <w:marBottom w:val="0"/>
      <w:divBdr>
        <w:top w:val="none" w:sz="0" w:space="0" w:color="auto"/>
        <w:left w:val="none" w:sz="0" w:space="0" w:color="auto"/>
        <w:bottom w:val="none" w:sz="0" w:space="0" w:color="auto"/>
        <w:right w:val="none" w:sz="0" w:space="0" w:color="auto"/>
      </w:divBdr>
    </w:div>
    <w:div w:id="1567644141">
      <w:bodyDiv w:val="1"/>
      <w:marLeft w:val="0"/>
      <w:marRight w:val="0"/>
      <w:marTop w:val="0"/>
      <w:marBottom w:val="0"/>
      <w:divBdr>
        <w:top w:val="none" w:sz="0" w:space="0" w:color="auto"/>
        <w:left w:val="none" w:sz="0" w:space="0" w:color="auto"/>
        <w:bottom w:val="none" w:sz="0" w:space="0" w:color="auto"/>
        <w:right w:val="none" w:sz="0" w:space="0" w:color="auto"/>
      </w:divBdr>
    </w:div>
    <w:div w:id="1576666297">
      <w:bodyDiv w:val="1"/>
      <w:marLeft w:val="0"/>
      <w:marRight w:val="0"/>
      <w:marTop w:val="0"/>
      <w:marBottom w:val="0"/>
      <w:divBdr>
        <w:top w:val="none" w:sz="0" w:space="0" w:color="auto"/>
        <w:left w:val="none" w:sz="0" w:space="0" w:color="auto"/>
        <w:bottom w:val="none" w:sz="0" w:space="0" w:color="auto"/>
        <w:right w:val="none" w:sz="0" w:space="0" w:color="auto"/>
      </w:divBdr>
    </w:div>
    <w:div w:id="1600524797">
      <w:bodyDiv w:val="1"/>
      <w:marLeft w:val="0"/>
      <w:marRight w:val="0"/>
      <w:marTop w:val="0"/>
      <w:marBottom w:val="0"/>
      <w:divBdr>
        <w:top w:val="none" w:sz="0" w:space="0" w:color="auto"/>
        <w:left w:val="none" w:sz="0" w:space="0" w:color="auto"/>
        <w:bottom w:val="none" w:sz="0" w:space="0" w:color="auto"/>
        <w:right w:val="none" w:sz="0" w:space="0" w:color="auto"/>
      </w:divBdr>
      <w:divsChild>
        <w:div w:id="504442982">
          <w:marLeft w:val="274"/>
          <w:marRight w:val="0"/>
          <w:marTop w:val="0"/>
          <w:marBottom w:val="0"/>
          <w:divBdr>
            <w:top w:val="none" w:sz="0" w:space="0" w:color="auto"/>
            <w:left w:val="none" w:sz="0" w:space="0" w:color="auto"/>
            <w:bottom w:val="none" w:sz="0" w:space="0" w:color="auto"/>
            <w:right w:val="none" w:sz="0" w:space="0" w:color="auto"/>
          </w:divBdr>
        </w:div>
      </w:divsChild>
    </w:div>
    <w:div w:id="1645115183">
      <w:bodyDiv w:val="1"/>
      <w:marLeft w:val="0"/>
      <w:marRight w:val="0"/>
      <w:marTop w:val="0"/>
      <w:marBottom w:val="0"/>
      <w:divBdr>
        <w:top w:val="none" w:sz="0" w:space="0" w:color="auto"/>
        <w:left w:val="none" w:sz="0" w:space="0" w:color="auto"/>
        <w:bottom w:val="none" w:sz="0" w:space="0" w:color="auto"/>
        <w:right w:val="none" w:sz="0" w:space="0" w:color="auto"/>
      </w:divBdr>
    </w:div>
    <w:div w:id="1653950929">
      <w:bodyDiv w:val="1"/>
      <w:marLeft w:val="0"/>
      <w:marRight w:val="0"/>
      <w:marTop w:val="0"/>
      <w:marBottom w:val="0"/>
      <w:divBdr>
        <w:top w:val="none" w:sz="0" w:space="0" w:color="auto"/>
        <w:left w:val="none" w:sz="0" w:space="0" w:color="auto"/>
        <w:bottom w:val="none" w:sz="0" w:space="0" w:color="auto"/>
        <w:right w:val="none" w:sz="0" w:space="0" w:color="auto"/>
      </w:divBdr>
    </w:div>
    <w:div w:id="1720398890">
      <w:bodyDiv w:val="1"/>
      <w:marLeft w:val="0"/>
      <w:marRight w:val="0"/>
      <w:marTop w:val="0"/>
      <w:marBottom w:val="0"/>
      <w:divBdr>
        <w:top w:val="none" w:sz="0" w:space="0" w:color="auto"/>
        <w:left w:val="none" w:sz="0" w:space="0" w:color="auto"/>
        <w:bottom w:val="none" w:sz="0" w:space="0" w:color="auto"/>
        <w:right w:val="none" w:sz="0" w:space="0" w:color="auto"/>
      </w:divBdr>
    </w:div>
    <w:div w:id="1731727742">
      <w:bodyDiv w:val="1"/>
      <w:marLeft w:val="0"/>
      <w:marRight w:val="0"/>
      <w:marTop w:val="0"/>
      <w:marBottom w:val="0"/>
      <w:divBdr>
        <w:top w:val="none" w:sz="0" w:space="0" w:color="auto"/>
        <w:left w:val="none" w:sz="0" w:space="0" w:color="auto"/>
        <w:bottom w:val="none" w:sz="0" w:space="0" w:color="auto"/>
        <w:right w:val="none" w:sz="0" w:space="0" w:color="auto"/>
      </w:divBdr>
    </w:div>
    <w:div w:id="1876887178">
      <w:bodyDiv w:val="1"/>
      <w:marLeft w:val="0"/>
      <w:marRight w:val="0"/>
      <w:marTop w:val="0"/>
      <w:marBottom w:val="0"/>
      <w:divBdr>
        <w:top w:val="none" w:sz="0" w:space="0" w:color="auto"/>
        <w:left w:val="none" w:sz="0" w:space="0" w:color="auto"/>
        <w:bottom w:val="none" w:sz="0" w:space="0" w:color="auto"/>
        <w:right w:val="none" w:sz="0" w:space="0" w:color="auto"/>
      </w:divBdr>
    </w:div>
    <w:div w:id="1895461328">
      <w:bodyDiv w:val="1"/>
      <w:marLeft w:val="0"/>
      <w:marRight w:val="0"/>
      <w:marTop w:val="0"/>
      <w:marBottom w:val="0"/>
      <w:divBdr>
        <w:top w:val="none" w:sz="0" w:space="0" w:color="auto"/>
        <w:left w:val="none" w:sz="0" w:space="0" w:color="auto"/>
        <w:bottom w:val="none" w:sz="0" w:space="0" w:color="auto"/>
        <w:right w:val="none" w:sz="0" w:space="0" w:color="auto"/>
      </w:divBdr>
    </w:div>
    <w:div w:id="1917008245">
      <w:bodyDiv w:val="1"/>
      <w:marLeft w:val="0"/>
      <w:marRight w:val="0"/>
      <w:marTop w:val="0"/>
      <w:marBottom w:val="0"/>
      <w:divBdr>
        <w:top w:val="none" w:sz="0" w:space="0" w:color="auto"/>
        <w:left w:val="none" w:sz="0" w:space="0" w:color="auto"/>
        <w:bottom w:val="none" w:sz="0" w:space="0" w:color="auto"/>
        <w:right w:val="none" w:sz="0" w:space="0" w:color="auto"/>
      </w:divBdr>
    </w:div>
    <w:div w:id="2009627496">
      <w:bodyDiv w:val="1"/>
      <w:marLeft w:val="0"/>
      <w:marRight w:val="0"/>
      <w:marTop w:val="0"/>
      <w:marBottom w:val="0"/>
      <w:divBdr>
        <w:top w:val="none" w:sz="0" w:space="0" w:color="auto"/>
        <w:left w:val="none" w:sz="0" w:space="0" w:color="auto"/>
        <w:bottom w:val="none" w:sz="0" w:space="0" w:color="auto"/>
        <w:right w:val="none" w:sz="0" w:space="0" w:color="auto"/>
      </w:divBdr>
    </w:div>
    <w:div w:id="205003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fontTable" Target="fontTable.xml" Id="rId66" /><Relationship Type="http://schemas.openxmlformats.org/officeDocument/2006/relationships/styles" Target="styles.xml" Id="rId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theme" Target="theme/theme1.xml" Id="rId67"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65"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word/people.xml" Id="Rc78f749028a54aba" /><Relationship Type="http://schemas.microsoft.com/office/2011/relationships/commentsExtended" Target="/word/commentsExtended.xml" Id="R2dc12ce9f6014634" /><Relationship Type="http://schemas.microsoft.com/office/2016/09/relationships/commentsIds" Target="/word/commentsIds.xml" Id="Rd5a3b745ea134f11" /><Relationship Type="http://schemas.openxmlformats.org/officeDocument/2006/relationships/hyperlink" Target="https://safeguarding.wales/adu/a2/a2.p9.html" TargetMode="External" Id="R7e87e86e4cbe4038" /><Relationship Type="http://schemas.openxmlformats.org/officeDocument/2006/relationships/hyperlink" Target="https://safeguarding.wales/adu/a2/a2.p14.html" TargetMode="External" Id="R25dfce83a0c84c86" /><Relationship Type="http://schemas.openxmlformats.org/officeDocument/2006/relationships/hyperlink" Target="https://safeguarding.wales/adu/ap/a2p.p7.html" TargetMode="External" Id="R79ad5fd780bc47a3" /><Relationship Type="http://schemas.openxmlformats.org/officeDocument/2006/relationships/hyperlink" Target="https://safeguarding.wales/adu/a2/a2.p9.html#tooltip" TargetMode="External" Id="R76855492b69a4a46" /><Relationship Type="http://schemas.openxmlformats.org/officeDocument/2006/relationships/hyperlink" Target="https://safeguarding.wales/adu/a2/a2.p9.html#tooltip" TargetMode="External" Id="R6c6838a8d62a4360" /><Relationship Type="http://schemas.openxmlformats.org/officeDocument/2006/relationships/hyperlink" Target="https://safeguarding.wales/adu/a2/a2.p9.html" TargetMode="External" Id="R60ab58b1947a4419" /><Relationship Type="http://schemas.openxmlformats.org/officeDocument/2006/relationships/hyperlink" Target="https://safeguarding.wales/adu/a2/a2.p9.html#tooltip" TargetMode="External" Id="R22abf6e02c5c42f0" /><Relationship Type="http://schemas.openxmlformats.org/officeDocument/2006/relationships/hyperlink" Target="https://safeguarding.wales/adu/a2/a2.p9.html#tooltip" TargetMode="External" Id="R6efa93ee9c92410f" /><Relationship Type="http://schemas.openxmlformats.org/officeDocument/2006/relationships/hyperlink" Target="https://safeguarding.wales/adu/a2/a2.p9.html" TargetMode="External" Id="R0cf3106a786145f1" /><Relationship Type="http://schemas.openxmlformats.org/officeDocument/2006/relationships/hyperlink" Target="https://safeguarding.wales/adu/a2/a2.p9.html" TargetMode="External" Id="Ra1e2c9712f4b4cea" /><Relationship Type="http://schemas.openxmlformats.org/officeDocument/2006/relationships/hyperlink" Target="https://safeguarding.wales/adu/ap/a2p.p6.html" TargetMode="External" Id="R077d3825f62e42cf" /><Relationship Type="http://schemas.openxmlformats.org/officeDocument/2006/relationships/hyperlink" Target="https://safeguarding.wales/adu/a2/a2.p14.html" TargetMode="External" Id="R928c2c1a81944f42" /><Relationship Type="http://schemas.openxmlformats.org/officeDocument/2006/relationships/hyperlink" Target="https://safeguarding.wales/adu/a2/a2.p14.html" TargetMode="External" Id="R98c46eeddb0f493c" /><Relationship Type="http://schemas.openxmlformats.org/officeDocument/2006/relationships/hyperlink" Target="https://safeguarding.wales/adu/a3pt1/a3pt1.p4.html" TargetMode="External" Id="R7a8d26fedc2c45aa" /></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SCW big">
  <a:themeElements>
    <a:clrScheme name="SCW Full">
      <a:dk1>
        <a:srgbClr val="37394C"/>
      </a:dk1>
      <a:lt1>
        <a:sysClr val="window" lastClr="FFFFFF"/>
      </a:lt1>
      <a:dk2>
        <a:srgbClr val="16AD85"/>
      </a:dk2>
      <a:lt2>
        <a:srgbClr val="FFFFFF"/>
      </a:lt2>
      <a:accent1>
        <a:srgbClr val="37394C"/>
      </a:accent1>
      <a:accent2>
        <a:srgbClr val="16AD85"/>
      </a:accent2>
      <a:accent3>
        <a:srgbClr val="EB5E57"/>
      </a:accent3>
      <a:accent4>
        <a:srgbClr val="FFFFFF"/>
      </a:accent4>
      <a:accent5>
        <a:srgbClr val="257D86"/>
      </a:accent5>
      <a:accent6>
        <a:srgbClr val="F7AB64"/>
      </a:accent6>
      <a:hlink>
        <a:srgbClr val="86BC25"/>
      </a:hlink>
      <a:folHlink>
        <a:srgbClr val="C6C6C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CW big" id="{DB79ED1A-5E58-4DFF-A093-7F8976193DA5}" vid="{B2C46FE7-8F89-4B1C-BB88-ED06A7B027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5C2DA9DA79A548A593589E8F905E05" ma:contentTypeVersion="13" ma:contentTypeDescription="Create a new document." ma:contentTypeScope="" ma:versionID="a8ac763123a39ccb523f0c0b7dab96a9">
  <xsd:schema xmlns:xsd="http://www.w3.org/2001/XMLSchema" xmlns:xs="http://www.w3.org/2001/XMLSchema" xmlns:p="http://schemas.microsoft.com/office/2006/metadata/properties" xmlns:ns3="3921c09e-0880-46c2-85b5-782023efd1ea" xmlns:ns4="938c16c7-c037-46c2-b059-7c36ee9c9343" targetNamespace="http://schemas.microsoft.com/office/2006/metadata/properties" ma:root="true" ma:fieldsID="c5444bbef7dd8ec6c29a4d9a1b6dd02f" ns3:_="" ns4:_="">
    <xsd:import namespace="3921c09e-0880-46c2-85b5-782023efd1ea"/>
    <xsd:import namespace="938c16c7-c037-46c2-b059-7c36ee9c93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1c09e-0880-46c2-85b5-782023efd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8c16c7-c037-46c2-b059-7c36ee9c93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83C2CA-C5E5-43CF-B8D4-5FD3356B22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A6CA7B-6C61-4EF0-A97D-C0E6B8B73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1c09e-0880-46c2-85b5-782023efd1ea"/>
    <ds:schemaRef ds:uri="938c16c7-c037-46c2-b059-7c36ee9c9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4B913-AC07-4E1D-81BF-CD837B40BA7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James</dc:creator>
  <keywords/>
  <dc:description/>
  <lastModifiedBy>Ffyona Usher</lastModifiedBy>
  <revision>53</revision>
  <dcterms:created xsi:type="dcterms:W3CDTF">2020-04-30T13:08:00.0000000Z</dcterms:created>
  <dcterms:modified xsi:type="dcterms:W3CDTF">2020-09-28T16:26:07.9872838Z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0x010100B05C2DA9DA79A548A593589E8F905E05</vt:lpwstr>
  </property>
</Properties>
</file>