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0B205" w14:textId="7E8710EB" w:rsidR="00A22329" w:rsidRPr="00AB7580" w:rsidRDefault="00A22329" w:rsidP="00AB7580">
      <w:pPr>
        <w:pBdr>
          <w:bottom w:val="single" w:sz="4" w:space="1" w:color="5CC9E3"/>
        </w:pBdr>
        <w:ind w:right="-569"/>
        <w:rPr>
          <w:b/>
          <w:sz w:val="34"/>
          <w:szCs w:val="34"/>
        </w:rPr>
      </w:pPr>
      <w:r w:rsidRPr="00AB7580">
        <w:rPr>
          <w:b/>
          <w:sz w:val="34"/>
          <w:szCs w:val="34"/>
        </w:rPr>
        <w:t>SOCIAL SERVICES AND WELL-BEING (WALES) ACT</w:t>
      </w:r>
      <w:r w:rsidR="00AB7580" w:rsidRPr="00AB7580">
        <w:rPr>
          <w:b/>
          <w:sz w:val="34"/>
          <w:szCs w:val="34"/>
        </w:rPr>
        <w:t xml:space="preserve"> 2014</w:t>
      </w:r>
    </w:p>
    <w:p w14:paraId="74DA2EE6" w14:textId="6A53178D" w:rsidR="00653824" w:rsidRPr="00AB7580" w:rsidRDefault="00A22329" w:rsidP="00AB7580">
      <w:pPr>
        <w:tabs>
          <w:tab w:val="left" w:pos="5573"/>
        </w:tabs>
        <w:ind w:right="-569"/>
        <w:rPr>
          <w:b/>
          <w:sz w:val="34"/>
          <w:szCs w:val="34"/>
        </w:rPr>
      </w:pPr>
      <w:r w:rsidRPr="00AB7580">
        <w:rPr>
          <w:b/>
          <w:sz w:val="34"/>
          <w:szCs w:val="34"/>
        </w:rPr>
        <w:t>HANDOUT</w:t>
      </w:r>
      <w:r w:rsidR="00AB7580">
        <w:rPr>
          <w:b/>
          <w:sz w:val="34"/>
          <w:szCs w:val="34"/>
        </w:rPr>
        <w:tab/>
      </w:r>
    </w:p>
    <w:p w14:paraId="71461986" w14:textId="77777777" w:rsidR="00A22329" w:rsidRDefault="00A22329" w:rsidP="00A22329"/>
    <w:p w14:paraId="294E2025" w14:textId="08973D76" w:rsidR="00270704" w:rsidRPr="00DF7760" w:rsidRDefault="00270704" w:rsidP="00270704">
      <w:pPr>
        <w:pStyle w:val="Heading2"/>
        <w:ind w:left="576" w:hanging="576"/>
        <w:rPr>
          <w:rFonts w:eastAsia="Frutiger-Light"/>
          <w:color w:val="5CC9E3"/>
          <w:sz w:val="40"/>
          <w:szCs w:val="40"/>
        </w:rPr>
      </w:pPr>
      <w:r w:rsidRPr="00DF7760">
        <w:rPr>
          <w:rFonts w:eastAsia="Frutiger-Light"/>
          <w:color w:val="5CC9E3"/>
          <w:sz w:val="40"/>
          <w:szCs w:val="40"/>
        </w:rPr>
        <w:t>Adult Protection and Support Orders</w:t>
      </w:r>
      <w:r w:rsidR="00A1144E" w:rsidRPr="00DF7760">
        <w:rPr>
          <w:rFonts w:eastAsia="Frutiger-Light"/>
          <w:color w:val="5CC9E3"/>
          <w:sz w:val="40"/>
          <w:szCs w:val="40"/>
        </w:rPr>
        <w:t xml:space="preserve"> (APSO</w:t>
      </w:r>
      <w:r w:rsidR="00AB7580">
        <w:rPr>
          <w:rFonts w:eastAsia="Frutiger-Light"/>
          <w:color w:val="5CC9E3"/>
          <w:sz w:val="40"/>
          <w:szCs w:val="40"/>
        </w:rPr>
        <w:t>s</w:t>
      </w:r>
      <w:r w:rsidR="00A1144E" w:rsidRPr="00DF7760">
        <w:rPr>
          <w:rFonts w:eastAsia="Frutiger-Light"/>
          <w:color w:val="5CC9E3"/>
          <w:sz w:val="40"/>
          <w:szCs w:val="40"/>
        </w:rPr>
        <w:t>)</w:t>
      </w:r>
    </w:p>
    <w:p w14:paraId="3533E5A9" w14:textId="5DB7F441" w:rsidR="00872FAB" w:rsidRPr="00DF7760" w:rsidRDefault="00876084" w:rsidP="00F1077A">
      <w:pPr>
        <w:pStyle w:val="Heading2"/>
        <w:tabs>
          <w:tab w:val="left" w:pos="7120"/>
        </w:tabs>
        <w:ind w:left="576" w:hanging="576"/>
        <w:rPr>
          <w:rFonts w:eastAsia="Frutiger-Light"/>
          <w:color w:val="5CC9E3"/>
          <w:sz w:val="40"/>
          <w:szCs w:val="40"/>
        </w:rPr>
      </w:pPr>
      <w:r w:rsidRPr="00DF7760">
        <w:rPr>
          <w:rFonts w:eastAsia="Frutiger-Light"/>
          <w:color w:val="5CC9E3"/>
          <w:sz w:val="40"/>
          <w:szCs w:val="40"/>
        </w:rPr>
        <w:t>Authorised officer process</w:t>
      </w:r>
      <w:r w:rsidR="00F1077A">
        <w:rPr>
          <w:rFonts w:eastAsia="Frutiger-Light"/>
          <w:color w:val="5CC9E3"/>
          <w:sz w:val="40"/>
          <w:szCs w:val="40"/>
        </w:rPr>
        <w:tab/>
      </w:r>
    </w:p>
    <w:p w14:paraId="0F47FA32" w14:textId="77777777" w:rsidR="00834CED" w:rsidRDefault="00834CED" w:rsidP="00834CED"/>
    <w:p w14:paraId="09D13ED5" w14:textId="11005B2D" w:rsidR="00834CED" w:rsidRDefault="00834CED" w:rsidP="00834CED">
      <w:r>
        <w:t>Working Together to Safeguard People</w:t>
      </w:r>
      <w:r w:rsidR="00A439A3">
        <w:t>:</w:t>
      </w:r>
      <w:r>
        <w:t xml:space="preserve"> </w:t>
      </w:r>
      <w:r w:rsidR="00AB5944">
        <w:t>V</w:t>
      </w:r>
      <w:r>
        <w:t xml:space="preserve">olume 4 </w:t>
      </w:r>
      <w:r w:rsidR="00AB5944">
        <w:t xml:space="preserve">– </w:t>
      </w:r>
      <w:r>
        <w:t>Adult Protection and Support Orders states that:</w:t>
      </w:r>
    </w:p>
    <w:p w14:paraId="3B6421B5" w14:textId="77777777" w:rsidR="00834CED" w:rsidRDefault="00834CED" w:rsidP="00834CED">
      <w:pPr>
        <w:rPr>
          <w:szCs w:val="24"/>
        </w:rPr>
      </w:pPr>
      <w:r w:rsidRPr="00CA6DAD">
        <w:rPr>
          <w:i/>
        </w:rPr>
        <w:t>1.8 An ‘</w:t>
      </w:r>
      <w:r w:rsidRPr="00CA6DAD">
        <w:rPr>
          <w:i/>
          <w:szCs w:val="24"/>
        </w:rPr>
        <w:t>authorised officer’ will undergo a specialist training programme and be</w:t>
      </w:r>
      <w:r w:rsidRPr="00B97EA7">
        <w:rPr>
          <w:i/>
          <w:szCs w:val="24"/>
        </w:rPr>
        <w:t xml:space="preserve"> required to keep their skills up to date.  </w:t>
      </w:r>
    </w:p>
    <w:p w14:paraId="0B6DFCAA" w14:textId="77777777" w:rsidR="00834CED" w:rsidRPr="00CA6DAD" w:rsidRDefault="00834CED" w:rsidP="00834CED">
      <w:pPr>
        <w:rPr>
          <w:szCs w:val="24"/>
        </w:rPr>
      </w:pPr>
    </w:p>
    <w:p w14:paraId="1582CC6B" w14:textId="77777777" w:rsidR="00834CED" w:rsidRDefault="00834CED" w:rsidP="00834CED">
      <w:r>
        <w:t>Authorised officers need specific capabilities to undertake the role:</w:t>
      </w:r>
    </w:p>
    <w:p w14:paraId="55E8E35C" w14:textId="77777777" w:rsidR="00834CED" w:rsidRPr="004645ED" w:rsidRDefault="00834CED" w:rsidP="00834CED">
      <w:pPr>
        <w:rPr>
          <w:i/>
          <w:szCs w:val="24"/>
        </w:rPr>
      </w:pPr>
      <w:r w:rsidRPr="004645ED">
        <w:rPr>
          <w:i/>
          <w:szCs w:val="24"/>
        </w:rPr>
        <w:t xml:space="preserve">1.9   An ‘authorised officer’ should possess the following skill and attributes: </w:t>
      </w:r>
    </w:p>
    <w:p w14:paraId="62672CFE" w14:textId="77777777" w:rsidR="00834CED" w:rsidRPr="00BD0438" w:rsidRDefault="00834CED" w:rsidP="00834CED">
      <w:pPr>
        <w:pStyle w:val="ListParagraph"/>
        <w:numPr>
          <w:ilvl w:val="0"/>
          <w:numId w:val="45"/>
        </w:numPr>
        <w:rPr>
          <w:i/>
          <w:szCs w:val="24"/>
        </w:rPr>
      </w:pPr>
      <w:r w:rsidRPr="00BD0438">
        <w:rPr>
          <w:i/>
          <w:szCs w:val="24"/>
        </w:rPr>
        <w:t xml:space="preserve">the ability to prepare and present, with legal assistance, an APSO application clearly and confidently to a justice of the peace; </w:t>
      </w:r>
    </w:p>
    <w:p w14:paraId="2B35EDAF" w14:textId="77777777" w:rsidR="00834CED" w:rsidRPr="00BD0438" w:rsidRDefault="00834CED" w:rsidP="00834CED">
      <w:pPr>
        <w:pStyle w:val="ListParagraph"/>
        <w:numPr>
          <w:ilvl w:val="0"/>
          <w:numId w:val="45"/>
        </w:numPr>
        <w:rPr>
          <w:i/>
          <w:szCs w:val="24"/>
        </w:rPr>
      </w:pPr>
      <w:r w:rsidRPr="00BD0438">
        <w:rPr>
          <w:i/>
          <w:szCs w:val="24"/>
        </w:rPr>
        <w:t>an understanding of the legal framework within which APSOs operate including the implications of the Human Rights Act 1998, Equality Act 2010 and the need to respect diversity;</w:t>
      </w:r>
    </w:p>
    <w:p w14:paraId="4EEC0B25" w14:textId="77777777" w:rsidR="00834CED" w:rsidRPr="00BD0438" w:rsidRDefault="00834CED" w:rsidP="00834CED">
      <w:pPr>
        <w:pStyle w:val="ListParagraph"/>
        <w:numPr>
          <w:ilvl w:val="0"/>
          <w:numId w:val="45"/>
        </w:numPr>
        <w:rPr>
          <w:i/>
          <w:szCs w:val="24"/>
        </w:rPr>
      </w:pPr>
      <w:r w:rsidRPr="00BD0438">
        <w:rPr>
          <w:i/>
          <w:szCs w:val="24"/>
        </w:rPr>
        <w:t xml:space="preserve">the ability to assess any risk to the person suspected of being an adult at risk prior to making the application and, if an APSO is made, once it has been executed; </w:t>
      </w:r>
    </w:p>
    <w:p w14:paraId="5074699A" w14:textId="77777777" w:rsidR="00834CED" w:rsidRDefault="00834CED" w:rsidP="00834CED">
      <w:pPr>
        <w:pStyle w:val="ListParagraph"/>
        <w:numPr>
          <w:ilvl w:val="0"/>
          <w:numId w:val="45"/>
        </w:numPr>
        <w:rPr>
          <w:i/>
          <w:szCs w:val="24"/>
        </w:rPr>
      </w:pPr>
      <w:r w:rsidRPr="00BD0438">
        <w:rPr>
          <w:i/>
          <w:szCs w:val="24"/>
        </w:rPr>
        <w:t xml:space="preserve">a high level of understanding of the context of abuse, abusive situations and neglect;  </w:t>
      </w:r>
    </w:p>
    <w:p w14:paraId="1D0406A6" w14:textId="77777777" w:rsidR="00834CED" w:rsidRPr="00BD0438" w:rsidRDefault="00834CED" w:rsidP="00834CED">
      <w:pPr>
        <w:pStyle w:val="ListParagraph"/>
        <w:numPr>
          <w:ilvl w:val="0"/>
          <w:numId w:val="45"/>
        </w:numPr>
        <w:rPr>
          <w:i/>
          <w:szCs w:val="24"/>
        </w:rPr>
      </w:pPr>
      <w:r w:rsidRPr="00BD0438">
        <w:rPr>
          <w:i/>
          <w:szCs w:val="24"/>
        </w:rPr>
        <w:t xml:space="preserve">an ability to identify coercive control and its effects on adults at risk; </w:t>
      </w:r>
    </w:p>
    <w:p w14:paraId="3E7FCFA5" w14:textId="77777777" w:rsidR="00834CED" w:rsidRPr="00BD0438" w:rsidRDefault="00834CED" w:rsidP="00834CED">
      <w:pPr>
        <w:pStyle w:val="ListParagraph"/>
        <w:numPr>
          <w:ilvl w:val="0"/>
          <w:numId w:val="45"/>
        </w:numPr>
        <w:rPr>
          <w:i/>
          <w:szCs w:val="24"/>
        </w:rPr>
      </w:pPr>
      <w:r w:rsidRPr="00BD0438">
        <w:rPr>
          <w:i/>
          <w:szCs w:val="24"/>
        </w:rPr>
        <w:t xml:space="preserve">a clear understanding of the provisions of the Mental Capacity Act 2005 in relation to assessments of capacity, best interests assessment and the role of the Independent Mental Capacity Advocate; </w:t>
      </w:r>
    </w:p>
    <w:p w14:paraId="484DAF67" w14:textId="77777777" w:rsidR="00834CED" w:rsidRPr="00BD0438" w:rsidRDefault="00834CED" w:rsidP="00834CED">
      <w:pPr>
        <w:pStyle w:val="ListParagraph"/>
        <w:numPr>
          <w:ilvl w:val="0"/>
          <w:numId w:val="45"/>
        </w:numPr>
        <w:rPr>
          <w:i/>
          <w:szCs w:val="24"/>
        </w:rPr>
      </w:pPr>
      <w:r w:rsidRPr="00BD0438">
        <w:rPr>
          <w:i/>
          <w:szCs w:val="24"/>
        </w:rPr>
        <w:t xml:space="preserve">effective communication skills and the ability to identify any special communication needs that the person suspected of being at risk may have and how their ability to communicate their wishes may be enhanced; </w:t>
      </w:r>
    </w:p>
    <w:p w14:paraId="674EE0AD" w14:textId="77777777" w:rsidR="00834CED" w:rsidRPr="00BD0438" w:rsidRDefault="00834CED" w:rsidP="00834CED">
      <w:pPr>
        <w:pStyle w:val="ListParagraph"/>
        <w:numPr>
          <w:ilvl w:val="0"/>
          <w:numId w:val="45"/>
        </w:numPr>
        <w:rPr>
          <w:i/>
          <w:szCs w:val="24"/>
        </w:rPr>
      </w:pPr>
      <w:r w:rsidRPr="00BD0438">
        <w:rPr>
          <w:i/>
          <w:szCs w:val="24"/>
        </w:rPr>
        <w:t xml:space="preserve">an ability to be assertive and exercise control in difficult and challenging situations; </w:t>
      </w:r>
    </w:p>
    <w:p w14:paraId="580E3A04" w14:textId="77777777" w:rsidR="00834CED" w:rsidRPr="00BD0438" w:rsidRDefault="00834CED" w:rsidP="00834CED">
      <w:pPr>
        <w:pStyle w:val="ListParagraph"/>
        <w:numPr>
          <w:ilvl w:val="0"/>
          <w:numId w:val="45"/>
        </w:numPr>
        <w:rPr>
          <w:i/>
          <w:szCs w:val="24"/>
        </w:rPr>
      </w:pPr>
      <w:r w:rsidRPr="00BD0438">
        <w:rPr>
          <w:i/>
          <w:szCs w:val="24"/>
        </w:rPr>
        <w:t xml:space="preserve">an ability and willingness to challenge their own agency and other agencies when necessary; and </w:t>
      </w:r>
    </w:p>
    <w:p w14:paraId="34D49E3F" w14:textId="77777777" w:rsidR="00834CED" w:rsidRPr="00BD0438" w:rsidRDefault="00834CED" w:rsidP="00834CED">
      <w:pPr>
        <w:pStyle w:val="ListParagraph"/>
        <w:numPr>
          <w:ilvl w:val="0"/>
          <w:numId w:val="45"/>
        </w:numPr>
        <w:rPr>
          <w:i/>
          <w:szCs w:val="24"/>
        </w:rPr>
      </w:pPr>
      <w:r w:rsidRPr="00BD0438">
        <w:rPr>
          <w:i/>
          <w:szCs w:val="24"/>
        </w:rPr>
        <w:t>an awareness of when an advocate is required and how to support the adult to secure an advocate</w:t>
      </w:r>
      <w:r>
        <w:rPr>
          <w:i/>
          <w:szCs w:val="24"/>
        </w:rPr>
        <w:t>.</w:t>
      </w:r>
    </w:p>
    <w:p w14:paraId="5BC794DA" w14:textId="77777777" w:rsidR="00834CED" w:rsidRDefault="00834CED" w:rsidP="00834CED">
      <w:pPr>
        <w:rPr>
          <w:i/>
          <w:szCs w:val="24"/>
        </w:rPr>
      </w:pPr>
    </w:p>
    <w:p w14:paraId="12A6515B" w14:textId="77777777" w:rsidR="00834CED" w:rsidRPr="00B97EA7" w:rsidRDefault="00834CED" w:rsidP="00834CED">
      <w:pPr>
        <w:rPr>
          <w:szCs w:val="24"/>
        </w:rPr>
      </w:pPr>
      <w:r>
        <w:rPr>
          <w:szCs w:val="24"/>
        </w:rPr>
        <w:t>APSO guidance states that:</w:t>
      </w:r>
    </w:p>
    <w:p w14:paraId="118BC197" w14:textId="77777777" w:rsidR="00834CED" w:rsidRDefault="00834CED" w:rsidP="00834CED">
      <w:pPr>
        <w:rPr>
          <w:i/>
          <w:szCs w:val="24"/>
        </w:rPr>
      </w:pPr>
      <w:r w:rsidRPr="004645ED">
        <w:rPr>
          <w:i/>
          <w:szCs w:val="24"/>
        </w:rPr>
        <w:t>1.10   The above list of skills and attributes will form the basis of the training and assessment of ‘authorised officers’.</w:t>
      </w:r>
    </w:p>
    <w:p w14:paraId="398E73CE" w14:textId="77777777" w:rsidR="00834CED" w:rsidRDefault="00834CED" w:rsidP="00834CED">
      <w:pPr>
        <w:rPr>
          <w:i/>
          <w:szCs w:val="24"/>
        </w:rPr>
      </w:pPr>
    </w:p>
    <w:p w14:paraId="6B615001" w14:textId="20F8AA29" w:rsidR="00814456" w:rsidRDefault="00834CED" w:rsidP="00834CED">
      <w:pPr>
        <w:rPr>
          <w:szCs w:val="24"/>
        </w:rPr>
      </w:pPr>
      <w:r w:rsidRPr="00B41942">
        <w:rPr>
          <w:szCs w:val="24"/>
        </w:rPr>
        <w:t>Authorised officers are nominated by their local authority. It is the local authority who confirms their authorisation</w:t>
      </w:r>
      <w:r w:rsidR="00814456">
        <w:rPr>
          <w:szCs w:val="24"/>
        </w:rPr>
        <w:t xml:space="preserve"> following training that has been approved by the Care </w:t>
      </w:r>
      <w:r w:rsidR="00814456">
        <w:rPr>
          <w:szCs w:val="24"/>
        </w:rPr>
        <w:lastRenderedPageBreak/>
        <w:t>Council</w:t>
      </w:r>
      <w:r w:rsidR="00AB5944">
        <w:rPr>
          <w:szCs w:val="24"/>
        </w:rPr>
        <w:t xml:space="preserve"> for</w:t>
      </w:r>
      <w:r w:rsidR="00814456">
        <w:rPr>
          <w:szCs w:val="24"/>
        </w:rPr>
        <w:t xml:space="preserve"> Wales. The training module </w:t>
      </w:r>
      <w:r w:rsidR="00362474">
        <w:rPr>
          <w:szCs w:val="24"/>
        </w:rPr>
        <w:t xml:space="preserve">with an assessment will be available soon </w:t>
      </w:r>
      <w:r w:rsidR="00814456">
        <w:rPr>
          <w:szCs w:val="24"/>
        </w:rPr>
        <w:t xml:space="preserve">on the </w:t>
      </w:r>
      <w:r w:rsidR="00362474">
        <w:rPr>
          <w:szCs w:val="24"/>
        </w:rPr>
        <w:t>Care Council for Wales’s</w:t>
      </w:r>
      <w:r w:rsidR="00A439A3">
        <w:rPr>
          <w:szCs w:val="24"/>
        </w:rPr>
        <w:t xml:space="preserve"> </w:t>
      </w:r>
      <w:hyperlink r:id="rId12" w:history="1">
        <w:r w:rsidR="00A439A3" w:rsidRPr="00362474">
          <w:rPr>
            <w:rStyle w:val="Hyperlink"/>
            <w:szCs w:val="24"/>
          </w:rPr>
          <w:t>Learning Zone</w:t>
        </w:r>
      </w:hyperlink>
      <w:r w:rsidR="00814456">
        <w:rPr>
          <w:szCs w:val="24"/>
        </w:rPr>
        <w:t>.</w:t>
      </w:r>
    </w:p>
    <w:p w14:paraId="5509FA06" w14:textId="77777777" w:rsidR="00814456" w:rsidRDefault="00814456" w:rsidP="00834CED">
      <w:pPr>
        <w:rPr>
          <w:szCs w:val="24"/>
        </w:rPr>
      </w:pPr>
    </w:p>
    <w:p w14:paraId="3369EC9C" w14:textId="7BFF8E5E" w:rsidR="00834CED" w:rsidRDefault="00814456" w:rsidP="00834CED">
      <w:pPr>
        <w:rPr>
          <w:szCs w:val="24"/>
        </w:rPr>
      </w:pPr>
      <w:r>
        <w:rPr>
          <w:szCs w:val="24"/>
        </w:rPr>
        <w:t>The training module</w:t>
      </w:r>
      <w:r w:rsidR="00834CED">
        <w:rPr>
          <w:szCs w:val="24"/>
        </w:rPr>
        <w:t xml:space="preserve"> enable</w:t>
      </w:r>
      <w:r>
        <w:rPr>
          <w:szCs w:val="24"/>
        </w:rPr>
        <w:t>s</w:t>
      </w:r>
      <w:r w:rsidR="00834CED">
        <w:rPr>
          <w:szCs w:val="24"/>
        </w:rPr>
        <w:t xml:space="preserve"> authorised officers to:</w:t>
      </w:r>
    </w:p>
    <w:p w14:paraId="01A6EEA6" w14:textId="77777777" w:rsidR="00834CED" w:rsidRPr="00340F21" w:rsidRDefault="00834CED" w:rsidP="00834CED">
      <w:pPr>
        <w:pStyle w:val="ListParagraph"/>
        <w:numPr>
          <w:ilvl w:val="0"/>
          <w:numId w:val="43"/>
        </w:numPr>
        <w:rPr>
          <w:szCs w:val="24"/>
        </w:rPr>
      </w:pPr>
      <w:r w:rsidRPr="00340F21">
        <w:rPr>
          <w:szCs w:val="24"/>
        </w:rPr>
        <w:t>Gain knowledge</w:t>
      </w:r>
    </w:p>
    <w:p w14:paraId="7C1DFED6" w14:textId="77777777" w:rsidR="00834CED" w:rsidRPr="00340F21" w:rsidRDefault="00834CED" w:rsidP="00834CED">
      <w:pPr>
        <w:pStyle w:val="ListParagraph"/>
        <w:numPr>
          <w:ilvl w:val="0"/>
          <w:numId w:val="43"/>
        </w:numPr>
        <w:rPr>
          <w:szCs w:val="24"/>
        </w:rPr>
      </w:pPr>
      <w:r w:rsidRPr="00340F21">
        <w:rPr>
          <w:szCs w:val="24"/>
        </w:rPr>
        <w:t>Consider their behaviour</w:t>
      </w:r>
    </w:p>
    <w:p w14:paraId="25C66236" w14:textId="6CA1341C" w:rsidR="00834CED" w:rsidRPr="00340F21" w:rsidRDefault="00834CED" w:rsidP="00834CED">
      <w:pPr>
        <w:pStyle w:val="ListParagraph"/>
        <w:numPr>
          <w:ilvl w:val="0"/>
          <w:numId w:val="43"/>
        </w:numPr>
        <w:rPr>
          <w:szCs w:val="24"/>
        </w:rPr>
      </w:pPr>
      <w:r w:rsidRPr="00340F21">
        <w:rPr>
          <w:szCs w:val="24"/>
        </w:rPr>
        <w:t xml:space="preserve">Start to </w:t>
      </w:r>
      <w:r w:rsidR="0097001F" w:rsidRPr="00340F21">
        <w:rPr>
          <w:szCs w:val="24"/>
        </w:rPr>
        <w:t>practi</w:t>
      </w:r>
      <w:r w:rsidR="0097001F">
        <w:rPr>
          <w:szCs w:val="24"/>
        </w:rPr>
        <w:t>s</w:t>
      </w:r>
      <w:r w:rsidR="0097001F" w:rsidRPr="00340F21">
        <w:rPr>
          <w:szCs w:val="24"/>
        </w:rPr>
        <w:t xml:space="preserve">e </w:t>
      </w:r>
      <w:r w:rsidRPr="00340F21">
        <w:rPr>
          <w:szCs w:val="24"/>
        </w:rPr>
        <w:t>skills.</w:t>
      </w:r>
    </w:p>
    <w:p w14:paraId="46B28A68" w14:textId="77777777" w:rsidR="00834CED" w:rsidRDefault="00834CED" w:rsidP="00834CED">
      <w:pPr>
        <w:rPr>
          <w:szCs w:val="24"/>
        </w:rPr>
      </w:pPr>
    </w:p>
    <w:p w14:paraId="766AA244" w14:textId="26B9C7BB" w:rsidR="00834CED" w:rsidRDefault="00834CED" w:rsidP="00834CED">
      <w:pPr>
        <w:rPr>
          <w:szCs w:val="24"/>
        </w:rPr>
      </w:pPr>
      <w:r>
        <w:rPr>
          <w:szCs w:val="24"/>
        </w:rPr>
        <w:t>Authorised officers will need to put their learning into context and to develop their practice.</w:t>
      </w:r>
    </w:p>
    <w:p w14:paraId="121B0BA0" w14:textId="77777777" w:rsidR="00814456" w:rsidRDefault="00814456" w:rsidP="00834CED">
      <w:pPr>
        <w:rPr>
          <w:szCs w:val="24"/>
        </w:rPr>
      </w:pPr>
    </w:p>
    <w:p w14:paraId="73DFFA0B" w14:textId="7CF65B57" w:rsidR="00834CED" w:rsidRDefault="00834CED" w:rsidP="00834CED">
      <w:pPr>
        <w:rPr>
          <w:szCs w:val="24"/>
        </w:rPr>
      </w:pPr>
      <w:r>
        <w:rPr>
          <w:szCs w:val="24"/>
        </w:rPr>
        <w:t>The process fo</w:t>
      </w:r>
      <w:r w:rsidR="00814456">
        <w:rPr>
          <w:szCs w:val="24"/>
        </w:rPr>
        <w:t>r becoming an authorised officer is set out below</w:t>
      </w:r>
      <w:r>
        <w:rPr>
          <w:szCs w:val="24"/>
        </w:rPr>
        <w:t>:</w:t>
      </w:r>
    </w:p>
    <w:p w14:paraId="72887533" w14:textId="77777777" w:rsidR="00834CED" w:rsidRDefault="00834CED" w:rsidP="00834CED">
      <w:pPr>
        <w:rPr>
          <w:szCs w:val="24"/>
        </w:rPr>
      </w:pPr>
    </w:p>
    <w:p w14:paraId="78051372" w14:textId="013ABA3B" w:rsidR="00834CED" w:rsidRDefault="00834CED" w:rsidP="00834CED">
      <w:pPr>
        <w:rPr>
          <w:szCs w:val="24"/>
        </w:rPr>
      </w:pPr>
      <w:r>
        <w:rPr>
          <w:szCs w:val="24"/>
        </w:rPr>
        <w:t xml:space="preserve">Before undertaking the training, nominated authorised officers should complete </w:t>
      </w:r>
      <w:r w:rsidR="00DF7760">
        <w:rPr>
          <w:szCs w:val="24"/>
        </w:rPr>
        <w:t xml:space="preserve">the </w:t>
      </w:r>
      <w:r w:rsidR="00DF7760" w:rsidRPr="003D5959">
        <w:rPr>
          <w:b/>
          <w:szCs w:val="24"/>
        </w:rPr>
        <w:t xml:space="preserve">Activity: Preparation and </w:t>
      </w:r>
      <w:r w:rsidR="0097001F">
        <w:rPr>
          <w:b/>
          <w:szCs w:val="24"/>
        </w:rPr>
        <w:t>l</w:t>
      </w:r>
      <w:r w:rsidR="0097001F" w:rsidRPr="003D5959">
        <w:rPr>
          <w:b/>
          <w:szCs w:val="24"/>
        </w:rPr>
        <w:t xml:space="preserve">earning </w:t>
      </w:r>
      <w:r w:rsidR="0097001F">
        <w:rPr>
          <w:b/>
          <w:szCs w:val="24"/>
        </w:rPr>
        <w:t>n</w:t>
      </w:r>
      <w:r w:rsidR="0097001F" w:rsidRPr="003D5959">
        <w:rPr>
          <w:b/>
          <w:szCs w:val="24"/>
        </w:rPr>
        <w:t xml:space="preserve">eeds </w:t>
      </w:r>
      <w:r w:rsidR="0097001F">
        <w:rPr>
          <w:b/>
          <w:szCs w:val="24"/>
        </w:rPr>
        <w:t>a</w:t>
      </w:r>
      <w:r w:rsidR="0097001F" w:rsidRPr="003D5959">
        <w:rPr>
          <w:b/>
          <w:szCs w:val="24"/>
        </w:rPr>
        <w:t>nalysis</w:t>
      </w:r>
      <w:r>
        <w:rPr>
          <w:szCs w:val="24"/>
        </w:rPr>
        <w:t xml:space="preserve">. This enables them to identify their current level of capabilities, their strengths and areas to develop. </w:t>
      </w:r>
    </w:p>
    <w:p w14:paraId="75C7E83C" w14:textId="473BBFD8" w:rsidR="00834CED" w:rsidRDefault="00834CED" w:rsidP="00834CED">
      <w:pPr>
        <w:rPr>
          <w:szCs w:val="24"/>
        </w:rPr>
      </w:pPr>
      <w:r>
        <w:rPr>
          <w:szCs w:val="24"/>
        </w:rPr>
        <w:t xml:space="preserve">At the end of the module authorised officers will </w:t>
      </w:r>
      <w:r w:rsidR="00DF7760">
        <w:rPr>
          <w:szCs w:val="24"/>
        </w:rPr>
        <w:t>complete the Activity: Follow-up</w:t>
      </w:r>
      <w:r>
        <w:rPr>
          <w:szCs w:val="24"/>
        </w:rPr>
        <w:t xml:space="preserve"> </w:t>
      </w:r>
      <w:r w:rsidR="0097001F">
        <w:rPr>
          <w:szCs w:val="24"/>
        </w:rPr>
        <w:t xml:space="preserve">learning needs analysis </w:t>
      </w:r>
      <w:r w:rsidR="00DF7760">
        <w:rPr>
          <w:szCs w:val="24"/>
        </w:rPr>
        <w:t xml:space="preserve">and </w:t>
      </w:r>
      <w:r w:rsidR="0097001F">
        <w:rPr>
          <w:szCs w:val="24"/>
        </w:rPr>
        <w:t xml:space="preserve">action plan </w:t>
      </w:r>
      <w:r>
        <w:rPr>
          <w:szCs w:val="24"/>
        </w:rPr>
        <w:t>to identify what they have learned, how they will use this, and what further learning and development they need.</w:t>
      </w:r>
      <w:r w:rsidR="00DF7760">
        <w:rPr>
          <w:szCs w:val="24"/>
        </w:rPr>
        <w:t xml:space="preserve"> The action plan contains:</w:t>
      </w:r>
    </w:p>
    <w:p w14:paraId="6BDEAD4B" w14:textId="77777777" w:rsidR="00834CED" w:rsidRPr="00104954" w:rsidRDefault="00834CED" w:rsidP="00834CED">
      <w:pPr>
        <w:pStyle w:val="ListParagraph"/>
        <w:numPr>
          <w:ilvl w:val="0"/>
          <w:numId w:val="44"/>
        </w:numPr>
        <w:rPr>
          <w:szCs w:val="24"/>
        </w:rPr>
      </w:pPr>
      <w:r w:rsidRPr="00104954">
        <w:rPr>
          <w:szCs w:val="24"/>
        </w:rPr>
        <w:t>Actions they will take to implement learning in practice</w:t>
      </w:r>
    </w:p>
    <w:p w14:paraId="58AB036A" w14:textId="77777777" w:rsidR="00834CED" w:rsidRPr="00104954" w:rsidRDefault="00834CED" w:rsidP="00834CED">
      <w:pPr>
        <w:pStyle w:val="ListParagraph"/>
        <w:numPr>
          <w:ilvl w:val="0"/>
          <w:numId w:val="44"/>
        </w:numPr>
        <w:rPr>
          <w:szCs w:val="24"/>
        </w:rPr>
      </w:pPr>
      <w:r w:rsidRPr="00104954">
        <w:rPr>
          <w:szCs w:val="24"/>
        </w:rPr>
        <w:t>Support they will need to do this</w:t>
      </w:r>
    </w:p>
    <w:p w14:paraId="33AEEC60" w14:textId="77777777" w:rsidR="00834CED" w:rsidRPr="00104954" w:rsidRDefault="00834CED" w:rsidP="00834CED">
      <w:pPr>
        <w:pStyle w:val="ListParagraph"/>
        <w:numPr>
          <w:ilvl w:val="0"/>
          <w:numId w:val="44"/>
        </w:numPr>
        <w:rPr>
          <w:szCs w:val="24"/>
        </w:rPr>
      </w:pPr>
      <w:r w:rsidRPr="00104954">
        <w:rPr>
          <w:szCs w:val="24"/>
        </w:rPr>
        <w:t>Outcomes they will expect to see</w:t>
      </w:r>
    </w:p>
    <w:p w14:paraId="58AEE3CF" w14:textId="77777777" w:rsidR="00834CED" w:rsidRPr="00104954" w:rsidRDefault="00834CED" w:rsidP="00834CED">
      <w:pPr>
        <w:pStyle w:val="ListParagraph"/>
        <w:numPr>
          <w:ilvl w:val="0"/>
          <w:numId w:val="44"/>
        </w:numPr>
        <w:rPr>
          <w:szCs w:val="24"/>
        </w:rPr>
      </w:pPr>
      <w:r w:rsidRPr="00104954">
        <w:rPr>
          <w:szCs w:val="24"/>
        </w:rPr>
        <w:t>A timeframe for achieving these outcomes.</w:t>
      </w:r>
    </w:p>
    <w:p w14:paraId="48665A3C" w14:textId="77777777" w:rsidR="00834CED" w:rsidRPr="00B97EA7" w:rsidRDefault="00834CED" w:rsidP="00834CED">
      <w:pPr>
        <w:rPr>
          <w:szCs w:val="24"/>
        </w:rPr>
      </w:pPr>
    </w:p>
    <w:p w14:paraId="19A08811" w14:textId="44E01DBD" w:rsidR="00834CED" w:rsidRDefault="00834CED" w:rsidP="00834CED">
      <w:pPr>
        <w:spacing w:after="200"/>
      </w:pPr>
      <w:r>
        <w:t xml:space="preserve">Local authorities will review the </w:t>
      </w:r>
      <w:r w:rsidR="0097001F">
        <w:t xml:space="preserve">learning needs analysis </w:t>
      </w:r>
      <w:r>
        <w:t xml:space="preserve">and </w:t>
      </w:r>
      <w:r w:rsidR="00DF7760">
        <w:t>a</w:t>
      </w:r>
      <w:r>
        <w:t xml:space="preserve">ction </w:t>
      </w:r>
      <w:r w:rsidR="00DF7760">
        <w:t xml:space="preserve">plan </w:t>
      </w:r>
      <w:r>
        <w:t>with authorised officers and, if satisfied that they can carry out the role, will add their names to the national list.</w:t>
      </w:r>
    </w:p>
    <w:p w14:paraId="3E90A69A" w14:textId="3DC6818D" w:rsidR="00814456" w:rsidRDefault="00834CED" w:rsidP="00834CED">
      <w:pPr>
        <w:spacing w:after="200"/>
      </w:pPr>
      <w:r>
        <w:t xml:space="preserve">At least once a year, authorised officers should repeat the </w:t>
      </w:r>
      <w:r w:rsidR="0097001F">
        <w:t xml:space="preserve">learning needs analysis </w:t>
      </w:r>
      <w:r>
        <w:t xml:space="preserve">and review the action plan as part of their appraisal process. </w:t>
      </w:r>
    </w:p>
    <w:p w14:paraId="6B3AC82C" w14:textId="77777777" w:rsidR="00814456" w:rsidRDefault="00814456">
      <w:pPr>
        <w:spacing w:after="200" w:line="276" w:lineRule="auto"/>
      </w:pPr>
      <w:r>
        <w:br w:type="page"/>
      </w:r>
    </w:p>
    <w:p w14:paraId="59EBF7F4" w14:textId="77777777" w:rsidR="00834CED" w:rsidRDefault="00834CED" w:rsidP="00834CED">
      <w:pPr>
        <w:spacing w:after="200"/>
      </w:pPr>
    </w:p>
    <w:p w14:paraId="4E544526" w14:textId="2394B7B9" w:rsidR="00834CED" w:rsidRDefault="00834CED" w:rsidP="00834CED">
      <w:r>
        <w:rPr>
          <w:noProof/>
          <w:lang w:eastAsia="en-GB"/>
        </w:rPr>
        <mc:AlternateContent>
          <mc:Choice Requires="wps">
            <w:drawing>
              <wp:anchor distT="0" distB="0" distL="114300" distR="114300" simplePos="0" relativeHeight="251659264" behindDoc="0" locked="0" layoutInCell="1" allowOverlap="1" wp14:anchorId="424356A4" wp14:editId="41436221">
                <wp:simplePos x="0" y="0"/>
                <wp:positionH relativeFrom="column">
                  <wp:align>center</wp:align>
                </wp:positionH>
                <wp:positionV relativeFrom="paragraph">
                  <wp:posOffset>0</wp:posOffset>
                </wp:positionV>
                <wp:extent cx="2374265" cy="1403985"/>
                <wp:effectExtent l="0" t="0" r="1270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1937DC7B" w14:textId="3E98073E" w:rsidR="00834CED" w:rsidRDefault="00834CED" w:rsidP="00834CED">
                            <w:pPr>
                              <w:jc w:val="center"/>
                            </w:pPr>
                            <w:r>
                              <w:t xml:space="preserve">Local </w:t>
                            </w:r>
                            <w:r w:rsidR="0097001F">
                              <w:t>a</w:t>
                            </w:r>
                            <w:r>
                              <w:t xml:space="preserve">uthority nominates </w:t>
                            </w:r>
                            <w:r w:rsidR="0097001F">
                              <w:t xml:space="preserve">authorised officer </w:t>
                            </w:r>
                            <w:r>
                              <w:t>(AO)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v:textbox style="mso-fit-shape-to-text:t">
                  <w:txbxContent>
                    <w:p w14:paraId="1937DC7B" w14:textId="3E98073E" w:rsidR="00834CED" w:rsidRDefault="00834CED" w:rsidP="00834CED">
                      <w:pPr>
                        <w:jc w:val="center"/>
                      </w:pPr>
                      <w:r>
                        <w:t xml:space="preserve">Local </w:t>
                      </w:r>
                      <w:r w:rsidR="0097001F">
                        <w:t>a</w:t>
                      </w:r>
                      <w:r>
                        <w:t xml:space="preserve">uthority nominates </w:t>
                      </w:r>
                      <w:r w:rsidR="0097001F">
                        <w:t xml:space="preserve">authorised officer </w:t>
                      </w:r>
                      <w:r>
                        <w:t>(AO)</w:t>
                      </w:r>
                    </w:p>
                  </w:txbxContent>
                </v:textbox>
              </v:shape>
            </w:pict>
          </mc:Fallback>
        </mc:AlternateContent>
      </w:r>
    </w:p>
    <w:p w14:paraId="11EDAF87" w14:textId="77777777" w:rsidR="00834CED" w:rsidRPr="00B41942" w:rsidRDefault="00834CED" w:rsidP="00834CED">
      <w:pPr>
        <w:rPr>
          <w:b/>
          <w:szCs w:val="24"/>
        </w:rPr>
      </w:pPr>
    </w:p>
    <w:p w14:paraId="66739705" w14:textId="1B5905E2" w:rsidR="00834CED" w:rsidRDefault="005A28D3" w:rsidP="00834CED">
      <w:pPr>
        <w:rPr>
          <w:szCs w:val="24"/>
        </w:rPr>
      </w:pPr>
      <w:r>
        <w:rPr>
          <w:noProof/>
          <w:lang w:eastAsia="en-GB"/>
        </w:rPr>
        <mc:AlternateContent>
          <mc:Choice Requires="wps">
            <w:drawing>
              <wp:anchor distT="0" distB="0" distL="114300" distR="114300" simplePos="0" relativeHeight="251666432" behindDoc="0" locked="0" layoutInCell="1" allowOverlap="1" wp14:anchorId="27D744E4" wp14:editId="0E1666D7">
                <wp:simplePos x="0" y="0"/>
                <wp:positionH relativeFrom="column">
                  <wp:posOffset>2844165</wp:posOffset>
                </wp:positionH>
                <wp:positionV relativeFrom="paragraph">
                  <wp:posOffset>109432</wp:posOffset>
                </wp:positionV>
                <wp:extent cx="45085" cy="206375"/>
                <wp:effectExtent l="19050" t="0" r="31115" b="41275"/>
                <wp:wrapNone/>
                <wp:docPr id="1044" name="Down Arrow 1044"/>
                <wp:cNvGraphicFramePr/>
                <a:graphic xmlns:a="http://schemas.openxmlformats.org/drawingml/2006/main">
                  <a:graphicData uri="http://schemas.microsoft.com/office/word/2010/wordprocessingShape">
                    <wps:wsp>
                      <wps:cNvSpPr/>
                      <wps:spPr>
                        <a:xfrm>
                          <a:off x="0" y="0"/>
                          <a:ext cx="45085" cy="206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44" o:spid="_x0000_s1026" type="#_x0000_t67" style="position:absolute;margin-left:223.95pt;margin-top:8.6pt;width:3.55pt;height:1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" adj="19241" fillcolor="#4f81bd [3204]" strokecolor="#243f60 [1604]" strokeweight="2pt"/>
            </w:pict>
          </mc:Fallback>
        </mc:AlternateContent>
      </w:r>
    </w:p>
    <w:p w14:paraId="7B7597DE" w14:textId="627F3B96" w:rsidR="00834CED" w:rsidRDefault="005A28D3" w:rsidP="00834CED">
      <w:pPr>
        <w:rPr>
          <w:szCs w:val="24"/>
        </w:rPr>
      </w:pPr>
      <w:r>
        <w:rPr>
          <w:noProof/>
          <w:lang w:eastAsia="en-GB"/>
        </w:rPr>
        <mc:AlternateContent>
          <mc:Choice Requires="wps">
            <w:drawing>
              <wp:anchor distT="0" distB="0" distL="114300" distR="114300" simplePos="0" relativeHeight="251660288" behindDoc="0" locked="0" layoutInCell="1" allowOverlap="1" wp14:anchorId="3637D0F3" wp14:editId="7C4F6B10">
                <wp:simplePos x="0" y="0"/>
                <wp:positionH relativeFrom="column">
                  <wp:posOffset>1716405</wp:posOffset>
                </wp:positionH>
                <wp:positionV relativeFrom="paragraph">
                  <wp:posOffset>153882</wp:posOffset>
                </wp:positionV>
                <wp:extent cx="2374265" cy="1403985"/>
                <wp:effectExtent l="0" t="0" r="20320" b="25400"/>
                <wp:wrapNone/>
                <wp:docPr id="1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413CEC42" w14:textId="4DDC1109" w:rsidR="00834CED" w:rsidRDefault="00834CED" w:rsidP="00834CED">
                            <w:pPr>
                              <w:jc w:val="center"/>
                            </w:pPr>
                            <w:r>
                              <w:t xml:space="preserve">AO completes </w:t>
                            </w:r>
                            <w:r w:rsidR="0097001F">
                              <w:t xml:space="preserve">learning needs analysis </w:t>
                            </w:r>
                            <w:r>
                              <w:t>(LNA)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135.15pt;margin-top:12.1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">
                <v:textbox style="mso-fit-shape-to-text:t">
                  <w:txbxContent>
                    <w:p w14:paraId="413CEC42" w14:textId="4DDC1109" w:rsidR="00834CED" w:rsidRDefault="00834CED" w:rsidP="00834CED">
                      <w:pPr>
                        <w:jc w:val="center"/>
                      </w:pPr>
                      <w:r>
                        <w:t xml:space="preserve">AO completes </w:t>
                      </w:r>
                      <w:r w:rsidR="0097001F">
                        <w:t xml:space="preserve">learning needs analysis </w:t>
                      </w:r>
                      <w:r>
                        <w:t>(LNA)</w:t>
                      </w:r>
                    </w:p>
                  </w:txbxContent>
                </v:textbox>
              </v:shape>
            </w:pict>
          </mc:Fallback>
        </mc:AlternateContent>
      </w:r>
    </w:p>
    <w:p w14:paraId="695025EB" w14:textId="77777777" w:rsidR="00834CED" w:rsidRDefault="00834CED" w:rsidP="00834CED">
      <w:pPr>
        <w:rPr>
          <w:szCs w:val="24"/>
        </w:rPr>
      </w:pPr>
      <w:bookmarkStart w:id="0" w:name="_GoBack"/>
      <w:bookmarkEnd w:id="0"/>
    </w:p>
    <w:p w14:paraId="42CB9564" w14:textId="77777777" w:rsidR="00834CED" w:rsidRDefault="00834CED" w:rsidP="00834CED">
      <w:pPr>
        <w:rPr>
          <w:szCs w:val="24"/>
        </w:rPr>
      </w:pPr>
    </w:p>
    <w:p w14:paraId="172F022F" w14:textId="6A7C02B3" w:rsidR="00834CED" w:rsidRDefault="005A28D3" w:rsidP="00834CED">
      <w:pPr>
        <w:rPr>
          <w:szCs w:val="24"/>
        </w:rPr>
      </w:pPr>
      <w:r>
        <w:rPr>
          <w:noProof/>
          <w:lang w:eastAsia="en-GB"/>
        </w:rPr>
        <mc:AlternateContent>
          <mc:Choice Requires="wps">
            <w:drawing>
              <wp:anchor distT="0" distB="0" distL="114300" distR="114300" simplePos="0" relativeHeight="251667456" behindDoc="0" locked="0" layoutInCell="1" allowOverlap="1" wp14:anchorId="7C724DBD" wp14:editId="5E385D31">
                <wp:simplePos x="0" y="0"/>
                <wp:positionH relativeFrom="column">
                  <wp:posOffset>2846070</wp:posOffset>
                </wp:positionH>
                <wp:positionV relativeFrom="paragraph">
                  <wp:posOffset>92287</wp:posOffset>
                </wp:positionV>
                <wp:extent cx="45085" cy="206375"/>
                <wp:effectExtent l="19050" t="0" r="31115" b="41275"/>
                <wp:wrapNone/>
                <wp:docPr id="1043" name="Down Arrow 1043"/>
                <wp:cNvGraphicFramePr/>
                <a:graphic xmlns:a="http://schemas.openxmlformats.org/drawingml/2006/main">
                  <a:graphicData uri="http://schemas.microsoft.com/office/word/2010/wordprocessingShape">
                    <wps:wsp>
                      <wps:cNvSpPr/>
                      <wps:spPr>
                        <a:xfrm>
                          <a:off x="0" y="0"/>
                          <a:ext cx="45085" cy="206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043" o:spid="_x0000_s1026" type="#_x0000_t67" style="position:absolute;margin-left:224.1pt;margin-top:7.25pt;width:3.55pt;height:1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" adj="19241" fillcolor="#4f81bd" strokecolor="#385d8a" strokeweight="2pt"/>
            </w:pict>
          </mc:Fallback>
        </mc:AlternateContent>
      </w:r>
    </w:p>
    <w:p w14:paraId="01738B49" w14:textId="28F7D4F1" w:rsidR="00834CED" w:rsidRDefault="005A28D3" w:rsidP="00834CED">
      <w:pPr>
        <w:rPr>
          <w:szCs w:val="24"/>
        </w:rPr>
      </w:pPr>
      <w:r>
        <w:rPr>
          <w:noProof/>
          <w:lang w:eastAsia="en-GB"/>
        </w:rPr>
        <mc:AlternateContent>
          <mc:Choice Requires="wps">
            <w:drawing>
              <wp:anchor distT="0" distB="0" distL="114300" distR="114300" simplePos="0" relativeHeight="251661312" behindDoc="0" locked="0" layoutInCell="1" allowOverlap="1" wp14:anchorId="6644F2B7" wp14:editId="314FC377">
                <wp:simplePos x="0" y="0"/>
                <wp:positionH relativeFrom="column">
                  <wp:posOffset>1715347</wp:posOffset>
                </wp:positionH>
                <wp:positionV relativeFrom="paragraph">
                  <wp:posOffset>137795</wp:posOffset>
                </wp:positionV>
                <wp:extent cx="2374265" cy="1403985"/>
                <wp:effectExtent l="0" t="0" r="20320" b="17780"/>
                <wp:wrapNone/>
                <wp:docPr id="1047" name="Text Box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42D3800D" w14:textId="0364CB2E" w:rsidR="00834CED" w:rsidRDefault="00834CED" w:rsidP="00834CED">
                            <w:pPr>
                              <w:jc w:val="center"/>
                            </w:pPr>
                            <w:r>
                              <w:t>AO completes training (which has been verified by C</w:t>
                            </w:r>
                            <w:r w:rsidR="0097001F">
                              <w:t xml:space="preserve">are </w:t>
                            </w:r>
                            <w:r>
                              <w:t>C</w:t>
                            </w:r>
                            <w:r w:rsidR="0097001F">
                              <w:t>ouncil for Wales</w:t>
                            </w:r>
                            <w:r>
                              <w:t xml:space="preserve"> as covering essentials)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1047" o:spid="_x0000_s1028" type="#_x0000_t202" style="position:absolute;margin-left:135.05pt;margin-top:10.8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">
                <v:textbox style="mso-fit-shape-to-text:t">
                  <w:txbxContent>
                    <w:p w14:paraId="42D3800D" w14:textId="0364CB2E" w:rsidR="00834CED" w:rsidRDefault="00834CED" w:rsidP="00834CED">
                      <w:pPr>
                        <w:jc w:val="center"/>
                      </w:pPr>
                      <w:r>
                        <w:t>AO completes training (which has been verified by C</w:t>
                      </w:r>
                      <w:r w:rsidR="0097001F">
                        <w:t xml:space="preserve">are </w:t>
                      </w:r>
                      <w:r>
                        <w:t>C</w:t>
                      </w:r>
                      <w:r w:rsidR="0097001F">
                        <w:t>ouncil for Wales</w:t>
                      </w:r>
                      <w:r>
                        <w:t xml:space="preserve"> as covering essentials)</w:t>
                      </w:r>
                    </w:p>
                  </w:txbxContent>
                </v:textbox>
              </v:shape>
            </w:pict>
          </mc:Fallback>
        </mc:AlternateContent>
      </w:r>
    </w:p>
    <w:p w14:paraId="48B32A90" w14:textId="77777777" w:rsidR="00834CED" w:rsidRDefault="00834CED" w:rsidP="00834CED">
      <w:pPr>
        <w:rPr>
          <w:szCs w:val="24"/>
        </w:rPr>
      </w:pPr>
    </w:p>
    <w:p w14:paraId="1C74B540" w14:textId="77777777" w:rsidR="00834CED" w:rsidRDefault="00834CED" w:rsidP="00834CED">
      <w:pPr>
        <w:rPr>
          <w:szCs w:val="24"/>
        </w:rPr>
      </w:pPr>
    </w:p>
    <w:p w14:paraId="445A1C82" w14:textId="344DEA9D" w:rsidR="00834CED" w:rsidRDefault="00834CED" w:rsidP="00834CED">
      <w:pPr>
        <w:rPr>
          <w:szCs w:val="24"/>
        </w:rPr>
      </w:pPr>
    </w:p>
    <w:p w14:paraId="50049346" w14:textId="5B214F47" w:rsidR="00834CED" w:rsidRDefault="00834CED" w:rsidP="00834CED">
      <w:pPr>
        <w:rPr>
          <w:szCs w:val="24"/>
        </w:rPr>
      </w:pPr>
    </w:p>
    <w:p w14:paraId="5A92BB6C" w14:textId="27EB45B0" w:rsidR="00834CED" w:rsidRDefault="005A28D3" w:rsidP="00834CED">
      <w:pPr>
        <w:rPr>
          <w:szCs w:val="24"/>
        </w:rPr>
      </w:pPr>
      <w:r>
        <w:rPr>
          <w:noProof/>
          <w:lang w:eastAsia="en-GB"/>
        </w:rPr>
        <mc:AlternateContent>
          <mc:Choice Requires="wps">
            <w:drawing>
              <wp:anchor distT="0" distB="0" distL="114300" distR="114300" simplePos="0" relativeHeight="251668480" behindDoc="0" locked="0" layoutInCell="1" allowOverlap="1" wp14:anchorId="7EBE2E11" wp14:editId="61A55735">
                <wp:simplePos x="0" y="0"/>
                <wp:positionH relativeFrom="column">
                  <wp:posOffset>2827655</wp:posOffset>
                </wp:positionH>
                <wp:positionV relativeFrom="paragraph">
                  <wp:posOffset>79587</wp:posOffset>
                </wp:positionV>
                <wp:extent cx="45085" cy="206375"/>
                <wp:effectExtent l="19050" t="0" r="31115" b="41275"/>
                <wp:wrapNone/>
                <wp:docPr id="1036" name="Down Arrow 1036"/>
                <wp:cNvGraphicFramePr/>
                <a:graphic xmlns:a="http://schemas.openxmlformats.org/drawingml/2006/main">
                  <a:graphicData uri="http://schemas.microsoft.com/office/word/2010/wordprocessingShape">
                    <wps:wsp>
                      <wps:cNvSpPr/>
                      <wps:spPr>
                        <a:xfrm>
                          <a:off x="0" y="0"/>
                          <a:ext cx="45085" cy="206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036" o:spid="_x0000_s1026" type="#_x0000_t67" style="position:absolute;margin-left:222.65pt;margin-top:6.25pt;width:3.55pt;height:1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" adj="19241" fillcolor="#4f81bd" strokecolor="#385d8a" strokeweight="2pt"/>
            </w:pict>
          </mc:Fallback>
        </mc:AlternateContent>
      </w:r>
    </w:p>
    <w:p w14:paraId="4A2CF3A7" w14:textId="3CD77F1C" w:rsidR="00834CED" w:rsidRDefault="005A28D3" w:rsidP="00834CED">
      <w:pPr>
        <w:rPr>
          <w:szCs w:val="24"/>
        </w:rPr>
      </w:pPr>
      <w:r>
        <w:rPr>
          <w:noProof/>
          <w:lang w:eastAsia="en-GB"/>
        </w:rPr>
        <mc:AlternateContent>
          <mc:Choice Requires="wps">
            <w:drawing>
              <wp:anchor distT="0" distB="0" distL="114300" distR="114300" simplePos="0" relativeHeight="251662336" behindDoc="0" locked="0" layoutInCell="1" allowOverlap="1" wp14:anchorId="6B90CCF1" wp14:editId="3C06ABBD">
                <wp:simplePos x="0" y="0"/>
                <wp:positionH relativeFrom="column">
                  <wp:posOffset>1716405</wp:posOffset>
                </wp:positionH>
                <wp:positionV relativeFrom="paragraph">
                  <wp:posOffset>146897</wp:posOffset>
                </wp:positionV>
                <wp:extent cx="2374265" cy="1403985"/>
                <wp:effectExtent l="0" t="0" r="20320" b="21590"/>
                <wp:wrapNone/>
                <wp:docPr id="1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43EC7E99" w14:textId="77777777" w:rsidR="00834CED" w:rsidRDefault="00834CED" w:rsidP="00834CED">
                            <w:pPr>
                              <w:jc w:val="center"/>
                            </w:pPr>
                            <w:r>
                              <w:t>Following training AO completes LNA and writes an action plan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135.15pt;margin-top:11.5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">
                <v:textbox style="mso-fit-shape-to-text:t">
                  <w:txbxContent>
                    <w:p w14:paraId="43EC7E99" w14:textId="77777777" w:rsidR="00834CED" w:rsidRDefault="00834CED" w:rsidP="00834CED">
                      <w:pPr>
                        <w:jc w:val="center"/>
                      </w:pPr>
                      <w:r>
                        <w:t>Following training AO completes LNA and writes an action plan</w:t>
                      </w:r>
                    </w:p>
                  </w:txbxContent>
                </v:textbox>
              </v:shape>
            </w:pict>
          </mc:Fallback>
        </mc:AlternateContent>
      </w:r>
    </w:p>
    <w:p w14:paraId="398C2A35" w14:textId="77777777" w:rsidR="00834CED" w:rsidRDefault="00834CED" w:rsidP="00834CED">
      <w:pPr>
        <w:rPr>
          <w:szCs w:val="24"/>
        </w:rPr>
      </w:pPr>
    </w:p>
    <w:p w14:paraId="513BF33E" w14:textId="1D812319" w:rsidR="00834CED" w:rsidRDefault="00834CED" w:rsidP="00834CED">
      <w:pPr>
        <w:rPr>
          <w:szCs w:val="24"/>
        </w:rPr>
      </w:pPr>
    </w:p>
    <w:p w14:paraId="03EF7003" w14:textId="02E56516" w:rsidR="00834CED" w:rsidRDefault="00834CED" w:rsidP="00834CED">
      <w:pPr>
        <w:rPr>
          <w:szCs w:val="24"/>
        </w:rPr>
      </w:pPr>
    </w:p>
    <w:p w14:paraId="13A8D871" w14:textId="3563BCC2" w:rsidR="00834CED" w:rsidRDefault="005A28D3" w:rsidP="00834CED">
      <w:pPr>
        <w:rPr>
          <w:szCs w:val="24"/>
        </w:rPr>
      </w:pPr>
      <w:r>
        <w:rPr>
          <w:noProof/>
          <w:lang w:eastAsia="en-GB"/>
        </w:rPr>
        <mc:AlternateContent>
          <mc:Choice Requires="wps">
            <w:drawing>
              <wp:anchor distT="0" distB="0" distL="114300" distR="114300" simplePos="0" relativeHeight="251669504" behindDoc="0" locked="0" layoutInCell="1" allowOverlap="1" wp14:anchorId="50712E59" wp14:editId="1A911EA2">
                <wp:simplePos x="0" y="0"/>
                <wp:positionH relativeFrom="column">
                  <wp:posOffset>2819400</wp:posOffset>
                </wp:positionH>
                <wp:positionV relativeFrom="paragraph">
                  <wp:posOffset>78952</wp:posOffset>
                </wp:positionV>
                <wp:extent cx="45085" cy="206375"/>
                <wp:effectExtent l="19050" t="0" r="31115" b="41275"/>
                <wp:wrapNone/>
                <wp:docPr id="1032" name="Down Arrow 1032"/>
                <wp:cNvGraphicFramePr/>
                <a:graphic xmlns:a="http://schemas.openxmlformats.org/drawingml/2006/main">
                  <a:graphicData uri="http://schemas.microsoft.com/office/word/2010/wordprocessingShape">
                    <wps:wsp>
                      <wps:cNvSpPr/>
                      <wps:spPr>
                        <a:xfrm>
                          <a:off x="0" y="0"/>
                          <a:ext cx="45085" cy="206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032" o:spid="_x0000_s1026" type="#_x0000_t67" style="position:absolute;margin-left:222pt;margin-top:6.2pt;width:3.55pt;height:16.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" adj="19241" fillcolor="#4f81bd" strokecolor="#385d8a" strokeweight="2pt"/>
            </w:pict>
          </mc:Fallback>
        </mc:AlternateContent>
      </w:r>
    </w:p>
    <w:p w14:paraId="4F84271D" w14:textId="5468CC5C" w:rsidR="00834CED" w:rsidRDefault="005A28D3" w:rsidP="00834CED">
      <w:pPr>
        <w:rPr>
          <w:szCs w:val="24"/>
        </w:rPr>
      </w:pPr>
      <w:r>
        <w:rPr>
          <w:noProof/>
          <w:lang w:eastAsia="en-GB"/>
        </w:rPr>
        <mc:AlternateContent>
          <mc:Choice Requires="wps">
            <w:drawing>
              <wp:anchor distT="0" distB="0" distL="114300" distR="114300" simplePos="0" relativeHeight="251663360" behindDoc="0" locked="0" layoutInCell="1" allowOverlap="1" wp14:anchorId="63E570FC" wp14:editId="211BD9C1">
                <wp:simplePos x="0" y="0"/>
                <wp:positionH relativeFrom="column">
                  <wp:posOffset>1725930</wp:posOffset>
                </wp:positionH>
                <wp:positionV relativeFrom="paragraph">
                  <wp:posOffset>129117</wp:posOffset>
                </wp:positionV>
                <wp:extent cx="2374265" cy="1403985"/>
                <wp:effectExtent l="0" t="0" r="20320" b="2159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3894604D" w14:textId="55E9C142" w:rsidR="00834CED" w:rsidRDefault="00834CED" w:rsidP="00834CED">
                            <w:pPr>
                              <w:jc w:val="center"/>
                            </w:pPr>
                            <w:r>
                              <w:t xml:space="preserve">AO takes certificate, completed LNA and action plan to </w:t>
                            </w:r>
                            <w:r w:rsidR="0097001F">
                              <w:t>l</w:t>
                            </w:r>
                            <w:r>
                              <w:t xml:space="preserve">ocal </w:t>
                            </w:r>
                            <w:r w:rsidR="0097001F">
                              <w:t>authority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135.9pt;margin-top:10.1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">
                <v:textbox style="mso-fit-shape-to-text:t">
                  <w:txbxContent>
                    <w:p w14:paraId="3894604D" w14:textId="55E9C142" w:rsidR="00834CED" w:rsidRDefault="00834CED" w:rsidP="00834CED">
                      <w:pPr>
                        <w:jc w:val="center"/>
                      </w:pPr>
                      <w:r>
                        <w:t xml:space="preserve">AO takes certificate, completed LNA and action plan to </w:t>
                      </w:r>
                      <w:r w:rsidR="0097001F">
                        <w:t>l</w:t>
                      </w:r>
                      <w:r>
                        <w:t xml:space="preserve">ocal </w:t>
                      </w:r>
                      <w:r w:rsidR="0097001F">
                        <w:t>authority</w:t>
                      </w:r>
                    </w:p>
                  </w:txbxContent>
                </v:textbox>
              </v:shape>
            </w:pict>
          </mc:Fallback>
        </mc:AlternateContent>
      </w:r>
    </w:p>
    <w:p w14:paraId="1BDD68FE" w14:textId="77777777" w:rsidR="00834CED" w:rsidRDefault="00834CED" w:rsidP="00834CED">
      <w:pPr>
        <w:rPr>
          <w:szCs w:val="24"/>
        </w:rPr>
      </w:pPr>
    </w:p>
    <w:p w14:paraId="18118981" w14:textId="77777777" w:rsidR="00834CED" w:rsidRDefault="00834CED" w:rsidP="00834CED">
      <w:pPr>
        <w:rPr>
          <w:szCs w:val="24"/>
        </w:rPr>
      </w:pPr>
    </w:p>
    <w:p w14:paraId="73D4DA4C" w14:textId="708339FC" w:rsidR="00834CED" w:rsidRDefault="00834CED" w:rsidP="00834CED">
      <w:pPr>
        <w:rPr>
          <w:szCs w:val="24"/>
        </w:rPr>
      </w:pPr>
    </w:p>
    <w:p w14:paraId="47C79DE7" w14:textId="7554636E" w:rsidR="00834CED" w:rsidRDefault="005A28D3" w:rsidP="00834CED">
      <w:pPr>
        <w:rPr>
          <w:szCs w:val="24"/>
        </w:rPr>
      </w:pPr>
      <w:r>
        <w:rPr>
          <w:noProof/>
          <w:lang w:eastAsia="en-GB"/>
        </w:rPr>
        <mc:AlternateContent>
          <mc:Choice Requires="wps">
            <w:drawing>
              <wp:anchor distT="0" distB="0" distL="114300" distR="114300" simplePos="0" relativeHeight="251670528" behindDoc="0" locked="0" layoutInCell="1" allowOverlap="1" wp14:anchorId="67A0C716" wp14:editId="5A4042A7">
                <wp:simplePos x="0" y="0"/>
                <wp:positionH relativeFrom="column">
                  <wp:posOffset>2817495</wp:posOffset>
                </wp:positionH>
                <wp:positionV relativeFrom="paragraph">
                  <wp:posOffset>87207</wp:posOffset>
                </wp:positionV>
                <wp:extent cx="45085" cy="206375"/>
                <wp:effectExtent l="19050" t="0" r="31115" b="41275"/>
                <wp:wrapNone/>
                <wp:docPr id="1029" name="Down Arrow 1029"/>
                <wp:cNvGraphicFramePr/>
                <a:graphic xmlns:a="http://schemas.openxmlformats.org/drawingml/2006/main">
                  <a:graphicData uri="http://schemas.microsoft.com/office/word/2010/wordprocessingShape">
                    <wps:wsp>
                      <wps:cNvSpPr/>
                      <wps:spPr>
                        <a:xfrm>
                          <a:off x="0" y="0"/>
                          <a:ext cx="45085" cy="206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029" o:spid="_x0000_s1026" type="#_x0000_t67" style="position:absolute;margin-left:221.85pt;margin-top:6.85pt;width:3.55pt;height:16.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" adj="19241" fillcolor="#4f81bd" strokecolor="#385d8a" strokeweight="2pt"/>
            </w:pict>
          </mc:Fallback>
        </mc:AlternateContent>
      </w:r>
    </w:p>
    <w:p w14:paraId="50019057" w14:textId="702BC850" w:rsidR="00834CED" w:rsidRDefault="005A28D3" w:rsidP="00834CED">
      <w:pPr>
        <w:rPr>
          <w:szCs w:val="24"/>
        </w:rPr>
      </w:pPr>
      <w:r>
        <w:rPr>
          <w:noProof/>
          <w:lang w:eastAsia="en-GB"/>
        </w:rPr>
        <mc:AlternateContent>
          <mc:Choice Requires="wps">
            <w:drawing>
              <wp:anchor distT="0" distB="0" distL="114300" distR="114300" simplePos="0" relativeHeight="251664384" behindDoc="0" locked="0" layoutInCell="1" allowOverlap="1" wp14:anchorId="5FC360A2" wp14:editId="561E142A">
                <wp:simplePos x="0" y="0"/>
                <wp:positionH relativeFrom="column">
                  <wp:posOffset>1722755</wp:posOffset>
                </wp:positionH>
                <wp:positionV relativeFrom="paragraph">
                  <wp:posOffset>146262</wp:posOffset>
                </wp:positionV>
                <wp:extent cx="2374265" cy="1403985"/>
                <wp:effectExtent l="0" t="0" r="20320" b="215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277B66DC" w14:textId="03A7F2B9" w:rsidR="00834CED" w:rsidRDefault="00834CED" w:rsidP="00834CED">
                            <w:pPr>
                              <w:jc w:val="center"/>
                            </w:pPr>
                            <w:r>
                              <w:t xml:space="preserve">Local </w:t>
                            </w:r>
                            <w:r w:rsidR="0097001F">
                              <w:t>a</w:t>
                            </w:r>
                            <w:r>
                              <w:t>uthority ensures the individual is put onto the central AO list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margin-left:135.65pt;margin-top:11.5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QYJgIAAE0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">
                <v:textbox style="mso-fit-shape-to-text:t">
                  <w:txbxContent>
                    <w:p w14:paraId="277B66DC" w14:textId="03A7F2B9" w:rsidR="00834CED" w:rsidRDefault="00834CED" w:rsidP="00834CED">
                      <w:pPr>
                        <w:jc w:val="center"/>
                      </w:pPr>
                      <w:r>
                        <w:t xml:space="preserve">Local </w:t>
                      </w:r>
                      <w:r w:rsidR="0097001F">
                        <w:t>a</w:t>
                      </w:r>
                      <w:r>
                        <w:t>uthority ensures the individual is put onto the central AO list</w:t>
                      </w:r>
                    </w:p>
                  </w:txbxContent>
                </v:textbox>
              </v:shape>
            </w:pict>
          </mc:Fallback>
        </mc:AlternateContent>
      </w:r>
    </w:p>
    <w:p w14:paraId="670B493F" w14:textId="77777777" w:rsidR="00834CED" w:rsidRDefault="00834CED" w:rsidP="00834CED">
      <w:pPr>
        <w:rPr>
          <w:szCs w:val="24"/>
        </w:rPr>
      </w:pPr>
    </w:p>
    <w:p w14:paraId="3705E874" w14:textId="77777777" w:rsidR="00834CED" w:rsidRDefault="00834CED" w:rsidP="00834CED">
      <w:pPr>
        <w:rPr>
          <w:szCs w:val="24"/>
        </w:rPr>
      </w:pPr>
    </w:p>
    <w:p w14:paraId="78B37990" w14:textId="67EBF314" w:rsidR="00834CED" w:rsidRDefault="00834CED" w:rsidP="00834CED">
      <w:pPr>
        <w:rPr>
          <w:szCs w:val="24"/>
        </w:rPr>
      </w:pPr>
    </w:p>
    <w:p w14:paraId="184B77D6" w14:textId="61D93B60" w:rsidR="00834CED" w:rsidRDefault="005A28D3" w:rsidP="00834CED">
      <w:pPr>
        <w:rPr>
          <w:szCs w:val="24"/>
        </w:rPr>
      </w:pPr>
      <w:r>
        <w:rPr>
          <w:noProof/>
          <w:lang w:eastAsia="en-GB"/>
        </w:rPr>
        <mc:AlternateContent>
          <mc:Choice Requires="wps">
            <w:drawing>
              <wp:anchor distT="0" distB="0" distL="114300" distR="114300" simplePos="0" relativeHeight="251671552" behindDoc="0" locked="0" layoutInCell="1" allowOverlap="1" wp14:anchorId="0C8CEB3B" wp14:editId="71062779">
                <wp:simplePos x="0" y="0"/>
                <wp:positionH relativeFrom="column">
                  <wp:posOffset>2816860</wp:posOffset>
                </wp:positionH>
                <wp:positionV relativeFrom="paragraph">
                  <wp:posOffset>81492</wp:posOffset>
                </wp:positionV>
                <wp:extent cx="45085" cy="206375"/>
                <wp:effectExtent l="19050" t="0" r="31115" b="41275"/>
                <wp:wrapNone/>
                <wp:docPr id="11" name="Down Arrow 11"/>
                <wp:cNvGraphicFramePr/>
                <a:graphic xmlns:a="http://schemas.openxmlformats.org/drawingml/2006/main">
                  <a:graphicData uri="http://schemas.microsoft.com/office/word/2010/wordprocessingShape">
                    <wps:wsp>
                      <wps:cNvSpPr/>
                      <wps:spPr>
                        <a:xfrm>
                          <a:off x="0" y="0"/>
                          <a:ext cx="45085" cy="206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1" o:spid="_x0000_s1026" type="#_x0000_t67" style="position:absolute;margin-left:221.8pt;margin-top:6.4pt;width:3.55pt;height:1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" adj="19241" fillcolor="#4f81bd" strokecolor="#385d8a" strokeweight="2pt"/>
            </w:pict>
          </mc:Fallback>
        </mc:AlternateContent>
      </w:r>
    </w:p>
    <w:p w14:paraId="2240FD39" w14:textId="4B92D334" w:rsidR="00834CED" w:rsidRDefault="005A28D3" w:rsidP="00834CED">
      <w:pPr>
        <w:rPr>
          <w:szCs w:val="24"/>
        </w:rPr>
      </w:pPr>
      <w:r>
        <w:rPr>
          <w:noProof/>
          <w:lang w:eastAsia="en-GB"/>
        </w:rPr>
        <mc:AlternateContent>
          <mc:Choice Requires="wps">
            <w:drawing>
              <wp:anchor distT="0" distB="0" distL="114300" distR="114300" simplePos="0" relativeHeight="251665408" behindDoc="0" locked="0" layoutInCell="1" allowOverlap="1" wp14:anchorId="5C99ED37" wp14:editId="7FFEAF5F">
                <wp:simplePos x="0" y="0"/>
                <wp:positionH relativeFrom="column">
                  <wp:posOffset>1714077</wp:posOffset>
                </wp:positionH>
                <wp:positionV relativeFrom="paragraph">
                  <wp:posOffset>137160</wp:posOffset>
                </wp:positionV>
                <wp:extent cx="2374265" cy="1403985"/>
                <wp:effectExtent l="0" t="0" r="2032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78E6F176" w14:textId="5D174C57" w:rsidR="00834CED" w:rsidRDefault="00834CED" w:rsidP="00834CED">
                            <w:pPr>
                              <w:jc w:val="center"/>
                            </w:pPr>
                            <w:r>
                              <w:t xml:space="preserve">Local </w:t>
                            </w:r>
                            <w:r w:rsidR="0097001F">
                              <w:t xml:space="preserve">authority </w:t>
                            </w:r>
                            <w:r>
                              <w:t>and AO discuss the AO role at annual appraisal, and review the LNA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margin-left:134.95pt;margin-top:10.8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47JwIAAEw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">
                <v:textbox style="mso-fit-shape-to-text:t">
                  <w:txbxContent>
                    <w:p w14:paraId="78E6F176" w14:textId="5D174C57" w:rsidR="00834CED" w:rsidRDefault="00834CED" w:rsidP="00834CED">
                      <w:pPr>
                        <w:jc w:val="center"/>
                      </w:pPr>
                      <w:r>
                        <w:t xml:space="preserve">Local </w:t>
                      </w:r>
                      <w:r w:rsidR="0097001F">
                        <w:t xml:space="preserve">authority </w:t>
                      </w:r>
                      <w:r>
                        <w:t>and AO discuss the AO role at annual appraisal, and review the LNA</w:t>
                      </w:r>
                    </w:p>
                  </w:txbxContent>
                </v:textbox>
              </v:shape>
            </w:pict>
          </mc:Fallback>
        </mc:AlternateContent>
      </w:r>
    </w:p>
    <w:p w14:paraId="323F3B31" w14:textId="77777777" w:rsidR="00834CED" w:rsidRPr="00673B5F" w:rsidRDefault="00834CED" w:rsidP="00834CED">
      <w:pPr>
        <w:spacing w:after="200"/>
      </w:pPr>
    </w:p>
    <w:p w14:paraId="3ECE8537" w14:textId="77777777" w:rsidR="00A1144E" w:rsidRPr="00834CED" w:rsidRDefault="00A1144E" w:rsidP="00834CED">
      <w:pPr>
        <w:spacing w:after="200" w:line="276" w:lineRule="auto"/>
        <w:rPr>
          <w:rFonts w:ascii="Arial Bold" w:eastAsiaTheme="majorEastAsia" w:hAnsi="Arial Bold"/>
          <w:b/>
          <w:bCs/>
          <w:color w:val="5CC9E3"/>
          <w:sz w:val="36"/>
          <w:szCs w:val="28"/>
        </w:rPr>
      </w:pPr>
    </w:p>
    <w:sectPr w:rsidR="00A1144E" w:rsidRPr="00834CED" w:rsidSect="00F1077A">
      <w:headerReference w:type="default" r:id="rId13"/>
      <w:footerReference w:type="default" r:id="rId14"/>
      <w:headerReference w:type="first" r:id="rId15"/>
      <w:footerReference w:type="first" r:id="rId16"/>
      <w:pgSz w:w="11906" w:h="16838"/>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6F14F" w14:textId="77777777" w:rsidR="002E4122" w:rsidRDefault="002E4122" w:rsidP="00A60B65">
      <w:r>
        <w:separator/>
      </w:r>
    </w:p>
  </w:endnote>
  <w:endnote w:type="continuationSeparator" w:id="0">
    <w:p w14:paraId="536CAFEF" w14:textId="77777777" w:rsidR="002E4122" w:rsidRDefault="002E4122"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80000003" w:usb1="00000000" w:usb2="00000000" w:usb3="00000000" w:csb0="00000001" w:csb1="00000000"/>
  </w:font>
  <w:font w:name="Frutiger-Light">
    <w:altName w:val="Century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32453" w14:textId="77777777"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5A28D3">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E8265" w14:textId="77777777"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5A28D3">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2B7B5" w14:textId="77777777" w:rsidR="002E4122" w:rsidRDefault="002E4122" w:rsidP="00A60B65">
      <w:r>
        <w:separator/>
      </w:r>
    </w:p>
  </w:footnote>
  <w:footnote w:type="continuationSeparator" w:id="0">
    <w:p w14:paraId="36424161" w14:textId="77777777" w:rsidR="002E4122" w:rsidRDefault="002E4122"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F1D47" w14:textId="77777777"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60BD15DF" wp14:editId="50FCE434">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24035" w14:textId="04305DA6" w:rsidR="000C5390" w:rsidRDefault="00F1077A">
    <w:pPr>
      <w:pStyle w:val="Header"/>
    </w:pPr>
    <w:r w:rsidRPr="003525D3">
      <w:rPr>
        <w:noProof/>
        <w:lang w:eastAsia="en-GB"/>
      </w:rPr>
      <w:drawing>
        <wp:anchor distT="0" distB="0" distL="114300" distR="114300" simplePos="0" relativeHeight="251665408" behindDoc="1" locked="0" layoutInCell="1" allowOverlap="1" wp14:anchorId="10CB70B7" wp14:editId="6F7E5CB8">
          <wp:simplePos x="0" y="0"/>
          <wp:positionH relativeFrom="column">
            <wp:posOffset>3798570</wp:posOffset>
          </wp:positionH>
          <wp:positionV relativeFrom="paragraph">
            <wp:posOffset>-171450</wp:posOffset>
          </wp:positionV>
          <wp:extent cx="1870710" cy="690880"/>
          <wp:effectExtent l="0" t="0" r="0" b="0"/>
          <wp:wrapTight wrapText="bothSides">
            <wp:wrapPolygon edited="0">
              <wp:start x="0" y="0"/>
              <wp:lineTo x="0" y="20846"/>
              <wp:lineTo x="21336" y="20846"/>
              <wp:lineTo x="21336"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710" cy="6908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60CF2465" wp14:editId="4E856B9E">
          <wp:simplePos x="0" y="0"/>
          <wp:positionH relativeFrom="column">
            <wp:posOffset>-12065</wp:posOffset>
          </wp:positionH>
          <wp:positionV relativeFrom="paragraph">
            <wp:posOffset>-60960</wp:posOffset>
          </wp:positionV>
          <wp:extent cx="2306955" cy="668655"/>
          <wp:effectExtent l="0" t="0" r="0" b="0"/>
          <wp:wrapTight wrapText="bothSides">
            <wp:wrapPolygon edited="0">
              <wp:start x="1784" y="0"/>
              <wp:lineTo x="0" y="3077"/>
              <wp:lineTo x="0" y="6769"/>
              <wp:lineTo x="178" y="14154"/>
              <wp:lineTo x="2140" y="17846"/>
              <wp:lineTo x="6421" y="20923"/>
              <wp:lineTo x="7313" y="20923"/>
              <wp:lineTo x="21404" y="20923"/>
              <wp:lineTo x="21404" y="2462"/>
              <wp:lineTo x="18372" y="1231"/>
              <wp:lineTo x="3567" y="0"/>
              <wp:lineTo x="1784"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06955" cy="668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CB3B81"/>
    <w:multiLevelType w:val="hybridMultilevel"/>
    <w:tmpl w:val="0074A7FA"/>
    <w:lvl w:ilvl="0" w:tplc="E7BCCFF8">
      <w:start w:val="1"/>
      <w:numFmt w:val="decimal"/>
      <w:lvlText w:val="%1."/>
      <w:lvlJc w:val="left"/>
      <w:pPr>
        <w:ind w:left="360" w:hanging="360"/>
      </w:pPr>
      <w:rPr>
        <w:rFonts w:hint="default"/>
        <w:b/>
        <w:i w:val="0"/>
        <w:color w:val="5CC9E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005B55"/>
    <w:multiLevelType w:val="hybridMultilevel"/>
    <w:tmpl w:val="4E6CD88C"/>
    <w:lvl w:ilvl="0" w:tplc="11E49512">
      <w:start w:val="1"/>
      <w:numFmt w:val="decimal"/>
      <w:lvlText w:val="%1."/>
      <w:lvlJc w:val="left"/>
      <w:pPr>
        <w:ind w:left="360" w:hanging="360"/>
      </w:pPr>
      <w:rPr>
        <w:rFonts w:ascii="Arial Bold" w:hAnsi="Arial Bold" w:hint="default"/>
        <w:b/>
        <w:i w:val="0"/>
        <w:color w:val="5CC9E3"/>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B556E0"/>
    <w:multiLevelType w:val="hybridMultilevel"/>
    <w:tmpl w:val="0430DED2"/>
    <w:lvl w:ilvl="0" w:tplc="B74092D4">
      <w:start w:val="1"/>
      <w:numFmt w:val="bullet"/>
      <w:pStyle w:val="bullet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5E2AA1"/>
    <w:multiLevelType w:val="hybridMultilevel"/>
    <w:tmpl w:val="81E0CDC2"/>
    <w:lvl w:ilvl="0" w:tplc="3DE8429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5F6079"/>
    <w:multiLevelType w:val="hybridMultilevel"/>
    <w:tmpl w:val="B9F8027E"/>
    <w:lvl w:ilvl="0" w:tplc="1F846B88">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4">
    <w:nsid w:val="36AD3B0A"/>
    <w:multiLevelType w:val="hybridMultilevel"/>
    <w:tmpl w:val="26AAC474"/>
    <w:lvl w:ilvl="0" w:tplc="1C2E914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EE2540"/>
    <w:multiLevelType w:val="hybridMultilevel"/>
    <w:tmpl w:val="964ED3FA"/>
    <w:lvl w:ilvl="0" w:tplc="A52AC312">
      <w:start w:val="1"/>
      <w:numFmt w:val="decimal"/>
      <w:lvlText w:val="%1."/>
      <w:lvlJc w:val="left"/>
      <w:pPr>
        <w:ind w:left="360" w:hanging="360"/>
      </w:pPr>
      <w:rPr>
        <w:rFonts w:ascii="Arial" w:hAnsi="Arial"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4246E8"/>
    <w:multiLevelType w:val="hybridMultilevel"/>
    <w:tmpl w:val="FF00407A"/>
    <w:lvl w:ilvl="0" w:tplc="1F846B88">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22">
    <w:nsid w:val="49DE16AD"/>
    <w:multiLevelType w:val="hybridMultilevel"/>
    <w:tmpl w:val="308CEFBE"/>
    <w:lvl w:ilvl="0" w:tplc="08090005">
      <w:start w:val="1"/>
      <w:numFmt w:val="bullet"/>
      <w:lvlText w:val=""/>
      <w:lvlJc w:val="left"/>
      <w:pPr>
        <w:tabs>
          <w:tab w:val="num" w:pos="360"/>
        </w:tabs>
        <w:ind w:left="360" w:hanging="360"/>
      </w:pPr>
      <w:rPr>
        <w:rFonts w:ascii="Wingdings" w:hAnsi="Wingdings" w:hint="default"/>
      </w:rPr>
    </w:lvl>
    <w:lvl w:ilvl="1" w:tplc="30EE8E22">
      <w:start w:val="3288"/>
      <w:numFmt w:val="bullet"/>
      <w:lvlText w:val=""/>
      <w:lvlJc w:val="left"/>
      <w:pPr>
        <w:tabs>
          <w:tab w:val="num" w:pos="1080"/>
        </w:tabs>
        <w:ind w:left="1080" w:hanging="360"/>
      </w:pPr>
      <w:rPr>
        <w:rFonts w:ascii="Wingdings" w:hAnsi="Wingdings" w:hint="default"/>
      </w:rPr>
    </w:lvl>
    <w:lvl w:ilvl="2" w:tplc="3502FBF2" w:tentative="1">
      <w:start w:val="1"/>
      <w:numFmt w:val="bullet"/>
      <w:lvlText w:val="•"/>
      <w:lvlJc w:val="left"/>
      <w:pPr>
        <w:tabs>
          <w:tab w:val="num" w:pos="1800"/>
        </w:tabs>
        <w:ind w:left="1800" w:hanging="360"/>
      </w:pPr>
      <w:rPr>
        <w:rFonts w:ascii="Arial" w:hAnsi="Arial" w:hint="default"/>
      </w:rPr>
    </w:lvl>
    <w:lvl w:ilvl="3" w:tplc="2E5285A6" w:tentative="1">
      <w:start w:val="1"/>
      <w:numFmt w:val="bullet"/>
      <w:lvlText w:val="•"/>
      <w:lvlJc w:val="left"/>
      <w:pPr>
        <w:tabs>
          <w:tab w:val="num" w:pos="2520"/>
        </w:tabs>
        <w:ind w:left="2520" w:hanging="360"/>
      </w:pPr>
      <w:rPr>
        <w:rFonts w:ascii="Arial" w:hAnsi="Arial" w:hint="default"/>
      </w:rPr>
    </w:lvl>
    <w:lvl w:ilvl="4" w:tplc="B6D80A00" w:tentative="1">
      <w:start w:val="1"/>
      <w:numFmt w:val="bullet"/>
      <w:lvlText w:val="•"/>
      <w:lvlJc w:val="left"/>
      <w:pPr>
        <w:tabs>
          <w:tab w:val="num" w:pos="3240"/>
        </w:tabs>
        <w:ind w:left="3240" w:hanging="360"/>
      </w:pPr>
      <w:rPr>
        <w:rFonts w:ascii="Arial" w:hAnsi="Arial" w:hint="default"/>
      </w:rPr>
    </w:lvl>
    <w:lvl w:ilvl="5" w:tplc="F300D4DE" w:tentative="1">
      <w:start w:val="1"/>
      <w:numFmt w:val="bullet"/>
      <w:lvlText w:val="•"/>
      <w:lvlJc w:val="left"/>
      <w:pPr>
        <w:tabs>
          <w:tab w:val="num" w:pos="3960"/>
        </w:tabs>
        <w:ind w:left="3960" w:hanging="360"/>
      </w:pPr>
      <w:rPr>
        <w:rFonts w:ascii="Arial" w:hAnsi="Arial" w:hint="default"/>
      </w:rPr>
    </w:lvl>
    <w:lvl w:ilvl="6" w:tplc="EB08559C" w:tentative="1">
      <w:start w:val="1"/>
      <w:numFmt w:val="bullet"/>
      <w:lvlText w:val="•"/>
      <w:lvlJc w:val="left"/>
      <w:pPr>
        <w:tabs>
          <w:tab w:val="num" w:pos="4680"/>
        </w:tabs>
        <w:ind w:left="4680" w:hanging="360"/>
      </w:pPr>
      <w:rPr>
        <w:rFonts w:ascii="Arial" w:hAnsi="Arial" w:hint="default"/>
      </w:rPr>
    </w:lvl>
    <w:lvl w:ilvl="7" w:tplc="CEA2CF2C" w:tentative="1">
      <w:start w:val="1"/>
      <w:numFmt w:val="bullet"/>
      <w:lvlText w:val="•"/>
      <w:lvlJc w:val="left"/>
      <w:pPr>
        <w:tabs>
          <w:tab w:val="num" w:pos="5400"/>
        </w:tabs>
        <w:ind w:left="5400" w:hanging="360"/>
      </w:pPr>
      <w:rPr>
        <w:rFonts w:ascii="Arial" w:hAnsi="Arial" w:hint="default"/>
      </w:rPr>
    </w:lvl>
    <w:lvl w:ilvl="8" w:tplc="83B09E24" w:tentative="1">
      <w:start w:val="1"/>
      <w:numFmt w:val="bullet"/>
      <w:lvlText w:val="•"/>
      <w:lvlJc w:val="left"/>
      <w:pPr>
        <w:tabs>
          <w:tab w:val="num" w:pos="6120"/>
        </w:tabs>
        <w:ind w:left="6120" w:hanging="360"/>
      </w:pPr>
      <w:rPr>
        <w:rFonts w:ascii="Arial" w:hAnsi="Arial" w:hint="default"/>
      </w:rPr>
    </w:lvl>
  </w:abstractNum>
  <w:abstractNum w:abstractNumId="23">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24">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nsid w:val="57AD5661"/>
    <w:multiLevelType w:val="hybridMultilevel"/>
    <w:tmpl w:val="C9CC2FEE"/>
    <w:lvl w:ilvl="0" w:tplc="1EA60D0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F8101C"/>
    <w:multiLevelType w:val="hybridMultilevel"/>
    <w:tmpl w:val="E7B0D66E"/>
    <w:lvl w:ilvl="0" w:tplc="E5B4B3F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CF1D46"/>
    <w:multiLevelType w:val="multilevel"/>
    <w:tmpl w:val="BC42C4FE"/>
    <w:lvl w:ilvl="0">
      <w:start w:val="1"/>
      <w:numFmt w:val="decimal"/>
      <w:lvlText w:val="%1"/>
      <w:lvlJc w:val="left"/>
      <w:pPr>
        <w:ind w:left="432" w:hanging="432"/>
      </w:pPr>
      <w:rPr>
        <w:rFonts w:hint="default"/>
        <w:u w:color="ED1E87"/>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7BB35DF"/>
    <w:multiLevelType w:val="hybridMultilevel"/>
    <w:tmpl w:val="678E4766"/>
    <w:lvl w:ilvl="0" w:tplc="98A0D04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B941B8"/>
    <w:multiLevelType w:val="hybridMultilevel"/>
    <w:tmpl w:val="D5EA2DD6"/>
    <w:lvl w:ilvl="0" w:tplc="D18ECCF0">
      <w:start w:val="1"/>
      <w:numFmt w:val="decimal"/>
      <w:lvlText w:val="%1."/>
      <w:lvlJc w:val="left"/>
      <w:pPr>
        <w:tabs>
          <w:tab w:val="num" w:pos="720"/>
        </w:tabs>
        <w:ind w:left="720" w:hanging="360"/>
      </w:pPr>
    </w:lvl>
    <w:lvl w:ilvl="1" w:tplc="AEB032D0">
      <w:start w:val="661"/>
      <w:numFmt w:val="bullet"/>
      <w:lvlText w:val="•"/>
      <w:lvlJc w:val="left"/>
      <w:pPr>
        <w:tabs>
          <w:tab w:val="num" w:pos="1440"/>
        </w:tabs>
        <w:ind w:left="1440" w:hanging="360"/>
      </w:pPr>
      <w:rPr>
        <w:rFonts w:ascii="Arial" w:hAnsi="Arial" w:hint="default"/>
      </w:rPr>
    </w:lvl>
    <w:lvl w:ilvl="2" w:tplc="CD748756" w:tentative="1">
      <w:start w:val="1"/>
      <w:numFmt w:val="decimal"/>
      <w:lvlText w:val="%3."/>
      <w:lvlJc w:val="left"/>
      <w:pPr>
        <w:tabs>
          <w:tab w:val="num" w:pos="2160"/>
        </w:tabs>
        <w:ind w:left="2160" w:hanging="360"/>
      </w:pPr>
    </w:lvl>
    <w:lvl w:ilvl="3" w:tplc="8BE2CDC4" w:tentative="1">
      <w:start w:val="1"/>
      <w:numFmt w:val="decimal"/>
      <w:lvlText w:val="%4."/>
      <w:lvlJc w:val="left"/>
      <w:pPr>
        <w:tabs>
          <w:tab w:val="num" w:pos="2880"/>
        </w:tabs>
        <w:ind w:left="2880" w:hanging="360"/>
      </w:pPr>
    </w:lvl>
    <w:lvl w:ilvl="4" w:tplc="7BF6327C" w:tentative="1">
      <w:start w:val="1"/>
      <w:numFmt w:val="decimal"/>
      <w:lvlText w:val="%5."/>
      <w:lvlJc w:val="left"/>
      <w:pPr>
        <w:tabs>
          <w:tab w:val="num" w:pos="3600"/>
        </w:tabs>
        <w:ind w:left="3600" w:hanging="360"/>
      </w:pPr>
    </w:lvl>
    <w:lvl w:ilvl="5" w:tplc="1D407DD8" w:tentative="1">
      <w:start w:val="1"/>
      <w:numFmt w:val="decimal"/>
      <w:lvlText w:val="%6."/>
      <w:lvlJc w:val="left"/>
      <w:pPr>
        <w:tabs>
          <w:tab w:val="num" w:pos="4320"/>
        </w:tabs>
        <w:ind w:left="4320" w:hanging="360"/>
      </w:pPr>
    </w:lvl>
    <w:lvl w:ilvl="6" w:tplc="6C1278B2" w:tentative="1">
      <w:start w:val="1"/>
      <w:numFmt w:val="decimal"/>
      <w:lvlText w:val="%7."/>
      <w:lvlJc w:val="left"/>
      <w:pPr>
        <w:tabs>
          <w:tab w:val="num" w:pos="5040"/>
        </w:tabs>
        <w:ind w:left="5040" w:hanging="360"/>
      </w:pPr>
    </w:lvl>
    <w:lvl w:ilvl="7" w:tplc="DA36D4A6" w:tentative="1">
      <w:start w:val="1"/>
      <w:numFmt w:val="decimal"/>
      <w:lvlText w:val="%8."/>
      <w:lvlJc w:val="left"/>
      <w:pPr>
        <w:tabs>
          <w:tab w:val="num" w:pos="5760"/>
        </w:tabs>
        <w:ind w:left="5760" w:hanging="360"/>
      </w:pPr>
    </w:lvl>
    <w:lvl w:ilvl="8" w:tplc="64A0D2B6" w:tentative="1">
      <w:start w:val="1"/>
      <w:numFmt w:val="decimal"/>
      <w:lvlText w:val="%9."/>
      <w:lvlJc w:val="left"/>
      <w:pPr>
        <w:tabs>
          <w:tab w:val="num" w:pos="6480"/>
        </w:tabs>
        <w:ind w:left="6480" w:hanging="360"/>
      </w:pPr>
    </w:lvl>
  </w:abstractNum>
  <w:abstractNum w:abstractNumId="36">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8">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9">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4"/>
  </w:num>
  <w:num w:numId="2">
    <w:abstractNumId w:val="8"/>
  </w:num>
  <w:num w:numId="3">
    <w:abstractNumId w:val="30"/>
  </w:num>
  <w:num w:numId="4">
    <w:abstractNumId w:val="30"/>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ascii="Arial Bold" w:hAnsi="Arial Bold" w:hint="default"/>
          <w:b/>
          <w:i w:val="0"/>
          <w:sz w:val="28"/>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abstractNumId w:val="19"/>
  </w:num>
  <w:num w:numId="6">
    <w:abstractNumId w:val="12"/>
  </w:num>
  <w:num w:numId="7">
    <w:abstractNumId w:val="42"/>
    <w:lvlOverride w:ilvl="0">
      <w:startOverride w:val="1"/>
    </w:lvlOverride>
  </w:num>
  <w:num w:numId="8">
    <w:abstractNumId w:val="31"/>
  </w:num>
  <w:num w:numId="9">
    <w:abstractNumId w:val="42"/>
  </w:num>
  <w:num w:numId="10">
    <w:abstractNumId w:val="25"/>
  </w:num>
  <w:num w:numId="11">
    <w:abstractNumId w:val="1"/>
  </w:num>
  <w:num w:numId="12">
    <w:abstractNumId w:val="34"/>
  </w:num>
  <w:num w:numId="13">
    <w:abstractNumId w:val="38"/>
  </w:num>
  <w:num w:numId="14">
    <w:abstractNumId w:val="23"/>
  </w:num>
  <w:num w:numId="15">
    <w:abstractNumId w:val="21"/>
  </w:num>
  <w:num w:numId="16">
    <w:abstractNumId w:val="37"/>
  </w:num>
  <w:num w:numId="17">
    <w:abstractNumId w:val="2"/>
  </w:num>
  <w:num w:numId="18">
    <w:abstractNumId w:val="13"/>
  </w:num>
  <w:num w:numId="19">
    <w:abstractNumId w:val="24"/>
  </w:num>
  <w:num w:numId="20">
    <w:abstractNumId w:val="6"/>
  </w:num>
  <w:num w:numId="21">
    <w:abstractNumId w:val="39"/>
  </w:num>
  <w:num w:numId="22">
    <w:abstractNumId w:val="20"/>
  </w:num>
  <w:num w:numId="23">
    <w:abstractNumId w:val="32"/>
  </w:num>
  <w:num w:numId="24">
    <w:abstractNumId w:val="40"/>
  </w:num>
  <w:num w:numId="25">
    <w:abstractNumId w:val="6"/>
    <w:lvlOverride w:ilvl="0">
      <w:startOverride w:val="1"/>
    </w:lvlOverride>
  </w:num>
  <w:num w:numId="26">
    <w:abstractNumId w:val="36"/>
  </w:num>
  <w:num w:numId="27">
    <w:abstractNumId w:val="41"/>
  </w:num>
  <w:num w:numId="28">
    <w:abstractNumId w:val="29"/>
  </w:num>
  <w:num w:numId="29">
    <w:abstractNumId w:val="9"/>
  </w:num>
  <w:num w:numId="30">
    <w:abstractNumId w:val="16"/>
  </w:num>
  <w:num w:numId="31">
    <w:abstractNumId w:val="15"/>
  </w:num>
  <w:num w:numId="32">
    <w:abstractNumId w:val="0"/>
  </w:num>
  <w:num w:numId="33">
    <w:abstractNumId w:val="28"/>
  </w:num>
  <w:num w:numId="34">
    <w:abstractNumId w:val="7"/>
  </w:num>
  <w:num w:numId="35">
    <w:abstractNumId w:val="17"/>
  </w:num>
  <w:num w:numId="36">
    <w:abstractNumId w:val="35"/>
  </w:num>
  <w:num w:numId="37">
    <w:abstractNumId w:val="22"/>
  </w:num>
  <w:num w:numId="38">
    <w:abstractNumId w:val="5"/>
    <w:lvlOverride w:ilvl="0">
      <w:startOverride w:val="1"/>
    </w:lvlOverride>
  </w:num>
  <w:num w:numId="39">
    <w:abstractNumId w:val="5"/>
  </w:num>
  <w:num w:numId="40">
    <w:abstractNumId w:val="3"/>
  </w:num>
  <w:num w:numId="41">
    <w:abstractNumId w:val="14"/>
  </w:num>
  <w:num w:numId="42">
    <w:abstractNumId w:val="33"/>
  </w:num>
  <w:num w:numId="43">
    <w:abstractNumId w:val="10"/>
  </w:num>
  <w:num w:numId="44">
    <w:abstractNumId w:val="27"/>
  </w:num>
  <w:num w:numId="45">
    <w:abstractNumId w:val="26"/>
  </w:num>
  <w:num w:numId="46">
    <w:abstractNumId w:val="18"/>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72969"/>
    <w:rsid w:val="000879C6"/>
    <w:rsid w:val="00090064"/>
    <w:rsid w:val="000A19E3"/>
    <w:rsid w:val="000C307D"/>
    <w:rsid w:val="000C5390"/>
    <w:rsid w:val="000D6C98"/>
    <w:rsid w:val="000E6DE0"/>
    <w:rsid w:val="000F3CA9"/>
    <w:rsid w:val="001055F0"/>
    <w:rsid w:val="001145D1"/>
    <w:rsid w:val="00115EE1"/>
    <w:rsid w:val="0011648B"/>
    <w:rsid w:val="00121805"/>
    <w:rsid w:val="00130FC5"/>
    <w:rsid w:val="00132179"/>
    <w:rsid w:val="00142149"/>
    <w:rsid w:val="00176539"/>
    <w:rsid w:val="00187803"/>
    <w:rsid w:val="001D57E5"/>
    <w:rsid w:val="00213728"/>
    <w:rsid w:val="00224C24"/>
    <w:rsid w:val="00225372"/>
    <w:rsid w:val="00226AF3"/>
    <w:rsid w:val="00255D2A"/>
    <w:rsid w:val="0026224C"/>
    <w:rsid w:val="00270704"/>
    <w:rsid w:val="00273E57"/>
    <w:rsid w:val="002867EA"/>
    <w:rsid w:val="0029188E"/>
    <w:rsid w:val="00294EDB"/>
    <w:rsid w:val="002B1F32"/>
    <w:rsid w:val="002D6D1A"/>
    <w:rsid w:val="002D6DF1"/>
    <w:rsid w:val="002E4122"/>
    <w:rsid w:val="00305DD8"/>
    <w:rsid w:val="0031794B"/>
    <w:rsid w:val="003525D3"/>
    <w:rsid w:val="00362474"/>
    <w:rsid w:val="00383BC9"/>
    <w:rsid w:val="00390B73"/>
    <w:rsid w:val="003927DD"/>
    <w:rsid w:val="00396DF0"/>
    <w:rsid w:val="003A61EC"/>
    <w:rsid w:val="003D376B"/>
    <w:rsid w:val="003D5959"/>
    <w:rsid w:val="003F0362"/>
    <w:rsid w:val="003F0D13"/>
    <w:rsid w:val="003F3341"/>
    <w:rsid w:val="003F3873"/>
    <w:rsid w:val="003F5A4C"/>
    <w:rsid w:val="00420E8E"/>
    <w:rsid w:val="0046294F"/>
    <w:rsid w:val="00471C00"/>
    <w:rsid w:val="004871C7"/>
    <w:rsid w:val="004906B1"/>
    <w:rsid w:val="004A66D6"/>
    <w:rsid w:val="004B7B1B"/>
    <w:rsid w:val="004C6B64"/>
    <w:rsid w:val="00505A68"/>
    <w:rsid w:val="00523FA3"/>
    <w:rsid w:val="00540719"/>
    <w:rsid w:val="00582A3D"/>
    <w:rsid w:val="005A008F"/>
    <w:rsid w:val="005A28D3"/>
    <w:rsid w:val="005D358F"/>
    <w:rsid w:val="00624350"/>
    <w:rsid w:val="00653824"/>
    <w:rsid w:val="00685A28"/>
    <w:rsid w:val="00694756"/>
    <w:rsid w:val="006B55EC"/>
    <w:rsid w:val="006E4991"/>
    <w:rsid w:val="00711F77"/>
    <w:rsid w:val="0076052D"/>
    <w:rsid w:val="007A0A66"/>
    <w:rsid w:val="007A2579"/>
    <w:rsid w:val="00803080"/>
    <w:rsid w:val="00810563"/>
    <w:rsid w:val="00814456"/>
    <w:rsid w:val="00831320"/>
    <w:rsid w:val="00834CED"/>
    <w:rsid w:val="00842CC1"/>
    <w:rsid w:val="00872FAB"/>
    <w:rsid w:val="00876084"/>
    <w:rsid w:val="00876BD4"/>
    <w:rsid w:val="008B57DE"/>
    <w:rsid w:val="008D505C"/>
    <w:rsid w:val="008D6D0E"/>
    <w:rsid w:val="008E7123"/>
    <w:rsid w:val="0090739C"/>
    <w:rsid w:val="009143F1"/>
    <w:rsid w:val="00956064"/>
    <w:rsid w:val="0095660B"/>
    <w:rsid w:val="0096416B"/>
    <w:rsid w:val="0097001F"/>
    <w:rsid w:val="00984571"/>
    <w:rsid w:val="009A013C"/>
    <w:rsid w:val="00A11033"/>
    <w:rsid w:val="00A1144E"/>
    <w:rsid w:val="00A2075A"/>
    <w:rsid w:val="00A22329"/>
    <w:rsid w:val="00A439A3"/>
    <w:rsid w:val="00A516DF"/>
    <w:rsid w:val="00A60B65"/>
    <w:rsid w:val="00A81F55"/>
    <w:rsid w:val="00AB5944"/>
    <w:rsid w:val="00AB7580"/>
    <w:rsid w:val="00AF4D6F"/>
    <w:rsid w:val="00AF58A5"/>
    <w:rsid w:val="00B42501"/>
    <w:rsid w:val="00B66EEA"/>
    <w:rsid w:val="00B70B7B"/>
    <w:rsid w:val="00B717D3"/>
    <w:rsid w:val="00BA30A7"/>
    <w:rsid w:val="00BC5279"/>
    <w:rsid w:val="00BC5D28"/>
    <w:rsid w:val="00BC68AD"/>
    <w:rsid w:val="00BD47C9"/>
    <w:rsid w:val="00BF3F9A"/>
    <w:rsid w:val="00C06D15"/>
    <w:rsid w:val="00C33CB5"/>
    <w:rsid w:val="00C37528"/>
    <w:rsid w:val="00C65408"/>
    <w:rsid w:val="00CC56C9"/>
    <w:rsid w:val="00D20A4F"/>
    <w:rsid w:val="00D24A65"/>
    <w:rsid w:val="00D25A0F"/>
    <w:rsid w:val="00D32A9B"/>
    <w:rsid w:val="00D53F01"/>
    <w:rsid w:val="00D76AFB"/>
    <w:rsid w:val="00D7779D"/>
    <w:rsid w:val="00D86ED0"/>
    <w:rsid w:val="00D958F5"/>
    <w:rsid w:val="00DC4B1A"/>
    <w:rsid w:val="00DE4ACB"/>
    <w:rsid w:val="00DF7760"/>
    <w:rsid w:val="00E001FD"/>
    <w:rsid w:val="00E16677"/>
    <w:rsid w:val="00E354E3"/>
    <w:rsid w:val="00E50B85"/>
    <w:rsid w:val="00E5345F"/>
    <w:rsid w:val="00E70786"/>
    <w:rsid w:val="00E74299"/>
    <w:rsid w:val="00E91747"/>
    <w:rsid w:val="00E96BDC"/>
    <w:rsid w:val="00EB58AA"/>
    <w:rsid w:val="00EE24DA"/>
    <w:rsid w:val="00F1077A"/>
    <w:rsid w:val="00F17682"/>
    <w:rsid w:val="00F2023A"/>
    <w:rsid w:val="00F366B1"/>
    <w:rsid w:val="00F97D0D"/>
    <w:rsid w:val="00FA0525"/>
    <w:rsid w:val="00FB0311"/>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A6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spacing w:after="240"/>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spacing w:after="120"/>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spacing w:after="60"/>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rsid w:val="00187803"/>
    <w:pPr>
      <w:numPr>
        <w:numId w:val="2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aliases w:val="F5 List Paragraph,List Paragraph1"/>
    <w:basedOn w:val="Normal"/>
    <w:link w:val="ListParagraphChar"/>
    <w:uiPriority w:val="99"/>
    <w:qFormat/>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27"/>
      </w:numPr>
    </w:pPr>
  </w:style>
  <w:style w:type="paragraph" w:customStyle="1" w:styleId="bullet">
    <w:name w:val="bullet"/>
    <w:basedOn w:val="Normal"/>
    <w:rsid w:val="008D6D0E"/>
    <w:pPr>
      <w:numPr>
        <w:numId w:val="29"/>
      </w:numPr>
    </w:pPr>
  </w:style>
  <w:style w:type="paragraph" w:customStyle="1" w:styleId="bullet1">
    <w:name w:val="bullet 1"/>
    <w:basedOn w:val="ListParagraph"/>
    <w:qFormat/>
    <w:rsid w:val="003A61EC"/>
    <w:pPr>
      <w:numPr>
        <w:numId w:val="34"/>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character" w:customStyle="1" w:styleId="legds2">
    <w:name w:val="legds2"/>
    <w:basedOn w:val="DefaultParagraphFont"/>
    <w:rsid w:val="00270704"/>
    <w:rPr>
      <w:vanish w:val="0"/>
      <w:webHidden w:val="0"/>
      <w:specVanish w:val="0"/>
    </w:rPr>
  </w:style>
  <w:style w:type="character" w:customStyle="1" w:styleId="ennote">
    <w:name w:val="ennote"/>
    <w:basedOn w:val="DefaultParagraphFont"/>
    <w:rsid w:val="00270704"/>
  </w:style>
  <w:style w:type="paragraph" w:customStyle="1" w:styleId="legclearfix2">
    <w:name w:val="legclearfix2"/>
    <w:basedOn w:val="Normal"/>
    <w:rsid w:val="002707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CommentReference">
    <w:name w:val="annotation reference"/>
    <w:basedOn w:val="DefaultParagraphFont"/>
    <w:uiPriority w:val="99"/>
    <w:semiHidden/>
    <w:unhideWhenUsed/>
    <w:rsid w:val="00834CED"/>
    <w:rPr>
      <w:sz w:val="16"/>
      <w:szCs w:val="16"/>
    </w:rPr>
  </w:style>
  <w:style w:type="paragraph" w:styleId="CommentText">
    <w:name w:val="annotation text"/>
    <w:basedOn w:val="Normal"/>
    <w:link w:val="CommentTextChar"/>
    <w:uiPriority w:val="99"/>
    <w:unhideWhenUsed/>
    <w:rsid w:val="00834CED"/>
    <w:rPr>
      <w:sz w:val="20"/>
      <w:szCs w:val="20"/>
    </w:rPr>
  </w:style>
  <w:style w:type="character" w:customStyle="1" w:styleId="CommentTextChar">
    <w:name w:val="Comment Text Char"/>
    <w:basedOn w:val="DefaultParagraphFont"/>
    <w:link w:val="CommentText"/>
    <w:uiPriority w:val="99"/>
    <w:rsid w:val="00834CE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34CED"/>
    <w:rPr>
      <w:b/>
      <w:bCs/>
    </w:rPr>
  </w:style>
  <w:style w:type="character" w:customStyle="1" w:styleId="CommentSubjectChar">
    <w:name w:val="Comment Subject Char"/>
    <w:basedOn w:val="CommentTextChar"/>
    <w:link w:val="CommentSubject"/>
    <w:uiPriority w:val="99"/>
    <w:semiHidden/>
    <w:rsid w:val="00834CED"/>
    <w:rPr>
      <w:rFonts w:ascii="Arial" w:hAnsi="Arial" w:cs="Arial"/>
      <w:b/>
      <w:bCs/>
      <w:sz w:val="20"/>
      <w:szCs w:val="20"/>
    </w:rPr>
  </w:style>
  <w:style w:type="character" w:customStyle="1" w:styleId="ListParagraphChar">
    <w:name w:val="List Paragraph Char"/>
    <w:aliases w:val="F5 List Paragraph Char,List Paragraph1 Char"/>
    <w:link w:val="ListParagraph"/>
    <w:uiPriority w:val="99"/>
    <w:locked/>
    <w:rsid w:val="00834CED"/>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spacing w:after="240"/>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spacing w:after="120"/>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spacing w:after="60"/>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rsid w:val="00187803"/>
    <w:pPr>
      <w:numPr>
        <w:numId w:val="2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aliases w:val="F5 List Paragraph,List Paragraph1"/>
    <w:basedOn w:val="Normal"/>
    <w:link w:val="ListParagraphChar"/>
    <w:uiPriority w:val="99"/>
    <w:qFormat/>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27"/>
      </w:numPr>
    </w:pPr>
  </w:style>
  <w:style w:type="paragraph" w:customStyle="1" w:styleId="bullet">
    <w:name w:val="bullet"/>
    <w:basedOn w:val="Normal"/>
    <w:rsid w:val="008D6D0E"/>
    <w:pPr>
      <w:numPr>
        <w:numId w:val="29"/>
      </w:numPr>
    </w:pPr>
  </w:style>
  <w:style w:type="paragraph" w:customStyle="1" w:styleId="bullet1">
    <w:name w:val="bullet 1"/>
    <w:basedOn w:val="ListParagraph"/>
    <w:qFormat/>
    <w:rsid w:val="003A61EC"/>
    <w:pPr>
      <w:numPr>
        <w:numId w:val="34"/>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character" w:customStyle="1" w:styleId="legds2">
    <w:name w:val="legds2"/>
    <w:basedOn w:val="DefaultParagraphFont"/>
    <w:rsid w:val="00270704"/>
    <w:rPr>
      <w:vanish w:val="0"/>
      <w:webHidden w:val="0"/>
      <w:specVanish w:val="0"/>
    </w:rPr>
  </w:style>
  <w:style w:type="character" w:customStyle="1" w:styleId="ennote">
    <w:name w:val="ennote"/>
    <w:basedOn w:val="DefaultParagraphFont"/>
    <w:rsid w:val="00270704"/>
  </w:style>
  <w:style w:type="paragraph" w:customStyle="1" w:styleId="legclearfix2">
    <w:name w:val="legclearfix2"/>
    <w:basedOn w:val="Normal"/>
    <w:rsid w:val="002707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CommentReference">
    <w:name w:val="annotation reference"/>
    <w:basedOn w:val="DefaultParagraphFont"/>
    <w:uiPriority w:val="99"/>
    <w:semiHidden/>
    <w:unhideWhenUsed/>
    <w:rsid w:val="00834CED"/>
    <w:rPr>
      <w:sz w:val="16"/>
      <w:szCs w:val="16"/>
    </w:rPr>
  </w:style>
  <w:style w:type="paragraph" w:styleId="CommentText">
    <w:name w:val="annotation text"/>
    <w:basedOn w:val="Normal"/>
    <w:link w:val="CommentTextChar"/>
    <w:uiPriority w:val="99"/>
    <w:unhideWhenUsed/>
    <w:rsid w:val="00834CED"/>
    <w:rPr>
      <w:sz w:val="20"/>
      <w:szCs w:val="20"/>
    </w:rPr>
  </w:style>
  <w:style w:type="character" w:customStyle="1" w:styleId="CommentTextChar">
    <w:name w:val="Comment Text Char"/>
    <w:basedOn w:val="DefaultParagraphFont"/>
    <w:link w:val="CommentText"/>
    <w:uiPriority w:val="99"/>
    <w:rsid w:val="00834CE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34CED"/>
    <w:rPr>
      <w:b/>
      <w:bCs/>
    </w:rPr>
  </w:style>
  <w:style w:type="character" w:customStyle="1" w:styleId="CommentSubjectChar">
    <w:name w:val="Comment Subject Char"/>
    <w:basedOn w:val="CommentTextChar"/>
    <w:link w:val="CommentSubject"/>
    <w:uiPriority w:val="99"/>
    <w:semiHidden/>
    <w:rsid w:val="00834CED"/>
    <w:rPr>
      <w:rFonts w:ascii="Arial" w:hAnsi="Arial" w:cs="Arial"/>
      <w:b/>
      <w:bCs/>
      <w:sz w:val="20"/>
      <w:szCs w:val="20"/>
    </w:rPr>
  </w:style>
  <w:style w:type="character" w:customStyle="1" w:styleId="ListParagraphChar">
    <w:name w:val="List Paragraph Char"/>
    <w:aliases w:val="F5 List Paragraph Char,List Paragraph1 Char"/>
    <w:link w:val="ListParagraph"/>
    <w:uiPriority w:val="99"/>
    <w:locked/>
    <w:rsid w:val="00834CED"/>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6256">
      <w:bodyDiv w:val="1"/>
      <w:marLeft w:val="0"/>
      <w:marRight w:val="0"/>
      <w:marTop w:val="0"/>
      <w:marBottom w:val="0"/>
      <w:divBdr>
        <w:top w:val="none" w:sz="0" w:space="0" w:color="auto"/>
        <w:left w:val="none" w:sz="0" w:space="0" w:color="auto"/>
        <w:bottom w:val="none" w:sz="0" w:space="0" w:color="auto"/>
        <w:right w:val="none" w:sz="0" w:space="0" w:color="auto"/>
      </w:divBdr>
      <w:divsChild>
        <w:div w:id="1751581810">
          <w:marLeft w:val="0"/>
          <w:marRight w:val="0"/>
          <w:marTop w:val="0"/>
          <w:marBottom w:val="0"/>
          <w:divBdr>
            <w:top w:val="none" w:sz="0" w:space="0" w:color="auto"/>
            <w:left w:val="none" w:sz="0" w:space="0" w:color="auto"/>
            <w:bottom w:val="none" w:sz="0" w:space="0" w:color="auto"/>
            <w:right w:val="none" w:sz="0" w:space="0" w:color="auto"/>
          </w:divBdr>
          <w:divsChild>
            <w:div w:id="1507482099">
              <w:marLeft w:val="0"/>
              <w:marRight w:val="0"/>
              <w:marTop w:val="0"/>
              <w:marBottom w:val="0"/>
              <w:divBdr>
                <w:top w:val="single" w:sz="2" w:space="0" w:color="FFFFFF"/>
                <w:left w:val="single" w:sz="6" w:space="0" w:color="FFFFFF"/>
                <w:bottom w:val="single" w:sz="6" w:space="0" w:color="FFFFFF"/>
                <w:right w:val="single" w:sz="6" w:space="0" w:color="FFFFFF"/>
              </w:divBdr>
              <w:divsChild>
                <w:div w:id="38165719">
                  <w:marLeft w:val="0"/>
                  <w:marRight w:val="0"/>
                  <w:marTop w:val="0"/>
                  <w:marBottom w:val="0"/>
                  <w:divBdr>
                    <w:top w:val="single" w:sz="6" w:space="1" w:color="D3D3D3"/>
                    <w:left w:val="none" w:sz="0" w:space="0" w:color="auto"/>
                    <w:bottom w:val="none" w:sz="0" w:space="0" w:color="auto"/>
                    <w:right w:val="none" w:sz="0" w:space="0" w:color="auto"/>
                  </w:divBdr>
                  <w:divsChild>
                    <w:div w:id="18819542">
                      <w:marLeft w:val="0"/>
                      <w:marRight w:val="0"/>
                      <w:marTop w:val="0"/>
                      <w:marBottom w:val="0"/>
                      <w:divBdr>
                        <w:top w:val="none" w:sz="0" w:space="0" w:color="auto"/>
                        <w:left w:val="none" w:sz="0" w:space="0" w:color="auto"/>
                        <w:bottom w:val="none" w:sz="0" w:space="0" w:color="auto"/>
                        <w:right w:val="none" w:sz="0" w:space="0" w:color="auto"/>
                      </w:divBdr>
                      <w:divsChild>
                        <w:div w:id="2047638083">
                          <w:marLeft w:val="0"/>
                          <w:marRight w:val="0"/>
                          <w:marTop w:val="0"/>
                          <w:marBottom w:val="0"/>
                          <w:divBdr>
                            <w:top w:val="none" w:sz="0" w:space="0" w:color="auto"/>
                            <w:left w:val="none" w:sz="0" w:space="0" w:color="auto"/>
                            <w:bottom w:val="none" w:sz="0" w:space="0" w:color="auto"/>
                            <w:right w:val="none" w:sz="0" w:space="0" w:color="auto"/>
                          </w:divBdr>
                          <w:divsChild>
                            <w:div w:id="14357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391150217">
          <w:marLeft w:val="0"/>
          <w:marRight w:val="0"/>
          <w:marTop w:val="0"/>
          <w:marBottom w:val="0"/>
          <w:divBdr>
            <w:top w:val="none" w:sz="0" w:space="0" w:color="auto"/>
            <w:left w:val="none" w:sz="0" w:space="0" w:color="auto"/>
            <w:bottom w:val="none" w:sz="0" w:space="0" w:color="auto"/>
            <w:right w:val="none" w:sz="0" w:space="0" w:color="auto"/>
          </w:divBdr>
          <w:divsChild>
            <w:div w:id="32968089">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1401978096">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sChild>
        </w:div>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61871790">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 w:id="557017373">
          <w:marLeft w:val="547"/>
          <w:marRight w:val="0"/>
          <w:marTop w:val="115"/>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sChild>
    </w:div>
    <w:div w:id="671180508">
      <w:bodyDiv w:val="1"/>
      <w:marLeft w:val="0"/>
      <w:marRight w:val="0"/>
      <w:marTop w:val="0"/>
      <w:marBottom w:val="0"/>
      <w:divBdr>
        <w:top w:val="none" w:sz="0" w:space="0" w:color="auto"/>
        <w:left w:val="none" w:sz="0" w:space="0" w:color="auto"/>
        <w:bottom w:val="none" w:sz="0" w:space="0" w:color="auto"/>
        <w:right w:val="none" w:sz="0" w:space="0" w:color="auto"/>
      </w:divBdr>
      <w:divsChild>
        <w:div w:id="438988573">
          <w:marLeft w:val="0"/>
          <w:marRight w:val="0"/>
          <w:marTop w:val="0"/>
          <w:marBottom w:val="0"/>
          <w:divBdr>
            <w:top w:val="none" w:sz="0" w:space="0" w:color="auto"/>
            <w:left w:val="none" w:sz="0" w:space="0" w:color="auto"/>
            <w:bottom w:val="none" w:sz="0" w:space="0" w:color="auto"/>
            <w:right w:val="none" w:sz="0" w:space="0" w:color="auto"/>
          </w:divBdr>
        </w:div>
        <w:div w:id="1598177541">
          <w:marLeft w:val="0"/>
          <w:marRight w:val="0"/>
          <w:marTop w:val="0"/>
          <w:marBottom w:val="0"/>
          <w:divBdr>
            <w:top w:val="none" w:sz="0" w:space="0" w:color="auto"/>
            <w:left w:val="none" w:sz="0" w:space="0" w:color="auto"/>
            <w:bottom w:val="none" w:sz="0" w:space="0" w:color="auto"/>
            <w:right w:val="none" w:sz="0" w:space="0" w:color="auto"/>
          </w:divBdr>
        </w:div>
        <w:div w:id="1700812540">
          <w:marLeft w:val="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174459356">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644353327">
          <w:marLeft w:val="547"/>
          <w:marRight w:val="0"/>
          <w:marTop w:val="115"/>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sChild>
    </w:div>
    <w:div w:id="769425202">
      <w:bodyDiv w:val="1"/>
      <w:marLeft w:val="0"/>
      <w:marRight w:val="0"/>
      <w:marTop w:val="0"/>
      <w:marBottom w:val="0"/>
      <w:divBdr>
        <w:top w:val="none" w:sz="0" w:space="0" w:color="auto"/>
        <w:left w:val="none" w:sz="0" w:space="0" w:color="auto"/>
        <w:bottom w:val="none" w:sz="0" w:space="0" w:color="auto"/>
        <w:right w:val="none" w:sz="0" w:space="0" w:color="auto"/>
      </w:divBdr>
      <w:divsChild>
        <w:div w:id="54595167">
          <w:marLeft w:val="0"/>
          <w:marRight w:val="0"/>
          <w:marTop w:val="0"/>
          <w:marBottom w:val="0"/>
          <w:divBdr>
            <w:top w:val="none" w:sz="0" w:space="0" w:color="auto"/>
            <w:left w:val="none" w:sz="0" w:space="0" w:color="auto"/>
            <w:bottom w:val="none" w:sz="0" w:space="0" w:color="auto"/>
            <w:right w:val="none" w:sz="0" w:space="0" w:color="auto"/>
          </w:divBdr>
        </w:div>
        <w:div w:id="82071520">
          <w:marLeft w:val="0"/>
          <w:marRight w:val="0"/>
          <w:marTop w:val="0"/>
          <w:marBottom w:val="0"/>
          <w:divBdr>
            <w:top w:val="none" w:sz="0" w:space="0" w:color="auto"/>
            <w:left w:val="none" w:sz="0" w:space="0" w:color="auto"/>
            <w:bottom w:val="none" w:sz="0" w:space="0" w:color="auto"/>
            <w:right w:val="none" w:sz="0" w:space="0" w:color="auto"/>
          </w:divBdr>
        </w:div>
        <w:div w:id="179272935">
          <w:marLeft w:val="0"/>
          <w:marRight w:val="0"/>
          <w:marTop w:val="0"/>
          <w:marBottom w:val="0"/>
          <w:divBdr>
            <w:top w:val="none" w:sz="0" w:space="0" w:color="auto"/>
            <w:left w:val="none" w:sz="0" w:space="0" w:color="auto"/>
            <w:bottom w:val="none" w:sz="0" w:space="0" w:color="auto"/>
            <w:right w:val="none" w:sz="0" w:space="0" w:color="auto"/>
          </w:divBdr>
        </w:div>
        <w:div w:id="307051659">
          <w:marLeft w:val="0"/>
          <w:marRight w:val="0"/>
          <w:marTop w:val="0"/>
          <w:marBottom w:val="0"/>
          <w:divBdr>
            <w:top w:val="none" w:sz="0" w:space="0" w:color="auto"/>
            <w:left w:val="none" w:sz="0" w:space="0" w:color="auto"/>
            <w:bottom w:val="none" w:sz="0" w:space="0" w:color="auto"/>
            <w:right w:val="none" w:sz="0" w:space="0" w:color="auto"/>
          </w:divBdr>
        </w:div>
        <w:div w:id="505943776">
          <w:marLeft w:val="0"/>
          <w:marRight w:val="0"/>
          <w:marTop w:val="0"/>
          <w:marBottom w:val="0"/>
          <w:divBdr>
            <w:top w:val="none" w:sz="0" w:space="0" w:color="auto"/>
            <w:left w:val="none" w:sz="0" w:space="0" w:color="auto"/>
            <w:bottom w:val="none" w:sz="0" w:space="0" w:color="auto"/>
            <w:right w:val="none" w:sz="0" w:space="0" w:color="auto"/>
          </w:divBdr>
        </w:div>
        <w:div w:id="560749196">
          <w:marLeft w:val="0"/>
          <w:marRight w:val="0"/>
          <w:marTop w:val="0"/>
          <w:marBottom w:val="0"/>
          <w:divBdr>
            <w:top w:val="none" w:sz="0" w:space="0" w:color="auto"/>
            <w:left w:val="none" w:sz="0" w:space="0" w:color="auto"/>
            <w:bottom w:val="none" w:sz="0" w:space="0" w:color="auto"/>
            <w:right w:val="none" w:sz="0" w:space="0" w:color="auto"/>
          </w:divBdr>
        </w:div>
        <w:div w:id="574170623">
          <w:marLeft w:val="0"/>
          <w:marRight w:val="0"/>
          <w:marTop w:val="0"/>
          <w:marBottom w:val="0"/>
          <w:divBdr>
            <w:top w:val="none" w:sz="0" w:space="0" w:color="auto"/>
            <w:left w:val="none" w:sz="0" w:space="0" w:color="auto"/>
            <w:bottom w:val="none" w:sz="0" w:space="0" w:color="auto"/>
            <w:right w:val="none" w:sz="0" w:space="0" w:color="auto"/>
          </w:divBdr>
        </w:div>
        <w:div w:id="604268893">
          <w:marLeft w:val="0"/>
          <w:marRight w:val="0"/>
          <w:marTop w:val="0"/>
          <w:marBottom w:val="0"/>
          <w:divBdr>
            <w:top w:val="none" w:sz="0" w:space="0" w:color="auto"/>
            <w:left w:val="none" w:sz="0" w:space="0" w:color="auto"/>
            <w:bottom w:val="none" w:sz="0" w:space="0" w:color="auto"/>
            <w:right w:val="none" w:sz="0" w:space="0" w:color="auto"/>
          </w:divBdr>
        </w:div>
        <w:div w:id="859465739">
          <w:marLeft w:val="0"/>
          <w:marRight w:val="0"/>
          <w:marTop w:val="0"/>
          <w:marBottom w:val="0"/>
          <w:divBdr>
            <w:top w:val="none" w:sz="0" w:space="0" w:color="auto"/>
            <w:left w:val="none" w:sz="0" w:space="0" w:color="auto"/>
            <w:bottom w:val="none" w:sz="0" w:space="0" w:color="auto"/>
            <w:right w:val="none" w:sz="0" w:space="0" w:color="auto"/>
          </w:divBdr>
        </w:div>
        <w:div w:id="879634783">
          <w:marLeft w:val="0"/>
          <w:marRight w:val="0"/>
          <w:marTop w:val="0"/>
          <w:marBottom w:val="0"/>
          <w:divBdr>
            <w:top w:val="none" w:sz="0" w:space="0" w:color="auto"/>
            <w:left w:val="none" w:sz="0" w:space="0" w:color="auto"/>
            <w:bottom w:val="none" w:sz="0" w:space="0" w:color="auto"/>
            <w:right w:val="none" w:sz="0" w:space="0" w:color="auto"/>
          </w:divBdr>
        </w:div>
        <w:div w:id="946740306">
          <w:marLeft w:val="0"/>
          <w:marRight w:val="0"/>
          <w:marTop w:val="0"/>
          <w:marBottom w:val="0"/>
          <w:divBdr>
            <w:top w:val="none" w:sz="0" w:space="0" w:color="auto"/>
            <w:left w:val="none" w:sz="0" w:space="0" w:color="auto"/>
            <w:bottom w:val="none" w:sz="0" w:space="0" w:color="auto"/>
            <w:right w:val="none" w:sz="0" w:space="0" w:color="auto"/>
          </w:divBdr>
        </w:div>
        <w:div w:id="1049646430">
          <w:marLeft w:val="0"/>
          <w:marRight w:val="0"/>
          <w:marTop w:val="0"/>
          <w:marBottom w:val="0"/>
          <w:divBdr>
            <w:top w:val="none" w:sz="0" w:space="0" w:color="auto"/>
            <w:left w:val="none" w:sz="0" w:space="0" w:color="auto"/>
            <w:bottom w:val="none" w:sz="0" w:space="0" w:color="auto"/>
            <w:right w:val="none" w:sz="0" w:space="0" w:color="auto"/>
          </w:divBdr>
        </w:div>
        <w:div w:id="1079133934">
          <w:marLeft w:val="0"/>
          <w:marRight w:val="0"/>
          <w:marTop w:val="0"/>
          <w:marBottom w:val="0"/>
          <w:divBdr>
            <w:top w:val="none" w:sz="0" w:space="0" w:color="auto"/>
            <w:left w:val="none" w:sz="0" w:space="0" w:color="auto"/>
            <w:bottom w:val="none" w:sz="0" w:space="0" w:color="auto"/>
            <w:right w:val="none" w:sz="0" w:space="0" w:color="auto"/>
          </w:divBdr>
        </w:div>
        <w:div w:id="1148549820">
          <w:marLeft w:val="0"/>
          <w:marRight w:val="0"/>
          <w:marTop w:val="0"/>
          <w:marBottom w:val="0"/>
          <w:divBdr>
            <w:top w:val="none" w:sz="0" w:space="0" w:color="auto"/>
            <w:left w:val="none" w:sz="0" w:space="0" w:color="auto"/>
            <w:bottom w:val="none" w:sz="0" w:space="0" w:color="auto"/>
            <w:right w:val="none" w:sz="0" w:space="0" w:color="auto"/>
          </w:divBdr>
        </w:div>
        <w:div w:id="1214270910">
          <w:marLeft w:val="0"/>
          <w:marRight w:val="0"/>
          <w:marTop w:val="0"/>
          <w:marBottom w:val="0"/>
          <w:divBdr>
            <w:top w:val="none" w:sz="0" w:space="0" w:color="auto"/>
            <w:left w:val="none" w:sz="0" w:space="0" w:color="auto"/>
            <w:bottom w:val="none" w:sz="0" w:space="0" w:color="auto"/>
            <w:right w:val="none" w:sz="0" w:space="0" w:color="auto"/>
          </w:divBdr>
        </w:div>
        <w:div w:id="1229999786">
          <w:marLeft w:val="0"/>
          <w:marRight w:val="0"/>
          <w:marTop w:val="0"/>
          <w:marBottom w:val="0"/>
          <w:divBdr>
            <w:top w:val="none" w:sz="0" w:space="0" w:color="auto"/>
            <w:left w:val="none" w:sz="0" w:space="0" w:color="auto"/>
            <w:bottom w:val="none" w:sz="0" w:space="0" w:color="auto"/>
            <w:right w:val="none" w:sz="0" w:space="0" w:color="auto"/>
          </w:divBdr>
        </w:div>
        <w:div w:id="1243105508">
          <w:marLeft w:val="0"/>
          <w:marRight w:val="0"/>
          <w:marTop w:val="0"/>
          <w:marBottom w:val="0"/>
          <w:divBdr>
            <w:top w:val="none" w:sz="0" w:space="0" w:color="auto"/>
            <w:left w:val="none" w:sz="0" w:space="0" w:color="auto"/>
            <w:bottom w:val="none" w:sz="0" w:space="0" w:color="auto"/>
            <w:right w:val="none" w:sz="0" w:space="0" w:color="auto"/>
          </w:divBdr>
        </w:div>
        <w:div w:id="1490561766">
          <w:marLeft w:val="0"/>
          <w:marRight w:val="0"/>
          <w:marTop w:val="0"/>
          <w:marBottom w:val="0"/>
          <w:divBdr>
            <w:top w:val="none" w:sz="0" w:space="0" w:color="auto"/>
            <w:left w:val="none" w:sz="0" w:space="0" w:color="auto"/>
            <w:bottom w:val="none" w:sz="0" w:space="0" w:color="auto"/>
            <w:right w:val="none" w:sz="0" w:space="0" w:color="auto"/>
          </w:divBdr>
        </w:div>
        <w:div w:id="1676491471">
          <w:marLeft w:val="0"/>
          <w:marRight w:val="0"/>
          <w:marTop w:val="0"/>
          <w:marBottom w:val="0"/>
          <w:divBdr>
            <w:top w:val="none" w:sz="0" w:space="0" w:color="auto"/>
            <w:left w:val="none" w:sz="0" w:space="0" w:color="auto"/>
            <w:bottom w:val="none" w:sz="0" w:space="0" w:color="auto"/>
            <w:right w:val="none" w:sz="0" w:space="0" w:color="auto"/>
          </w:divBdr>
        </w:div>
        <w:div w:id="2114401644">
          <w:marLeft w:val="0"/>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995916466">
      <w:bodyDiv w:val="1"/>
      <w:marLeft w:val="0"/>
      <w:marRight w:val="0"/>
      <w:marTop w:val="0"/>
      <w:marBottom w:val="0"/>
      <w:divBdr>
        <w:top w:val="none" w:sz="0" w:space="0" w:color="auto"/>
        <w:left w:val="none" w:sz="0" w:space="0" w:color="auto"/>
        <w:bottom w:val="none" w:sz="0" w:space="0" w:color="auto"/>
        <w:right w:val="none" w:sz="0" w:space="0" w:color="auto"/>
      </w:divBdr>
      <w:divsChild>
        <w:div w:id="209535859">
          <w:marLeft w:val="0"/>
          <w:marRight w:val="0"/>
          <w:marTop w:val="0"/>
          <w:marBottom w:val="0"/>
          <w:divBdr>
            <w:top w:val="none" w:sz="0" w:space="0" w:color="auto"/>
            <w:left w:val="none" w:sz="0" w:space="0" w:color="auto"/>
            <w:bottom w:val="none" w:sz="0" w:space="0" w:color="auto"/>
            <w:right w:val="none" w:sz="0" w:space="0" w:color="auto"/>
          </w:divBdr>
        </w:div>
        <w:div w:id="491482625">
          <w:marLeft w:val="0"/>
          <w:marRight w:val="0"/>
          <w:marTop w:val="0"/>
          <w:marBottom w:val="0"/>
          <w:divBdr>
            <w:top w:val="none" w:sz="0" w:space="0" w:color="auto"/>
            <w:left w:val="none" w:sz="0" w:space="0" w:color="auto"/>
            <w:bottom w:val="none" w:sz="0" w:space="0" w:color="auto"/>
            <w:right w:val="none" w:sz="0" w:space="0" w:color="auto"/>
          </w:divBdr>
        </w:div>
        <w:div w:id="969625052">
          <w:marLeft w:val="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mandysgu.cgcymru.org.uk/?lan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ABA4CD27454648BC3DB53469FBBDAA" ma:contentTypeVersion="0" ma:contentTypeDescription="Create a new document." ma:contentTypeScope="" ma:versionID="8d8a519637d7deba14bd44a4fbb83f49">
  <xsd:schema xmlns:xsd="http://www.w3.org/2001/XMLSchema" xmlns:xs="http://www.w3.org/2001/XMLSchema" xmlns:p="http://schemas.microsoft.com/office/2006/metadata/properties" targetNamespace="http://schemas.microsoft.com/office/2006/metadata/properties" ma:root="true" ma:fieldsID="8d15f1c73e1d650094a4fd1e4c12ae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D495-9437-4F0C-8A2B-EBAB57FE0487}">
  <ds:schemaRefs>
    <ds:schemaRef ds:uri="http://schemas.microsoft.com/sharepoint/v3/contenttype/forms"/>
  </ds:schemaRefs>
</ds:datastoreItem>
</file>

<file path=customXml/itemProps2.xml><?xml version="1.0" encoding="utf-8"?>
<ds:datastoreItem xmlns:ds="http://schemas.openxmlformats.org/officeDocument/2006/customXml" ds:itemID="{AFA90272-0478-46A5-95A5-959CC071F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B42822-4C11-4BEF-9390-E50862CF7A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06A178E-33F0-431B-94D2-F400AD67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Richardson</dc:creator>
  <cp:keywords/>
  <dc:description/>
  <cp:lastModifiedBy>Rachel Pitman</cp:lastModifiedBy>
  <cp:revision>10</cp:revision>
  <cp:lastPrinted>2016-07-22T16:57:00Z</cp:lastPrinted>
  <dcterms:created xsi:type="dcterms:W3CDTF">2016-11-21T09:34:00Z</dcterms:created>
  <dcterms:modified xsi:type="dcterms:W3CDTF">2017-02-01T09:46:00Z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0x010100EBABA4CD27454648BC3DB53469FBBDAA</vt:lpwstr>
  </property>
  <property fmtid="{D5CDD505-2E9C-101B-9397-08002B2CF9AE}" pid="3" name="IsMyDocuments">
    <vt:bool>true</vt:bool>
  </property>
</Properties>
</file>