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391801">
      <w:pPr>
        <w:pBdr>
          <w:bottom w:val="single" w:sz="8" w:space="3" w:color="EF9526"/>
        </w:pBdr>
        <w:spacing w:before="60" w:after="60"/>
        <w:rPr>
          <w:b/>
          <w:sz w:val="36"/>
        </w:rPr>
      </w:pPr>
      <w:r w:rsidRPr="0096416B">
        <w:rPr>
          <w:b/>
          <w:sz w:val="36"/>
        </w:rPr>
        <w:t>SOCIAL SERVICES AND WELL-BEING (WALES) ACT</w:t>
      </w:r>
    </w:p>
    <w:p w:rsidR="00A60B65" w:rsidRPr="0096416B" w:rsidRDefault="00C06200" w:rsidP="0005205D">
      <w:pPr>
        <w:spacing w:before="60" w:after="60"/>
        <w:rPr>
          <w:b/>
          <w:sz w:val="36"/>
        </w:rPr>
      </w:pPr>
      <w:r>
        <w:rPr>
          <w:b/>
          <w:sz w:val="36"/>
        </w:rPr>
        <w:t>CASE STUDY</w:t>
      </w:r>
    </w:p>
    <w:p w:rsidR="00653824" w:rsidRDefault="00653824" w:rsidP="00A60B65"/>
    <w:p w:rsidR="00A60B65" w:rsidRDefault="00504038" w:rsidP="003525D3">
      <w:pPr>
        <w:pStyle w:val="Title"/>
        <w:pBdr>
          <w:bottom w:val="none" w:sz="0" w:space="0" w:color="auto"/>
        </w:pBdr>
        <w:jc w:val="center"/>
        <w:rPr>
          <w:rFonts w:ascii="Arial" w:hAnsi="Arial" w:cs="Arial"/>
          <w:b/>
          <w:color w:val="F79646" w:themeColor="accent6"/>
          <w:sz w:val="72"/>
        </w:rPr>
      </w:pPr>
      <w:r>
        <w:rPr>
          <w:rFonts w:ascii="Arial" w:hAnsi="Arial" w:cs="Arial"/>
          <w:b/>
          <w:color w:val="F79646" w:themeColor="accent6"/>
          <w:sz w:val="72"/>
        </w:rPr>
        <w:t>Matthew</w:t>
      </w:r>
    </w:p>
    <w:p w:rsidR="00C06200" w:rsidRDefault="00C06200" w:rsidP="00C06200"/>
    <w:p w:rsidR="00504038" w:rsidRDefault="00504038" w:rsidP="00504038">
      <w:pPr>
        <w:spacing w:after="120"/>
      </w:pPr>
      <w:r>
        <w:t>Matthew is nine year old boy of black Caribbean heritage. He is on a care order and placed and matched in long-term foster care. His original permanency plan was to seek an adoption placement, but this was not achieved as no suitable family to meet his needs was identified.</w:t>
      </w:r>
    </w:p>
    <w:p w:rsidR="00504038" w:rsidRDefault="00504038" w:rsidP="00504038">
      <w:pPr>
        <w:spacing w:after="120"/>
      </w:pPr>
      <w:r>
        <w:t>Matthew has a range of disabilities including global developmental delay, a shunt in his head to prevent fluid on the brain building up, and other medical complications. He remains with long-term foster carers where he was initially placed five years earlier. They are a white couple in their 60s who are committed to him but do not want to adopt or seek a special guardianship order.</w:t>
      </w:r>
    </w:p>
    <w:p w:rsidR="00504038" w:rsidRDefault="00504038" w:rsidP="00504038">
      <w:pPr>
        <w:spacing w:after="120"/>
      </w:pPr>
      <w:r>
        <w:t>Matthew’s mother disappeared after the care proceedings but has recently been located by Matthew’s new social worker. She lives in a neighbouring authority with her two-year-old daughter. His mother was surprised to hear that Matthew was not adopted and pleased he was with the same foster carers. Matthew remembers his mother and would like to see her. The foster carers are very worried that this will upset and disturb Matthew.</w:t>
      </w:r>
    </w:p>
    <w:p w:rsidR="00504038" w:rsidRDefault="00504038" w:rsidP="00504038">
      <w:pPr>
        <w:spacing w:after="120"/>
      </w:pPr>
    </w:p>
    <w:p w:rsidR="00504038" w:rsidRDefault="00504038" w:rsidP="00504038">
      <w:pPr>
        <w:spacing w:after="120"/>
        <w:rPr>
          <w:b/>
        </w:rPr>
      </w:pPr>
      <w:r>
        <w:rPr>
          <w:b/>
        </w:rPr>
        <w:t>Questions</w:t>
      </w:r>
    </w:p>
    <w:p w:rsidR="00504038" w:rsidRDefault="00504038" w:rsidP="00504038">
      <w:pPr>
        <w:pStyle w:val="Numberlist"/>
        <w:numPr>
          <w:ilvl w:val="0"/>
          <w:numId w:val="23"/>
        </w:numPr>
        <w:spacing w:after="60"/>
      </w:pPr>
      <w:r w:rsidRPr="00A669E9">
        <w:t>How can the social worke</w:t>
      </w:r>
      <w:r>
        <w:t xml:space="preserve">r, carers and mother </w:t>
      </w:r>
      <w:r w:rsidRPr="00A669E9">
        <w:t>work together to facil</w:t>
      </w:r>
      <w:r>
        <w:t>itate positive contact?</w:t>
      </w:r>
    </w:p>
    <w:p w:rsidR="00504038" w:rsidRDefault="00504038" w:rsidP="00504038">
      <w:pPr>
        <w:pStyle w:val="Numberlist"/>
        <w:numPr>
          <w:ilvl w:val="0"/>
          <w:numId w:val="24"/>
        </w:numPr>
        <w:spacing w:after="60"/>
      </w:pPr>
      <w:r w:rsidRPr="00A669E9">
        <w:t>What specific suppor</w:t>
      </w:r>
      <w:r>
        <w:t>t needs might the foster carers</w:t>
      </w:r>
      <w:r w:rsidRPr="00A669E9">
        <w:t xml:space="preserve"> have? How can these be met?</w:t>
      </w:r>
    </w:p>
    <w:p w:rsidR="003352DF" w:rsidRDefault="003352DF" w:rsidP="003352DF">
      <w:pPr>
        <w:pStyle w:val="Numberlist"/>
        <w:numPr>
          <w:ilvl w:val="0"/>
          <w:numId w:val="24"/>
        </w:numPr>
        <w:spacing w:after="60"/>
      </w:pPr>
      <w:r>
        <w:t>What specific support needs might Matthew and his mother have? How can these be met</w:t>
      </w:r>
      <w:r w:rsidR="00D0711B">
        <w:t>?</w:t>
      </w:r>
    </w:p>
    <w:p w:rsidR="003352DF" w:rsidRDefault="003352DF" w:rsidP="003352DF">
      <w:pPr>
        <w:pStyle w:val="Numberlist"/>
        <w:numPr>
          <w:ilvl w:val="0"/>
          <w:numId w:val="24"/>
        </w:numPr>
        <w:spacing w:after="60"/>
      </w:pPr>
      <w:r>
        <w:t>What are the factors that will need to be addressed in considering the best permanency option for Matthew?</w:t>
      </w:r>
    </w:p>
    <w:p w:rsidR="00C06200" w:rsidRPr="00C06200" w:rsidRDefault="003352DF" w:rsidP="003352DF">
      <w:pPr>
        <w:pStyle w:val="Numberlist"/>
        <w:numPr>
          <w:ilvl w:val="0"/>
          <w:numId w:val="24"/>
        </w:numPr>
        <w:spacing w:after="60"/>
      </w:pPr>
      <w:r>
        <w:t>What do</w:t>
      </w:r>
      <w:bookmarkStart w:id="0" w:name="_GoBack"/>
      <w:bookmarkEnd w:id="0"/>
      <w:r>
        <w:t xml:space="preserve"> you consider to be the most positive outcome for Matthew?</w:t>
      </w:r>
    </w:p>
    <w:sectPr w:rsidR="00C06200" w:rsidRPr="00C06200"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BD" w:rsidRDefault="00713BBD" w:rsidP="00A60B65">
      <w:r>
        <w:separator/>
      </w:r>
    </w:p>
  </w:endnote>
  <w:endnote w:type="continuationSeparator" w:id="0">
    <w:p w:rsidR="00713BBD" w:rsidRDefault="00713BBD"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06200">
      <w:rPr>
        <w:noProof/>
        <w:sz w:val="22"/>
      </w:rPr>
      <w:t>5</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D0711B">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BD" w:rsidRDefault="00713BBD" w:rsidP="00A60B65">
      <w:r>
        <w:separator/>
      </w:r>
    </w:p>
  </w:footnote>
  <w:footnote w:type="continuationSeparator" w:id="0">
    <w:p w:rsidR="00713BBD" w:rsidRDefault="00713BBD"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7E77CE5C" wp14:editId="5534AD7C">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60F056DF" wp14:editId="7F418745">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0FEF4F3D" wp14:editId="6ABFA3A9">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D1819"/>
    <w:multiLevelType w:val="hybridMultilevel"/>
    <w:tmpl w:val="4C0CD9EE"/>
    <w:lvl w:ilvl="0" w:tplc="1FF2CEDE">
      <w:start w:val="1"/>
      <w:numFmt w:val="bullet"/>
      <w:lvlText w:val=""/>
      <w:lvlJc w:val="right"/>
      <w:pPr>
        <w:ind w:left="765" w:hanging="360"/>
      </w:pPr>
      <w:rPr>
        <w:rFonts w:ascii="Symbol" w:hAnsi="Symbol" w:hint="default"/>
        <w:color w:val="F79646" w:themeColor="accent6"/>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25D80F35"/>
    <w:multiLevelType w:val="hybridMultilevel"/>
    <w:tmpl w:val="4E04614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B80B84"/>
    <w:multiLevelType w:val="hybridMultilevel"/>
    <w:tmpl w:val="DD6AEC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4BF0BDE"/>
    <w:multiLevelType w:val="hybridMultilevel"/>
    <w:tmpl w:val="05D61F5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C121878"/>
    <w:multiLevelType w:val="hybridMultilevel"/>
    <w:tmpl w:val="DFA8E8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F3D1E7B"/>
    <w:multiLevelType w:val="hybridMultilevel"/>
    <w:tmpl w:val="2ED8A0A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59FC5E55"/>
    <w:multiLevelType w:val="hybridMultilevel"/>
    <w:tmpl w:val="603C413E"/>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5EB458C1"/>
    <w:multiLevelType w:val="hybridMultilevel"/>
    <w:tmpl w:val="F1F4D068"/>
    <w:lvl w:ilvl="0" w:tplc="988CDF6C">
      <w:start w:val="1"/>
      <w:numFmt w:val="decimal"/>
      <w:lvlText w:val="%1."/>
      <w:lvlJc w:val="left"/>
      <w:pPr>
        <w:ind w:left="360" w:hanging="360"/>
      </w:pPr>
      <w:rPr>
        <w:rFonts w:hint="default"/>
        <w:b/>
        <w:i w:val="0"/>
        <w:color w:val="EF9526"/>
        <w:sz w:val="24"/>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4">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2407751"/>
    <w:multiLevelType w:val="hybridMultilevel"/>
    <w:tmpl w:val="721C2FA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8E28F0"/>
    <w:multiLevelType w:val="hybridMultilevel"/>
    <w:tmpl w:val="61906DE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1F12C8"/>
    <w:multiLevelType w:val="hybridMultilevel"/>
    <w:tmpl w:val="6052AF6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D511252"/>
    <w:multiLevelType w:val="hybridMultilevel"/>
    <w:tmpl w:val="E0D02128"/>
    <w:lvl w:ilvl="0" w:tplc="7F8695AE">
      <w:start w:val="1"/>
      <w:numFmt w:val="bullet"/>
      <w:lvlText w:val=""/>
      <w:lvlJc w:val="left"/>
      <w:pPr>
        <w:ind w:left="720" w:hanging="360"/>
      </w:pPr>
      <w:rPr>
        <w:rFonts w:ascii="Symbol" w:hAnsi="Symbol" w:hint="default"/>
        <w:b w:val="0"/>
        <w:i w:val="0"/>
        <w:color w:val="EF95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676F9E"/>
    <w:multiLevelType w:val="hybridMultilevel"/>
    <w:tmpl w:val="A59A8860"/>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461FD1"/>
    <w:multiLevelType w:val="hybridMultilevel"/>
    <w:tmpl w:val="842E5FFC"/>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9"/>
  </w:num>
  <w:num w:numId="6">
    <w:abstractNumId w:val="22"/>
  </w:num>
  <w:num w:numId="7">
    <w:abstractNumId w:val="2"/>
  </w:num>
  <w:num w:numId="8">
    <w:abstractNumId w:val="5"/>
  </w:num>
  <w:num w:numId="9">
    <w:abstractNumId w:val="1"/>
  </w:num>
  <w:num w:numId="10">
    <w:abstractNumId w:val="11"/>
  </w:num>
  <w:num w:numId="11">
    <w:abstractNumId w:val="15"/>
  </w:num>
  <w:num w:numId="12">
    <w:abstractNumId w:val="6"/>
  </w:num>
  <w:num w:numId="13">
    <w:abstractNumId w:val="16"/>
  </w:num>
  <w:num w:numId="14">
    <w:abstractNumId w:val="8"/>
  </w:num>
  <w:num w:numId="15">
    <w:abstractNumId w:val="3"/>
  </w:num>
  <w:num w:numId="16">
    <w:abstractNumId w:val="17"/>
  </w:num>
  <w:num w:numId="17">
    <w:abstractNumId w:val="20"/>
  </w:num>
  <w:num w:numId="18">
    <w:abstractNumId w:val="21"/>
  </w:num>
  <w:num w:numId="19">
    <w:abstractNumId w:val="7"/>
  </w:num>
  <w:num w:numId="20">
    <w:abstractNumId w:val="9"/>
  </w:num>
  <w:num w:numId="21">
    <w:abstractNumId w:val="4"/>
  </w:num>
  <w:num w:numId="22">
    <w:abstractNumId w:val="18"/>
  </w:num>
  <w:num w:numId="23">
    <w:abstractNumId w:val="13"/>
    <w:lvlOverride w:ilvl="0">
      <w:startOverride w:val="1"/>
    </w:lvlOverride>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85119"/>
    <w:rsid w:val="000879C6"/>
    <w:rsid w:val="00090064"/>
    <w:rsid w:val="00095758"/>
    <w:rsid w:val="000A19E3"/>
    <w:rsid w:val="000C307D"/>
    <w:rsid w:val="000C5390"/>
    <w:rsid w:val="000D6C98"/>
    <w:rsid w:val="000E6DE0"/>
    <w:rsid w:val="000F3CA9"/>
    <w:rsid w:val="001055F0"/>
    <w:rsid w:val="001145D1"/>
    <w:rsid w:val="00115EE1"/>
    <w:rsid w:val="0011648B"/>
    <w:rsid w:val="00130FC5"/>
    <w:rsid w:val="00132179"/>
    <w:rsid w:val="00142149"/>
    <w:rsid w:val="00176539"/>
    <w:rsid w:val="00187803"/>
    <w:rsid w:val="001926CA"/>
    <w:rsid w:val="001D57E5"/>
    <w:rsid w:val="00213728"/>
    <w:rsid w:val="00225372"/>
    <w:rsid w:val="00226AF3"/>
    <w:rsid w:val="00227D60"/>
    <w:rsid w:val="00255D2A"/>
    <w:rsid w:val="0026224C"/>
    <w:rsid w:val="00273E57"/>
    <w:rsid w:val="002867EA"/>
    <w:rsid w:val="0029188E"/>
    <w:rsid w:val="002B1F32"/>
    <w:rsid w:val="002D6D1A"/>
    <w:rsid w:val="002D6DF1"/>
    <w:rsid w:val="00300305"/>
    <w:rsid w:val="00305DD8"/>
    <w:rsid w:val="0031794B"/>
    <w:rsid w:val="003352DF"/>
    <w:rsid w:val="003525D3"/>
    <w:rsid w:val="00383BC9"/>
    <w:rsid w:val="00386581"/>
    <w:rsid w:val="00390B73"/>
    <w:rsid w:val="00391801"/>
    <w:rsid w:val="003927DD"/>
    <w:rsid w:val="00396DF0"/>
    <w:rsid w:val="003A61EC"/>
    <w:rsid w:val="003D376B"/>
    <w:rsid w:val="003F0362"/>
    <w:rsid w:val="003F0D13"/>
    <w:rsid w:val="003F3341"/>
    <w:rsid w:val="003F3873"/>
    <w:rsid w:val="003F5A4C"/>
    <w:rsid w:val="00440D5D"/>
    <w:rsid w:val="0046294F"/>
    <w:rsid w:val="00471C00"/>
    <w:rsid w:val="004871C7"/>
    <w:rsid w:val="004906B1"/>
    <w:rsid w:val="004A66D6"/>
    <w:rsid w:val="004B7B1B"/>
    <w:rsid w:val="00504038"/>
    <w:rsid w:val="00523FA3"/>
    <w:rsid w:val="00540719"/>
    <w:rsid w:val="00582A3D"/>
    <w:rsid w:val="005D358F"/>
    <w:rsid w:val="00611A5E"/>
    <w:rsid w:val="00624350"/>
    <w:rsid w:val="0063169B"/>
    <w:rsid w:val="00653824"/>
    <w:rsid w:val="00694756"/>
    <w:rsid w:val="006A7486"/>
    <w:rsid w:val="006B55EC"/>
    <w:rsid w:val="006E229C"/>
    <w:rsid w:val="006E4991"/>
    <w:rsid w:val="00711F77"/>
    <w:rsid w:val="00713BBD"/>
    <w:rsid w:val="00743721"/>
    <w:rsid w:val="0076052D"/>
    <w:rsid w:val="007A0A66"/>
    <w:rsid w:val="007A2579"/>
    <w:rsid w:val="007E1F4D"/>
    <w:rsid w:val="00803080"/>
    <w:rsid w:val="00810563"/>
    <w:rsid w:val="00842CC1"/>
    <w:rsid w:val="00876BD4"/>
    <w:rsid w:val="008D505C"/>
    <w:rsid w:val="008D6D0E"/>
    <w:rsid w:val="008E7123"/>
    <w:rsid w:val="0090739C"/>
    <w:rsid w:val="009143F1"/>
    <w:rsid w:val="00956064"/>
    <w:rsid w:val="0095660B"/>
    <w:rsid w:val="0096416B"/>
    <w:rsid w:val="009A013C"/>
    <w:rsid w:val="009E0525"/>
    <w:rsid w:val="00A11033"/>
    <w:rsid w:val="00A2075A"/>
    <w:rsid w:val="00A516DF"/>
    <w:rsid w:val="00A60B65"/>
    <w:rsid w:val="00A77102"/>
    <w:rsid w:val="00AB16E1"/>
    <w:rsid w:val="00AF4D6F"/>
    <w:rsid w:val="00AF58A5"/>
    <w:rsid w:val="00B42501"/>
    <w:rsid w:val="00B70B7B"/>
    <w:rsid w:val="00BA009C"/>
    <w:rsid w:val="00BC5279"/>
    <w:rsid w:val="00BC5D28"/>
    <w:rsid w:val="00BC68AD"/>
    <w:rsid w:val="00BD47C9"/>
    <w:rsid w:val="00BF3F9A"/>
    <w:rsid w:val="00C06200"/>
    <w:rsid w:val="00C06D15"/>
    <w:rsid w:val="00C33CB5"/>
    <w:rsid w:val="00C37528"/>
    <w:rsid w:val="00C65408"/>
    <w:rsid w:val="00CC56C9"/>
    <w:rsid w:val="00D0711B"/>
    <w:rsid w:val="00D20A4F"/>
    <w:rsid w:val="00D24A65"/>
    <w:rsid w:val="00D25A0F"/>
    <w:rsid w:val="00D32A9B"/>
    <w:rsid w:val="00D53F01"/>
    <w:rsid w:val="00D76AFB"/>
    <w:rsid w:val="00D7779D"/>
    <w:rsid w:val="00D958F5"/>
    <w:rsid w:val="00DC4B1A"/>
    <w:rsid w:val="00DE4ACB"/>
    <w:rsid w:val="00E001FD"/>
    <w:rsid w:val="00E16677"/>
    <w:rsid w:val="00E354E3"/>
    <w:rsid w:val="00E5345F"/>
    <w:rsid w:val="00E70786"/>
    <w:rsid w:val="00E74299"/>
    <w:rsid w:val="00E91747"/>
    <w:rsid w:val="00E96BDC"/>
    <w:rsid w:val="00EB58AA"/>
    <w:rsid w:val="00EE24DA"/>
    <w:rsid w:val="00F17682"/>
    <w:rsid w:val="00F366B1"/>
    <w:rsid w:val="00F97D0D"/>
    <w:rsid w:val="00FA0525"/>
    <w:rsid w:val="00FB0311"/>
    <w:rsid w:val="00FD3949"/>
    <w:rsid w:val="00FE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82071520">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54595167">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F5E73-DE80-4AFE-B4DB-B8F74C35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2015-12-07T18:41:00Z</dcterms:created>
  <dcterms:modified xsi:type="dcterms:W3CDTF">2015-12-24T10:20:00Z</dcterms:modified>
</cp:coreProperties>
</file>