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3B044F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CASE STUDY</w:t>
      </w:r>
    </w:p>
    <w:p w:rsidR="00653824" w:rsidRDefault="00653824" w:rsidP="00A60B65"/>
    <w:p w:rsidR="00A60B65" w:rsidRPr="007F11A9" w:rsidRDefault="00F43768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proofErr w:type="spellStart"/>
      <w:r>
        <w:rPr>
          <w:rFonts w:ascii="Arial" w:hAnsi="Arial" w:cs="Arial"/>
          <w:b/>
          <w:color w:val="34B555"/>
          <w:sz w:val="72"/>
        </w:rPr>
        <w:t>Deryn</w:t>
      </w:r>
      <w:proofErr w:type="spellEnd"/>
    </w:p>
    <w:p w:rsidR="005A7313" w:rsidRPr="005501A5" w:rsidRDefault="005A7313" w:rsidP="005A7313">
      <w:pPr>
        <w:pStyle w:val="Numberlist"/>
        <w:numPr>
          <w:ilvl w:val="0"/>
          <w:numId w:val="38"/>
        </w:numPr>
        <w:tabs>
          <w:tab w:val="left" w:pos="426"/>
        </w:tabs>
        <w:spacing w:after="60"/>
      </w:pPr>
      <w:r w:rsidRPr="005501A5">
        <w:t xml:space="preserve">Tell me </w:t>
      </w:r>
      <w:r>
        <w:t xml:space="preserve">a bit </w:t>
      </w:r>
      <w:r w:rsidRPr="005501A5">
        <w:t>about yourself</w:t>
      </w:r>
    </w:p>
    <w:p w:rsidR="005A7313" w:rsidRDefault="005A7313" w:rsidP="005A7313">
      <w:pPr>
        <w:ind w:left="360"/>
        <w:rPr>
          <w:rFonts w:eastAsia="Times New Roman"/>
          <w:color w:val="000000"/>
          <w:szCs w:val="24"/>
        </w:rPr>
      </w:pPr>
      <w:r w:rsidRPr="005501A5">
        <w:rPr>
          <w:rFonts w:eastAsia="Times New Roman"/>
          <w:color w:val="000000"/>
          <w:szCs w:val="24"/>
        </w:rPr>
        <w:t xml:space="preserve">I am </w:t>
      </w:r>
      <w:proofErr w:type="spellStart"/>
      <w:r>
        <w:rPr>
          <w:rFonts w:eastAsia="Times New Roman"/>
          <w:color w:val="000000"/>
          <w:szCs w:val="24"/>
        </w:rPr>
        <w:t>Deryn</w:t>
      </w:r>
      <w:proofErr w:type="spellEnd"/>
      <w:r>
        <w:rPr>
          <w:rFonts w:eastAsia="Times New Roman"/>
          <w:color w:val="000000"/>
          <w:szCs w:val="24"/>
        </w:rPr>
        <w:t xml:space="preserve">, </w:t>
      </w:r>
      <w:r w:rsidRPr="005501A5">
        <w:rPr>
          <w:rFonts w:eastAsia="Times New Roman"/>
          <w:color w:val="000000"/>
          <w:szCs w:val="24"/>
        </w:rPr>
        <w:t>82 years old and I am very forgetful these days because I have the beginnings of Dementia. I have three children, five grandchildren and three great-grandchildren. My husband died four years ago from a heart-attack. I miss him very much. We had been married for 55 years. It does get lonely on my own. I live in the house we lived in for 30 years, around the corner from one of my daughters</w:t>
      </w:r>
      <w:r>
        <w:rPr>
          <w:rFonts w:eastAsia="Times New Roman"/>
          <w:color w:val="000000"/>
          <w:szCs w:val="24"/>
        </w:rPr>
        <w:t xml:space="preserve">. </w:t>
      </w:r>
      <w:r w:rsidRPr="005501A5">
        <w:rPr>
          <w:rFonts w:eastAsia="Times New Roman"/>
          <w:color w:val="000000"/>
          <w:szCs w:val="24"/>
        </w:rPr>
        <w:t xml:space="preserve">I don’t get out much but I have my cat Molly for company and I still enjoy painting which keeps me busy.  </w:t>
      </w:r>
    </w:p>
    <w:p w:rsidR="005A7313" w:rsidRDefault="005A7313" w:rsidP="005A7313">
      <w:pPr>
        <w:rPr>
          <w:rFonts w:eastAsia="Times New Roman"/>
          <w:color w:val="000000"/>
          <w:szCs w:val="24"/>
        </w:rPr>
      </w:pPr>
    </w:p>
    <w:p w:rsidR="005A7313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>Tell me a bit about what’s been happening?</w:t>
      </w:r>
    </w:p>
    <w:p w:rsidR="005A7313" w:rsidRPr="004533DB" w:rsidRDefault="005A7313" w:rsidP="005A7313">
      <w:pPr>
        <w:ind w:left="360"/>
      </w:pPr>
      <w:r>
        <w:t>I have been struggling to get myself washed and dressed</w:t>
      </w:r>
      <w:r w:rsidR="00181A96">
        <w:t>,</w:t>
      </w:r>
      <w:r>
        <w:t xml:space="preserve"> and so my daughter pops in every morning and evening to help me. I can’t get out </w:t>
      </w:r>
      <w:proofErr w:type="gramStart"/>
      <w:r>
        <w:t>to do</w:t>
      </w:r>
      <w:proofErr w:type="gramEnd"/>
      <w:r>
        <w:t xml:space="preserve"> my shopping so I give my daughter a list every couple of days and she picks up what I need. My daughter also brings me leftovers from their family meal and heats it up for me so that I have a hot meal most days.</w:t>
      </w:r>
    </w:p>
    <w:p w:rsidR="005A7313" w:rsidRDefault="005A7313" w:rsidP="005A7313">
      <w:pPr>
        <w:pStyle w:val="Numberlist"/>
        <w:numPr>
          <w:ilvl w:val="0"/>
          <w:numId w:val="0"/>
        </w:numPr>
        <w:ind w:left="360" w:hanging="360"/>
      </w:pPr>
    </w:p>
    <w:p w:rsidR="005A7313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>What concerns you most?</w:t>
      </w:r>
    </w:p>
    <w:p w:rsidR="005A7313" w:rsidRDefault="005A7313" w:rsidP="005A7313">
      <w:pPr>
        <w:ind w:left="360"/>
      </w:pPr>
      <w:r>
        <w:t>I am worried how much strain it is putting on my daughter and I don’t want to be a burden. That said I don’t want to go into a home and lose what little independence I have left.</w:t>
      </w:r>
    </w:p>
    <w:p w:rsidR="005A7313" w:rsidRPr="005501A5" w:rsidRDefault="005A7313" w:rsidP="005A7313">
      <w:pPr>
        <w:rPr>
          <w:rFonts w:eastAsia="Times New Roman"/>
          <w:color w:val="000000"/>
          <w:szCs w:val="24"/>
        </w:rPr>
      </w:pPr>
    </w:p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>
        <w:t>Can we spend a little time exploring what matters to you</w:t>
      </w:r>
      <w:r w:rsidRPr="005501A5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National Outcome framework</w:t>
            </w:r>
          </w:p>
        </w:tc>
        <w:tc>
          <w:tcPr>
            <w:tcW w:w="4670" w:type="dxa"/>
          </w:tcPr>
          <w:p w:rsidR="005A7313" w:rsidRPr="005501A5" w:rsidRDefault="005A7313" w:rsidP="00CC0E18">
            <w:pPr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What matters to me?</w:t>
            </w: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Well</w:t>
            </w:r>
            <w:r w:rsidR="00181A96">
              <w:rPr>
                <w:rFonts w:eastAsia="Times New Roman"/>
                <w:color w:val="000000"/>
                <w:szCs w:val="24"/>
              </w:rPr>
              <w:t>-</w:t>
            </w:r>
            <w:r w:rsidRPr="005501A5">
              <w:rPr>
                <w:rFonts w:eastAsia="Times New Roman"/>
                <w:color w:val="000000"/>
                <w:szCs w:val="24"/>
              </w:rPr>
              <w:t>being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Knowing my children and gr</w:t>
            </w:r>
            <w:r w:rsidR="00085390">
              <w:rPr>
                <w:rFonts w:eastAsia="Times New Roman"/>
                <w:color w:val="000000"/>
                <w:szCs w:val="24"/>
              </w:rPr>
              <w:t>and-children are safe and happy</w:t>
            </w:r>
          </w:p>
          <w:p w:rsidR="005A7313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K</w:t>
            </w:r>
            <w:r w:rsidR="00085390">
              <w:rPr>
                <w:rFonts w:eastAsia="Times New Roman"/>
                <w:color w:val="000000"/>
                <w:szCs w:val="24"/>
              </w:rPr>
              <w:t>nowing my cat is safe and happy</w:t>
            </w:r>
          </w:p>
          <w:p w:rsidR="005A7313" w:rsidRPr="005501A5" w:rsidRDefault="00085390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Feeling safe and happy myself</w:t>
            </w: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Physical and mental health and emotional well-being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 would like more opportunities to</w:t>
            </w:r>
            <w:r w:rsidR="00085390">
              <w:rPr>
                <w:rFonts w:eastAsia="Times New Roman"/>
                <w:color w:val="000000"/>
                <w:szCs w:val="24"/>
              </w:rPr>
              <w:t xml:space="preserve"> see people because I am lonely</w:t>
            </w:r>
          </w:p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 would like a bath every</w:t>
            </w:r>
            <w:r w:rsidR="00181A96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5501A5">
              <w:rPr>
                <w:rFonts w:eastAsia="Times New Roman"/>
                <w:color w:val="000000"/>
                <w:szCs w:val="24"/>
              </w:rPr>
              <w:t>day</w:t>
            </w:r>
          </w:p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</w:t>
            </w:r>
            <w:r>
              <w:rPr>
                <w:rFonts w:eastAsia="Times New Roman"/>
                <w:color w:val="000000"/>
                <w:szCs w:val="24"/>
              </w:rPr>
              <w:t xml:space="preserve"> would like a hot meal every</w:t>
            </w:r>
            <w:r w:rsidR="00181A96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day</w:t>
            </w: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Protection from abuse and neglect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Education, training and recreation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I would like to paint with other people </w:t>
            </w:r>
            <w:r w:rsidRPr="005501A5">
              <w:rPr>
                <w:rFonts w:eastAsia="Times New Roman"/>
                <w:color w:val="000000"/>
                <w:szCs w:val="24"/>
              </w:rPr>
              <w:lastRenderedPageBreak/>
              <w:t>rather than always</w:t>
            </w:r>
            <w:r>
              <w:rPr>
                <w:rFonts w:eastAsia="Times New Roman"/>
                <w:color w:val="000000"/>
                <w:szCs w:val="24"/>
              </w:rPr>
              <w:t xml:space="preserve"> on my own at home</w:t>
            </w: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lastRenderedPageBreak/>
              <w:t>Domestic, family and personal relationships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 want to live close to my</w:t>
            </w:r>
            <w:r w:rsidR="00085390">
              <w:rPr>
                <w:rFonts w:eastAsia="Times New Roman"/>
                <w:color w:val="000000"/>
                <w:szCs w:val="24"/>
              </w:rPr>
              <w:t xml:space="preserve"> family, especially my daughter</w:t>
            </w:r>
          </w:p>
          <w:p w:rsidR="005A7313" w:rsidRPr="005501A5" w:rsidRDefault="005A7313" w:rsidP="00CC0E18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I don’t want my daughter to have to keep helping me with washing, dressing, cooking and shopping because it is putting a strain on our relationship </w:t>
            </w:r>
            <w:r>
              <w:rPr>
                <w:rFonts w:eastAsia="Times New Roman"/>
                <w:color w:val="000000"/>
                <w:szCs w:val="24"/>
              </w:rPr>
              <w:t>and I don’t want to be a burden</w:t>
            </w: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Contribution made to society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I could show others, especially children, the basics of painting</w:t>
            </w: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Securing rights and entitlements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Social and economic well-being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5A7313" w:rsidRPr="005501A5" w:rsidTr="00CC0E18">
        <w:tc>
          <w:tcPr>
            <w:tcW w:w="4390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Suitability of living condition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670" w:type="dxa"/>
          </w:tcPr>
          <w:p w:rsidR="005A7313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 want to move to a flat that has no stairs and still be near my daug</w:t>
            </w:r>
            <w:r>
              <w:rPr>
                <w:rFonts w:eastAsia="Times New Roman"/>
                <w:color w:val="000000"/>
                <w:szCs w:val="24"/>
              </w:rPr>
              <w:t>hter</w:t>
            </w:r>
          </w:p>
          <w:p w:rsidR="00181A96" w:rsidRDefault="00181A96" w:rsidP="00CC0E18">
            <w:pPr>
              <w:rPr>
                <w:rFonts w:eastAsia="Times New Roman"/>
                <w:color w:val="000000"/>
                <w:szCs w:val="24"/>
              </w:rPr>
            </w:pP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I want </w:t>
            </w:r>
            <w:r w:rsidR="00085390">
              <w:rPr>
                <w:rFonts w:eastAsia="Times New Roman"/>
                <w:color w:val="000000"/>
                <w:szCs w:val="24"/>
              </w:rPr>
              <w:t>my cat to remain living with me</w:t>
            </w:r>
          </w:p>
        </w:tc>
      </w:tr>
    </w:tbl>
    <w:p w:rsidR="005A7313" w:rsidRDefault="005A7313" w:rsidP="005A7313"/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  <w:ind w:left="357" w:hanging="357"/>
      </w:pPr>
      <w:r w:rsidRPr="005501A5">
        <w:t>What things prevent you from being able to a</w:t>
      </w:r>
      <w:r>
        <w:t>chieve the things that matter to you</w:t>
      </w:r>
      <w:r w:rsidRPr="005501A5">
        <w:t>?</w:t>
      </w:r>
    </w:p>
    <w:p w:rsidR="005A7313" w:rsidRPr="005A7313" w:rsidRDefault="005A7313" w:rsidP="005A7313">
      <w:pPr>
        <w:pStyle w:val="Quote"/>
      </w:pPr>
      <w:r w:rsidRPr="005A7313">
        <w:t>I can’t drive or use the buses anymore because I get confused which is a bit scary</w:t>
      </w:r>
    </w:p>
    <w:p w:rsidR="005A7313" w:rsidRPr="005A7313" w:rsidRDefault="005A7313" w:rsidP="005A7313">
      <w:pPr>
        <w:pStyle w:val="Quote"/>
      </w:pPr>
      <w:r w:rsidRPr="005A7313">
        <w:t xml:space="preserve">I don’t know if there </w:t>
      </w:r>
      <w:r w:rsidR="00181A96">
        <w:t xml:space="preserve">are </w:t>
      </w:r>
      <w:r w:rsidRPr="005A7313">
        <w:t>any painting groups I could join. I used to attend one at the college years ago but I’m too old for that now</w:t>
      </w:r>
    </w:p>
    <w:p w:rsidR="005A7313" w:rsidRPr="005A7313" w:rsidRDefault="005A7313" w:rsidP="005A7313">
      <w:pPr>
        <w:pStyle w:val="Quote"/>
      </w:pPr>
      <w:r w:rsidRPr="005A7313">
        <w:t>My daughter has been looking for a flat but she says there aren’t any and that I may have to move into a care home which I don’t want to do</w:t>
      </w:r>
    </w:p>
    <w:p w:rsidR="005A7313" w:rsidRPr="005501A5" w:rsidRDefault="005A7313" w:rsidP="005A7313"/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 xml:space="preserve">Could support help you to </w:t>
      </w:r>
      <w:r>
        <w:t>achieve the things that matter to you</w:t>
      </w:r>
      <w:r w:rsidRPr="005501A5">
        <w:t>?</w:t>
      </w:r>
    </w:p>
    <w:p w:rsidR="005A7313" w:rsidRPr="005A7313" w:rsidRDefault="005A7313" w:rsidP="005A7313">
      <w:pPr>
        <w:pStyle w:val="Quote"/>
      </w:pPr>
      <w:r w:rsidRPr="005A7313">
        <w:t>I think some support to bath, dress, shop and cook would help me to remain in my own home and not move into a care home.</w:t>
      </w:r>
    </w:p>
    <w:p w:rsidR="005A7313" w:rsidRPr="005A7313" w:rsidRDefault="005A7313" w:rsidP="005A7313">
      <w:pPr>
        <w:pStyle w:val="Quote"/>
      </w:pPr>
      <w:r w:rsidRPr="005A7313">
        <w:t>I can’t get out without someone taking me. So if someone could take me that would really help.</w:t>
      </w:r>
    </w:p>
    <w:p w:rsidR="005A7313" w:rsidRPr="005A7313" w:rsidRDefault="005A7313" w:rsidP="005A7313">
      <w:pPr>
        <w:pStyle w:val="Quote"/>
      </w:pPr>
      <w:r w:rsidRPr="005A7313">
        <w:t>I think me and my daughter need to talk to someone about where I could live in the future.</w:t>
      </w:r>
    </w:p>
    <w:p w:rsidR="005A7313" w:rsidRPr="005501A5" w:rsidRDefault="005A7313" w:rsidP="005A7313">
      <w:pPr>
        <w:rPr>
          <w:rFonts w:eastAsia="Times New Roman"/>
          <w:color w:val="000000"/>
          <w:szCs w:val="24"/>
        </w:rPr>
      </w:pPr>
    </w:p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>What</w:t>
      </w:r>
      <w:r>
        <w:t xml:space="preserve"> are the risks if you are unable to achieve the things that matter to you</w:t>
      </w:r>
      <w:r w:rsidRPr="005501A5">
        <w:t>?</w:t>
      </w:r>
    </w:p>
    <w:p w:rsidR="005A7313" w:rsidRPr="005A7313" w:rsidRDefault="005A7313" w:rsidP="005A7313">
      <w:pPr>
        <w:pStyle w:val="Quote"/>
      </w:pPr>
      <w:r w:rsidRPr="005A7313">
        <w:t>I become more and more isolated</w:t>
      </w:r>
    </w:p>
    <w:p w:rsidR="005A7313" w:rsidRPr="005A7313" w:rsidRDefault="005A7313" w:rsidP="005A7313">
      <w:pPr>
        <w:pStyle w:val="Quote"/>
      </w:pPr>
      <w:r w:rsidRPr="005A7313">
        <w:t>I become more and more dependent on my family</w:t>
      </w:r>
    </w:p>
    <w:p w:rsidR="005A7313" w:rsidRPr="005A7313" w:rsidRDefault="005A7313" w:rsidP="005A7313">
      <w:pPr>
        <w:pStyle w:val="Quote"/>
      </w:pPr>
      <w:r w:rsidRPr="005A7313">
        <w:t>I lose what independence I do have</w:t>
      </w:r>
    </w:p>
    <w:p w:rsidR="005A7313" w:rsidRPr="00492DE8" w:rsidRDefault="005A7313" w:rsidP="005A7313"/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 xml:space="preserve">What skills and strengths do you have that will help you achieve the things </w:t>
      </w:r>
      <w:r>
        <w:t>that matter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5633"/>
      </w:tblGrid>
      <w:tr w:rsidR="005A7313" w:rsidRPr="005501A5" w:rsidTr="00CC0E18">
        <w:tc>
          <w:tcPr>
            <w:tcW w:w="3427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Internal </w:t>
            </w:r>
            <w:r w:rsidR="00085390">
              <w:rPr>
                <w:rFonts w:eastAsia="Times New Roman"/>
                <w:color w:val="000000"/>
                <w:szCs w:val="24"/>
              </w:rPr>
              <w:t>s</w:t>
            </w:r>
            <w:bookmarkStart w:id="0" w:name="_GoBack"/>
            <w:bookmarkEnd w:id="0"/>
            <w:r w:rsidRPr="005501A5">
              <w:rPr>
                <w:rFonts w:eastAsia="Times New Roman"/>
                <w:color w:val="000000"/>
                <w:szCs w:val="24"/>
              </w:rPr>
              <w:t>trengths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33" w:type="dxa"/>
          </w:tcPr>
          <w:p w:rsidR="005A7313" w:rsidRDefault="005A7313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I am </w:t>
            </w:r>
            <w:r>
              <w:rPr>
                <w:rFonts w:eastAsia="Times New Roman"/>
                <w:color w:val="000000"/>
                <w:szCs w:val="24"/>
              </w:rPr>
              <w:t>stubborn and I know what I want</w:t>
            </w:r>
          </w:p>
          <w:p w:rsidR="00181A96" w:rsidRPr="005501A5" w:rsidRDefault="00181A96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</w:p>
        </w:tc>
      </w:tr>
      <w:tr w:rsidR="005A7313" w:rsidRPr="005501A5" w:rsidTr="00CC0E18">
        <w:tc>
          <w:tcPr>
            <w:tcW w:w="3427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lastRenderedPageBreak/>
              <w:t>People who give me strength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33" w:type="dxa"/>
          </w:tcPr>
          <w:p w:rsidR="005A7313" w:rsidRPr="005501A5" w:rsidRDefault="005A7313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My family, especially my daughter </w:t>
            </w:r>
            <w:r>
              <w:rPr>
                <w:rFonts w:eastAsia="Times New Roman"/>
                <w:color w:val="000000"/>
                <w:szCs w:val="24"/>
              </w:rPr>
              <w:t>Gwen</w:t>
            </w:r>
            <w:r w:rsidR="00181A96">
              <w:rPr>
                <w:rFonts w:eastAsia="Times New Roman"/>
                <w:color w:val="000000"/>
                <w:szCs w:val="24"/>
              </w:rPr>
              <w:t xml:space="preserve"> and my g</w:t>
            </w:r>
            <w:r w:rsidRPr="005501A5">
              <w:rPr>
                <w:rFonts w:eastAsia="Times New Roman"/>
                <w:color w:val="000000"/>
                <w:szCs w:val="24"/>
              </w:rPr>
              <w:t xml:space="preserve">randdaughter </w:t>
            </w:r>
            <w:r>
              <w:rPr>
                <w:rFonts w:eastAsia="Times New Roman"/>
                <w:color w:val="000000"/>
                <w:szCs w:val="24"/>
              </w:rPr>
              <w:t>Ann</w:t>
            </w:r>
          </w:p>
          <w:p w:rsidR="005A7313" w:rsidRPr="005501A5" w:rsidRDefault="005A7313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 xml:space="preserve">My neighbour </w:t>
            </w:r>
            <w:r>
              <w:rPr>
                <w:rFonts w:eastAsia="Times New Roman"/>
                <w:color w:val="000000"/>
                <w:szCs w:val="24"/>
              </w:rPr>
              <w:t>Sharon</w:t>
            </w:r>
          </w:p>
        </w:tc>
      </w:tr>
      <w:tr w:rsidR="005A7313" w:rsidRPr="005501A5" w:rsidTr="00CC0E18">
        <w:tc>
          <w:tcPr>
            <w:tcW w:w="3427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Things I am proud of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33" w:type="dxa"/>
          </w:tcPr>
          <w:p w:rsidR="005A7313" w:rsidRPr="005501A5" w:rsidRDefault="005A7313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 was married for 55 year</w:t>
            </w:r>
            <w:r>
              <w:rPr>
                <w:rFonts w:eastAsia="Times New Roman"/>
                <w:color w:val="000000"/>
                <w:szCs w:val="24"/>
              </w:rPr>
              <w:t>s and I have a beautiful family</w:t>
            </w:r>
          </w:p>
          <w:p w:rsidR="005A7313" w:rsidRPr="005501A5" w:rsidRDefault="005A7313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I chaired the loca</w:t>
            </w:r>
            <w:r>
              <w:rPr>
                <w:rFonts w:eastAsia="Times New Roman"/>
                <w:color w:val="000000"/>
                <w:szCs w:val="24"/>
              </w:rPr>
              <w:t>l Women’s Institute for 5 years</w:t>
            </w:r>
          </w:p>
        </w:tc>
      </w:tr>
      <w:tr w:rsidR="005A7313" w:rsidRPr="005501A5" w:rsidTr="00CC0E18">
        <w:tc>
          <w:tcPr>
            <w:tcW w:w="3427" w:type="dxa"/>
          </w:tcPr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Any other strengths</w:t>
            </w:r>
          </w:p>
          <w:p w:rsidR="005A7313" w:rsidRPr="005501A5" w:rsidRDefault="005A7313" w:rsidP="00CC0E18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633" w:type="dxa"/>
          </w:tcPr>
          <w:p w:rsidR="005A7313" w:rsidRPr="005501A5" w:rsidRDefault="005A7313" w:rsidP="005A7313">
            <w:pPr>
              <w:spacing w:after="120"/>
              <w:rPr>
                <w:rFonts w:eastAsia="Times New Roman"/>
                <w:color w:val="000000"/>
                <w:szCs w:val="24"/>
              </w:rPr>
            </w:pPr>
            <w:r w:rsidRPr="005501A5">
              <w:rPr>
                <w:rFonts w:eastAsia="Times New Roman"/>
                <w:color w:val="000000"/>
                <w:szCs w:val="24"/>
              </w:rPr>
              <w:t>M</w:t>
            </w:r>
            <w:r>
              <w:rPr>
                <w:rFonts w:eastAsia="Times New Roman"/>
                <w:color w:val="000000"/>
                <w:szCs w:val="24"/>
              </w:rPr>
              <w:t>y cat Molly and my faith in God</w:t>
            </w:r>
          </w:p>
        </w:tc>
      </w:tr>
    </w:tbl>
    <w:p w:rsidR="005A7313" w:rsidRPr="005501A5" w:rsidRDefault="005A7313" w:rsidP="005A7313"/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 xml:space="preserve">What skills, capacity and support do </w:t>
      </w:r>
      <w:r>
        <w:t xml:space="preserve">you think </w:t>
      </w:r>
      <w:r w:rsidRPr="005501A5">
        <w:t>your friends and family have to offer that might</w:t>
      </w:r>
      <w:r>
        <w:t xml:space="preserve"> help you achieve the things that matter to you</w:t>
      </w:r>
      <w:r w:rsidRPr="005501A5">
        <w:t xml:space="preserve">? (E.g. do </w:t>
      </w:r>
      <w:r>
        <w:t>you share any common interests)</w:t>
      </w:r>
    </w:p>
    <w:p w:rsidR="005A7313" w:rsidRPr="005A7313" w:rsidRDefault="005A7313" w:rsidP="005A7313">
      <w:pPr>
        <w:pStyle w:val="Quote"/>
      </w:pPr>
      <w:r w:rsidRPr="005A7313">
        <w:t>My daughter Gwen is willing to help me shop and cook but she can’t keep helping me to wash and dress every</w:t>
      </w:r>
      <w:r w:rsidR="00181A96">
        <w:t xml:space="preserve"> </w:t>
      </w:r>
      <w:r w:rsidRPr="005A7313">
        <w:t>day as it is interfering with her work.</w:t>
      </w:r>
    </w:p>
    <w:p w:rsidR="005A7313" w:rsidRPr="005A7313" w:rsidRDefault="005A7313" w:rsidP="005A7313">
      <w:pPr>
        <w:pStyle w:val="Quote"/>
      </w:pPr>
      <w:r w:rsidRPr="005A7313">
        <w:t>My granddaughter is doing art at college and there is an early evening class we could do together but she doesn’t drive so I can’t get there.</w:t>
      </w:r>
    </w:p>
    <w:p w:rsidR="005A7313" w:rsidRPr="005A7313" w:rsidRDefault="005A7313" w:rsidP="005A7313">
      <w:pPr>
        <w:pStyle w:val="Quote"/>
      </w:pPr>
      <w:r w:rsidRPr="005A7313">
        <w:t>Sharon goes to church and would accompany me but she doesn’t drive either.</w:t>
      </w:r>
    </w:p>
    <w:p w:rsidR="005A7313" w:rsidRPr="004533DB" w:rsidRDefault="005A7313" w:rsidP="005A7313"/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>What s</w:t>
      </w:r>
      <w:r>
        <w:t>kills, capacity and support do you think the community has</w:t>
      </w:r>
      <w:r w:rsidRPr="005501A5">
        <w:t xml:space="preserve"> that cou</w:t>
      </w:r>
      <w:r>
        <w:t>ld help you achieve the things that matter to you</w:t>
      </w:r>
      <w:r w:rsidRPr="005501A5">
        <w:t>?</w:t>
      </w:r>
    </w:p>
    <w:p w:rsidR="005A7313" w:rsidRPr="005A7313" w:rsidRDefault="005A7313" w:rsidP="005A7313">
      <w:pPr>
        <w:pStyle w:val="Quote"/>
      </w:pPr>
      <w:r w:rsidRPr="005A7313">
        <w:t xml:space="preserve">The </w:t>
      </w:r>
      <w:proofErr w:type="gramStart"/>
      <w:r w:rsidR="00181A96">
        <w:t>c</w:t>
      </w:r>
      <w:r w:rsidRPr="005A7313">
        <w:t>hurch offers a pick up and drop</w:t>
      </w:r>
      <w:proofErr w:type="gramEnd"/>
      <w:r w:rsidRPr="005A7313">
        <w:t xml:space="preserve"> off service for people in my position so I am going to try it. Sharon is going to come with me to start with.</w:t>
      </w:r>
    </w:p>
    <w:p w:rsidR="005A7313" w:rsidRPr="005501A5" w:rsidRDefault="005A7313" w:rsidP="005A7313">
      <w:pPr>
        <w:rPr>
          <w:rFonts w:eastAsia="Times New Roman"/>
          <w:color w:val="000000"/>
          <w:szCs w:val="24"/>
        </w:rPr>
      </w:pPr>
    </w:p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>Are the skills, support and capacity available sufficient to enable you to achieve the thin</w:t>
      </w:r>
      <w:r>
        <w:t>gs that matter to you</w:t>
      </w:r>
      <w:r w:rsidRPr="005501A5">
        <w:t>?</w:t>
      </w:r>
    </w:p>
    <w:p w:rsidR="005A7313" w:rsidRPr="005A7313" w:rsidRDefault="005A7313" w:rsidP="005A7313">
      <w:pPr>
        <w:pStyle w:val="Quote"/>
      </w:pPr>
      <w:r w:rsidRPr="005A7313">
        <w:t>No</w:t>
      </w:r>
      <w:r w:rsidR="00181A96">
        <w:t>,</w:t>
      </w:r>
      <w:r w:rsidRPr="005A7313">
        <w:t xml:space="preserve"> I need support to wash and dress in the mornings and evenings</w:t>
      </w:r>
    </w:p>
    <w:p w:rsidR="005A7313" w:rsidRPr="005A7313" w:rsidRDefault="005A7313" w:rsidP="005A7313">
      <w:pPr>
        <w:pStyle w:val="Quote"/>
      </w:pPr>
      <w:r w:rsidRPr="005A7313">
        <w:t xml:space="preserve">My </w:t>
      </w:r>
      <w:r w:rsidR="00181A96">
        <w:t>g</w:t>
      </w:r>
      <w:r w:rsidRPr="005A7313">
        <w:t>randdaughter would like to go with me to the art class but she doesn’t drive and neither of us can afford a taxi</w:t>
      </w:r>
    </w:p>
    <w:p w:rsidR="005A7313" w:rsidRPr="005501A5" w:rsidRDefault="005A7313" w:rsidP="005A7313"/>
    <w:p w:rsidR="005A7313" w:rsidRPr="005501A5" w:rsidRDefault="005A7313" w:rsidP="005A7313">
      <w:pPr>
        <w:pStyle w:val="Numberlist"/>
        <w:numPr>
          <w:ilvl w:val="0"/>
          <w:numId w:val="37"/>
        </w:numPr>
        <w:tabs>
          <w:tab w:val="left" w:pos="426"/>
        </w:tabs>
        <w:spacing w:after="60"/>
      </w:pPr>
      <w:r w:rsidRPr="005501A5">
        <w:t xml:space="preserve">Eligibility </w:t>
      </w:r>
      <w:r w:rsidR="00462624">
        <w:t>Determination</w:t>
      </w:r>
    </w:p>
    <w:p w:rsidR="005A7313" w:rsidRPr="005A7313" w:rsidRDefault="005A7313" w:rsidP="005A7313">
      <w:pPr>
        <w:pStyle w:val="Quote"/>
      </w:pPr>
      <w:r w:rsidRPr="005A7313">
        <w:t xml:space="preserve">Eligible for care and support to help you get washed and dressed in the morning and evening. Note that </w:t>
      </w:r>
      <w:proofErr w:type="spellStart"/>
      <w:r w:rsidRPr="005A7313">
        <w:t>Deryn</w:t>
      </w:r>
      <w:proofErr w:type="spellEnd"/>
      <w:r w:rsidRPr="005A7313">
        <w:t xml:space="preserve"> </w:t>
      </w:r>
      <w:r w:rsidR="009A3347">
        <w:t>should</w:t>
      </w:r>
      <w:r w:rsidRPr="005A7313">
        <w:t xml:space="preserve"> be asked if she wants to arrange this herself or with help using a direct payment so that she gets to know the support worker and knows who is coming, which will be important to her in the future as her dementia progresses</w:t>
      </w:r>
    </w:p>
    <w:p w:rsidR="005A7313" w:rsidRPr="005A7313" w:rsidRDefault="005A7313" w:rsidP="005A7313">
      <w:pPr>
        <w:pStyle w:val="Quote"/>
      </w:pPr>
      <w:r w:rsidRPr="005A7313">
        <w:t>Needs information and advice about housing options</w:t>
      </w:r>
    </w:p>
    <w:p w:rsidR="00963204" w:rsidRPr="005A7313" w:rsidRDefault="005A7313" w:rsidP="005A7313">
      <w:pPr>
        <w:pStyle w:val="Quote"/>
      </w:pPr>
      <w:r w:rsidRPr="005A7313">
        <w:t xml:space="preserve">Needs a direct payment to pay for the </w:t>
      </w:r>
      <w:r w:rsidR="00181A96">
        <w:t>t</w:t>
      </w:r>
      <w:r w:rsidRPr="005A7313">
        <w:t>axi to get you and your granddaughter to an art class once a week</w:t>
      </w:r>
    </w:p>
    <w:sectPr w:rsidR="00963204" w:rsidRPr="005A7313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D7" w:rsidRDefault="00F62ED7" w:rsidP="00A60B65">
      <w:r>
        <w:separator/>
      </w:r>
    </w:p>
  </w:endnote>
  <w:endnote w:type="continuationSeparator" w:id="0">
    <w:p w:rsidR="00F62ED7" w:rsidRDefault="00F62ED7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85390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085390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D7" w:rsidRDefault="00F62ED7" w:rsidP="00A60B65">
      <w:r>
        <w:separator/>
      </w:r>
    </w:p>
  </w:footnote>
  <w:footnote w:type="continuationSeparator" w:id="0">
    <w:p w:rsidR="00F62ED7" w:rsidRDefault="00F62ED7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18A60D5" wp14:editId="24B1A0E0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9358AE" wp14:editId="67BDC08F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5911FE0" wp14:editId="5B80C88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2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9"/>
  </w:num>
  <w:num w:numId="7">
    <w:abstractNumId w:val="35"/>
    <w:lvlOverride w:ilvl="0">
      <w:startOverride w:val="1"/>
    </w:lvlOverride>
  </w:num>
  <w:num w:numId="8">
    <w:abstractNumId w:val="26"/>
  </w:num>
  <w:num w:numId="9">
    <w:abstractNumId w:val="35"/>
  </w:num>
  <w:num w:numId="10">
    <w:abstractNumId w:val="20"/>
  </w:num>
  <w:num w:numId="11">
    <w:abstractNumId w:val="1"/>
  </w:num>
  <w:num w:numId="12">
    <w:abstractNumId w:val="28"/>
  </w:num>
  <w:num w:numId="13">
    <w:abstractNumId w:val="31"/>
  </w:num>
  <w:num w:numId="14">
    <w:abstractNumId w:val="18"/>
  </w:num>
  <w:num w:numId="15">
    <w:abstractNumId w:val="17"/>
  </w:num>
  <w:num w:numId="16">
    <w:abstractNumId w:val="30"/>
  </w:num>
  <w:num w:numId="17">
    <w:abstractNumId w:val="2"/>
  </w:num>
  <w:num w:numId="18">
    <w:abstractNumId w:val="12"/>
  </w:num>
  <w:num w:numId="19">
    <w:abstractNumId w:val="19"/>
  </w:num>
  <w:num w:numId="20">
    <w:abstractNumId w:val="5"/>
  </w:num>
  <w:num w:numId="21">
    <w:abstractNumId w:val="32"/>
  </w:num>
  <w:num w:numId="22">
    <w:abstractNumId w:val="16"/>
  </w:num>
  <w:num w:numId="23">
    <w:abstractNumId w:val="27"/>
  </w:num>
  <w:num w:numId="24">
    <w:abstractNumId w:val="33"/>
  </w:num>
  <w:num w:numId="25">
    <w:abstractNumId w:val="5"/>
    <w:lvlOverride w:ilvl="0">
      <w:startOverride w:val="1"/>
    </w:lvlOverride>
  </w:num>
  <w:num w:numId="26">
    <w:abstractNumId w:val="29"/>
  </w:num>
  <w:num w:numId="27">
    <w:abstractNumId w:val="34"/>
  </w:num>
  <w:num w:numId="28">
    <w:abstractNumId w:val="24"/>
  </w:num>
  <w:num w:numId="29">
    <w:abstractNumId w:val="8"/>
  </w:num>
  <w:num w:numId="30">
    <w:abstractNumId w:val="14"/>
  </w:num>
  <w:num w:numId="31">
    <w:abstractNumId w:val="13"/>
  </w:num>
  <w:num w:numId="32">
    <w:abstractNumId w:val="0"/>
  </w:num>
  <w:num w:numId="33">
    <w:abstractNumId w:val="22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7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3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5390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1A96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62624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82A3D"/>
    <w:rsid w:val="005A7313"/>
    <w:rsid w:val="005D358F"/>
    <w:rsid w:val="00653824"/>
    <w:rsid w:val="00694756"/>
    <w:rsid w:val="006B55EC"/>
    <w:rsid w:val="006E4991"/>
    <w:rsid w:val="0075567A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9A3347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43768"/>
    <w:rsid w:val="00F62ED7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D17B-ABBB-4254-B49B-CAF5F8A3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7</cp:revision>
  <dcterms:created xsi:type="dcterms:W3CDTF">2015-11-19T15:06:00Z</dcterms:created>
  <dcterms:modified xsi:type="dcterms:W3CDTF">2015-12-23T16:47:00Z</dcterms:modified>
</cp:coreProperties>
</file>