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001F7" w14:textId="7E10D9CD" w:rsidR="00F95019" w:rsidRPr="00683539" w:rsidRDefault="00F95019" w:rsidP="00683539">
      <w:pPr>
        <w:pStyle w:val="Title"/>
      </w:pPr>
      <w:r w:rsidRPr="00683539">
        <w:t>All Wales Induction Framework for Early Years and Childcare</w:t>
      </w:r>
      <w:r w:rsidR="005A4ABC" w:rsidRPr="00683539">
        <w:t>: Workbook 4</w:t>
      </w:r>
    </w:p>
    <w:p w14:paraId="31982418" w14:textId="66F7CFA3" w:rsidR="00F95019" w:rsidRPr="00683539" w:rsidRDefault="00C168FE" w:rsidP="00683539">
      <w:pPr>
        <w:pStyle w:val="Title"/>
      </w:pPr>
      <w:r w:rsidRPr="00683539">
        <w:t>Safeguarding children</w:t>
      </w:r>
    </w:p>
    <w:p w14:paraId="4BE58C43" w14:textId="052622B6" w:rsidR="005A4ABC" w:rsidRPr="00683539" w:rsidRDefault="002D3ADD" w:rsidP="00683539">
      <w:pPr>
        <w:pStyle w:val="Title"/>
      </w:pPr>
      <w:r w:rsidRPr="00683539">
        <w:t>January 2021</w:t>
      </w:r>
    </w:p>
    <w:p w14:paraId="528378C3" w14:textId="77777777" w:rsidR="005A4ABC" w:rsidRDefault="005A4ABC" w:rsidP="005A4ABC">
      <w:pPr>
        <w:suppressAutoHyphens/>
        <w:autoSpaceDN w:val="0"/>
        <w:textAlignment w:val="baseline"/>
      </w:pPr>
    </w:p>
    <w:p w14:paraId="7608E03F" w14:textId="6ABBBC1C" w:rsidR="005A4ABC" w:rsidRDefault="005A4ABC" w:rsidP="00F95019">
      <w:pPr>
        <w:rPr>
          <w:b/>
          <w:bCs/>
          <w:color w:val="16AD85"/>
          <w:sz w:val="28"/>
          <w:szCs w:val="28"/>
        </w:rPr>
      </w:pPr>
    </w:p>
    <w:p w14:paraId="3F2C6B31" w14:textId="26191BA8" w:rsidR="005A4ABC" w:rsidRDefault="005A4ABC" w:rsidP="00F95019">
      <w:pPr>
        <w:rPr>
          <w:b/>
          <w:bCs/>
          <w:color w:val="16AD85"/>
          <w:sz w:val="28"/>
          <w:szCs w:val="28"/>
        </w:rPr>
      </w:pPr>
    </w:p>
    <w:p w14:paraId="2C46C23E" w14:textId="31967F91" w:rsidR="005A4ABC" w:rsidRDefault="005A4ABC" w:rsidP="00F95019">
      <w:pPr>
        <w:rPr>
          <w:b/>
          <w:bCs/>
          <w:color w:val="16AD85"/>
          <w:sz w:val="28"/>
          <w:szCs w:val="28"/>
        </w:rPr>
      </w:pPr>
    </w:p>
    <w:p w14:paraId="75A8BC9B" w14:textId="65588BD4" w:rsidR="005A4ABC" w:rsidRDefault="005A4ABC" w:rsidP="00F95019">
      <w:pPr>
        <w:rPr>
          <w:b/>
          <w:bCs/>
          <w:color w:val="16AD85"/>
          <w:sz w:val="28"/>
          <w:szCs w:val="28"/>
        </w:rPr>
      </w:pPr>
    </w:p>
    <w:p w14:paraId="10F9383C" w14:textId="43EEFEB5" w:rsidR="005A4ABC" w:rsidRDefault="005A4ABC" w:rsidP="00F95019">
      <w:pPr>
        <w:rPr>
          <w:b/>
          <w:bCs/>
          <w:color w:val="16AD85"/>
          <w:sz w:val="28"/>
          <w:szCs w:val="28"/>
        </w:rPr>
      </w:pPr>
    </w:p>
    <w:p w14:paraId="42AE4656" w14:textId="32CD3041" w:rsidR="005A4ABC" w:rsidRDefault="005A4ABC" w:rsidP="00F95019">
      <w:pPr>
        <w:rPr>
          <w:b/>
          <w:bCs/>
          <w:color w:val="16AD85"/>
          <w:sz w:val="28"/>
          <w:szCs w:val="28"/>
        </w:rPr>
      </w:pPr>
    </w:p>
    <w:p w14:paraId="04C0ED62" w14:textId="785F6BD1" w:rsidR="005A4ABC" w:rsidRDefault="005A4ABC" w:rsidP="00F95019">
      <w:pPr>
        <w:rPr>
          <w:b/>
          <w:bCs/>
          <w:color w:val="16AD85"/>
          <w:sz w:val="28"/>
          <w:szCs w:val="28"/>
        </w:rPr>
      </w:pPr>
    </w:p>
    <w:p w14:paraId="7FB818FF" w14:textId="54A3FA61" w:rsidR="005A4ABC" w:rsidRDefault="005A4ABC" w:rsidP="00F95019">
      <w:pPr>
        <w:rPr>
          <w:b/>
          <w:bCs/>
          <w:color w:val="16AD85"/>
          <w:sz w:val="28"/>
          <w:szCs w:val="28"/>
        </w:rPr>
      </w:pPr>
    </w:p>
    <w:p w14:paraId="31C92BF0" w14:textId="0DA761B8" w:rsidR="005A4ABC" w:rsidRDefault="005A4ABC" w:rsidP="00F95019">
      <w:pPr>
        <w:rPr>
          <w:b/>
          <w:bCs/>
          <w:color w:val="16AD85"/>
          <w:sz w:val="28"/>
          <w:szCs w:val="28"/>
        </w:rPr>
      </w:pPr>
    </w:p>
    <w:p w14:paraId="695C86EA" w14:textId="1DB0AC41" w:rsidR="005A4ABC" w:rsidRDefault="005A4ABC" w:rsidP="00F95019">
      <w:pPr>
        <w:rPr>
          <w:b/>
          <w:bCs/>
          <w:color w:val="16AD85"/>
          <w:sz w:val="28"/>
          <w:szCs w:val="28"/>
        </w:rPr>
      </w:pPr>
    </w:p>
    <w:p w14:paraId="1DCD0D03" w14:textId="5E78E5EF" w:rsidR="005A4ABC" w:rsidRDefault="005A4ABC" w:rsidP="00F95019">
      <w:pPr>
        <w:rPr>
          <w:b/>
          <w:bCs/>
          <w:color w:val="16AD85"/>
          <w:sz w:val="28"/>
          <w:szCs w:val="28"/>
        </w:rPr>
      </w:pPr>
    </w:p>
    <w:p w14:paraId="5F19E45A" w14:textId="77777777" w:rsidR="005A4ABC" w:rsidRPr="002805A5" w:rsidRDefault="005A4ABC" w:rsidP="00F95019">
      <w:pPr>
        <w:rPr>
          <w:b/>
          <w:bCs/>
          <w:color w:val="16AD85"/>
          <w:sz w:val="28"/>
          <w:szCs w:val="28"/>
        </w:rPr>
      </w:pPr>
    </w:p>
    <w:p w14:paraId="19C5E46E" w14:textId="77777777" w:rsidR="005A4ABC" w:rsidRPr="002805A5" w:rsidRDefault="005A4ABC" w:rsidP="00683539">
      <w:pPr>
        <w:pStyle w:val="Heading2"/>
        <w:rPr>
          <w:color w:val="16AD85"/>
        </w:rPr>
      </w:pPr>
      <w:r w:rsidRPr="00A63FF2">
        <w:t>All Wales Induction Framework for Early Years and Childcare: Workbook 4</w:t>
      </w:r>
    </w:p>
    <w:p w14:paraId="57D8FDF7" w14:textId="77777777" w:rsidR="005A4ABC" w:rsidRDefault="005A4ABC" w:rsidP="00683539">
      <w:pPr>
        <w:pStyle w:val="Heading2"/>
        <w:rPr>
          <w:color w:val="16AD85"/>
        </w:rPr>
      </w:pPr>
      <w:r w:rsidRPr="00A63FF2">
        <w:t>Safeguarding children</w:t>
      </w:r>
    </w:p>
    <w:p w14:paraId="53E0ADA6" w14:textId="68FDAD84" w:rsidR="00C168FE" w:rsidRPr="00142807" w:rsidRDefault="00C168FE" w:rsidP="00683539">
      <w:pPr>
        <w:pStyle w:val="Heading2"/>
        <w:rPr>
          <w:color w:val="16AD85"/>
        </w:rPr>
      </w:pPr>
      <w:r w:rsidRPr="00A63FF2">
        <w:t>Introduction</w:t>
      </w:r>
    </w:p>
    <w:p w14:paraId="6D7288A7" w14:textId="77777777" w:rsidR="00C168FE" w:rsidRDefault="00C168FE" w:rsidP="00C168FE">
      <w:pPr>
        <w:spacing w:after="0" w:line="240" w:lineRule="auto"/>
      </w:pPr>
    </w:p>
    <w:p w14:paraId="555E70F3" w14:textId="3D58724F" w:rsidR="003F5D53" w:rsidRDefault="003F5D53" w:rsidP="003F5D53">
      <w:bookmarkStart w:id="0" w:name="_Hlk518995965"/>
      <w:bookmarkStart w:id="1" w:name="_Hlk519091166"/>
      <w:r w:rsidRPr="00B9378A">
        <w:t xml:space="preserve">This workbook will help you </w:t>
      </w:r>
      <w:r w:rsidRPr="00B9378A">
        <w:rPr>
          <w:rFonts w:eastAsia="+mn-ea"/>
          <w:color w:val="000000"/>
          <w:kern w:val="24"/>
        </w:rPr>
        <w:t xml:space="preserve">explore your role in safeguarding </w:t>
      </w:r>
      <w:r w:rsidR="006F7BC3">
        <w:rPr>
          <w:rFonts w:eastAsia="+mn-ea"/>
          <w:color w:val="000000"/>
          <w:kern w:val="24"/>
        </w:rPr>
        <w:t>individuals (</w:t>
      </w:r>
      <w:r w:rsidRPr="00B9378A">
        <w:rPr>
          <w:rFonts w:eastAsia="+mn-ea"/>
          <w:color w:val="000000"/>
          <w:kern w:val="24"/>
        </w:rPr>
        <w:t>adults</w:t>
      </w:r>
      <w:r>
        <w:rPr>
          <w:rFonts w:eastAsia="+mn-ea"/>
          <w:color w:val="000000"/>
          <w:kern w:val="24"/>
        </w:rPr>
        <w:t xml:space="preserve"> and</w:t>
      </w:r>
      <w:r w:rsidRPr="00B9378A">
        <w:rPr>
          <w:rFonts w:eastAsia="+mn-ea"/>
          <w:color w:val="000000"/>
          <w:kern w:val="24"/>
        </w:rPr>
        <w:t xml:space="preserve"> children</w:t>
      </w:r>
      <w:r w:rsidR="006F7BC3">
        <w:rPr>
          <w:rFonts w:eastAsia="+mn-ea"/>
          <w:color w:val="000000"/>
          <w:kern w:val="24"/>
        </w:rPr>
        <w:t>)</w:t>
      </w:r>
      <w:r w:rsidRPr="00B9378A">
        <w:rPr>
          <w:rFonts w:eastAsia="+mn-ea"/>
          <w:color w:val="000000"/>
          <w:kern w:val="24"/>
        </w:rPr>
        <w:t xml:space="preserve"> from harm, </w:t>
      </w:r>
      <w:proofErr w:type="gramStart"/>
      <w:r w:rsidRPr="00B9378A">
        <w:rPr>
          <w:rFonts w:eastAsia="+mn-ea"/>
          <w:color w:val="000000"/>
          <w:kern w:val="24"/>
        </w:rPr>
        <w:t>abuse</w:t>
      </w:r>
      <w:proofErr w:type="gramEnd"/>
      <w:r w:rsidRPr="00B9378A">
        <w:rPr>
          <w:rFonts w:eastAsia="+mn-ea"/>
          <w:color w:val="000000"/>
          <w:kern w:val="24"/>
        </w:rPr>
        <w:t xml:space="preserve"> and neglect. As a new worker you need to understand and be able to recognise the different types of abuse and neglect that can occur. You also need t</w:t>
      </w:r>
      <w:r>
        <w:rPr>
          <w:rFonts w:eastAsia="+mn-ea"/>
          <w:color w:val="000000"/>
          <w:kern w:val="24"/>
        </w:rPr>
        <w:t>o know what to do if you think</w:t>
      </w:r>
      <w:r w:rsidRPr="00B9378A">
        <w:rPr>
          <w:rFonts w:eastAsia="+mn-ea"/>
          <w:color w:val="000000"/>
          <w:kern w:val="24"/>
        </w:rPr>
        <w:t xml:space="preserve"> abuse or neglect is taking place and how to work in ways which protect individuals from harm. It will be important that you complete this workbook after or alongside awareness training on safeguarding. </w:t>
      </w:r>
      <w:r w:rsidRPr="004C1583">
        <w:t xml:space="preserve">You can use the completed </w:t>
      </w:r>
      <w:r w:rsidRPr="0005118F">
        <w:t xml:space="preserve">workbook activities as evidence towards achievement of the </w:t>
      </w:r>
      <w:r w:rsidRPr="00C0023A">
        <w:rPr>
          <w:i/>
          <w:iCs/>
        </w:rPr>
        <w:t>All Wales Induction Framework for Early Years and Childcare</w:t>
      </w:r>
      <w:r>
        <w:t>.</w:t>
      </w:r>
    </w:p>
    <w:p w14:paraId="18289C69" w14:textId="39ECDA53" w:rsidR="0005584C" w:rsidRDefault="0005584C" w:rsidP="003F5D53">
      <w:r>
        <w:t>In the context of this workbook</w:t>
      </w:r>
      <w:r w:rsidR="002D3ADD">
        <w:t>,</w:t>
      </w:r>
      <w:r>
        <w:t xml:space="preserve"> the term </w:t>
      </w:r>
      <w:r w:rsidR="002D3ADD">
        <w:t>“individuals”</w:t>
      </w:r>
      <w:r w:rsidR="002D3ADD" w:rsidRPr="008B1A03">
        <w:t xml:space="preserve"> </w:t>
      </w:r>
      <w:r w:rsidRPr="008B1A03">
        <w:t>would be children you support and care for in your work and adults you have contact with in your day</w:t>
      </w:r>
      <w:r w:rsidR="002D3ADD">
        <w:t>-</w:t>
      </w:r>
      <w:r w:rsidRPr="008B1A03">
        <w:t>to</w:t>
      </w:r>
      <w:r w:rsidR="002D3ADD">
        <w:t>-</w:t>
      </w:r>
      <w:r w:rsidRPr="008B1A03">
        <w:t>day work with children</w:t>
      </w:r>
      <w:r w:rsidR="002D3ADD">
        <w:t>, for example,</w:t>
      </w:r>
      <w:r w:rsidRPr="008B1A03">
        <w:t xml:space="preserve"> a parent or carer</w:t>
      </w:r>
      <w:r>
        <w:t>.</w:t>
      </w:r>
    </w:p>
    <w:p w14:paraId="6D03CBE6" w14:textId="4E80626E" w:rsidR="00CB1FC0" w:rsidRDefault="00CB1FC0" w:rsidP="003F5D53">
      <w:r>
        <w:t>If you have already completed your ‘</w:t>
      </w:r>
      <w:r w:rsidR="002D3ADD">
        <w:t>c</w:t>
      </w:r>
      <w:r>
        <w:t>ore’ qualification, you will have covered some of the knowledge and understanding in this workbook. Your manager will let you know which parts they want you to complete.</w:t>
      </w:r>
    </w:p>
    <w:p w14:paraId="7688831D" w14:textId="2E4D0109" w:rsidR="00CB1FC0" w:rsidRPr="00B9378A" w:rsidRDefault="00CB1FC0" w:rsidP="003F5D53">
      <w:pPr>
        <w:rPr>
          <w:rFonts w:eastAsia="+mn-ea"/>
          <w:color w:val="000000"/>
          <w:kern w:val="24"/>
        </w:rPr>
      </w:pPr>
      <w:r>
        <w:t>If you have not completed your ‘</w:t>
      </w:r>
      <w:r w:rsidR="002D3ADD">
        <w:t>c</w:t>
      </w:r>
      <w:r>
        <w:t>ore’ qualification, this workbook will help you prepare for your assessment.</w:t>
      </w:r>
    </w:p>
    <w:p w14:paraId="23200A5F" w14:textId="77777777" w:rsidR="003F5D53" w:rsidRPr="00B9378A" w:rsidRDefault="003F5D53" w:rsidP="003F5D53">
      <w:pPr>
        <w:rPr>
          <w:rFonts w:eastAsia="+mn-ea"/>
          <w:color w:val="000000"/>
          <w:kern w:val="24"/>
        </w:rPr>
      </w:pPr>
    </w:p>
    <w:p w14:paraId="602C678F" w14:textId="77777777" w:rsidR="00005495" w:rsidRDefault="00005495">
      <w:pPr>
        <w:spacing w:after="160" w:line="259" w:lineRule="auto"/>
        <w:rPr>
          <w:rFonts w:eastAsia="+mn-ea"/>
          <w:b/>
          <w:color w:val="16AD85"/>
          <w:kern w:val="24"/>
          <w:sz w:val="28"/>
          <w:szCs w:val="28"/>
        </w:rPr>
      </w:pPr>
      <w:r>
        <w:rPr>
          <w:rFonts w:eastAsia="+mn-ea"/>
          <w:b/>
          <w:color w:val="16AD85"/>
          <w:kern w:val="24"/>
          <w:sz w:val="28"/>
          <w:szCs w:val="28"/>
        </w:rPr>
        <w:br w:type="page"/>
      </w:r>
    </w:p>
    <w:p w14:paraId="1F3AAE2A" w14:textId="7B7D50AE" w:rsidR="003F5D53" w:rsidRPr="005A4ABC" w:rsidRDefault="003F5D53" w:rsidP="00683539">
      <w:pPr>
        <w:pStyle w:val="Heading2"/>
        <w:rPr>
          <w:color w:val="16AD85"/>
        </w:rPr>
      </w:pPr>
      <w:r w:rsidRPr="00A2047F">
        <w:lastRenderedPageBreak/>
        <w:t>Contents</w:t>
      </w:r>
    </w:p>
    <w:p w14:paraId="293837F5" w14:textId="038B3A41" w:rsidR="003F5D53" w:rsidRPr="005A4ABC" w:rsidRDefault="001C280A" w:rsidP="003F5D53">
      <w:pPr>
        <w:rPr>
          <w:rFonts w:eastAsia="+mn-ea"/>
          <w:bCs/>
          <w:color w:val="000000"/>
          <w:kern w:val="24"/>
        </w:rPr>
      </w:pPr>
      <w:hyperlink w:anchor="_4.1_Legislative_framework" w:history="1">
        <w:r w:rsidR="00000736" w:rsidRPr="00F11681">
          <w:rPr>
            <w:rStyle w:val="Hyperlink"/>
            <w:rFonts w:eastAsia="+mn-ea"/>
            <w:bCs/>
            <w:kern w:val="24"/>
          </w:rPr>
          <w:t>4</w:t>
        </w:r>
        <w:r w:rsidR="003F5D53" w:rsidRPr="00F11681">
          <w:rPr>
            <w:rStyle w:val="Hyperlink"/>
            <w:rFonts w:eastAsia="+mn-ea"/>
            <w:bCs/>
            <w:kern w:val="24"/>
          </w:rPr>
          <w:t>.1 Legislative frameworks for safeguarding</w:t>
        </w:r>
      </w:hyperlink>
    </w:p>
    <w:p w14:paraId="6CC77C68" w14:textId="6723F81D" w:rsidR="003F5D53" w:rsidRPr="005A4ABC" w:rsidRDefault="001C280A" w:rsidP="003F5D53">
      <w:pPr>
        <w:rPr>
          <w:rFonts w:eastAsia="+mn-ea"/>
          <w:bCs/>
          <w:color w:val="000000"/>
          <w:kern w:val="24"/>
        </w:rPr>
      </w:pPr>
      <w:hyperlink w:anchor="_4.2_Safeguarding_children" w:history="1">
        <w:r w:rsidR="00000736" w:rsidRPr="00F11681">
          <w:rPr>
            <w:rStyle w:val="Hyperlink"/>
            <w:rFonts w:eastAsia="+mn-ea"/>
            <w:bCs/>
            <w:kern w:val="24"/>
          </w:rPr>
          <w:t>4</w:t>
        </w:r>
        <w:r w:rsidR="003F5D53" w:rsidRPr="00F11681">
          <w:rPr>
            <w:rStyle w:val="Hyperlink"/>
            <w:rFonts w:eastAsia="+mn-ea"/>
            <w:bCs/>
            <w:kern w:val="24"/>
          </w:rPr>
          <w:t xml:space="preserve">.2 Safeguarding </w:t>
        </w:r>
        <w:r w:rsidR="00CB1FC0" w:rsidRPr="00F11681">
          <w:rPr>
            <w:rStyle w:val="Hyperlink"/>
            <w:rFonts w:eastAsia="+mn-ea"/>
            <w:bCs/>
            <w:kern w:val="24"/>
          </w:rPr>
          <w:t>children</w:t>
        </w:r>
        <w:r w:rsidR="003F5D53" w:rsidRPr="00F11681">
          <w:rPr>
            <w:rStyle w:val="Hyperlink"/>
            <w:rFonts w:eastAsia="+mn-ea"/>
            <w:bCs/>
            <w:kern w:val="24"/>
          </w:rPr>
          <w:t xml:space="preserve"> from harm, </w:t>
        </w:r>
        <w:proofErr w:type="gramStart"/>
        <w:r w:rsidR="003F5D53" w:rsidRPr="00F11681">
          <w:rPr>
            <w:rStyle w:val="Hyperlink"/>
            <w:rFonts w:eastAsia="+mn-ea"/>
            <w:bCs/>
            <w:kern w:val="24"/>
          </w:rPr>
          <w:t>abuse</w:t>
        </w:r>
        <w:proofErr w:type="gramEnd"/>
        <w:r w:rsidR="003F5D53" w:rsidRPr="00F11681">
          <w:rPr>
            <w:rStyle w:val="Hyperlink"/>
            <w:rFonts w:eastAsia="+mn-ea"/>
            <w:bCs/>
            <w:kern w:val="24"/>
          </w:rPr>
          <w:t xml:space="preserve"> or neglect</w:t>
        </w:r>
      </w:hyperlink>
    </w:p>
    <w:p w14:paraId="3BFC89C8" w14:textId="52E31221" w:rsidR="003F5D53" w:rsidRPr="005A4ABC" w:rsidRDefault="001C280A" w:rsidP="003F5D53">
      <w:pPr>
        <w:rPr>
          <w:rFonts w:eastAsia="+mn-ea"/>
          <w:bCs/>
          <w:color w:val="000000"/>
          <w:kern w:val="24"/>
        </w:rPr>
      </w:pPr>
      <w:hyperlink w:anchor="_4.3_Factors,_situations" w:history="1">
        <w:r w:rsidR="00000736" w:rsidRPr="00F11681">
          <w:rPr>
            <w:rStyle w:val="Hyperlink"/>
            <w:rFonts w:eastAsia="+mn-ea"/>
            <w:bCs/>
            <w:kern w:val="24"/>
          </w:rPr>
          <w:t>4</w:t>
        </w:r>
        <w:r w:rsidR="003F5D53" w:rsidRPr="00F11681">
          <w:rPr>
            <w:rStyle w:val="Hyperlink"/>
            <w:rFonts w:eastAsia="+mn-ea"/>
            <w:bCs/>
            <w:kern w:val="24"/>
          </w:rPr>
          <w:t xml:space="preserve">.3 Factors, situations and actions that could lead or contribute to harm, </w:t>
        </w:r>
        <w:proofErr w:type="gramStart"/>
        <w:r w:rsidR="003F5D53" w:rsidRPr="00F11681">
          <w:rPr>
            <w:rStyle w:val="Hyperlink"/>
            <w:rFonts w:eastAsia="+mn-ea"/>
            <w:bCs/>
            <w:kern w:val="24"/>
          </w:rPr>
          <w:t>abuse</w:t>
        </w:r>
        <w:proofErr w:type="gramEnd"/>
        <w:r w:rsidR="003F5D53" w:rsidRPr="00F11681">
          <w:rPr>
            <w:rStyle w:val="Hyperlink"/>
            <w:rFonts w:eastAsia="+mn-ea"/>
            <w:bCs/>
            <w:kern w:val="24"/>
          </w:rPr>
          <w:t xml:space="preserve"> or neglect</w:t>
        </w:r>
      </w:hyperlink>
    </w:p>
    <w:p w14:paraId="623E9BFD" w14:textId="503B7AB5" w:rsidR="003F5D53" w:rsidRPr="005A4ABC" w:rsidRDefault="001C280A" w:rsidP="003F5D53">
      <w:pPr>
        <w:rPr>
          <w:rFonts w:eastAsia="+mn-ea"/>
          <w:bCs/>
          <w:color w:val="000000"/>
          <w:kern w:val="24"/>
        </w:rPr>
      </w:pPr>
      <w:hyperlink w:anchor="_4.4_Reporting_and" w:history="1">
        <w:r w:rsidR="00000736" w:rsidRPr="00F11681">
          <w:rPr>
            <w:rStyle w:val="Hyperlink"/>
            <w:rFonts w:eastAsia="+mn-ea"/>
            <w:bCs/>
            <w:kern w:val="24"/>
          </w:rPr>
          <w:t>4</w:t>
        </w:r>
        <w:r w:rsidR="003F5D53" w:rsidRPr="00F11681">
          <w:rPr>
            <w:rStyle w:val="Hyperlink"/>
            <w:rFonts w:eastAsia="+mn-ea"/>
            <w:bCs/>
            <w:kern w:val="24"/>
          </w:rPr>
          <w:t>.4 Reporting and recording in relation to safeguarding</w:t>
        </w:r>
      </w:hyperlink>
    </w:p>
    <w:p w14:paraId="16F32D0D" w14:textId="736B2819" w:rsidR="003F5D53" w:rsidRPr="005A4ABC" w:rsidRDefault="001C280A" w:rsidP="003F5D53">
      <w:pPr>
        <w:autoSpaceDE w:val="0"/>
        <w:autoSpaceDN w:val="0"/>
        <w:adjustRightInd w:val="0"/>
        <w:ind w:left="-142" w:firstLine="142"/>
        <w:rPr>
          <w:bCs/>
        </w:rPr>
      </w:pPr>
      <w:hyperlink w:anchor="_4.5_Policies_and" w:history="1">
        <w:r w:rsidR="00000736" w:rsidRPr="003B0644">
          <w:rPr>
            <w:rStyle w:val="Hyperlink"/>
            <w:bCs/>
          </w:rPr>
          <w:t>4</w:t>
        </w:r>
        <w:r w:rsidR="003F5D53" w:rsidRPr="003B0644">
          <w:rPr>
            <w:rStyle w:val="Hyperlink"/>
            <w:bCs/>
          </w:rPr>
          <w:t xml:space="preserve">.5 </w:t>
        </w:r>
        <w:r w:rsidR="00000736" w:rsidRPr="003B0644">
          <w:rPr>
            <w:rStyle w:val="Hyperlink"/>
            <w:bCs/>
          </w:rPr>
          <w:t>Policies and procedures</w:t>
        </w:r>
      </w:hyperlink>
    </w:p>
    <w:p w14:paraId="1CDCDE23" w14:textId="730037B9" w:rsidR="0005584C" w:rsidRPr="005A4ABC" w:rsidRDefault="001C280A" w:rsidP="003F5D53">
      <w:pPr>
        <w:rPr>
          <w:bCs/>
        </w:rPr>
      </w:pPr>
      <w:hyperlink w:anchor="_4.6_Practice_placement" w:history="1">
        <w:r w:rsidR="00000736" w:rsidRPr="00F11681">
          <w:rPr>
            <w:rStyle w:val="Hyperlink"/>
            <w:bCs/>
          </w:rPr>
          <w:t>4</w:t>
        </w:r>
        <w:r w:rsidR="003F5D53" w:rsidRPr="00F11681">
          <w:rPr>
            <w:rStyle w:val="Hyperlink"/>
            <w:bCs/>
          </w:rPr>
          <w:t xml:space="preserve">.6 </w:t>
        </w:r>
        <w:r w:rsidR="00000736" w:rsidRPr="00F11681">
          <w:rPr>
            <w:rStyle w:val="Hyperlink"/>
            <w:bCs/>
          </w:rPr>
          <w:t>Practice placement reflection</w:t>
        </w:r>
      </w:hyperlink>
    </w:p>
    <w:bookmarkEnd w:id="0"/>
    <w:bookmarkEnd w:id="1"/>
    <w:p w14:paraId="4D677041" w14:textId="77777777" w:rsidR="00005495" w:rsidRDefault="00005495">
      <w:pPr>
        <w:spacing w:after="160" w:line="259" w:lineRule="auto"/>
        <w:rPr>
          <w:rFonts w:eastAsia="Calibri"/>
          <w:b/>
          <w:color w:val="16AD85"/>
          <w:sz w:val="28"/>
        </w:rPr>
      </w:pPr>
      <w:r>
        <w:rPr>
          <w:rFonts w:eastAsia="Calibri"/>
          <w:b/>
          <w:color w:val="16AD85"/>
          <w:sz w:val="28"/>
        </w:rPr>
        <w:br w:type="page"/>
      </w:r>
    </w:p>
    <w:p w14:paraId="12B09632" w14:textId="1E9175F8" w:rsidR="00632A54" w:rsidRPr="00632A54" w:rsidRDefault="00632A54" w:rsidP="00683539">
      <w:pPr>
        <w:pStyle w:val="Heading2"/>
        <w:rPr>
          <w:color w:val="16AD85"/>
        </w:rPr>
      </w:pPr>
      <w:bookmarkStart w:id="2" w:name="_4.1_Legislative_framework"/>
      <w:bookmarkEnd w:id="2"/>
      <w:r w:rsidRPr="00A2047F">
        <w:lastRenderedPageBreak/>
        <w:t xml:space="preserve">4.1 </w:t>
      </w:r>
      <w:bookmarkStart w:id="3" w:name="Legislative"/>
      <w:bookmarkEnd w:id="3"/>
      <w:r w:rsidRPr="00A2047F">
        <w:t>Legislative framework for safeguarding</w:t>
      </w:r>
    </w:p>
    <w:p w14:paraId="0F95DF81" w14:textId="6E410F14" w:rsidR="0005584C" w:rsidRPr="005A4ABC" w:rsidRDefault="0005584C" w:rsidP="0005584C">
      <w:pPr>
        <w:rPr>
          <w:rFonts w:eastAsia="+mn-ea"/>
          <w:color w:val="000000"/>
          <w:kern w:val="24"/>
        </w:rPr>
      </w:pPr>
      <w:r w:rsidRPr="00B9378A">
        <w:rPr>
          <w:rFonts w:eastAsia="+mn-ea"/>
          <w:color w:val="000000"/>
          <w:kern w:val="24"/>
        </w:rPr>
        <w:t xml:space="preserve">To start, this section will help you show you know what safeguarding means and the different types of harm, abuse and neglect that can take place. It will also help you explore the law and policies in Wales </w:t>
      </w:r>
      <w:r w:rsidR="00CD7BEE">
        <w:rPr>
          <w:rFonts w:eastAsia="+mn-ea"/>
          <w:color w:val="000000"/>
          <w:kern w:val="24"/>
        </w:rPr>
        <w:t>that</w:t>
      </w:r>
      <w:r w:rsidR="00CD7BEE" w:rsidRPr="00B9378A">
        <w:rPr>
          <w:rFonts w:eastAsia="+mn-ea"/>
          <w:color w:val="000000"/>
          <w:kern w:val="24"/>
        </w:rPr>
        <w:t xml:space="preserve"> </w:t>
      </w:r>
      <w:r w:rsidRPr="00B9378A">
        <w:rPr>
          <w:rFonts w:eastAsia="+mn-ea"/>
          <w:color w:val="000000"/>
          <w:kern w:val="24"/>
        </w:rPr>
        <w:t>help safeguard adults</w:t>
      </w:r>
      <w:r>
        <w:rPr>
          <w:rFonts w:eastAsia="+mn-ea"/>
          <w:color w:val="000000"/>
          <w:kern w:val="24"/>
        </w:rPr>
        <w:t xml:space="preserve"> and</w:t>
      </w:r>
      <w:r w:rsidRPr="00B9378A">
        <w:rPr>
          <w:rFonts w:eastAsia="+mn-ea"/>
          <w:color w:val="000000"/>
          <w:kern w:val="24"/>
        </w:rPr>
        <w:t xml:space="preserve"> children who are at risk of harm, abuse or neglect</w:t>
      </w:r>
      <w:r w:rsidR="00CD7BEE">
        <w:rPr>
          <w:rFonts w:eastAsia="+mn-ea"/>
          <w:color w:val="000000"/>
          <w:kern w:val="24"/>
        </w:rPr>
        <w:t>,</w:t>
      </w:r>
      <w:r w:rsidRPr="00B9378A">
        <w:rPr>
          <w:rFonts w:eastAsia="+mn-ea"/>
          <w:color w:val="000000"/>
          <w:kern w:val="24"/>
        </w:rPr>
        <w:t xml:space="preserve"> and your role and responsibilities as a</w:t>
      </w:r>
      <w:r>
        <w:rPr>
          <w:rFonts w:eastAsia="+mn-ea"/>
          <w:color w:val="000000"/>
          <w:kern w:val="24"/>
        </w:rPr>
        <w:t>n early years and childcare</w:t>
      </w:r>
      <w:r w:rsidRPr="00B9378A">
        <w:rPr>
          <w:rFonts w:eastAsia="+mn-ea"/>
          <w:color w:val="000000"/>
          <w:kern w:val="24"/>
        </w:rPr>
        <w:t xml:space="preserve"> worker. </w:t>
      </w:r>
    </w:p>
    <w:p w14:paraId="03ABFE88" w14:textId="77777777" w:rsidR="0005584C" w:rsidRPr="005A4ABC" w:rsidRDefault="0005584C" w:rsidP="0005584C">
      <w:pPr>
        <w:rPr>
          <w:rFonts w:eastAsia="+mn-ea"/>
          <w:b/>
          <w:color w:val="16AD85"/>
          <w:kern w:val="24"/>
          <w:sz w:val="28"/>
          <w:szCs w:val="28"/>
        </w:rPr>
      </w:pPr>
      <w:r w:rsidRPr="00A2047F">
        <w:rPr>
          <w:rFonts w:eastAsia="+mn-ea"/>
          <w:b/>
          <w:color w:val="008868"/>
          <w:kern w:val="24"/>
          <w:sz w:val="28"/>
          <w:szCs w:val="28"/>
        </w:rPr>
        <w:t xml:space="preserve">Learning activity </w:t>
      </w:r>
    </w:p>
    <w:p w14:paraId="0A20D9C8" w14:textId="0EC49D80" w:rsidR="0005584C" w:rsidRPr="00B9378A" w:rsidRDefault="0005584C" w:rsidP="0005584C">
      <w:pPr>
        <w:rPr>
          <w:rFonts w:eastAsia="+mn-ea"/>
          <w:color w:val="000000"/>
          <w:kern w:val="24"/>
        </w:rPr>
      </w:pPr>
      <w:r w:rsidRPr="00B9378A">
        <w:rPr>
          <w:rFonts w:eastAsia="+mn-ea"/>
          <w:color w:val="000000"/>
          <w:kern w:val="24"/>
        </w:rPr>
        <w:t>In one or two sentences, explain what the following terms mean</w:t>
      </w:r>
      <w:r>
        <w:rPr>
          <w:rFonts w:eastAsia="+mn-ea"/>
          <w:color w:val="000000"/>
          <w:kern w:val="24"/>
        </w:rPr>
        <w:t>.</w:t>
      </w:r>
    </w:p>
    <w:tbl>
      <w:tblPr>
        <w:tblStyle w:val="TableGrid"/>
        <w:tblW w:w="0" w:type="auto"/>
        <w:tblInd w:w="108" w:type="dxa"/>
        <w:tblLook w:val="04A0" w:firstRow="1" w:lastRow="0" w:firstColumn="1" w:lastColumn="0" w:noHBand="0" w:noVBand="1"/>
      </w:tblPr>
      <w:tblGrid>
        <w:gridCol w:w="3119"/>
        <w:gridCol w:w="10631"/>
      </w:tblGrid>
      <w:tr w:rsidR="0005584C" w:rsidRPr="00B9378A" w14:paraId="58C619BC" w14:textId="77777777" w:rsidTr="0005584C">
        <w:tc>
          <w:tcPr>
            <w:tcW w:w="3119" w:type="dxa"/>
          </w:tcPr>
          <w:p w14:paraId="294F755F" w14:textId="77777777" w:rsidR="0005584C" w:rsidRPr="00B9378A" w:rsidRDefault="0005584C" w:rsidP="0005584C">
            <w:pPr>
              <w:rPr>
                <w:rFonts w:eastAsia="+mn-ea"/>
                <w:color w:val="000000"/>
                <w:kern w:val="24"/>
              </w:rPr>
            </w:pPr>
            <w:r w:rsidRPr="00B9378A">
              <w:rPr>
                <w:rFonts w:eastAsia="+mn-ea"/>
                <w:color w:val="000000"/>
                <w:kern w:val="24"/>
              </w:rPr>
              <w:t>Harm</w:t>
            </w:r>
          </w:p>
        </w:tc>
        <w:tc>
          <w:tcPr>
            <w:tcW w:w="10631" w:type="dxa"/>
          </w:tcPr>
          <w:p w14:paraId="68567B53" w14:textId="77777777" w:rsidR="0005584C" w:rsidRPr="00B9378A" w:rsidRDefault="0005584C" w:rsidP="0005584C">
            <w:pPr>
              <w:rPr>
                <w:rFonts w:eastAsia="+mn-ea"/>
                <w:color w:val="000000"/>
                <w:kern w:val="24"/>
              </w:rPr>
            </w:pPr>
          </w:p>
        </w:tc>
      </w:tr>
      <w:tr w:rsidR="0005584C" w:rsidRPr="00B9378A" w14:paraId="7F30712B" w14:textId="77777777" w:rsidTr="0005584C">
        <w:tc>
          <w:tcPr>
            <w:tcW w:w="3119" w:type="dxa"/>
          </w:tcPr>
          <w:p w14:paraId="42D6216E" w14:textId="77777777" w:rsidR="0005584C" w:rsidRPr="00B9378A" w:rsidRDefault="0005584C" w:rsidP="0005584C">
            <w:pPr>
              <w:rPr>
                <w:rFonts w:eastAsia="+mn-ea"/>
                <w:color w:val="000000"/>
                <w:kern w:val="24"/>
              </w:rPr>
            </w:pPr>
            <w:r w:rsidRPr="00B9378A">
              <w:rPr>
                <w:rFonts w:eastAsia="+mn-ea"/>
                <w:color w:val="000000"/>
                <w:kern w:val="24"/>
              </w:rPr>
              <w:t>Abuse</w:t>
            </w:r>
          </w:p>
        </w:tc>
        <w:tc>
          <w:tcPr>
            <w:tcW w:w="10631" w:type="dxa"/>
          </w:tcPr>
          <w:p w14:paraId="2BCD5486" w14:textId="77777777" w:rsidR="0005584C" w:rsidRPr="00B9378A" w:rsidRDefault="0005584C" w:rsidP="0005584C">
            <w:pPr>
              <w:rPr>
                <w:rFonts w:eastAsia="+mn-ea"/>
                <w:color w:val="000000"/>
                <w:kern w:val="24"/>
              </w:rPr>
            </w:pPr>
          </w:p>
        </w:tc>
      </w:tr>
      <w:tr w:rsidR="0005584C" w:rsidRPr="00B9378A" w14:paraId="0FD8BC8D" w14:textId="77777777" w:rsidTr="0005584C">
        <w:tc>
          <w:tcPr>
            <w:tcW w:w="3119" w:type="dxa"/>
          </w:tcPr>
          <w:p w14:paraId="00726C52" w14:textId="77777777" w:rsidR="0005584C" w:rsidRPr="00B9378A" w:rsidRDefault="0005584C" w:rsidP="0005584C">
            <w:pPr>
              <w:rPr>
                <w:rFonts w:eastAsia="+mn-ea"/>
                <w:color w:val="000000"/>
                <w:kern w:val="24"/>
              </w:rPr>
            </w:pPr>
            <w:r w:rsidRPr="00B9378A">
              <w:rPr>
                <w:rFonts w:eastAsia="+mn-ea"/>
                <w:color w:val="000000"/>
                <w:kern w:val="24"/>
              </w:rPr>
              <w:t>Neglect</w:t>
            </w:r>
          </w:p>
        </w:tc>
        <w:tc>
          <w:tcPr>
            <w:tcW w:w="10631" w:type="dxa"/>
          </w:tcPr>
          <w:p w14:paraId="40B23645" w14:textId="77777777" w:rsidR="0005584C" w:rsidRPr="00B9378A" w:rsidRDefault="0005584C" w:rsidP="0005584C">
            <w:pPr>
              <w:rPr>
                <w:rFonts w:eastAsia="+mn-ea"/>
                <w:color w:val="000000"/>
                <w:kern w:val="24"/>
              </w:rPr>
            </w:pPr>
          </w:p>
        </w:tc>
      </w:tr>
      <w:tr w:rsidR="0005584C" w:rsidRPr="00B9378A" w14:paraId="30530DBA" w14:textId="77777777" w:rsidTr="0005584C">
        <w:tc>
          <w:tcPr>
            <w:tcW w:w="3119" w:type="dxa"/>
          </w:tcPr>
          <w:p w14:paraId="08C6371B" w14:textId="77777777" w:rsidR="0005584C" w:rsidRPr="00B9378A" w:rsidRDefault="0005584C" w:rsidP="0005584C">
            <w:pPr>
              <w:rPr>
                <w:rFonts w:eastAsia="+mn-ea"/>
                <w:color w:val="000000"/>
                <w:kern w:val="24"/>
              </w:rPr>
            </w:pPr>
            <w:r w:rsidRPr="00B9378A">
              <w:rPr>
                <w:rFonts w:eastAsia="+mn-ea"/>
                <w:color w:val="000000"/>
                <w:kern w:val="24"/>
              </w:rPr>
              <w:t>Safeguarding</w:t>
            </w:r>
          </w:p>
        </w:tc>
        <w:tc>
          <w:tcPr>
            <w:tcW w:w="10631" w:type="dxa"/>
          </w:tcPr>
          <w:p w14:paraId="373CBE08" w14:textId="77777777" w:rsidR="0005584C" w:rsidRPr="00B9378A" w:rsidRDefault="0005584C" w:rsidP="0005584C">
            <w:pPr>
              <w:rPr>
                <w:rFonts w:eastAsia="+mn-ea"/>
                <w:color w:val="000000"/>
                <w:kern w:val="24"/>
              </w:rPr>
            </w:pPr>
          </w:p>
        </w:tc>
      </w:tr>
    </w:tbl>
    <w:p w14:paraId="7D4263B8" w14:textId="77777777" w:rsidR="0005584C" w:rsidRPr="00B9378A" w:rsidRDefault="0005584C" w:rsidP="0005584C">
      <w:pPr>
        <w:rPr>
          <w:rFonts w:eastAsia="+mn-ea"/>
          <w:color w:val="000000"/>
          <w:kern w:val="24"/>
        </w:rPr>
      </w:pPr>
      <w:r w:rsidRPr="00B9378A">
        <w:rPr>
          <w:rFonts w:eastAsia="+mn-ea"/>
          <w:color w:val="000000"/>
          <w:kern w:val="24"/>
        </w:rPr>
        <w:t xml:space="preserve"> </w:t>
      </w:r>
    </w:p>
    <w:p w14:paraId="76F89129" w14:textId="77777777" w:rsidR="0005584C" w:rsidRPr="00B9378A" w:rsidRDefault="0005584C" w:rsidP="0005584C">
      <w:pPr>
        <w:rPr>
          <w:rFonts w:eastAsia="+mn-ea"/>
          <w:color w:val="000000"/>
          <w:kern w:val="24"/>
        </w:rPr>
      </w:pPr>
      <w:r w:rsidRPr="00B9378A">
        <w:rPr>
          <w:rFonts w:eastAsia="+mn-ea"/>
          <w:color w:val="000000"/>
          <w:kern w:val="24"/>
        </w:rPr>
        <w:t>The Social Services and Well</w:t>
      </w:r>
      <w:r>
        <w:rPr>
          <w:rFonts w:eastAsia="+mn-ea"/>
          <w:color w:val="000000"/>
          <w:kern w:val="24"/>
        </w:rPr>
        <w:t>-</w:t>
      </w:r>
      <w:r w:rsidRPr="00B9378A">
        <w:rPr>
          <w:rFonts w:eastAsia="+mn-ea"/>
          <w:color w:val="000000"/>
          <w:kern w:val="24"/>
        </w:rPr>
        <w:t xml:space="preserve">being (Wales) Act 2014 introduces </w:t>
      </w:r>
      <w:r>
        <w:rPr>
          <w:rFonts w:eastAsia="+mn-ea"/>
          <w:color w:val="000000"/>
          <w:kern w:val="24"/>
        </w:rPr>
        <w:t>two</w:t>
      </w:r>
      <w:r w:rsidRPr="00B9378A">
        <w:rPr>
          <w:rFonts w:eastAsia="+mn-ea"/>
          <w:color w:val="000000"/>
          <w:kern w:val="24"/>
        </w:rPr>
        <w:t xml:space="preserve"> new terms in relation to safeguarding:</w:t>
      </w:r>
    </w:p>
    <w:p w14:paraId="38E5D3E5" w14:textId="77777777" w:rsidR="0005584C" w:rsidRPr="00B9378A" w:rsidRDefault="0005584C" w:rsidP="00005495">
      <w:pPr>
        <w:pStyle w:val="ListParagraph"/>
        <w:numPr>
          <w:ilvl w:val="0"/>
          <w:numId w:val="58"/>
        </w:numPr>
        <w:spacing w:after="0"/>
        <w:rPr>
          <w:rFonts w:eastAsia="+mn-ea"/>
          <w:color w:val="000000"/>
          <w:kern w:val="24"/>
        </w:rPr>
      </w:pPr>
      <w:r w:rsidRPr="00B9378A">
        <w:rPr>
          <w:rFonts w:eastAsia="+mn-ea"/>
          <w:color w:val="000000"/>
          <w:kern w:val="24"/>
        </w:rPr>
        <w:t>adult at risk</w:t>
      </w:r>
    </w:p>
    <w:p w14:paraId="63FED7B9" w14:textId="54A5E2EF" w:rsidR="0005584C" w:rsidRPr="00B9378A" w:rsidRDefault="0005584C" w:rsidP="00005495">
      <w:pPr>
        <w:pStyle w:val="ListParagraph"/>
        <w:numPr>
          <w:ilvl w:val="0"/>
          <w:numId w:val="58"/>
        </w:numPr>
        <w:spacing w:after="0"/>
        <w:rPr>
          <w:rFonts w:eastAsia="+mn-ea"/>
          <w:color w:val="000000"/>
          <w:kern w:val="24"/>
        </w:rPr>
      </w:pPr>
      <w:r w:rsidRPr="00B9378A">
        <w:rPr>
          <w:rFonts w:eastAsia="+mn-ea"/>
          <w:color w:val="000000"/>
          <w:kern w:val="24"/>
        </w:rPr>
        <w:t>child at risk</w:t>
      </w:r>
      <w:r w:rsidR="00CD7BEE">
        <w:rPr>
          <w:rFonts w:eastAsia="+mn-ea"/>
          <w:color w:val="000000"/>
          <w:kern w:val="24"/>
        </w:rPr>
        <w:t>.</w:t>
      </w:r>
    </w:p>
    <w:p w14:paraId="15E25A12" w14:textId="77777777" w:rsidR="005A4ABC" w:rsidRDefault="005A4ABC" w:rsidP="0005584C">
      <w:pPr>
        <w:rPr>
          <w:rFonts w:eastAsia="+mn-ea"/>
          <w:color w:val="000000"/>
          <w:kern w:val="24"/>
        </w:rPr>
      </w:pPr>
    </w:p>
    <w:p w14:paraId="12D6CCD9" w14:textId="27A62547" w:rsidR="0005584C" w:rsidRPr="00B9378A" w:rsidRDefault="0005584C" w:rsidP="0005584C">
      <w:pPr>
        <w:rPr>
          <w:rFonts w:eastAsia="+mn-ea"/>
          <w:color w:val="000000"/>
          <w:kern w:val="24"/>
        </w:rPr>
      </w:pPr>
      <w:r w:rsidRPr="00B9378A">
        <w:rPr>
          <w:rFonts w:eastAsia="+mn-ea"/>
          <w:color w:val="000000"/>
          <w:kern w:val="24"/>
        </w:rPr>
        <w:t>Outline what they mean in the space below</w:t>
      </w:r>
      <w:r>
        <w:rPr>
          <w:rFonts w:eastAsia="+mn-ea"/>
          <w:color w:val="000000"/>
          <w:kern w:val="24"/>
        </w:rPr>
        <w:t>.</w:t>
      </w:r>
    </w:p>
    <w:tbl>
      <w:tblPr>
        <w:tblStyle w:val="TableGrid"/>
        <w:tblW w:w="0" w:type="auto"/>
        <w:tblInd w:w="108" w:type="dxa"/>
        <w:tblLook w:val="04A0" w:firstRow="1" w:lastRow="0" w:firstColumn="1" w:lastColumn="0" w:noHBand="0" w:noVBand="1"/>
      </w:tblPr>
      <w:tblGrid>
        <w:gridCol w:w="3119"/>
        <w:gridCol w:w="10631"/>
      </w:tblGrid>
      <w:tr w:rsidR="0005584C" w:rsidRPr="00B9378A" w14:paraId="5A4E234D" w14:textId="77777777" w:rsidTr="0005584C">
        <w:tc>
          <w:tcPr>
            <w:tcW w:w="3119" w:type="dxa"/>
          </w:tcPr>
          <w:p w14:paraId="557D652A" w14:textId="77777777" w:rsidR="0005584C" w:rsidRPr="00B9378A" w:rsidRDefault="0005584C" w:rsidP="0005584C">
            <w:pPr>
              <w:rPr>
                <w:rFonts w:eastAsia="+mn-ea"/>
                <w:color w:val="000000"/>
                <w:kern w:val="24"/>
              </w:rPr>
            </w:pPr>
            <w:r w:rsidRPr="00B9378A">
              <w:rPr>
                <w:rFonts w:eastAsia="+mn-ea"/>
                <w:color w:val="000000"/>
                <w:kern w:val="24"/>
              </w:rPr>
              <w:t>Adult at risk</w:t>
            </w:r>
          </w:p>
        </w:tc>
        <w:tc>
          <w:tcPr>
            <w:tcW w:w="10631" w:type="dxa"/>
          </w:tcPr>
          <w:p w14:paraId="469EEF46" w14:textId="77777777" w:rsidR="0005584C" w:rsidRPr="00B9378A" w:rsidRDefault="0005584C" w:rsidP="0005584C">
            <w:pPr>
              <w:rPr>
                <w:rFonts w:eastAsia="+mn-ea"/>
                <w:color w:val="000000"/>
                <w:kern w:val="24"/>
              </w:rPr>
            </w:pPr>
          </w:p>
        </w:tc>
      </w:tr>
      <w:tr w:rsidR="0005584C" w:rsidRPr="00B9378A" w14:paraId="0ADFD419" w14:textId="77777777" w:rsidTr="0005584C">
        <w:tc>
          <w:tcPr>
            <w:tcW w:w="3119" w:type="dxa"/>
          </w:tcPr>
          <w:p w14:paraId="02AD16C5" w14:textId="77777777" w:rsidR="0005584C" w:rsidRPr="00B9378A" w:rsidRDefault="0005584C" w:rsidP="0005584C">
            <w:pPr>
              <w:rPr>
                <w:rFonts w:eastAsia="+mn-ea"/>
                <w:color w:val="000000"/>
                <w:kern w:val="24"/>
              </w:rPr>
            </w:pPr>
            <w:r w:rsidRPr="00B9378A">
              <w:rPr>
                <w:rFonts w:eastAsia="+mn-ea"/>
                <w:color w:val="000000"/>
                <w:kern w:val="24"/>
              </w:rPr>
              <w:t>Child at risk</w:t>
            </w:r>
          </w:p>
        </w:tc>
        <w:tc>
          <w:tcPr>
            <w:tcW w:w="10631" w:type="dxa"/>
          </w:tcPr>
          <w:p w14:paraId="454F3638" w14:textId="77777777" w:rsidR="0005584C" w:rsidRPr="00B9378A" w:rsidRDefault="0005584C" w:rsidP="0005584C">
            <w:pPr>
              <w:rPr>
                <w:rFonts w:eastAsia="+mn-ea"/>
                <w:color w:val="000000"/>
                <w:kern w:val="24"/>
              </w:rPr>
            </w:pPr>
          </w:p>
        </w:tc>
      </w:tr>
    </w:tbl>
    <w:p w14:paraId="47D86DB7" w14:textId="2BF0EC3C" w:rsidR="0005584C" w:rsidRDefault="0005584C" w:rsidP="0005584C">
      <w:pPr>
        <w:rPr>
          <w:rFonts w:eastAsia="+mn-ea"/>
          <w:color w:val="000000"/>
          <w:kern w:val="24"/>
        </w:rPr>
      </w:pPr>
    </w:p>
    <w:tbl>
      <w:tblPr>
        <w:tblStyle w:val="TableGrid"/>
        <w:tblW w:w="0" w:type="auto"/>
        <w:tblInd w:w="0" w:type="dxa"/>
        <w:tblLook w:val="04A0" w:firstRow="1" w:lastRow="0" w:firstColumn="1" w:lastColumn="0" w:noHBand="0" w:noVBand="1"/>
      </w:tblPr>
      <w:tblGrid>
        <w:gridCol w:w="13948"/>
      </w:tblGrid>
      <w:tr w:rsidR="00046B64" w14:paraId="1124140B" w14:textId="77777777" w:rsidTr="00C0023A">
        <w:tc>
          <w:tcPr>
            <w:tcW w:w="13948" w:type="dxa"/>
          </w:tcPr>
          <w:p w14:paraId="3562B751" w14:textId="08081AF9" w:rsidR="00046B64" w:rsidRPr="005A4ABC" w:rsidRDefault="00046B64" w:rsidP="0005584C">
            <w:pPr>
              <w:rPr>
                <w:rFonts w:eastAsia="+mn-ea"/>
                <w:kern w:val="24"/>
              </w:rPr>
            </w:pPr>
            <w:r w:rsidRPr="005A4ABC">
              <w:rPr>
                <w:rFonts w:eastAsia="+mn-ea"/>
                <w:kern w:val="24"/>
              </w:rPr>
              <w:lastRenderedPageBreak/>
              <w:t>Workbook notes</w:t>
            </w:r>
          </w:p>
          <w:p w14:paraId="19B34C79" w14:textId="7199DEC9" w:rsidR="00046B64" w:rsidRDefault="005A4ABC" w:rsidP="005A4ABC">
            <w:pPr>
              <w:pStyle w:val="ListParagraph"/>
              <w:numPr>
                <w:ilvl w:val="0"/>
                <w:numId w:val="52"/>
              </w:numPr>
              <w:rPr>
                <w:rFonts w:eastAsia="+mn-ea"/>
                <w:color w:val="000000"/>
                <w:kern w:val="24"/>
              </w:rPr>
            </w:pPr>
            <w:r>
              <w:rPr>
                <w:rFonts w:eastAsia="+mn-ea"/>
                <w:color w:val="000000"/>
                <w:kern w:val="24"/>
              </w:rPr>
              <w:t xml:space="preserve">Advocacy is an important tool in safeguarding. Outline what is meant by </w:t>
            </w:r>
            <w:r w:rsidR="00005495">
              <w:rPr>
                <w:rFonts w:eastAsia="+mn-ea"/>
                <w:color w:val="000000"/>
                <w:kern w:val="24"/>
              </w:rPr>
              <w:t>“</w:t>
            </w:r>
            <w:r>
              <w:rPr>
                <w:rFonts w:eastAsia="+mn-ea"/>
                <w:color w:val="000000"/>
                <w:kern w:val="24"/>
              </w:rPr>
              <w:t>advocacy</w:t>
            </w:r>
            <w:r w:rsidR="00005495">
              <w:rPr>
                <w:rFonts w:eastAsia="+mn-ea"/>
                <w:color w:val="000000"/>
                <w:kern w:val="24"/>
              </w:rPr>
              <w:t>”</w:t>
            </w:r>
            <w:r>
              <w:rPr>
                <w:rFonts w:eastAsia="+mn-ea"/>
                <w:color w:val="000000"/>
                <w:kern w:val="24"/>
              </w:rPr>
              <w:t>.</w:t>
            </w:r>
          </w:p>
          <w:p w14:paraId="1A7896F2" w14:textId="3B4E8975" w:rsidR="005A4ABC" w:rsidRDefault="005A4ABC" w:rsidP="005A4ABC">
            <w:pPr>
              <w:rPr>
                <w:rFonts w:eastAsia="+mn-ea"/>
                <w:color w:val="000000"/>
                <w:kern w:val="24"/>
              </w:rPr>
            </w:pPr>
          </w:p>
          <w:p w14:paraId="4EFC1669" w14:textId="77777777" w:rsidR="005A4ABC" w:rsidRPr="005A4ABC" w:rsidRDefault="005A4ABC" w:rsidP="005A4ABC">
            <w:pPr>
              <w:rPr>
                <w:rFonts w:eastAsia="+mn-ea"/>
                <w:color w:val="000000"/>
                <w:kern w:val="24"/>
              </w:rPr>
            </w:pPr>
          </w:p>
          <w:p w14:paraId="03FFF27F" w14:textId="50EC5E03" w:rsidR="005A4ABC" w:rsidRDefault="005A4ABC" w:rsidP="005A4ABC">
            <w:pPr>
              <w:pStyle w:val="ListParagraph"/>
              <w:numPr>
                <w:ilvl w:val="0"/>
                <w:numId w:val="52"/>
              </w:numPr>
              <w:rPr>
                <w:rFonts w:eastAsia="+mn-ea"/>
                <w:color w:val="000000"/>
                <w:kern w:val="24"/>
              </w:rPr>
            </w:pPr>
            <w:r>
              <w:rPr>
                <w:rFonts w:eastAsia="+mn-ea"/>
                <w:color w:val="000000"/>
                <w:kern w:val="24"/>
              </w:rPr>
              <w:t xml:space="preserve">You will have learnt about </w:t>
            </w:r>
            <w:r w:rsidR="00005495">
              <w:rPr>
                <w:rFonts w:eastAsia="+mn-ea"/>
                <w:color w:val="000000"/>
                <w:kern w:val="24"/>
              </w:rPr>
              <w:t>“</w:t>
            </w:r>
            <w:r>
              <w:rPr>
                <w:rFonts w:eastAsia="+mn-ea"/>
                <w:color w:val="000000"/>
                <w:kern w:val="24"/>
              </w:rPr>
              <w:t>child</w:t>
            </w:r>
            <w:r w:rsidR="00CD7BEE">
              <w:rPr>
                <w:rFonts w:eastAsia="+mn-ea"/>
                <w:color w:val="000000"/>
                <w:kern w:val="24"/>
              </w:rPr>
              <w:t>-</w:t>
            </w:r>
            <w:r>
              <w:rPr>
                <w:rFonts w:eastAsia="+mn-ea"/>
                <w:color w:val="000000"/>
                <w:kern w:val="24"/>
              </w:rPr>
              <w:t>centred practice</w:t>
            </w:r>
            <w:r w:rsidR="00005495">
              <w:rPr>
                <w:rFonts w:eastAsia="+mn-ea"/>
                <w:color w:val="000000"/>
                <w:kern w:val="24"/>
              </w:rPr>
              <w:t>”</w:t>
            </w:r>
            <w:r>
              <w:rPr>
                <w:rFonts w:eastAsia="+mn-ea"/>
                <w:color w:val="000000"/>
                <w:kern w:val="24"/>
              </w:rPr>
              <w:t>. Outline why child-centred practice is important for safeguarding children.</w:t>
            </w:r>
          </w:p>
          <w:p w14:paraId="4453628B" w14:textId="77777777" w:rsidR="005A4ABC" w:rsidRDefault="005A4ABC" w:rsidP="005A4ABC">
            <w:pPr>
              <w:rPr>
                <w:rFonts w:eastAsia="+mn-ea"/>
                <w:color w:val="000000"/>
                <w:kern w:val="24"/>
              </w:rPr>
            </w:pPr>
          </w:p>
          <w:p w14:paraId="23BC7D6A" w14:textId="19574734" w:rsidR="005A4ABC" w:rsidRPr="005A4ABC" w:rsidRDefault="005A4ABC" w:rsidP="005A4ABC">
            <w:pPr>
              <w:rPr>
                <w:rFonts w:eastAsia="+mn-ea"/>
                <w:color w:val="000000"/>
                <w:kern w:val="24"/>
              </w:rPr>
            </w:pPr>
          </w:p>
        </w:tc>
      </w:tr>
    </w:tbl>
    <w:p w14:paraId="1AD5EA20" w14:textId="271F702D" w:rsidR="00046B64" w:rsidRDefault="00046B64" w:rsidP="0005584C">
      <w:pPr>
        <w:rPr>
          <w:rFonts w:eastAsia="+mn-ea"/>
          <w:color w:val="000000"/>
          <w:kern w:val="24"/>
        </w:rPr>
      </w:pPr>
    </w:p>
    <w:p w14:paraId="54F5ECE1" w14:textId="75198C38" w:rsidR="0005584C" w:rsidRPr="00B9378A" w:rsidRDefault="0005584C" w:rsidP="0005584C">
      <w:pPr>
        <w:rPr>
          <w:rFonts w:eastAsia="+mn-ea"/>
          <w:color w:val="000000"/>
          <w:kern w:val="24"/>
        </w:rPr>
      </w:pPr>
      <w:r w:rsidRPr="00B9378A">
        <w:rPr>
          <w:rFonts w:eastAsia="+mn-ea"/>
          <w:color w:val="000000"/>
          <w:kern w:val="24"/>
        </w:rPr>
        <w:t>Remember, safeguarding is preventative</w:t>
      </w:r>
      <w:r w:rsidR="00CD7BEE">
        <w:rPr>
          <w:rFonts w:eastAsia="+mn-ea"/>
          <w:color w:val="000000"/>
          <w:kern w:val="24"/>
        </w:rPr>
        <w:t>,</w:t>
      </w:r>
      <w:r w:rsidRPr="00B9378A">
        <w:rPr>
          <w:rFonts w:eastAsia="+mn-ea"/>
          <w:color w:val="000000"/>
          <w:kern w:val="24"/>
        </w:rPr>
        <w:t xml:space="preserve"> as well as protective. You need to think about who might be at risk and how to act to help them keep safe.</w:t>
      </w:r>
    </w:p>
    <w:p w14:paraId="2574DD7D" w14:textId="77777777" w:rsidR="00C0023A" w:rsidRDefault="00C0023A" w:rsidP="00632A54">
      <w:pPr>
        <w:autoSpaceDE w:val="0"/>
        <w:autoSpaceDN w:val="0"/>
        <w:adjustRightInd w:val="0"/>
        <w:spacing w:after="160"/>
        <w:rPr>
          <w:rFonts w:eastAsia="Calibri"/>
          <w:b/>
          <w:bCs/>
          <w:color w:val="16AD85"/>
          <w:sz w:val="28"/>
          <w:szCs w:val="28"/>
        </w:rPr>
      </w:pPr>
      <w:bookmarkStart w:id="4" w:name="_Hlk519764632"/>
    </w:p>
    <w:p w14:paraId="5858792E" w14:textId="66DF7413" w:rsidR="00632A54" w:rsidRPr="00632A54" w:rsidRDefault="00632A54" w:rsidP="00632A54">
      <w:pPr>
        <w:autoSpaceDE w:val="0"/>
        <w:autoSpaceDN w:val="0"/>
        <w:adjustRightInd w:val="0"/>
        <w:spacing w:after="160"/>
        <w:rPr>
          <w:rFonts w:eastAsia="Calibri"/>
          <w:b/>
          <w:bCs/>
          <w:color w:val="16AD85"/>
          <w:sz w:val="28"/>
          <w:szCs w:val="28"/>
        </w:rPr>
      </w:pPr>
      <w:r w:rsidRPr="00A2047F">
        <w:rPr>
          <w:rFonts w:eastAsia="Calibri"/>
          <w:b/>
          <w:bCs/>
          <w:color w:val="008868"/>
          <w:sz w:val="28"/>
          <w:szCs w:val="28"/>
        </w:rPr>
        <w:t xml:space="preserve">Learning activity </w:t>
      </w:r>
    </w:p>
    <w:bookmarkEnd w:id="4"/>
    <w:p w14:paraId="1BFDCEEC" w14:textId="77777777" w:rsidR="0005584C" w:rsidRDefault="0005584C" w:rsidP="0005584C">
      <w:pPr>
        <w:rPr>
          <w:rFonts w:eastAsia="+mn-ea"/>
          <w:color w:val="000000"/>
          <w:kern w:val="24"/>
        </w:rPr>
      </w:pPr>
      <w:r w:rsidRPr="00B9378A">
        <w:rPr>
          <w:rFonts w:eastAsia="+mn-ea"/>
          <w:color w:val="000000"/>
          <w:kern w:val="24"/>
        </w:rPr>
        <w:t xml:space="preserve">Make a list of the main types of abuse and some of the signs or indicators that someone is being harmed, </w:t>
      </w:r>
      <w:proofErr w:type="gramStart"/>
      <w:r w:rsidRPr="00B9378A">
        <w:rPr>
          <w:rFonts w:eastAsia="+mn-ea"/>
          <w:color w:val="000000"/>
          <w:kern w:val="24"/>
        </w:rPr>
        <w:t>abused</w:t>
      </w:r>
      <w:proofErr w:type="gramEnd"/>
      <w:r w:rsidRPr="00B9378A">
        <w:rPr>
          <w:rFonts w:eastAsia="+mn-ea"/>
          <w:color w:val="000000"/>
          <w:kern w:val="24"/>
        </w:rPr>
        <w:t xml:space="preserve"> or neglected</w:t>
      </w:r>
      <w:r>
        <w:rPr>
          <w:rFonts w:eastAsia="+mn-ea"/>
          <w:color w:val="000000"/>
          <w:kern w:val="24"/>
        </w:rPr>
        <w:t>.</w:t>
      </w:r>
    </w:p>
    <w:tbl>
      <w:tblPr>
        <w:tblStyle w:val="TableGrid1"/>
        <w:tblW w:w="0" w:type="auto"/>
        <w:tblLook w:val="04A0" w:firstRow="1" w:lastRow="0" w:firstColumn="1" w:lastColumn="0" w:noHBand="0" w:noVBand="1"/>
      </w:tblPr>
      <w:tblGrid>
        <w:gridCol w:w="4358"/>
        <w:gridCol w:w="9590"/>
      </w:tblGrid>
      <w:tr w:rsidR="00632A54" w:rsidRPr="00632A54" w14:paraId="046F9FBF" w14:textId="77777777" w:rsidTr="005A4ABC">
        <w:tc>
          <w:tcPr>
            <w:tcW w:w="4508" w:type="dxa"/>
            <w:shd w:val="clear" w:color="auto" w:fill="FFFFFF" w:themeFill="background1"/>
          </w:tcPr>
          <w:p w14:paraId="098F001C" w14:textId="77777777" w:rsidR="00632A54" w:rsidRPr="005A4ABC" w:rsidRDefault="00632A54" w:rsidP="005A4ABC">
            <w:pPr>
              <w:spacing w:after="0" w:line="240" w:lineRule="auto"/>
              <w:rPr>
                <w:b/>
              </w:rPr>
            </w:pPr>
            <w:r w:rsidRPr="005A4ABC">
              <w:rPr>
                <w:b/>
              </w:rPr>
              <w:t>Types of abuse</w:t>
            </w:r>
          </w:p>
        </w:tc>
        <w:tc>
          <w:tcPr>
            <w:tcW w:w="9946" w:type="dxa"/>
            <w:shd w:val="clear" w:color="auto" w:fill="FFFFFF" w:themeFill="background1"/>
          </w:tcPr>
          <w:p w14:paraId="4E03E499" w14:textId="77777777" w:rsidR="00632A54" w:rsidRPr="005A4ABC" w:rsidRDefault="00632A54" w:rsidP="005A4ABC">
            <w:pPr>
              <w:spacing w:after="0" w:line="240" w:lineRule="auto"/>
              <w:rPr>
                <w:b/>
              </w:rPr>
            </w:pPr>
            <w:r w:rsidRPr="005A4ABC">
              <w:rPr>
                <w:b/>
              </w:rPr>
              <w:t>Signs or indicators</w:t>
            </w:r>
          </w:p>
          <w:p w14:paraId="0665A4CA" w14:textId="77777777" w:rsidR="00632A54" w:rsidRPr="005A4ABC" w:rsidRDefault="00632A54" w:rsidP="00632A54">
            <w:pPr>
              <w:spacing w:after="0" w:line="240" w:lineRule="auto"/>
              <w:jc w:val="center"/>
              <w:rPr>
                <w:b/>
              </w:rPr>
            </w:pPr>
          </w:p>
        </w:tc>
      </w:tr>
      <w:tr w:rsidR="005A4ABC" w:rsidRPr="00632A54" w14:paraId="4244C91A" w14:textId="77777777" w:rsidTr="005A4ABC">
        <w:tc>
          <w:tcPr>
            <w:tcW w:w="4508" w:type="dxa"/>
          </w:tcPr>
          <w:p w14:paraId="0272403E" w14:textId="77777777" w:rsidR="005A4ABC" w:rsidRPr="005A4ABC" w:rsidRDefault="005A4ABC" w:rsidP="00632A54">
            <w:pPr>
              <w:spacing w:after="0" w:line="240" w:lineRule="auto"/>
              <w:rPr>
                <w:bCs/>
              </w:rPr>
            </w:pPr>
            <w:r w:rsidRPr="005A4ABC">
              <w:rPr>
                <w:bCs/>
              </w:rPr>
              <w:t>1.</w:t>
            </w:r>
          </w:p>
          <w:p w14:paraId="1DDCCE0F" w14:textId="127A8CA5" w:rsidR="005A4ABC" w:rsidRPr="005A4ABC" w:rsidRDefault="005A4ABC" w:rsidP="00632A54">
            <w:pPr>
              <w:spacing w:after="0" w:line="240" w:lineRule="auto"/>
              <w:rPr>
                <w:bCs/>
              </w:rPr>
            </w:pPr>
          </w:p>
          <w:p w14:paraId="3AD9CEFF" w14:textId="77777777" w:rsidR="005A4ABC" w:rsidRPr="005A4ABC" w:rsidRDefault="005A4ABC" w:rsidP="00632A54">
            <w:pPr>
              <w:spacing w:after="0" w:line="240" w:lineRule="auto"/>
              <w:rPr>
                <w:bCs/>
              </w:rPr>
            </w:pPr>
          </w:p>
        </w:tc>
        <w:tc>
          <w:tcPr>
            <w:tcW w:w="9946" w:type="dxa"/>
          </w:tcPr>
          <w:p w14:paraId="50E6D34B" w14:textId="77777777" w:rsidR="005A4ABC" w:rsidRPr="00632A54" w:rsidRDefault="005A4ABC" w:rsidP="00632A54">
            <w:pPr>
              <w:spacing w:after="0" w:line="240" w:lineRule="auto"/>
            </w:pPr>
          </w:p>
        </w:tc>
      </w:tr>
      <w:tr w:rsidR="005A4ABC" w:rsidRPr="00632A54" w14:paraId="0E4482C6" w14:textId="77777777" w:rsidTr="005A4ABC">
        <w:tc>
          <w:tcPr>
            <w:tcW w:w="4508" w:type="dxa"/>
          </w:tcPr>
          <w:p w14:paraId="7DF6871F" w14:textId="77777777" w:rsidR="005A4ABC" w:rsidRPr="005A4ABC" w:rsidRDefault="005A4ABC" w:rsidP="00632A54">
            <w:pPr>
              <w:spacing w:after="0" w:line="240" w:lineRule="auto"/>
              <w:rPr>
                <w:bCs/>
              </w:rPr>
            </w:pPr>
            <w:r w:rsidRPr="005A4ABC">
              <w:rPr>
                <w:bCs/>
              </w:rPr>
              <w:t>2.</w:t>
            </w:r>
          </w:p>
          <w:p w14:paraId="30FCD813" w14:textId="7173AE67" w:rsidR="005A4ABC" w:rsidRPr="005A4ABC" w:rsidRDefault="005A4ABC" w:rsidP="00632A54">
            <w:pPr>
              <w:spacing w:after="0" w:line="240" w:lineRule="auto"/>
              <w:rPr>
                <w:bCs/>
              </w:rPr>
            </w:pPr>
          </w:p>
          <w:p w14:paraId="6EFA2FD5" w14:textId="77777777" w:rsidR="005A4ABC" w:rsidRPr="005A4ABC" w:rsidRDefault="005A4ABC" w:rsidP="00632A54">
            <w:pPr>
              <w:spacing w:after="0" w:line="240" w:lineRule="auto"/>
              <w:rPr>
                <w:bCs/>
              </w:rPr>
            </w:pPr>
          </w:p>
        </w:tc>
        <w:tc>
          <w:tcPr>
            <w:tcW w:w="9946" w:type="dxa"/>
          </w:tcPr>
          <w:p w14:paraId="0F0A03E8" w14:textId="77777777" w:rsidR="005A4ABC" w:rsidRPr="00632A54" w:rsidRDefault="005A4ABC" w:rsidP="00632A54">
            <w:pPr>
              <w:tabs>
                <w:tab w:val="left" w:pos="1155"/>
              </w:tabs>
              <w:spacing w:after="0" w:line="240" w:lineRule="auto"/>
            </w:pPr>
            <w:r w:rsidRPr="00632A54">
              <w:lastRenderedPageBreak/>
              <w:tab/>
            </w:r>
          </w:p>
        </w:tc>
      </w:tr>
      <w:tr w:rsidR="005A4ABC" w:rsidRPr="00632A54" w14:paraId="63E32F77" w14:textId="77777777" w:rsidTr="005A4ABC">
        <w:tc>
          <w:tcPr>
            <w:tcW w:w="4508" w:type="dxa"/>
          </w:tcPr>
          <w:p w14:paraId="6776AB6F" w14:textId="77777777" w:rsidR="005A4ABC" w:rsidRPr="005A4ABC" w:rsidRDefault="005A4ABC" w:rsidP="00632A54">
            <w:pPr>
              <w:spacing w:after="0" w:line="240" w:lineRule="auto"/>
              <w:rPr>
                <w:bCs/>
              </w:rPr>
            </w:pPr>
            <w:r w:rsidRPr="005A4ABC">
              <w:rPr>
                <w:bCs/>
              </w:rPr>
              <w:t>3.</w:t>
            </w:r>
          </w:p>
          <w:p w14:paraId="07C9AEB1" w14:textId="7137098F" w:rsidR="005A4ABC" w:rsidRPr="005A4ABC" w:rsidRDefault="005A4ABC" w:rsidP="00632A54">
            <w:pPr>
              <w:spacing w:after="0" w:line="240" w:lineRule="auto"/>
              <w:rPr>
                <w:bCs/>
              </w:rPr>
            </w:pPr>
          </w:p>
          <w:p w14:paraId="5F3F7505" w14:textId="77777777" w:rsidR="005A4ABC" w:rsidRPr="005A4ABC" w:rsidRDefault="005A4ABC" w:rsidP="00632A54">
            <w:pPr>
              <w:spacing w:after="0" w:line="240" w:lineRule="auto"/>
              <w:rPr>
                <w:bCs/>
              </w:rPr>
            </w:pPr>
          </w:p>
        </w:tc>
        <w:tc>
          <w:tcPr>
            <w:tcW w:w="9946" w:type="dxa"/>
          </w:tcPr>
          <w:p w14:paraId="20792DEA" w14:textId="77777777" w:rsidR="005A4ABC" w:rsidRPr="00632A54" w:rsidRDefault="005A4ABC" w:rsidP="00632A54">
            <w:pPr>
              <w:tabs>
                <w:tab w:val="left" w:pos="1155"/>
              </w:tabs>
              <w:spacing w:after="0" w:line="240" w:lineRule="auto"/>
            </w:pPr>
          </w:p>
        </w:tc>
      </w:tr>
      <w:tr w:rsidR="005A4ABC" w:rsidRPr="00632A54" w14:paraId="066C0A6D" w14:textId="77777777" w:rsidTr="005A4ABC">
        <w:tc>
          <w:tcPr>
            <w:tcW w:w="4508" w:type="dxa"/>
          </w:tcPr>
          <w:p w14:paraId="59E3E725" w14:textId="77777777" w:rsidR="005A4ABC" w:rsidRPr="005A4ABC" w:rsidRDefault="005A4ABC" w:rsidP="00632A54">
            <w:pPr>
              <w:spacing w:after="0" w:line="240" w:lineRule="auto"/>
              <w:rPr>
                <w:bCs/>
              </w:rPr>
            </w:pPr>
            <w:r w:rsidRPr="005A4ABC">
              <w:rPr>
                <w:bCs/>
              </w:rPr>
              <w:t>4.</w:t>
            </w:r>
          </w:p>
          <w:p w14:paraId="3D7284FE" w14:textId="5C2D88BF" w:rsidR="005A4ABC" w:rsidRPr="005A4ABC" w:rsidRDefault="005A4ABC" w:rsidP="00632A54">
            <w:pPr>
              <w:spacing w:after="0" w:line="240" w:lineRule="auto"/>
              <w:rPr>
                <w:bCs/>
              </w:rPr>
            </w:pPr>
          </w:p>
          <w:p w14:paraId="6D64DFAF" w14:textId="77777777" w:rsidR="005A4ABC" w:rsidRPr="005A4ABC" w:rsidRDefault="005A4ABC" w:rsidP="00632A54">
            <w:pPr>
              <w:spacing w:after="0" w:line="240" w:lineRule="auto"/>
              <w:rPr>
                <w:bCs/>
              </w:rPr>
            </w:pPr>
          </w:p>
        </w:tc>
        <w:tc>
          <w:tcPr>
            <w:tcW w:w="9946" w:type="dxa"/>
          </w:tcPr>
          <w:p w14:paraId="51E62D7E" w14:textId="77777777" w:rsidR="005A4ABC" w:rsidRPr="00632A54" w:rsidRDefault="005A4ABC" w:rsidP="00632A54">
            <w:pPr>
              <w:tabs>
                <w:tab w:val="left" w:pos="1155"/>
              </w:tabs>
              <w:spacing w:after="0" w:line="240" w:lineRule="auto"/>
            </w:pPr>
          </w:p>
        </w:tc>
      </w:tr>
      <w:tr w:rsidR="005A4ABC" w:rsidRPr="00632A54" w14:paraId="063734F9" w14:textId="77777777" w:rsidTr="005A4ABC">
        <w:tc>
          <w:tcPr>
            <w:tcW w:w="4508" w:type="dxa"/>
          </w:tcPr>
          <w:p w14:paraId="50A232ED" w14:textId="77777777" w:rsidR="005A4ABC" w:rsidRPr="005A4ABC" w:rsidRDefault="005A4ABC" w:rsidP="00632A54">
            <w:pPr>
              <w:spacing w:after="0" w:line="240" w:lineRule="auto"/>
              <w:rPr>
                <w:bCs/>
              </w:rPr>
            </w:pPr>
            <w:r w:rsidRPr="005A4ABC">
              <w:rPr>
                <w:bCs/>
              </w:rPr>
              <w:t>5.</w:t>
            </w:r>
          </w:p>
          <w:p w14:paraId="08A36404" w14:textId="15B4B576" w:rsidR="005A4ABC" w:rsidRPr="005A4ABC" w:rsidRDefault="005A4ABC" w:rsidP="00632A54">
            <w:pPr>
              <w:spacing w:after="0" w:line="240" w:lineRule="auto"/>
              <w:rPr>
                <w:bCs/>
              </w:rPr>
            </w:pPr>
          </w:p>
          <w:p w14:paraId="7F40AF29" w14:textId="77777777" w:rsidR="005A4ABC" w:rsidRPr="005A4ABC" w:rsidRDefault="005A4ABC" w:rsidP="00632A54">
            <w:pPr>
              <w:spacing w:after="0" w:line="240" w:lineRule="auto"/>
              <w:rPr>
                <w:bCs/>
              </w:rPr>
            </w:pPr>
          </w:p>
        </w:tc>
        <w:tc>
          <w:tcPr>
            <w:tcW w:w="9946" w:type="dxa"/>
          </w:tcPr>
          <w:p w14:paraId="6F8CC38F" w14:textId="77777777" w:rsidR="005A4ABC" w:rsidRPr="00632A54" w:rsidRDefault="005A4ABC" w:rsidP="00632A54">
            <w:pPr>
              <w:tabs>
                <w:tab w:val="left" w:pos="1155"/>
              </w:tabs>
              <w:spacing w:after="0" w:line="240" w:lineRule="auto"/>
            </w:pPr>
          </w:p>
        </w:tc>
      </w:tr>
    </w:tbl>
    <w:p w14:paraId="2F6AD321" w14:textId="77777777" w:rsidR="00632A54" w:rsidRPr="00632A54" w:rsidRDefault="00632A54" w:rsidP="00632A54">
      <w:pPr>
        <w:spacing w:after="160" w:line="242" w:lineRule="auto"/>
        <w:ind w:right="560"/>
      </w:pPr>
    </w:p>
    <w:p w14:paraId="30326A96" w14:textId="77777777" w:rsidR="00632A54" w:rsidRPr="00632A54" w:rsidRDefault="00632A54" w:rsidP="00632A54">
      <w:pPr>
        <w:autoSpaceDE w:val="0"/>
        <w:autoSpaceDN w:val="0"/>
        <w:adjustRightInd w:val="0"/>
        <w:spacing w:after="160"/>
        <w:rPr>
          <w:rFonts w:eastAsia="Calibri"/>
          <w:b/>
          <w:bCs/>
          <w:color w:val="16AD85"/>
          <w:sz w:val="28"/>
          <w:szCs w:val="28"/>
        </w:rPr>
      </w:pPr>
    </w:p>
    <w:p w14:paraId="192FCEEA" w14:textId="77777777" w:rsidR="00632A54" w:rsidRPr="00632A54" w:rsidRDefault="00632A54" w:rsidP="00632A54">
      <w:pPr>
        <w:autoSpaceDE w:val="0"/>
        <w:autoSpaceDN w:val="0"/>
        <w:adjustRightInd w:val="0"/>
        <w:spacing w:after="160"/>
        <w:rPr>
          <w:rFonts w:eastAsia="Calibri"/>
          <w:b/>
          <w:bCs/>
          <w:color w:val="16AD85"/>
          <w:sz w:val="28"/>
          <w:szCs w:val="28"/>
        </w:rPr>
      </w:pPr>
      <w:r w:rsidRPr="00A2047F">
        <w:rPr>
          <w:rFonts w:eastAsia="Calibri"/>
          <w:b/>
          <w:bCs/>
          <w:color w:val="008868"/>
          <w:sz w:val="28"/>
          <w:szCs w:val="28"/>
        </w:rPr>
        <w:t xml:space="preserve">Learning activity </w:t>
      </w:r>
    </w:p>
    <w:p w14:paraId="5A21B95A" w14:textId="020CF894" w:rsidR="00632A54" w:rsidRPr="00632A54" w:rsidRDefault="00632A54" w:rsidP="00632A54">
      <w:pPr>
        <w:spacing w:after="160" w:line="259" w:lineRule="auto"/>
      </w:pPr>
      <w:r w:rsidRPr="00632A54">
        <w:t xml:space="preserve">The law and policies in Wales help safeguard </w:t>
      </w:r>
      <w:r w:rsidR="009F4EE0">
        <w:t xml:space="preserve">adults and </w:t>
      </w:r>
      <w:r w:rsidRPr="00632A54">
        <w:t xml:space="preserve">children who are at risk of harm, </w:t>
      </w:r>
      <w:proofErr w:type="gramStart"/>
      <w:r w:rsidRPr="00632A54">
        <w:t>abuse</w:t>
      </w:r>
      <w:proofErr w:type="gramEnd"/>
      <w:r w:rsidRPr="00632A54">
        <w:t xml:space="preserve"> or neglect. </w:t>
      </w:r>
    </w:p>
    <w:p w14:paraId="5AD0A36F" w14:textId="77777777" w:rsidR="00632A54" w:rsidRPr="00632A54" w:rsidRDefault="00632A54" w:rsidP="00632A54">
      <w:pPr>
        <w:spacing w:after="160" w:line="259" w:lineRule="auto"/>
      </w:pPr>
    </w:p>
    <w:tbl>
      <w:tblPr>
        <w:tblStyle w:val="TableGrid1"/>
        <w:tblW w:w="14029" w:type="dxa"/>
        <w:tblLook w:val="04A0" w:firstRow="1" w:lastRow="0" w:firstColumn="1" w:lastColumn="0" w:noHBand="0" w:noVBand="1"/>
      </w:tblPr>
      <w:tblGrid>
        <w:gridCol w:w="14029"/>
      </w:tblGrid>
      <w:tr w:rsidR="00632A54" w:rsidRPr="00632A54" w14:paraId="3BE0A18F" w14:textId="77777777" w:rsidTr="0005584C">
        <w:tc>
          <w:tcPr>
            <w:tcW w:w="14029" w:type="dxa"/>
          </w:tcPr>
          <w:p w14:paraId="111ACF31" w14:textId="77777777" w:rsidR="00632A54" w:rsidRPr="0047015D" w:rsidRDefault="00632A54" w:rsidP="00632A54">
            <w:pPr>
              <w:tabs>
                <w:tab w:val="left" w:pos="1905"/>
              </w:tabs>
              <w:autoSpaceDE w:val="0"/>
              <w:autoSpaceDN w:val="0"/>
              <w:adjustRightInd w:val="0"/>
              <w:spacing w:after="0"/>
              <w:rPr>
                <w:rFonts w:eastAsia="Calibri"/>
                <w:bCs/>
              </w:rPr>
            </w:pPr>
            <w:r w:rsidRPr="0047015D">
              <w:rPr>
                <w:rFonts w:eastAsia="Calibri"/>
                <w:bCs/>
              </w:rPr>
              <w:t>Workbook notes</w:t>
            </w:r>
          </w:p>
          <w:p w14:paraId="4F376FEE" w14:textId="77777777" w:rsidR="0047015D" w:rsidRDefault="0047015D" w:rsidP="0005584C">
            <w:pPr>
              <w:rPr>
                <w:rFonts w:eastAsia="+mn-ea"/>
                <w:kern w:val="24"/>
              </w:rPr>
            </w:pPr>
          </w:p>
          <w:p w14:paraId="135CC009" w14:textId="5C7E16D2" w:rsidR="0005584C" w:rsidRDefault="0005584C" w:rsidP="0047015D">
            <w:pPr>
              <w:pStyle w:val="ListParagraph"/>
              <w:numPr>
                <w:ilvl w:val="0"/>
                <w:numId w:val="53"/>
              </w:numPr>
              <w:rPr>
                <w:rFonts w:eastAsia="+mn-ea"/>
                <w:kern w:val="24"/>
              </w:rPr>
            </w:pPr>
            <w:r w:rsidRPr="0047015D">
              <w:rPr>
                <w:rFonts w:eastAsia="+mn-ea"/>
                <w:kern w:val="24"/>
              </w:rPr>
              <w:t xml:space="preserve">Choose three pieces of </w:t>
            </w:r>
            <w:r w:rsidRPr="0047015D">
              <w:rPr>
                <w:rFonts w:eastAsia="+mn-ea"/>
                <w:b/>
                <w:kern w:val="24"/>
              </w:rPr>
              <w:t>legislation and national policies</w:t>
            </w:r>
            <w:r w:rsidRPr="0047015D">
              <w:rPr>
                <w:rFonts w:eastAsia="+mn-ea"/>
                <w:kern w:val="24"/>
              </w:rPr>
              <w:t xml:space="preserve"> listed in the glossary, and describe</w:t>
            </w:r>
            <w:r w:rsidR="009F4EE0" w:rsidRPr="0047015D">
              <w:rPr>
                <w:rFonts w:eastAsia="+mn-ea"/>
                <w:kern w:val="24"/>
              </w:rPr>
              <w:t>:</w:t>
            </w:r>
          </w:p>
          <w:p w14:paraId="6C3E549F" w14:textId="77777777" w:rsidR="00CD7BEE" w:rsidRPr="0047015D" w:rsidRDefault="00CD7BEE" w:rsidP="00C0023A">
            <w:pPr>
              <w:pStyle w:val="ListParagraph"/>
              <w:rPr>
                <w:rFonts w:eastAsia="+mn-ea"/>
                <w:kern w:val="24"/>
              </w:rPr>
            </w:pPr>
          </w:p>
          <w:p w14:paraId="1E271D22" w14:textId="00B7EEB5" w:rsidR="0047015D" w:rsidRPr="00C0023A" w:rsidRDefault="0005584C" w:rsidP="00C0023A">
            <w:pPr>
              <w:pStyle w:val="ListParagraph"/>
              <w:numPr>
                <w:ilvl w:val="0"/>
                <w:numId w:val="59"/>
              </w:numPr>
              <w:spacing w:after="0"/>
              <w:ind w:left="1080"/>
              <w:rPr>
                <w:rFonts w:eastAsia="+mn-ea"/>
                <w:kern w:val="24"/>
              </w:rPr>
            </w:pPr>
            <w:r w:rsidRPr="00B9378A">
              <w:rPr>
                <w:rFonts w:eastAsia="+mn-ea"/>
                <w:kern w:val="24"/>
              </w:rPr>
              <w:t xml:space="preserve">how they help safeguard </w:t>
            </w:r>
            <w:r>
              <w:rPr>
                <w:rFonts w:eastAsia="+mn-ea"/>
                <w:kern w:val="24"/>
              </w:rPr>
              <w:t>children</w:t>
            </w:r>
            <w:r w:rsidRPr="00B9378A">
              <w:rPr>
                <w:rFonts w:eastAsia="+mn-ea"/>
                <w:kern w:val="24"/>
              </w:rPr>
              <w:t xml:space="preserve"> </w:t>
            </w:r>
            <w:r w:rsidR="006F7BC3">
              <w:rPr>
                <w:rFonts w:eastAsia="+mn-ea"/>
                <w:kern w:val="24"/>
              </w:rPr>
              <w:t xml:space="preserve">and/or adults </w:t>
            </w:r>
            <w:r w:rsidRPr="00B9378A">
              <w:rPr>
                <w:rFonts w:eastAsia="+mn-ea"/>
                <w:kern w:val="24"/>
              </w:rPr>
              <w:t>in practice</w:t>
            </w:r>
          </w:p>
          <w:p w14:paraId="2CE259E2" w14:textId="77777777" w:rsidR="0047015D" w:rsidRDefault="0047015D" w:rsidP="00005495">
            <w:pPr>
              <w:spacing w:after="0"/>
              <w:ind w:left="360"/>
              <w:rPr>
                <w:rFonts w:eastAsia="+mn-ea"/>
                <w:kern w:val="24"/>
              </w:rPr>
            </w:pPr>
          </w:p>
          <w:p w14:paraId="47765D12" w14:textId="77777777" w:rsidR="0047015D" w:rsidRPr="0047015D" w:rsidRDefault="0047015D" w:rsidP="00005495">
            <w:pPr>
              <w:spacing w:after="0"/>
              <w:ind w:left="360"/>
              <w:rPr>
                <w:rFonts w:eastAsia="+mn-ea"/>
                <w:kern w:val="24"/>
              </w:rPr>
            </w:pPr>
          </w:p>
          <w:p w14:paraId="763C236A" w14:textId="22DD644A" w:rsidR="0005584C" w:rsidRDefault="0005584C" w:rsidP="00005495">
            <w:pPr>
              <w:pStyle w:val="ListParagraph"/>
              <w:numPr>
                <w:ilvl w:val="0"/>
                <w:numId w:val="59"/>
              </w:numPr>
              <w:spacing w:after="0"/>
              <w:ind w:left="1080"/>
              <w:rPr>
                <w:rFonts w:eastAsia="+mn-ea"/>
                <w:kern w:val="24"/>
              </w:rPr>
            </w:pPr>
            <w:r w:rsidRPr="00B9378A">
              <w:rPr>
                <w:rFonts w:eastAsia="+mn-ea"/>
                <w:kern w:val="24"/>
              </w:rPr>
              <w:t xml:space="preserve">how they support the rights of </w:t>
            </w:r>
            <w:r>
              <w:rPr>
                <w:rFonts w:eastAsia="+mn-ea"/>
                <w:kern w:val="24"/>
              </w:rPr>
              <w:t>children</w:t>
            </w:r>
            <w:r w:rsidRPr="00B9378A">
              <w:rPr>
                <w:rFonts w:eastAsia="+mn-ea"/>
                <w:kern w:val="24"/>
              </w:rPr>
              <w:t xml:space="preserve"> to be protected</w:t>
            </w:r>
          </w:p>
          <w:p w14:paraId="7CC6B740" w14:textId="77777777" w:rsidR="00632A54" w:rsidRPr="00632A54" w:rsidRDefault="00632A54" w:rsidP="00C0023A">
            <w:pPr>
              <w:spacing w:after="0" w:line="242" w:lineRule="auto"/>
              <w:ind w:right="560"/>
              <w:contextualSpacing/>
            </w:pPr>
          </w:p>
          <w:p w14:paraId="649AC0DA" w14:textId="77777777" w:rsidR="00632A54" w:rsidRPr="00632A54" w:rsidRDefault="00632A54" w:rsidP="00632A54">
            <w:pPr>
              <w:spacing w:after="0" w:line="240" w:lineRule="auto"/>
              <w:ind w:left="720"/>
              <w:contextualSpacing/>
            </w:pPr>
          </w:p>
          <w:p w14:paraId="1FE55452" w14:textId="77777777" w:rsidR="00632A54" w:rsidRPr="00632A54" w:rsidRDefault="00632A54" w:rsidP="00632A54">
            <w:pPr>
              <w:spacing w:after="0" w:line="240" w:lineRule="auto"/>
              <w:ind w:left="720"/>
              <w:contextualSpacing/>
            </w:pPr>
          </w:p>
        </w:tc>
      </w:tr>
    </w:tbl>
    <w:p w14:paraId="12DDEDC0" w14:textId="77777777" w:rsidR="0005584C" w:rsidRPr="0047015D" w:rsidRDefault="0005584C" w:rsidP="0005584C">
      <w:pPr>
        <w:rPr>
          <w:rFonts w:eastAsia="+mn-ea"/>
          <w:b/>
          <w:color w:val="16AD85"/>
          <w:kern w:val="24"/>
          <w:sz w:val="28"/>
          <w:szCs w:val="28"/>
        </w:rPr>
      </w:pPr>
      <w:r w:rsidRPr="00A2047F">
        <w:rPr>
          <w:rFonts w:eastAsia="+mn-ea"/>
          <w:b/>
          <w:color w:val="008868"/>
          <w:kern w:val="24"/>
          <w:sz w:val="28"/>
          <w:szCs w:val="28"/>
        </w:rPr>
        <w:lastRenderedPageBreak/>
        <w:t>Learning activity</w:t>
      </w:r>
    </w:p>
    <w:p w14:paraId="64DB7D89" w14:textId="5B92F1E0" w:rsidR="0005584C" w:rsidRPr="0005584C" w:rsidRDefault="0005584C" w:rsidP="0005584C">
      <w:pPr>
        <w:rPr>
          <w:rFonts w:eastAsia="+mn-ea"/>
          <w:color w:val="000000"/>
          <w:kern w:val="24"/>
        </w:rPr>
      </w:pPr>
      <w:r w:rsidRPr="00B9378A">
        <w:rPr>
          <w:rFonts w:eastAsia="+mn-ea"/>
          <w:color w:val="000000"/>
          <w:kern w:val="24"/>
        </w:rPr>
        <w:t>Safeguarding is everyone’s business. As a</w:t>
      </w:r>
      <w:r>
        <w:rPr>
          <w:rFonts w:eastAsia="+mn-ea"/>
          <w:color w:val="000000"/>
          <w:kern w:val="24"/>
        </w:rPr>
        <w:t>n early years and childcare</w:t>
      </w:r>
      <w:r w:rsidRPr="00B9378A">
        <w:rPr>
          <w:rFonts w:eastAsia="+mn-ea"/>
          <w:color w:val="000000"/>
          <w:kern w:val="24"/>
        </w:rPr>
        <w:t xml:space="preserve"> </w:t>
      </w:r>
      <w:r w:rsidR="00915D65" w:rsidRPr="00B9378A">
        <w:rPr>
          <w:rFonts w:eastAsia="+mn-ea"/>
          <w:color w:val="000000"/>
          <w:kern w:val="24"/>
        </w:rPr>
        <w:t>worker,</w:t>
      </w:r>
      <w:r w:rsidRPr="00B9378A">
        <w:rPr>
          <w:rFonts w:eastAsia="+mn-ea"/>
          <w:color w:val="000000"/>
          <w:kern w:val="24"/>
        </w:rPr>
        <w:t xml:space="preserve"> you will have a part to play in preventing and stopping individuals from being harmed, </w:t>
      </w:r>
      <w:proofErr w:type="gramStart"/>
      <w:r w:rsidRPr="00B9378A">
        <w:rPr>
          <w:rFonts w:eastAsia="+mn-ea"/>
          <w:color w:val="000000"/>
          <w:kern w:val="24"/>
        </w:rPr>
        <w:t>abused</w:t>
      </w:r>
      <w:proofErr w:type="gramEnd"/>
      <w:r w:rsidRPr="00B9378A">
        <w:rPr>
          <w:rFonts w:eastAsia="+mn-ea"/>
          <w:color w:val="000000"/>
          <w:kern w:val="24"/>
        </w:rPr>
        <w:t xml:space="preserve"> or neglected.</w:t>
      </w:r>
    </w:p>
    <w:p w14:paraId="536BE85B" w14:textId="07C8FADA" w:rsidR="0005584C" w:rsidRDefault="00737465" w:rsidP="0005584C">
      <w:pPr>
        <w:rPr>
          <w:rFonts w:eastAsia="+mn-ea"/>
          <w:color w:val="000000"/>
          <w:kern w:val="24"/>
        </w:rPr>
      </w:pPr>
      <w:r w:rsidRPr="00737465">
        <w:rPr>
          <w:rFonts w:eastAsia="+mn-ea"/>
          <w:color w:val="000000"/>
          <w:kern w:val="24"/>
        </w:rPr>
        <w:t xml:space="preserve">As described in </w:t>
      </w:r>
      <w:hyperlink r:id="rId11" w:history="1">
        <w:r w:rsidRPr="00737465">
          <w:rPr>
            <w:rStyle w:val="Hyperlink"/>
            <w:rFonts w:eastAsia="+mn-ea"/>
            <w:kern w:val="24"/>
          </w:rPr>
          <w:t>Working Together to Safeguard People Vol 5: Handling Individual Cases to Protect Children at Risk</w:t>
        </w:r>
      </w:hyperlink>
      <w:r w:rsidRPr="00737465">
        <w:rPr>
          <w:rFonts w:eastAsia="+mn-ea"/>
          <w:color w:val="000000"/>
          <w:kern w:val="24"/>
        </w:rPr>
        <w:t xml:space="preserve">, there are different ways in which to protect children at risk of harm, </w:t>
      </w:r>
      <w:proofErr w:type="gramStart"/>
      <w:r w:rsidRPr="00737465">
        <w:rPr>
          <w:rFonts w:eastAsia="+mn-ea"/>
          <w:color w:val="000000"/>
          <w:kern w:val="24"/>
        </w:rPr>
        <w:t>abuse</w:t>
      </w:r>
      <w:proofErr w:type="gramEnd"/>
      <w:r w:rsidRPr="00737465">
        <w:rPr>
          <w:rFonts w:eastAsia="+mn-ea"/>
          <w:color w:val="000000"/>
          <w:kern w:val="24"/>
        </w:rPr>
        <w:t xml:space="preserve"> and neglect</w:t>
      </w:r>
      <w:r>
        <w:rPr>
          <w:rFonts w:eastAsia="+mn-ea"/>
          <w:color w:val="000000"/>
          <w:kern w:val="24"/>
        </w:rPr>
        <w:t xml:space="preserve">. </w:t>
      </w:r>
      <w:r w:rsidR="0005584C" w:rsidRPr="00B9378A">
        <w:rPr>
          <w:rFonts w:eastAsia="+mn-ea"/>
          <w:color w:val="000000"/>
          <w:kern w:val="24"/>
        </w:rPr>
        <w:t>In the space below</w:t>
      </w:r>
      <w:r>
        <w:rPr>
          <w:rFonts w:eastAsia="+mn-ea"/>
          <w:color w:val="000000"/>
          <w:kern w:val="24"/>
        </w:rPr>
        <w:t xml:space="preserve"> list</w:t>
      </w:r>
      <w:r w:rsidR="0005584C" w:rsidRPr="00B9378A">
        <w:rPr>
          <w:rFonts w:eastAsia="+mn-ea"/>
          <w:color w:val="000000"/>
          <w:kern w:val="24"/>
        </w:rPr>
        <w:t xml:space="preserve"> </w:t>
      </w:r>
      <w:r w:rsidR="0005584C">
        <w:rPr>
          <w:rFonts w:eastAsia="+mn-ea"/>
          <w:color w:val="000000"/>
          <w:kern w:val="24"/>
        </w:rPr>
        <w:t>three</w:t>
      </w:r>
      <w:r w:rsidR="0005584C" w:rsidRPr="00B9378A">
        <w:rPr>
          <w:rFonts w:eastAsia="+mn-ea"/>
          <w:color w:val="000000"/>
          <w:kern w:val="24"/>
        </w:rPr>
        <w:t xml:space="preserve"> examples</w:t>
      </w:r>
      <w:r w:rsidR="0047015D">
        <w:rPr>
          <w:rFonts w:eastAsia="+mn-ea"/>
          <w:color w:val="000000"/>
          <w:kern w:val="24"/>
        </w:rPr>
        <w:t>.</w:t>
      </w:r>
      <w:r w:rsidR="0005584C" w:rsidRPr="00B9378A">
        <w:rPr>
          <w:rFonts w:eastAsia="+mn-ea"/>
          <w:color w:val="000000"/>
          <w:kern w:val="24"/>
        </w:rPr>
        <w:t xml:space="preserve"> </w:t>
      </w:r>
    </w:p>
    <w:p w14:paraId="6DBDC100" w14:textId="77777777" w:rsidR="0005584C" w:rsidRPr="00B9378A" w:rsidRDefault="0005584C" w:rsidP="0005584C">
      <w:pPr>
        <w:rPr>
          <w:rFonts w:eastAsia="+mn-ea"/>
          <w:color w:val="000000"/>
          <w:kern w:val="24"/>
        </w:rPr>
      </w:pPr>
    </w:p>
    <w:tbl>
      <w:tblPr>
        <w:tblStyle w:val="TableGrid"/>
        <w:tblW w:w="0" w:type="auto"/>
        <w:tblInd w:w="108" w:type="dxa"/>
        <w:tblLook w:val="04A0" w:firstRow="1" w:lastRow="0" w:firstColumn="1" w:lastColumn="0" w:noHBand="0" w:noVBand="1"/>
      </w:tblPr>
      <w:tblGrid>
        <w:gridCol w:w="13840"/>
      </w:tblGrid>
      <w:tr w:rsidR="0005584C" w:rsidRPr="00B9378A" w14:paraId="197E714C" w14:textId="77777777" w:rsidTr="0005584C">
        <w:tc>
          <w:tcPr>
            <w:tcW w:w="14066" w:type="dxa"/>
          </w:tcPr>
          <w:p w14:paraId="23A203F4" w14:textId="77777777" w:rsidR="0005584C" w:rsidRPr="00B9378A" w:rsidRDefault="0005584C" w:rsidP="0005584C">
            <w:bookmarkStart w:id="5" w:name="_Hlk50464900"/>
            <w:r w:rsidRPr="00B9378A">
              <w:t>1.</w:t>
            </w:r>
          </w:p>
        </w:tc>
      </w:tr>
      <w:tr w:rsidR="0005584C" w:rsidRPr="00B9378A" w14:paraId="361BAD11" w14:textId="77777777" w:rsidTr="0005584C">
        <w:tc>
          <w:tcPr>
            <w:tcW w:w="14066" w:type="dxa"/>
          </w:tcPr>
          <w:p w14:paraId="22CD394B" w14:textId="77777777" w:rsidR="0005584C" w:rsidRPr="00B9378A" w:rsidRDefault="0005584C" w:rsidP="0005584C">
            <w:r w:rsidRPr="00B9378A">
              <w:t>2.</w:t>
            </w:r>
          </w:p>
        </w:tc>
      </w:tr>
      <w:tr w:rsidR="0005584C" w:rsidRPr="00B9378A" w14:paraId="33DEC96A" w14:textId="77777777" w:rsidTr="0005584C">
        <w:tc>
          <w:tcPr>
            <w:tcW w:w="14066" w:type="dxa"/>
          </w:tcPr>
          <w:p w14:paraId="5ECB2F34" w14:textId="77777777" w:rsidR="0005584C" w:rsidRPr="00B9378A" w:rsidRDefault="0005584C" w:rsidP="0005584C">
            <w:r w:rsidRPr="00B9378A">
              <w:t>3.</w:t>
            </w:r>
          </w:p>
        </w:tc>
      </w:tr>
      <w:bookmarkEnd w:id="5"/>
    </w:tbl>
    <w:p w14:paraId="065E2844" w14:textId="77777777" w:rsidR="0005584C" w:rsidRDefault="0005584C" w:rsidP="00632A54">
      <w:pPr>
        <w:spacing w:after="160" w:line="259" w:lineRule="auto"/>
        <w:rPr>
          <w:b/>
          <w:color w:val="00B050"/>
          <w:sz w:val="28"/>
          <w:szCs w:val="28"/>
        </w:rPr>
      </w:pPr>
    </w:p>
    <w:p w14:paraId="3A7CD3EE" w14:textId="4A1CA39C" w:rsidR="009F4EE0" w:rsidRPr="005A4ABC" w:rsidRDefault="009F4EE0" w:rsidP="00632A54">
      <w:pPr>
        <w:spacing w:after="160" w:line="259" w:lineRule="auto"/>
        <w:rPr>
          <w:bCs/>
        </w:rPr>
      </w:pPr>
    </w:p>
    <w:tbl>
      <w:tblPr>
        <w:tblStyle w:val="TableGrid"/>
        <w:tblW w:w="0" w:type="auto"/>
        <w:tblInd w:w="0" w:type="dxa"/>
        <w:tblLook w:val="04A0" w:firstRow="1" w:lastRow="0" w:firstColumn="1" w:lastColumn="0" w:noHBand="0" w:noVBand="1"/>
      </w:tblPr>
      <w:tblGrid>
        <w:gridCol w:w="13948"/>
      </w:tblGrid>
      <w:tr w:rsidR="009F4EE0" w14:paraId="53BC698F" w14:textId="77777777" w:rsidTr="0047015D">
        <w:tc>
          <w:tcPr>
            <w:tcW w:w="14170" w:type="dxa"/>
          </w:tcPr>
          <w:p w14:paraId="3C3A9774" w14:textId="77777777" w:rsidR="009F4EE0" w:rsidRPr="0047015D" w:rsidRDefault="009F4EE0" w:rsidP="009F4EE0">
            <w:pPr>
              <w:tabs>
                <w:tab w:val="left" w:pos="1905"/>
              </w:tabs>
              <w:autoSpaceDE w:val="0"/>
              <w:autoSpaceDN w:val="0"/>
              <w:adjustRightInd w:val="0"/>
              <w:spacing w:after="0"/>
              <w:rPr>
                <w:rFonts w:eastAsia="Calibri"/>
                <w:bCs/>
              </w:rPr>
            </w:pPr>
            <w:r w:rsidRPr="0047015D">
              <w:rPr>
                <w:rFonts w:eastAsia="Calibri"/>
                <w:bCs/>
              </w:rPr>
              <w:t>Workbook notes</w:t>
            </w:r>
          </w:p>
          <w:p w14:paraId="245A84A7" w14:textId="47BD6E5D" w:rsidR="009F4EE0" w:rsidRDefault="009F4EE0" w:rsidP="00632A54">
            <w:pPr>
              <w:spacing w:after="160" w:line="259" w:lineRule="auto"/>
              <w:rPr>
                <w:bCs/>
                <w:color w:val="00B050"/>
              </w:rPr>
            </w:pPr>
          </w:p>
          <w:p w14:paraId="493FC5B1" w14:textId="3834FC81" w:rsidR="0047015D" w:rsidRPr="0047015D" w:rsidRDefault="0047015D" w:rsidP="0047015D">
            <w:pPr>
              <w:pStyle w:val="ListParagraph"/>
              <w:numPr>
                <w:ilvl w:val="0"/>
                <w:numId w:val="54"/>
              </w:numPr>
              <w:spacing w:after="160" w:line="259" w:lineRule="auto"/>
              <w:rPr>
                <w:bCs/>
                <w:color w:val="00B050"/>
              </w:rPr>
            </w:pPr>
            <w:r w:rsidRPr="0047015D">
              <w:rPr>
                <w:bCs/>
              </w:rPr>
              <w:t>Give an example of something you do in your practice to safeguard children</w:t>
            </w:r>
            <w:r>
              <w:rPr>
                <w:bCs/>
              </w:rPr>
              <w:t>.</w:t>
            </w:r>
          </w:p>
          <w:p w14:paraId="703E2131" w14:textId="77777777" w:rsidR="009F4EE0" w:rsidRDefault="009F4EE0" w:rsidP="00632A54">
            <w:pPr>
              <w:spacing w:after="160" w:line="259" w:lineRule="auto"/>
              <w:rPr>
                <w:bCs/>
                <w:color w:val="00B050"/>
              </w:rPr>
            </w:pPr>
          </w:p>
          <w:p w14:paraId="7EBFEF2A" w14:textId="77777777" w:rsidR="009F4EE0" w:rsidRDefault="009F4EE0" w:rsidP="00632A54">
            <w:pPr>
              <w:spacing w:after="160" w:line="259" w:lineRule="auto"/>
              <w:rPr>
                <w:bCs/>
                <w:color w:val="00B050"/>
              </w:rPr>
            </w:pPr>
          </w:p>
          <w:p w14:paraId="71EE082C" w14:textId="63C7B036" w:rsidR="0047015D" w:rsidRDefault="0047015D" w:rsidP="00632A54">
            <w:pPr>
              <w:spacing w:after="160" w:line="259" w:lineRule="auto"/>
              <w:rPr>
                <w:bCs/>
                <w:color w:val="00B050"/>
              </w:rPr>
            </w:pPr>
          </w:p>
        </w:tc>
      </w:tr>
    </w:tbl>
    <w:p w14:paraId="06D18625" w14:textId="0DDB8B54" w:rsidR="00632A54" w:rsidRPr="009F4EE0" w:rsidRDefault="00632A54" w:rsidP="00632A54">
      <w:pPr>
        <w:spacing w:after="160" w:line="259" w:lineRule="auto"/>
        <w:rPr>
          <w:bCs/>
          <w:color w:val="00B050"/>
        </w:rPr>
      </w:pPr>
      <w:r w:rsidRPr="009F4EE0">
        <w:rPr>
          <w:bCs/>
          <w:color w:val="00B050"/>
        </w:rPr>
        <w:br w:type="page"/>
      </w:r>
    </w:p>
    <w:p w14:paraId="2F13E952" w14:textId="77777777" w:rsidR="00632A54" w:rsidRPr="00632A54" w:rsidRDefault="00632A54" w:rsidP="00A740FD">
      <w:pPr>
        <w:pStyle w:val="Heading2"/>
        <w:rPr>
          <w:color w:val="16AD85"/>
        </w:rPr>
      </w:pPr>
      <w:bookmarkStart w:id="6" w:name="_4.2_Safeguarding_children"/>
      <w:bookmarkEnd w:id="6"/>
      <w:r w:rsidRPr="00A2047F">
        <w:lastRenderedPageBreak/>
        <w:t xml:space="preserve">4.2 </w:t>
      </w:r>
      <w:bookmarkStart w:id="7" w:name="Safeguarding"/>
      <w:bookmarkEnd w:id="7"/>
      <w:r w:rsidRPr="00A2047F">
        <w:t xml:space="preserve">Safeguarding children from harm, </w:t>
      </w:r>
      <w:proofErr w:type="gramStart"/>
      <w:r w:rsidRPr="00A2047F">
        <w:t>abuse</w:t>
      </w:r>
      <w:proofErr w:type="gramEnd"/>
      <w:r w:rsidRPr="00A2047F">
        <w:t xml:space="preserve"> or neglect </w:t>
      </w:r>
    </w:p>
    <w:p w14:paraId="29EACB41" w14:textId="77777777" w:rsidR="00632A54" w:rsidRPr="00632A54" w:rsidRDefault="00632A54" w:rsidP="00632A54">
      <w:pPr>
        <w:spacing w:after="0" w:line="240" w:lineRule="auto"/>
        <w:rPr>
          <w:rFonts w:eastAsia="Calibri"/>
          <w:b/>
          <w:color w:val="16AD85"/>
          <w:sz w:val="28"/>
        </w:rPr>
      </w:pPr>
    </w:p>
    <w:p w14:paraId="0C53B005" w14:textId="77777777" w:rsidR="00632A54" w:rsidRPr="00632A54" w:rsidRDefault="00632A54" w:rsidP="00632A54">
      <w:pPr>
        <w:spacing w:after="0" w:line="240" w:lineRule="auto"/>
        <w:ind w:left="360"/>
        <w:contextualSpacing/>
      </w:pPr>
    </w:p>
    <w:p w14:paraId="01945C2E" w14:textId="2E414BE7" w:rsidR="00632A54" w:rsidRPr="00632A54" w:rsidRDefault="00632A54" w:rsidP="00632A54">
      <w:pPr>
        <w:spacing w:after="0" w:line="240" w:lineRule="auto"/>
      </w:pPr>
      <w:r w:rsidRPr="00632A54">
        <w:t xml:space="preserve">This section will help you explore different ways of working that safeguard </w:t>
      </w:r>
      <w:r w:rsidR="009F4EE0">
        <w:t>individuals</w:t>
      </w:r>
      <w:r w:rsidR="009F4EE0" w:rsidRPr="00632A54">
        <w:t xml:space="preserve"> </w:t>
      </w:r>
      <w:r w:rsidRPr="00632A54">
        <w:t xml:space="preserve">from harm, </w:t>
      </w:r>
      <w:proofErr w:type="gramStart"/>
      <w:r w:rsidRPr="00632A54">
        <w:t>abuse</w:t>
      </w:r>
      <w:proofErr w:type="gramEnd"/>
      <w:r w:rsidRPr="00632A54">
        <w:t xml:space="preserve"> or neglect</w:t>
      </w:r>
      <w:r w:rsidR="00CD7BEE">
        <w:t>,</w:t>
      </w:r>
      <w:r w:rsidRPr="00632A54">
        <w:t xml:space="preserve"> along with your responsibilities if you have concerns or someone has made an allegation or disclosure. </w:t>
      </w:r>
    </w:p>
    <w:p w14:paraId="33A0F234"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40789626"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r w:rsidRPr="00A2047F">
        <w:rPr>
          <w:rFonts w:eastAsia="Calibri"/>
          <w:b/>
          <w:bCs/>
          <w:color w:val="008868"/>
          <w:sz w:val="28"/>
          <w:szCs w:val="28"/>
        </w:rPr>
        <w:t xml:space="preserve">Learning activity </w:t>
      </w:r>
    </w:p>
    <w:p w14:paraId="6D250C4D"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4155DC0F" w14:textId="77777777" w:rsidR="00632A54" w:rsidRPr="00632A54" w:rsidRDefault="00632A54" w:rsidP="00632A54">
      <w:pPr>
        <w:spacing w:after="160" w:line="259" w:lineRule="auto"/>
      </w:pPr>
      <w:r w:rsidRPr="00632A54">
        <w:t xml:space="preserve">Read the case studies and complete the questions: </w:t>
      </w:r>
    </w:p>
    <w:p w14:paraId="15E80F7B" w14:textId="1673D8B0" w:rsidR="00632A54" w:rsidRPr="00632A54" w:rsidRDefault="00632A54" w:rsidP="00632A54">
      <w:pPr>
        <w:spacing w:after="160" w:line="259" w:lineRule="auto"/>
        <w:rPr>
          <w:iCs/>
        </w:rPr>
      </w:pPr>
      <w:r w:rsidRPr="00632A54">
        <w:rPr>
          <w:iCs/>
        </w:rPr>
        <w:t xml:space="preserve">Tom is three years old and attends nursery. </w:t>
      </w:r>
      <w:r w:rsidR="00A8455A">
        <w:rPr>
          <w:iCs/>
        </w:rPr>
        <w:t xml:space="preserve">Tom’s mum is a </w:t>
      </w:r>
      <w:r w:rsidR="00993E82">
        <w:rPr>
          <w:iCs/>
        </w:rPr>
        <w:t xml:space="preserve">lone </w:t>
      </w:r>
      <w:r w:rsidR="00A8455A">
        <w:rPr>
          <w:iCs/>
        </w:rPr>
        <w:t xml:space="preserve">parent but has recently started a new relationship. </w:t>
      </w:r>
      <w:r w:rsidRPr="00632A54">
        <w:rPr>
          <w:iCs/>
        </w:rPr>
        <w:t xml:space="preserve">You </w:t>
      </w:r>
      <w:r w:rsidR="00A8455A">
        <w:rPr>
          <w:iCs/>
        </w:rPr>
        <w:t xml:space="preserve">have </w:t>
      </w:r>
      <w:r w:rsidRPr="00632A54">
        <w:rPr>
          <w:iCs/>
        </w:rPr>
        <w:t xml:space="preserve">noticed that </w:t>
      </w:r>
      <w:r w:rsidR="00A8455A">
        <w:rPr>
          <w:iCs/>
        </w:rPr>
        <w:t>Tom’s</w:t>
      </w:r>
      <w:r w:rsidR="002A73AE">
        <w:rPr>
          <w:iCs/>
        </w:rPr>
        <w:t xml:space="preserve"> clothes</w:t>
      </w:r>
      <w:r w:rsidRPr="00632A54">
        <w:rPr>
          <w:iCs/>
        </w:rPr>
        <w:t xml:space="preserve"> are </w:t>
      </w:r>
      <w:r w:rsidR="002A73AE">
        <w:rPr>
          <w:iCs/>
        </w:rPr>
        <w:t>dirty</w:t>
      </w:r>
      <w:r w:rsidRPr="00632A54">
        <w:rPr>
          <w:iCs/>
        </w:rPr>
        <w:t>, his hair has grown</w:t>
      </w:r>
      <w:r w:rsidR="00036D2A">
        <w:rPr>
          <w:iCs/>
        </w:rPr>
        <w:t xml:space="preserve"> and is </w:t>
      </w:r>
      <w:r w:rsidR="002A73AE">
        <w:rPr>
          <w:iCs/>
        </w:rPr>
        <w:t>always unkempt.</w:t>
      </w:r>
      <w:r w:rsidR="007704E7">
        <w:rPr>
          <w:iCs/>
        </w:rPr>
        <w:t xml:space="preserve"> </w:t>
      </w:r>
      <w:r w:rsidR="00A8455A">
        <w:rPr>
          <w:iCs/>
        </w:rPr>
        <w:t>Tom has started to come to</w:t>
      </w:r>
      <w:r w:rsidR="006D4EE3">
        <w:rPr>
          <w:iCs/>
        </w:rPr>
        <w:t xml:space="preserve"> nursery in inappropriate clothing for the weather. </w:t>
      </w:r>
      <w:r w:rsidR="00A8455A">
        <w:rPr>
          <w:iCs/>
        </w:rPr>
        <w:t xml:space="preserve">You have also </w:t>
      </w:r>
      <w:r w:rsidR="006237F0">
        <w:rPr>
          <w:iCs/>
        </w:rPr>
        <w:t>notice</w:t>
      </w:r>
      <w:r w:rsidR="00A8455A">
        <w:rPr>
          <w:iCs/>
        </w:rPr>
        <w:t>d</w:t>
      </w:r>
      <w:r w:rsidR="006237F0">
        <w:rPr>
          <w:iCs/>
        </w:rPr>
        <w:t xml:space="preserve"> his daily communication with parents</w:t>
      </w:r>
      <w:r w:rsidR="00CD7BEE">
        <w:rPr>
          <w:iCs/>
        </w:rPr>
        <w:t>,</w:t>
      </w:r>
      <w:r w:rsidR="006237F0">
        <w:rPr>
          <w:iCs/>
        </w:rPr>
        <w:t xml:space="preserve"> and arts and crafts work</w:t>
      </w:r>
      <w:r w:rsidR="00A8455A">
        <w:rPr>
          <w:iCs/>
        </w:rPr>
        <w:t>,</w:t>
      </w:r>
      <w:r w:rsidR="006237F0">
        <w:rPr>
          <w:iCs/>
        </w:rPr>
        <w:t xml:space="preserve"> has not been removed from his bag in several weeks</w:t>
      </w:r>
      <w:r w:rsidR="00CD7BEE">
        <w:rPr>
          <w:iCs/>
        </w:rPr>
        <w:t>,</w:t>
      </w:r>
      <w:r w:rsidR="00A8455A">
        <w:rPr>
          <w:iCs/>
        </w:rPr>
        <w:t xml:space="preserve"> which is unusual</w:t>
      </w:r>
      <w:r w:rsidR="004E2AD6">
        <w:rPr>
          <w:iCs/>
        </w:rPr>
        <w:t xml:space="preserve">. </w:t>
      </w:r>
      <w:r w:rsidR="00A8455A">
        <w:rPr>
          <w:iCs/>
        </w:rPr>
        <w:t>Tom has</w:t>
      </w:r>
      <w:r w:rsidR="004E2AD6">
        <w:rPr>
          <w:iCs/>
        </w:rPr>
        <w:t xml:space="preserve"> </w:t>
      </w:r>
      <w:r w:rsidR="00A8455A">
        <w:rPr>
          <w:iCs/>
        </w:rPr>
        <w:t>missed a number of</w:t>
      </w:r>
      <w:r w:rsidR="004E2AD6">
        <w:rPr>
          <w:iCs/>
        </w:rPr>
        <w:t xml:space="preserve"> days at nursery</w:t>
      </w:r>
      <w:r w:rsidR="00CD7BEE">
        <w:rPr>
          <w:iCs/>
        </w:rPr>
        <w:t xml:space="preserve"> – </w:t>
      </w:r>
      <w:r w:rsidR="004E2AD6">
        <w:rPr>
          <w:iCs/>
        </w:rPr>
        <w:t>when you ask his mother about this</w:t>
      </w:r>
      <w:r w:rsidR="0047015D">
        <w:rPr>
          <w:iCs/>
        </w:rPr>
        <w:t>,</w:t>
      </w:r>
      <w:r w:rsidR="004E2AD6">
        <w:rPr>
          <w:iCs/>
        </w:rPr>
        <w:t xml:space="preserve"> she is defensive and says that it is not her fault.</w:t>
      </w:r>
      <w:r w:rsidR="00036D2A">
        <w:rPr>
          <w:iCs/>
        </w:rPr>
        <w:t xml:space="preserve"> </w:t>
      </w:r>
      <w:r w:rsidR="00144BD6">
        <w:rPr>
          <w:iCs/>
        </w:rPr>
        <w:t>Tom’s mum has</w:t>
      </w:r>
      <w:r w:rsidR="00A8455A">
        <w:rPr>
          <w:iCs/>
        </w:rPr>
        <w:t xml:space="preserve"> sustained injuries to her face over the past few weeks.  Tom’s behaviour has also changed during this period. </w:t>
      </w:r>
      <w:r w:rsidR="00036D2A">
        <w:rPr>
          <w:iCs/>
        </w:rPr>
        <w:t xml:space="preserve">He has become </w:t>
      </w:r>
      <w:r w:rsidR="004E2AD6">
        <w:rPr>
          <w:iCs/>
        </w:rPr>
        <w:t xml:space="preserve">aggressive towards some of the other children – kicking and pushing </w:t>
      </w:r>
      <w:proofErr w:type="gramStart"/>
      <w:r w:rsidR="004E2AD6">
        <w:rPr>
          <w:iCs/>
        </w:rPr>
        <w:t>them</w:t>
      </w:r>
      <w:r w:rsidR="00CD7BEE">
        <w:rPr>
          <w:iCs/>
        </w:rPr>
        <w:t>,</w:t>
      </w:r>
      <w:r w:rsidR="004E2AD6">
        <w:rPr>
          <w:iCs/>
        </w:rPr>
        <w:t xml:space="preserve"> and</w:t>
      </w:r>
      <w:proofErr w:type="gramEnd"/>
      <w:r w:rsidR="004E2AD6">
        <w:rPr>
          <w:iCs/>
        </w:rPr>
        <w:t xml:space="preserve"> is </w:t>
      </w:r>
      <w:r w:rsidR="00036D2A">
        <w:rPr>
          <w:iCs/>
        </w:rPr>
        <w:t>tearful if his behaviour is corrected</w:t>
      </w:r>
      <w:r w:rsidR="006237F0">
        <w:rPr>
          <w:iCs/>
        </w:rPr>
        <w:t xml:space="preserve">. </w:t>
      </w:r>
      <w:r w:rsidRPr="00632A54">
        <w:rPr>
          <w:iCs/>
        </w:rPr>
        <w:t>Today</w:t>
      </w:r>
      <w:r w:rsidR="006F7BC3">
        <w:rPr>
          <w:iCs/>
        </w:rPr>
        <w:t>,</w:t>
      </w:r>
      <w:r w:rsidRPr="00632A54">
        <w:rPr>
          <w:iCs/>
        </w:rPr>
        <w:t xml:space="preserve"> when Tom arrives at nursery, he </w:t>
      </w:r>
      <w:r w:rsidR="002A73AE">
        <w:rPr>
          <w:iCs/>
        </w:rPr>
        <w:t>tells</w:t>
      </w:r>
      <w:r w:rsidRPr="00632A54">
        <w:rPr>
          <w:iCs/>
        </w:rPr>
        <w:t xml:space="preserve"> you that </w:t>
      </w:r>
      <w:r w:rsidR="00036D2A">
        <w:rPr>
          <w:iCs/>
        </w:rPr>
        <w:t>mummy cannot bring him anymore</w:t>
      </w:r>
      <w:r w:rsidR="002F08C7">
        <w:rPr>
          <w:iCs/>
        </w:rPr>
        <w:t xml:space="preserve"> because </w:t>
      </w:r>
      <w:r w:rsidR="004E2AD6">
        <w:rPr>
          <w:iCs/>
        </w:rPr>
        <w:t xml:space="preserve">his new daddy </w:t>
      </w:r>
      <w:r w:rsidR="006237F0">
        <w:rPr>
          <w:iCs/>
        </w:rPr>
        <w:t>says they have</w:t>
      </w:r>
      <w:r w:rsidR="004E2AD6">
        <w:rPr>
          <w:iCs/>
        </w:rPr>
        <w:t xml:space="preserve"> to stay</w:t>
      </w:r>
      <w:r w:rsidR="006237F0">
        <w:rPr>
          <w:iCs/>
        </w:rPr>
        <w:t xml:space="preserve"> at</w:t>
      </w:r>
      <w:r w:rsidR="004E2AD6">
        <w:rPr>
          <w:iCs/>
        </w:rPr>
        <w:t xml:space="preserve"> home</w:t>
      </w:r>
      <w:r w:rsidR="00036D2A">
        <w:rPr>
          <w:iCs/>
        </w:rPr>
        <w:t xml:space="preserve">. He starts crying. </w:t>
      </w:r>
      <w:r w:rsidRPr="00632A54">
        <w:rPr>
          <w:iCs/>
        </w:rPr>
        <w:t xml:space="preserve"> </w:t>
      </w:r>
    </w:p>
    <w:p w14:paraId="02A6A7F8" w14:textId="77777777" w:rsidR="00632A54" w:rsidRPr="00632A54" w:rsidRDefault="00632A54" w:rsidP="00632A54">
      <w:pPr>
        <w:spacing w:after="160" w:line="259" w:lineRule="auto"/>
      </w:pPr>
    </w:p>
    <w:tbl>
      <w:tblPr>
        <w:tblStyle w:val="TableGrid1"/>
        <w:tblW w:w="0" w:type="auto"/>
        <w:tblLook w:val="04A0" w:firstRow="1" w:lastRow="0" w:firstColumn="1" w:lastColumn="0" w:noHBand="0" w:noVBand="1"/>
      </w:tblPr>
      <w:tblGrid>
        <w:gridCol w:w="13948"/>
      </w:tblGrid>
      <w:tr w:rsidR="00632A54" w:rsidRPr="00632A54" w14:paraId="0CEC6C72" w14:textId="77777777" w:rsidTr="0005584C">
        <w:tc>
          <w:tcPr>
            <w:tcW w:w="13948" w:type="dxa"/>
          </w:tcPr>
          <w:p w14:paraId="4E86971B" w14:textId="77777777" w:rsidR="00632A54" w:rsidRPr="0047015D" w:rsidRDefault="00632A54" w:rsidP="00632A54">
            <w:pPr>
              <w:suppressAutoHyphens/>
              <w:autoSpaceDE w:val="0"/>
              <w:autoSpaceDN w:val="0"/>
              <w:spacing w:after="0"/>
              <w:textAlignment w:val="baseline"/>
              <w:rPr>
                <w:rFonts w:eastAsia="Calibri"/>
                <w:bCs/>
              </w:rPr>
            </w:pPr>
            <w:r w:rsidRPr="0047015D">
              <w:rPr>
                <w:rFonts w:eastAsia="Calibri"/>
                <w:bCs/>
              </w:rPr>
              <w:t>Workbook notes</w:t>
            </w:r>
          </w:p>
          <w:p w14:paraId="1C5FC1A0" w14:textId="77777777" w:rsidR="00632A54" w:rsidRPr="00632A54" w:rsidRDefault="00632A54" w:rsidP="00632A54">
            <w:pPr>
              <w:spacing w:after="0" w:line="240" w:lineRule="auto"/>
              <w:rPr>
                <w:b/>
                <w:color w:val="00B050"/>
              </w:rPr>
            </w:pPr>
          </w:p>
          <w:p w14:paraId="251E627E" w14:textId="219E7D40" w:rsidR="00036D2A" w:rsidRPr="00326957" w:rsidRDefault="00036D2A" w:rsidP="00036D2A">
            <w:pPr>
              <w:pStyle w:val="ListParagraph"/>
              <w:numPr>
                <w:ilvl w:val="0"/>
                <w:numId w:val="44"/>
              </w:numPr>
              <w:autoSpaceDE w:val="0"/>
              <w:autoSpaceDN w:val="0"/>
              <w:adjustRightInd w:val="0"/>
              <w:spacing w:after="0" w:line="360" w:lineRule="auto"/>
              <w:ind w:left="360"/>
              <w:rPr>
                <w:color w:val="272627"/>
              </w:rPr>
            </w:pPr>
            <w:r w:rsidRPr="00326957">
              <w:rPr>
                <w:color w:val="272627"/>
              </w:rPr>
              <w:t>What would your concerns be</w:t>
            </w:r>
            <w:r w:rsidR="00544226">
              <w:rPr>
                <w:color w:val="272627"/>
              </w:rPr>
              <w:t xml:space="preserve"> about Tom and his mum</w:t>
            </w:r>
            <w:r w:rsidRPr="00326957">
              <w:rPr>
                <w:color w:val="272627"/>
              </w:rPr>
              <w:t>?</w:t>
            </w:r>
          </w:p>
          <w:p w14:paraId="19B53D7D" w14:textId="42256CB6" w:rsidR="00036D2A" w:rsidRDefault="00036D2A" w:rsidP="00036D2A">
            <w:pPr>
              <w:autoSpaceDE w:val="0"/>
              <w:autoSpaceDN w:val="0"/>
              <w:adjustRightInd w:val="0"/>
              <w:spacing w:line="360" w:lineRule="auto"/>
              <w:rPr>
                <w:color w:val="272627"/>
              </w:rPr>
            </w:pPr>
          </w:p>
          <w:p w14:paraId="30C85643" w14:textId="77777777" w:rsidR="0047015D" w:rsidRDefault="0047015D" w:rsidP="00036D2A">
            <w:pPr>
              <w:autoSpaceDE w:val="0"/>
              <w:autoSpaceDN w:val="0"/>
              <w:adjustRightInd w:val="0"/>
              <w:spacing w:line="360" w:lineRule="auto"/>
              <w:rPr>
                <w:color w:val="272627"/>
              </w:rPr>
            </w:pPr>
          </w:p>
          <w:p w14:paraId="5904A359" w14:textId="77777777" w:rsidR="00036D2A" w:rsidRDefault="00036D2A" w:rsidP="00036D2A">
            <w:pPr>
              <w:pStyle w:val="ListParagraph"/>
              <w:numPr>
                <w:ilvl w:val="0"/>
                <w:numId w:val="44"/>
              </w:numPr>
              <w:autoSpaceDE w:val="0"/>
              <w:autoSpaceDN w:val="0"/>
              <w:adjustRightInd w:val="0"/>
              <w:spacing w:after="0" w:line="360" w:lineRule="auto"/>
              <w:ind w:left="360"/>
              <w:rPr>
                <w:color w:val="272627"/>
              </w:rPr>
            </w:pPr>
            <w:r>
              <w:rPr>
                <w:color w:val="272627"/>
              </w:rPr>
              <w:t>What type of harm, abuse or neglect could be taking place?</w:t>
            </w:r>
          </w:p>
          <w:p w14:paraId="21FB7D5A" w14:textId="10A22182" w:rsidR="00036D2A" w:rsidRDefault="00036D2A" w:rsidP="00036D2A">
            <w:pPr>
              <w:autoSpaceDE w:val="0"/>
              <w:autoSpaceDN w:val="0"/>
              <w:adjustRightInd w:val="0"/>
              <w:spacing w:line="360" w:lineRule="auto"/>
              <w:rPr>
                <w:color w:val="272627"/>
              </w:rPr>
            </w:pPr>
          </w:p>
          <w:p w14:paraId="36EC318C" w14:textId="77777777" w:rsidR="0047015D" w:rsidRDefault="0047015D" w:rsidP="00036D2A">
            <w:pPr>
              <w:autoSpaceDE w:val="0"/>
              <w:autoSpaceDN w:val="0"/>
              <w:adjustRightInd w:val="0"/>
              <w:spacing w:line="360" w:lineRule="auto"/>
              <w:rPr>
                <w:color w:val="272627"/>
              </w:rPr>
            </w:pPr>
          </w:p>
          <w:p w14:paraId="4804AE60" w14:textId="697108A5" w:rsidR="00036D2A" w:rsidRDefault="00036D2A" w:rsidP="00036D2A">
            <w:pPr>
              <w:pStyle w:val="ListParagraph"/>
              <w:numPr>
                <w:ilvl w:val="0"/>
                <w:numId w:val="44"/>
              </w:numPr>
              <w:autoSpaceDE w:val="0"/>
              <w:autoSpaceDN w:val="0"/>
              <w:adjustRightInd w:val="0"/>
              <w:spacing w:after="0" w:line="360" w:lineRule="auto"/>
              <w:ind w:left="360"/>
              <w:rPr>
                <w:color w:val="272627"/>
              </w:rPr>
            </w:pPr>
            <w:r>
              <w:rPr>
                <w:color w:val="272627"/>
              </w:rPr>
              <w:t>What sign or symptoms</w:t>
            </w:r>
            <w:r w:rsidR="00544226">
              <w:rPr>
                <w:color w:val="272627"/>
              </w:rPr>
              <w:t xml:space="preserve"> of harm, abuse or neglect could this indicate</w:t>
            </w:r>
            <w:r>
              <w:rPr>
                <w:color w:val="272627"/>
              </w:rPr>
              <w:t>?</w:t>
            </w:r>
          </w:p>
          <w:p w14:paraId="76A27A0E" w14:textId="1E359FFA" w:rsidR="00036D2A" w:rsidRDefault="00036D2A" w:rsidP="00036D2A">
            <w:pPr>
              <w:autoSpaceDE w:val="0"/>
              <w:autoSpaceDN w:val="0"/>
              <w:adjustRightInd w:val="0"/>
              <w:spacing w:line="360" w:lineRule="auto"/>
              <w:rPr>
                <w:color w:val="272627"/>
              </w:rPr>
            </w:pPr>
          </w:p>
          <w:p w14:paraId="0A4704AD" w14:textId="77777777" w:rsidR="0047015D" w:rsidRPr="00326957" w:rsidRDefault="0047015D" w:rsidP="00036D2A">
            <w:pPr>
              <w:autoSpaceDE w:val="0"/>
              <w:autoSpaceDN w:val="0"/>
              <w:adjustRightInd w:val="0"/>
              <w:spacing w:line="360" w:lineRule="auto"/>
              <w:rPr>
                <w:color w:val="272627"/>
              </w:rPr>
            </w:pPr>
          </w:p>
          <w:p w14:paraId="52315B7A" w14:textId="77777777" w:rsidR="00036D2A" w:rsidRDefault="00036D2A" w:rsidP="00036D2A">
            <w:pPr>
              <w:pStyle w:val="ListParagraph"/>
              <w:numPr>
                <w:ilvl w:val="0"/>
                <w:numId w:val="44"/>
              </w:numPr>
              <w:autoSpaceDE w:val="0"/>
              <w:autoSpaceDN w:val="0"/>
              <w:adjustRightInd w:val="0"/>
              <w:spacing w:after="0" w:line="360" w:lineRule="auto"/>
              <w:ind w:left="360"/>
              <w:rPr>
                <w:color w:val="272627"/>
              </w:rPr>
            </w:pPr>
            <w:r w:rsidRPr="00326957">
              <w:rPr>
                <w:color w:val="272627"/>
              </w:rPr>
              <w:t>What action should you take?</w:t>
            </w:r>
          </w:p>
          <w:p w14:paraId="4A8F42D8" w14:textId="618B25EE" w:rsidR="00036D2A" w:rsidRDefault="00036D2A" w:rsidP="00036D2A">
            <w:pPr>
              <w:autoSpaceDE w:val="0"/>
              <w:autoSpaceDN w:val="0"/>
              <w:adjustRightInd w:val="0"/>
              <w:spacing w:line="360" w:lineRule="auto"/>
              <w:rPr>
                <w:color w:val="272627"/>
              </w:rPr>
            </w:pPr>
          </w:p>
          <w:p w14:paraId="323B076F" w14:textId="77777777" w:rsidR="0047015D" w:rsidRDefault="0047015D" w:rsidP="00036D2A">
            <w:pPr>
              <w:autoSpaceDE w:val="0"/>
              <w:autoSpaceDN w:val="0"/>
              <w:adjustRightInd w:val="0"/>
              <w:spacing w:line="360" w:lineRule="auto"/>
              <w:rPr>
                <w:color w:val="272627"/>
              </w:rPr>
            </w:pPr>
          </w:p>
          <w:p w14:paraId="7504250B" w14:textId="77777777" w:rsidR="00036D2A" w:rsidRDefault="00036D2A" w:rsidP="00036D2A">
            <w:pPr>
              <w:pStyle w:val="ListParagraph"/>
              <w:numPr>
                <w:ilvl w:val="0"/>
                <w:numId w:val="44"/>
              </w:numPr>
              <w:autoSpaceDE w:val="0"/>
              <w:autoSpaceDN w:val="0"/>
              <w:adjustRightInd w:val="0"/>
              <w:spacing w:after="0" w:line="360" w:lineRule="auto"/>
              <w:ind w:left="360"/>
              <w:rPr>
                <w:color w:val="272627"/>
              </w:rPr>
            </w:pPr>
            <w:r>
              <w:rPr>
                <w:color w:val="272627"/>
              </w:rPr>
              <w:t>Who should you report it to?</w:t>
            </w:r>
          </w:p>
          <w:p w14:paraId="3B0E0943" w14:textId="21823225" w:rsidR="00036D2A" w:rsidRDefault="00036D2A" w:rsidP="00036D2A">
            <w:pPr>
              <w:autoSpaceDE w:val="0"/>
              <w:autoSpaceDN w:val="0"/>
              <w:adjustRightInd w:val="0"/>
              <w:spacing w:line="360" w:lineRule="auto"/>
              <w:rPr>
                <w:color w:val="272627"/>
              </w:rPr>
            </w:pPr>
          </w:p>
          <w:p w14:paraId="1ACA871E" w14:textId="77777777" w:rsidR="0047015D" w:rsidRDefault="0047015D" w:rsidP="00036D2A">
            <w:pPr>
              <w:autoSpaceDE w:val="0"/>
              <w:autoSpaceDN w:val="0"/>
              <w:adjustRightInd w:val="0"/>
              <w:spacing w:line="360" w:lineRule="auto"/>
              <w:rPr>
                <w:color w:val="272627"/>
              </w:rPr>
            </w:pPr>
          </w:p>
          <w:p w14:paraId="24862955" w14:textId="77777777" w:rsidR="00036D2A" w:rsidRDefault="00036D2A" w:rsidP="00036D2A">
            <w:pPr>
              <w:pStyle w:val="ListParagraph"/>
              <w:numPr>
                <w:ilvl w:val="0"/>
                <w:numId w:val="44"/>
              </w:numPr>
              <w:autoSpaceDE w:val="0"/>
              <w:autoSpaceDN w:val="0"/>
              <w:adjustRightInd w:val="0"/>
              <w:spacing w:after="0" w:line="360" w:lineRule="auto"/>
              <w:ind w:left="360"/>
              <w:rPr>
                <w:color w:val="272627"/>
              </w:rPr>
            </w:pPr>
            <w:r>
              <w:rPr>
                <w:color w:val="272627"/>
              </w:rPr>
              <w:t>How would you record and report it?</w:t>
            </w:r>
          </w:p>
          <w:p w14:paraId="2A62E2C0" w14:textId="66AE3CEC" w:rsidR="00632A54" w:rsidRDefault="00632A54" w:rsidP="00632A54">
            <w:pPr>
              <w:spacing w:after="0" w:line="240" w:lineRule="auto"/>
              <w:ind w:left="720"/>
              <w:contextualSpacing/>
            </w:pPr>
          </w:p>
          <w:p w14:paraId="45641E53" w14:textId="2CEC21E8" w:rsidR="0047015D" w:rsidRDefault="0047015D" w:rsidP="00632A54">
            <w:pPr>
              <w:spacing w:after="0" w:line="240" w:lineRule="auto"/>
              <w:ind w:left="720"/>
              <w:contextualSpacing/>
            </w:pPr>
          </w:p>
          <w:p w14:paraId="79DD8D41" w14:textId="77777777" w:rsidR="0047015D" w:rsidRPr="00632A54" w:rsidRDefault="0047015D" w:rsidP="00632A54">
            <w:pPr>
              <w:spacing w:after="0" w:line="240" w:lineRule="auto"/>
              <w:ind w:left="720"/>
              <w:contextualSpacing/>
            </w:pPr>
          </w:p>
          <w:p w14:paraId="2EA1B6BE" w14:textId="77777777" w:rsidR="00632A54" w:rsidRPr="00632A54" w:rsidRDefault="00632A54" w:rsidP="00632A54">
            <w:pPr>
              <w:spacing w:after="0" w:line="240" w:lineRule="auto"/>
              <w:ind w:left="720"/>
              <w:contextualSpacing/>
              <w:rPr>
                <w:b/>
                <w:color w:val="00B050"/>
              </w:rPr>
            </w:pPr>
          </w:p>
        </w:tc>
      </w:tr>
    </w:tbl>
    <w:p w14:paraId="65090796" w14:textId="77777777" w:rsidR="00632A54" w:rsidRPr="00632A54" w:rsidRDefault="00632A54" w:rsidP="00632A54">
      <w:pPr>
        <w:spacing w:after="160" w:line="259" w:lineRule="auto"/>
      </w:pPr>
    </w:p>
    <w:p w14:paraId="6E889BF3" w14:textId="06063715" w:rsidR="00632A54" w:rsidRPr="00632A54" w:rsidRDefault="00036D2A" w:rsidP="00632A54">
      <w:pPr>
        <w:spacing w:after="160" w:line="259" w:lineRule="auto"/>
      </w:pPr>
      <w:r w:rsidRPr="008E4025">
        <w:rPr>
          <w:rFonts w:eastAsia="+mn-ea"/>
          <w:color w:val="000000"/>
          <w:kern w:val="24"/>
        </w:rPr>
        <w:t xml:space="preserve">Nisha is </w:t>
      </w:r>
      <w:r w:rsidR="00CD7BEE">
        <w:rPr>
          <w:rFonts w:eastAsia="+mn-ea"/>
          <w:color w:val="000000"/>
          <w:kern w:val="24"/>
        </w:rPr>
        <w:t>seven</w:t>
      </w:r>
      <w:r w:rsidR="00CD7BEE" w:rsidRPr="008E4025">
        <w:rPr>
          <w:rFonts w:eastAsia="+mn-ea"/>
          <w:color w:val="000000"/>
          <w:kern w:val="24"/>
        </w:rPr>
        <w:t xml:space="preserve"> </w:t>
      </w:r>
      <w:r w:rsidRPr="008E4025">
        <w:rPr>
          <w:rFonts w:eastAsia="+mn-ea"/>
          <w:color w:val="000000"/>
          <w:kern w:val="24"/>
        </w:rPr>
        <w:t xml:space="preserve">years old. She has been ‘looked after’ by the </w:t>
      </w:r>
      <w:r>
        <w:rPr>
          <w:rFonts w:eastAsia="+mn-ea"/>
          <w:color w:val="000000"/>
          <w:kern w:val="24"/>
        </w:rPr>
        <w:t>l</w:t>
      </w:r>
      <w:r w:rsidRPr="008E4025">
        <w:rPr>
          <w:rFonts w:eastAsia="+mn-ea"/>
          <w:color w:val="000000"/>
          <w:kern w:val="24"/>
        </w:rPr>
        <w:t xml:space="preserve">ocal </w:t>
      </w:r>
      <w:r>
        <w:rPr>
          <w:rFonts w:eastAsia="+mn-ea"/>
          <w:color w:val="000000"/>
          <w:kern w:val="24"/>
        </w:rPr>
        <w:t>a</w:t>
      </w:r>
      <w:r w:rsidRPr="008E4025">
        <w:rPr>
          <w:rFonts w:eastAsia="+mn-ea"/>
          <w:color w:val="000000"/>
          <w:kern w:val="24"/>
        </w:rPr>
        <w:t xml:space="preserve">uthority since she was </w:t>
      </w:r>
      <w:r w:rsidR="00CD7BEE">
        <w:rPr>
          <w:rFonts w:eastAsia="+mn-ea"/>
          <w:color w:val="000000"/>
          <w:kern w:val="24"/>
        </w:rPr>
        <w:t>five</w:t>
      </w:r>
      <w:r w:rsidR="00CD7BEE" w:rsidRPr="008E4025">
        <w:rPr>
          <w:rFonts w:eastAsia="+mn-ea"/>
          <w:color w:val="000000"/>
          <w:kern w:val="24"/>
        </w:rPr>
        <w:t xml:space="preserve"> </w:t>
      </w:r>
      <w:r w:rsidRPr="008E4025">
        <w:rPr>
          <w:rFonts w:eastAsia="+mn-ea"/>
          <w:color w:val="000000"/>
          <w:kern w:val="24"/>
        </w:rPr>
        <w:t>years old. She has a mild learning disability and a type of juvenile arthritis</w:t>
      </w:r>
      <w:r w:rsidR="00CD7BEE">
        <w:rPr>
          <w:rFonts w:eastAsia="+mn-ea"/>
          <w:color w:val="000000"/>
          <w:kern w:val="24"/>
        </w:rPr>
        <w:t>,</w:t>
      </w:r>
      <w:r w:rsidRPr="008E4025">
        <w:rPr>
          <w:rFonts w:eastAsia="+mn-ea"/>
          <w:color w:val="000000"/>
          <w:kern w:val="24"/>
        </w:rPr>
        <w:t xml:space="preserve"> which limits her mobility. She </w:t>
      </w:r>
      <w:r>
        <w:rPr>
          <w:rFonts w:eastAsia="+mn-ea"/>
          <w:color w:val="000000"/>
          <w:kern w:val="24"/>
        </w:rPr>
        <w:t xml:space="preserve">has been making </w:t>
      </w:r>
      <w:proofErr w:type="spellStart"/>
      <w:r>
        <w:rPr>
          <w:rFonts w:eastAsia="+mn-ea"/>
          <w:color w:val="000000"/>
          <w:kern w:val="24"/>
        </w:rPr>
        <w:t>Ti</w:t>
      </w:r>
      <w:r w:rsidR="0047015D">
        <w:rPr>
          <w:rFonts w:eastAsia="+mn-ea"/>
          <w:color w:val="000000"/>
          <w:kern w:val="24"/>
        </w:rPr>
        <w:t>k</w:t>
      </w:r>
      <w:r>
        <w:rPr>
          <w:rFonts w:eastAsia="+mn-ea"/>
          <w:color w:val="000000"/>
          <w:kern w:val="24"/>
        </w:rPr>
        <w:t>To</w:t>
      </w:r>
      <w:r w:rsidR="0047015D">
        <w:rPr>
          <w:rFonts w:eastAsia="+mn-ea"/>
          <w:color w:val="000000"/>
          <w:kern w:val="24"/>
        </w:rPr>
        <w:t>k</w:t>
      </w:r>
      <w:proofErr w:type="spellEnd"/>
      <w:r>
        <w:rPr>
          <w:rFonts w:eastAsia="+mn-ea"/>
          <w:color w:val="000000"/>
          <w:kern w:val="24"/>
        </w:rPr>
        <w:t xml:space="preserve"> videos and posting them online to</w:t>
      </w:r>
      <w:r w:rsidRPr="008E4025">
        <w:rPr>
          <w:rFonts w:eastAsia="+mn-ea"/>
          <w:color w:val="000000"/>
          <w:kern w:val="24"/>
        </w:rPr>
        <w:t xml:space="preserve"> give her something to do in the evenings</w:t>
      </w:r>
      <w:r w:rsidR="00CD7BEE">
        <w:rPr>
          <w:rFonts w:eastAsia="+mn-ea"/>
          <w:color w:val="000000"/>
          <w:kern w:val="24"/>
        </w:rPr>
        <w:t>. S</w:t>
      </w:r>
      <w:r>
        <w:rPr>
          <w:rFonts w:eastAsia="+mn-ea"/>
          <w:color w:val="000000"/>
          <w:kern w:val="24"/>
        </w:rPr>
        <w:t>he has a following of 150 people.</w:t>
      </w:r>
      <w:r w:rsidRPr="008E4025">
        <w:rPr>
          <w:rFonts w:eastAsia="+mn-ea"/>
          <w:color w:val="000000"/>
          <w:kern w:val="24"/>
        </w:rPr>
        <w:t xml:space="preserve"> </w:t>
      </w:r>
    </w:p>
    <w:tbl>
      <w:tblPr>
        <w:tblStyle w:val="TableGrid1"/>
        <w:tblW w:w="0" w:type="auto"/>
        <w:tblLook w:val="04A0" w:firstRow="1" w:lastRow="0" w:firstColumn="1" w:lastColumn="0" w:noHBand="0" w:noVBand="1"/>
      </w:tblPr>
      <w:tblGrid>
        <w:gridCol w:w="13948"/>
      </w:tblGrid>
      <w:tr w:rsidR="00632A54" w:rsidRPr="00632A54" w14:paraId="46DF8CC7" w14:textId="77777777" w:rsidTr="0005584C">
        <w:tc>
          <w:tcPr>
            <w:tcW w:w="13948" w:type="dxa"/>
          </w:tcPr>
          <w:p w14:paraId="09D3BB5B" w14:textId="77777777" w:rsidR="00632A54" w:rsidRPr="0047015D" w:rsidRDefault="00632A54" w:rsidP="00632A54">
            <w:pPr>
              <w:suppressAutoHyphens/>
              <w:autoSpaceDE w:val="0"/>
              <w:autoSpaceDN w:val="0"/>
              <w:spacing w:after="0"/>
              <w:textAlignment w:val="baseline"/>
              <w:rPr>
                <w:rFonts w:eastAsia="Calibri"/>
                <w:bCs/>
              </w:rPr>
            </w:pPr>
            <w:r w:rsidRPr="0047015D">
              <w:rPr>
                <w:rFonts w:eastAsia="Calibri"/>
                <w:bCs/>
              </w:rPr>
              <w:lastRenderedPageBreak/>
              <w:t>Workbook notes</w:t>
            </w:r>
          </w:p>
          <w:p w14:paraId="1AC75220" w14:textId="77777777" w:rsidR="00632A54" w:rsidRPr="00632A54" w:rsidRDefault="00632A54" w:rsidP="00632A54">
            <w:pPr>
              <w:spacing w:after="0" w:line="240" w:lineRule="auto"/>
            </w:pPr>
          </w:p>
          <w:p w14:paraId="6BA654B6" w14:textId="77777777" w:rsidR="00632A54" w:rsidRPr="00632A54" w:rsidRDefault="00632A54" w:rsidP="00632A54">
            <w:pPr>
              <w:numPr>
                <w:ilvl w:val="0"/>
                <w:numId w:val="31"/>
              </w:numPr>
              <w:spacing w:after="0" w:line="240" w:lineRule="auto"/>
              <w:contextualSpacing/>
            </w:pPr>
            <w:r w:rsidRPr="00632A54">
              <w:t xml:space="preserve">What would your concerns be? </w:t>
            </w:r>
          </w:p>
          <w:p w14:paraId="670CC812" w14:textId="4D9322A5" w:rsidR="00632A54" w:rsidRDefault="00632A54" w:rsidP="00632A54">
            <w:pPr>
              <w:spacing w:after="0" w:line="240" w:lineRule="auto"/>
              <w:ind w:left="720"/>
              <w:contextualSpacing/>
            </w:pPr>
          </w:p>
          <w:p w14:paraId="20A50563" w14:textId="75CC5A96" w:rsidR="0047015D" w:rsidRDefault="0047015D" w:rsidP="00632A54">
            <w:pPr>
              <w:spacing w:after="0" w:line="240" w:lineRule="auto"/>
              <w:ind w:left="720"/>
              <w:contextualSpacing/>
            </w:pPr>
          </w:p>
          <w:p w14:paraId="3BBC3277" w14:textId="3DE8D061" w:rsidR="0047015D" w:rsidRDefault="0047015D" w:rsidP="00632A54">
            <w:pPr>
              <w:spacing w:after="0" w:line="240" w:lineRule="auto"/>
              <w:ind w:left="720"/>
              <w:contextualSpacing/>
            </w:pPr>
          </w:p>
          <w:p w14:paraId="278EE837" w14:textId="77777777" w:rsidR="0047015D" w:rsidRPr="00632A54" w:rsidRDefault="0047015D" w:rsidP="00632A54">
            <w:pPr>
              <w:spacing w:after="0" w:line="240" w:lineRule="auto"/>
              <w:ind w:left="720"/>
              <w:contextualSpacing/>
            </w:pPr>
          </w:p>
          <w:p w14:paraId="7064416A" w14:textId="7DFD99F6" w:rsidR="00632A54" w:rsidRDefault="00632A54" w:rsidP="00632A54">
            <w:pPr>
              <w:numPr>
                <w:ilvl w:val="0"/>
                <w:numId w:val="31"/>
              </w:numPr>
              <w:spacing w:after="0" w:line="240" w:lineRule="auto"/>
              <w:contextualSpacing/>
            </w:pPr>
            <w:r w:rsidRPr="00632A54">
              <w:t xml:space="preserve">What actions should you take? </w:t>
            </w:r>
          </w:p>
          <w:p w14:paraId="2EB8CD07" w14:textId="306F4AB1" w:rsidR="00036D2A" w:rsidRDefault="00036D2A" w:rsidP="00036D2A">
            <w:pPr>
              <w:pStyle w:val="ListParagraph"/>
            </w:pPr>
          </w:p>
          <w:p w14:paraId="3891316E" w14:textId="35222D97" w:rsidR="0047015D" w:rsidRDefault="0047015D" w:rsidP="00036D2A">
            <w:pPr>
              <w:pStyle w:val="ListParagraph"/>
            </w:pPr>
          </w:p>
          <w:p w14:paraId="7B3BD185" w14:textId="40E1C916" w:rsidR="0047015D" w:rsidRDefault="0047015D" w:rsidP="00036D2A">
            <w:pPr>
              <w:pStyle w:val="ListParagraph"/>
            </w:pPr>
          </w:p>
          <w:p w14:paraId="30EC2EE1" w14:textId="77777777" w:rsidR="0047015D" w:rsidRDefault="0047015D" w:rsidP="00036D2A">
            <w:pPr>
              <w:pStyle w:val="ListParagraph"/>
            </w:pPr>
          </w:p>
          <w:p w14:paraId="029E56EB" w14:textId="2E0D1B63" w:rsidR="00036D2A" w:rsidRPr="00036D2A" w:rsidRDefault="00036D2A" w:rsidP="00036D2A">
            <w:pPr>
              <w:pStyle w:val="ListParagraph"/>
              <w:numPr>
                <w:ilvl w:val="0"/>
                <w:numId w:val="31"/>
              </w:numPr>
              <w:spacing w:line="360" w:lineRule="auto"/>
              <w:rPr>
                <w:rFonts w:eastAsia="+mn-ea"/>
                <w:color w:val="000000"/>
                <w:kern w:val="24"/>
              </w:rPr>
            </w:pPr>
            <w:r w:rsidRPr="00036D2A">
              <w:rPr>
                <w:rFonts w:eastAsia="+mn-ea"/>
                <w:color w:val="000000"/>
                <w:kern w:val="24"/>
              </w:rPr>
              <w:t>How would you make Nisha aware of the risks of using social media so she can keep herself safe?</w:t>
            </w:r>
          </w:p>
          <w:p w14:paraId="05086935" w14:textId="77777777" w:rsidR="00036D2A" w:rsidRPr="00632A54" w:rsidRDefault="00036D2A" w:rsidP="005A4ABC">
            <w:pPr>
              <w:spacing w:after="0" w:line="240" w:lineRule="auto"/>
              <w:ind w:left="720"/>
              <w:contextualSpacing/>
            </w:pPr>
          </w:p>
          <w:p w14:paraId="512E6868" w14:textId="6FCF3811" w:rsidR="00632A54" w:rsidRDefault="00632A54" w:rsidP="00632A54">
            <w:pPr>
              <w:spacing w:after="0" w:line="240" w:lineRule="auto"/>
            </w:pPr>
          </w:p>
          <w:p w14:paraId="7BA6C534" w14:textId="77777777" w:rsidR="0047015D" w:rsidRPr="00632A54" w:rsidRDefault="0047015D" w:rsidP="00632A54">
            <w:pPr>
              <w:spacing w:after="0" w:line="240" w:lineRule="auto"/>
            </w:pPr>
          </w:p>
          <w:p w14:paraId="7C684302" w14:textId="77777777" w:rsidR="00632A54" w:rsidRPr="00632A54" w:rsidRDefault="00632A54" w:rsidP="00632A54">
            <w:pPr>
              <w:spacing w:after="0" w:line="240" w:lineRule="auto"/>
            </w:pPr>
          </w:p>
        </w:tc>
      </w:tr>
    </w:tbl>
    <w:p w14:paraId="09287B3F" w14:textId="77777777" w:rsidR="00632A54" w:rsidRPr="00632A54" w:rsidRDefault="00632A54" w:rsidP="00632A54">
      <w:pPr>
        <w:spacing w:after="160" w:line="259" w:lineRule="auto"/>
        <w:rPr>
          <w:color w:val="00B050"/>
        </w:rPr>
      </w:pPr>
    </w:p>
    <w:p w14:paraId="710CE844"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bookmarkStart w:id="8" w:name="_Hlk519765987"/>
      <w:r w:rsidRPr="00A2047F">
        <w:rPr>
          <w:rFonts w:eastAsia="Calibri"/>
          <w:b/>
          <w:bCs/>
          <w:color w:val="008868"/>
          <w:sz w:val="28"/>
          <w:szCs w:val="28"/>
        </w:rPr>
        <w:t xml:space="preserve">Learning activity </w:t>
      </w:r>
    </w:p>
    <w:p w14:paraId="17376461"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bookmarkEnd w:id="8"/>
    <w:p w14:paraId="43129177" w14:textId="77777777" w:rsidR="00632A54" w:rsidRPr="00632A54" w:rsidRDefault="00632A54" w:rsidP="00632A54">
      <w:pPr>
        <w:spacing w:after="160" w:line="242" w:lineRule="auto"/>
        <w:ind w:left="6" w:right="1020"/>
      </w:pPr>
      <w:r w:rsidRPr="00632A54">
        <w:t>Developing good relationships with the individuals you support is an important part of the role of an early years and childcare worker.</w:t>
      </w:r>
    </w:p>
    <w:p w14:paraId="3A634CDC" w14:textId="77777777" w:rsidR="00632A54" w:rsidRPr="00632A54" w:rsidRDefault="00632A54" w:rsidP="00632A54">
      <w:pPr>
        <w:spacing w:after="160" w:line="242" w:lineRule="auto"/>
        <w:ind w:left="6" w:right="1020"/>
        <w:rPr>
          <w:rFonts w:eastAsia="Arial" w:cstheme="minorBidi"/>
          <w:szCs w:val="22"/>
        </w:rPr>
      </w:pPr>
    </w:p>
    <w:tbl>
      <w:tblPr>
        <w:tblStyle w:val="TableGrid1"/>
        <w:tblW w:w="14029" w:type="dxa"/>
        <w:tblLook w:val="04A0" w:firstRow="1" w:lastRow="0" w:firstColumn="1" w:lastColumn="0" w:noHBand="0" w:noVBand="1"/>
      </w:tblPr>
      <w:tblGrid>
        <w:gridCol w:w="14029"/>
      </w:tblGrid>
      <w:tr w:rsidR="00632A54" w:rsidRPr="00632A54" w14:paraId="4447D4F5" w14:textId="77777777" w:rsidTr="0005584C">
        <w:tc>
          <w:tcPr>
            <w:tcW w:w="14029" w:type="dxa"/>
          </w:tcPr>
          <w:p w14:paraId="0E886A78" w14:textId="77777777" w:rsidR="00632A54" w:rsidRPr="0047015D" w:rsidRDefault="00632A54" w:rsidP="00632A54">
            <w:pPr>
              <w:suppressAutoHyphens/>
              <w:autoSpaceDE w:val="0"/>
              <w:autoSpaceDN w:val="0"/>
              <w:spacing w:after="0"/>
              <w:textAlignment w:val="baseline"/>
              <w:rPr>
                <w:rFonts w:eastAsia="Calibri"/>
                <w:bCs/>
              </w:rPr>
            </w:pPr>
            <w:r w:rsidRPr="0047015D">
              <w:rPr>
                <w:rFonts w:eastAsia="Calibri"/>
                <w:bCs/>
              </w:rPr>
              <w:t>Workbook notes</w:t>
            </w:r>
          </w:p>
          <w:p w14:paraId="22692934" w14:textId="77777777" w:rsidR="00632A54" w:rsidRPr="00632A54" w:rsidRDefault="00632A54" w:rsidP="00632A54">
            <w:pPr>
              <w:spacing w:after="0" w:line="240" w:lineRule="auto"/>
              <w:rPr>
                <w:b/>
                <w:color w:val="00B050"/>
              </w:rPr>
            </w:pPr>
          </w:p>
          <w:p w14:paraId="375E7ECA" w14:textId="174A0CC6" w:rsidR="00632A54" w:rsidRPr="00632A54" w:rsidRDefault="00632A54" w:rsidP="00632A54">
            <w:pPr>
              <w:numPr>
                <w:ilvl w:val="0"/>
                <w:numId w:val="32"/>
              </w:numPr>
              <w:spacing w:after="0" w:line="240" w:lineRule="auto"/>
              <w:contextualSpacing/>
              <w:rPr>
                <w:rFonts w:eastAsia="Arial" w:cstheme="minorBidi"/>
                <w:szCs w:val="22"/>
              </w:rPr>
            </w:pPr>
            <w:r w:rsidRPr="00632A54">
              <w:rPr>
                <w:rFonts w:eastAsia="Arial" w:cstheme="minorBidi"/>
                <w:szCs w:val="22"/>
              </w:rPr>
              <w:t>Outline why this is important for safeguarding children</w:t>
            </w:r>
            <w:r w:rsidR="0047015D">
              <w:rPr>
                <w:rFonts w:eastAsia="Arial" w:cstheme="minorBidi"/>
                <w:szCs w:val="22"/>
              </w:rPr>
              <w:t>.</w:t>
            </w:r>
          </w:p>
          <w:p w14:paraId="3F32EF7D" w14:textId="6A49B725" w:rsidR="00632A54" w:rsidRDefault="00632A54" w:rsidP="00632A54">
            <w:pPr>
              <w:spacing w:after="0" w:line="240" w:lineRule="auto"/>
              <w:rPr>
                <w:rFonts w:eastAsia="Arial" w:cstheme="minorBidi"/>
                <w:szCs w:val="22"/>
              </w:rPr>
            </w:pPr>
          </w:p>
          <w:p w14:paraId="290401DA" w14:textId="19C7C1E5" w:rsidR="0047015D" w:rsidRDefault="0047015D" w:rsidP="00632A54">
            <w:pPr>
              <w:spacing w:after="0" w:line="240" w:lineRule="auto"/>
              <w:rPr>
                <w:rFonts w:eastAsia="Arial" w:cstheme="minorBidi"/>
                <w:szCs w:val="22"/>
              </w:rPr>
            </w:pPr>
          </w:p>
          <w:p w14:paraId="1F661C6D" w14:textId="2B5D37D9" w:rsidR="0047015D" w:rsidRDefault="0047015D" w:rsidP="00632A54">
            <w:pPr>
              <w:spacing w:after="0" w:line="240" w:lineRule="auto"/>
              <w:rPr>
                <w:rFonts w:eastAsia="Arial" w:cstheme="minorBidi"/>
                <w:szCs w:val="22"/>
              </w:rPr>
            </w:pPr>
          </w:p>
          <w:p w14:paraId="323446CA" w14:textId="77777777" w:rsidR="0047015D" w:rsidRPr="00632A54" w:rsidRDefault="0047015D" w:rsidP="00632A54">
            <w:pPr>
              <w:spacing w:after="0" w:line="240" w:lineRule="auto"/>
              <w:rPr>
                <w:rFonts w:eastAsia="Arial" w:cstheme="minorBidi"/>
                <w:szCs w:val="22"/>
              </w:rPr>
            </w:pPr>
          </w:p>
          <w:p w14:paraId="201A5BAA" w14:textId="2E1B599D" w:rsidR="00632A54" w:rsidRPr="00632A54" w:rsidRDefault="002A73AE" w:rsidP="00632A54">
            <w:pPr>
              <w:numPr>
                <w:ilvl w:val="0"/>
                <w:numId w:val="32"/>
              </w:numPr>
              <w:spacing w:after="0" w:line="240" w:lineRule="auto"/>
              <w:contextualSpacing/>
            </w:pPr>
            <w:r>
              <w:t>Describe h</w:t>
            </w:r>
            <w:r w:rsidR="00632A54" w:rsidRPr="00632A54">
              <w:t xml:space="preserve">ow can you promote an environment where children </w:t>
            </w:r>
            <w:r w:rsidR="00B659F6">
              <w:t xml:space="preserve">and their families/carers </w:t>
            </w:r>
            <w:r w:rsidR="00632A54" w:rsidRPr="00632A54">
              <w:t xml:space="preserve">feel safe, </w:t>
            </w:r>
            <w:proofErr w:type="gramStart"/>
            <w:r w:rsidR="00632A54" w:rsidRPr="00632A54">
              <w:t>secure</w:t>
            </w:r>
            <w:proofErr w:type="gramEnd"/>
            <w:r w:rsidR="00632A54" w:rsidRPr="00632A54">
              <w:t xml:space="preserve"> and able to express their feelings and emotions</w:t>
            </w:r>
            <w:r w:rsidR="0047015D">
              <w:t>.</w:t>
            </w:r>
          </w:p>
          <w:p w14:paraId="2E3B46A6" w14:textId="1A8C8DC0" w:rsidR="00632A54" w:rsidRDefault="00632A54" w:rsidP="00632A54">
            <w:pPr>
              <w:spacing w:after="0" w:line="240" w:lineRule="auto"/>
              <w:ind w:left="720"/>
              <w:contextualSpacing/>
            </w:pPr>
          </w:p>
          <w:p w14:paraId="1D26B47A" w14:textId="77777777" w:rsidR="0047015D" w:rsidRPr="00632A54" w:rsidRDefault="0047015D" w:rsidP="00632A54">
            <w:pPr>
              <w:spacing w:after="0" w:line="240" w:lineRule="auto"/>
              <w:ind w:left="720"/>
              <w:contextualSpacing/>
            </w:pPr>
          </w:p>
          <w:p w14:paraId="3312297E" w14:textId="77777777" w:rsidR="00632A54" w:rsidRPr="00632A54" w:rsidRDefault="00632A54" w:rsidP="00632A54">
            <w:pPr>
              <w:spacing w:after="0" w:line="240" w:lineRule="auto"/>
              <w:ind w:left="720"/>
              <w:contextualSpacing/>
            </w:pPr>
          </w:p>
          <w:p w14:paraId="5ACEA2C9" w14:textId="77777777" w:rsidR="00632A54" w:rsidRPr="00632A54" w:rsidRDefault="00632A54" w:rsidP="00632A54">
            <w:pPr>
              <w:spacing w:after="0" w:line="240" w:lineRule="auto"/>
            </w:pPr>
          </w:p>
        </w:tc>
      </w:tr>
    </w:tbl>
    <w:p w14:paraId="12C18FFA" w14:textId="77777777" w:rsidR="00632A54" w:rsidRPr="00632A54" w:rsidRDefault="00632A54" w:rsidP="00632A54">
      <w:pPr>
        <w:spacing w:after="160" w:line="259" w:lineRule="auto"/>
      </w:pPr>
    </w:p>
    <w:p w14:paraId="26BD1C8C"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3FFCFF93"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67E586A3"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r w:rsidRPr="00A2047F">
        <w:rPr>
          <w:rFonts w:eastAsia="Calibri"/>
          <w:b/>
          <w:bCs/>
          <w:color w:val="008868"/>
          <w:sz w:val="28"/>
          <w:szCs w:val="28"/>
        </w:rPr>
        <w:t xml:space="preserve">Learning activity </w:t>
      </w:r>
    </w:p>
    <w:p w14:paraId="6B6B0C0E"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04BA640F" w14:textId="377BD455" w:rsidR="00632A54" w:rsidRPr="00632A54" w:rsidRDefault="00632A54" w:rsidP="00632A54">
      <w:pPr>
        <w:spacing w:after="160" w:line="259" w:lineRule="auto"/>
      </w:pPr>
      <w:r w:rsidRPr="00632A54">
        <w:t>As an early years and childcare worker, you will be responsible for supporting children with different tasks</w:t>
      </w:r>
      <w:r w:rsidR="002A73AE">
        <w:t xml:space="preserve">, </w:t>
      </w:r>
      <w:proofErr w:type="gramStart"/>
      <w:r w:rsidR="002A73AE">
        <w:t>activities</w:t>
      </w:r>
      <w:proofErr w:type="gramEnd"/>
      <w:r w:rsidR="002A73AE">
        <w:t xml:space="preserve"> and experiences</w:t>
      </w:r>
      <w:r w:rsidRPr="00632A54">
        <w:t xml:space="preserve">. </w:t>
      </w:r>
      <w:r w:rsidR="002A73AE">
        <w:rPr>
          <w:rFonts w:eastAsia="+mn-ea"/>
          <w:color w:val="000000"/>
          <w:kern w:val="24"/>
        </w:rPr>
        <w:t>I</w:t>
      </w:r>
      <w:r w:rsidR="002A73AE" w:rsidRPr="00B9378A">
        <w:rPr>
          <w:rFonts w:eastAsia="+mn-ea"/>
          <w:color w:val="000000"/>
          <w:kern w:val="24"/>
        </w:rPr>
        <w:t xml:space="preserve">t is important that these are carried out in ways that not only keep the </w:t>
      </w:r>
      <w:r w:rsidR="002A73AE">
        <w:rPr>
          <w:rFonts w:eastAsia="+mn-ea"/>
          <w:color w:val="000000"/>
          <w:kern w:val="24"/>
        </w:rPr>
        <w:t>child</w:t>
      </w:r>
      <w:r w:rsidR="002A73AE" w:rsidRPr="00B9378A">
        <w:rPr>
          <w:rFonts w:eastAsia="+mn-ea"/>
          <w:color w:val="000000"/>
          <w:kern w:val="24"/>
        </w:rPr>
        <w:t xml:space="preserve"> </w:t>
      </w:r>
      <w:proofErr w:type="gramStart"/>
      <w:r w:rsidR="002A73AE" w:rsidRPr="00B9378A">
        <w:rPr>
          <w:rFonts w:eastAsia="+mn-ea"/>
          <w:color w:val="000000"/>
          <w:kern w:val="24"/>
        </w:rPr>
        <w:t>safe</w:t>
      </w:r>
      <w:r w:rsidR="00CD7BEE">
        <w:rPr>
          <w:rFonts w:eastAsia="+mn-ea"/>
          <w:color w:val="000000"/>
          <w:kern w:val="24"/>
        </w:rPr>
        <w:t>,</w:t>
      </w:r>
      <w:r w:rsidR="002A73AE" w:rsidRPr="00B9378A">
        <w:rPr>
          <w:rFonts w:eastAsia="+mn-ea"/>
          <w:color w:val="000000"/>
          <w:kern w:val="24"/>
        </w:rPr>
        <w:t xml:space="preserve"> but</w:t>
      </w:r>
      <w:proofErr w:type="gramEnd"/>
      <w:r w:rsidR="002A73AE" w:rsidRPr="00B9378A">
        <w:rPr>
          <w:rFonts w:eastAsia="+mn-ea"/>
          <w:color w:val="000000"/>
          <w:kern w:val="24"/>
        </w:rPr>
        <w:t xml:space="preserve"> </w:t>
      </w:r>
      <w:r w:rsidR="00CD7BEE">
        <w:rPr>
          <w:rFonts w:eastAsia="+mn-ea"/>
          <w:color w:val="000000"/>
          <w:kern w:val="24"/>
        </w:rPr>
        <w:t xml:space="preserve">keep </w:t>
      </w:r>
      <w:r w:rsidR="00CD7BEE" w:rsidRPr="00B9378A">
        <w:rPr>
          <w:rFonts w:eastAsia="+mn-ea"/>
          <w:color w:val="000000"/>
          <w:kern w:val="24"/>
        </w:rPr>
        <w:t>you</w:t>
      </w:r>
      <w:r w:rsidR="00CD7BEE">
        <w:rPr>
          <w:rFonts w:eastAsia="+mn-ea"/>
          <w:color w:val="000000"/>
          <w:kern w:val="24"/>
        </w:rPr>
        <w:t xml:space="preserve"> safe</w:t>
      </w:r>
      <w:r w:rsidR="00CD7BEE" w:rsidRPr="00B9378A">
        <w:rPr>
          <w:rFonts w:eastAsia="+mn-ea"/>
          <w:color w:val="000000"/>
          <w:kern w:val="24"/>
        </w:rPr>
        <w:t xml:space="preserve"> </w:t>
      </w:r>
      <w:r w:rsidR="002A73AE" w:rsidRPr="00B9378A">
        <w:rPr>
          <w:rFonts w:eastAsia="+mn-ea"/>
          <w:color w:val="000000"/>
          <w:kern w:val="24"/>
        </w:rPr>
        <w:t>as well</w:t>
      </w:r>
      <w:r w:rsidRPr="00632A54">
        <w:t>.</w:t>
      </w:r>
    </w:p>
    <w:p w14:paraId="7D9D475F" w14:textId="23EB6CE5" w:rsidR="00632A54" w:rsidRDefault="00632A54" w:rsidP="00632A54">
      <w:pPr>
        <w:spacing w:after="160" w:line="259" w:lineRule="auto"/>
      </w:pPr>
      <w:r w:rsidRPr="00632A54">
        <w:t>Read the scenario</w:t>
      </w:r>
      <w:r w:rsidR="002A73AE">
        <w:t>s</w:t>
      </w:r>
      <w:r w:rsidRPr="00632A54">
        <w:t xml:space="preserve"> below and outline the steps you could take to ensure safe practice</w:t>
      </w:r>
      <w:r w:rsidR="0047015D">
        <w:t>.</w:t>
      </w:r>
    </w:p>
    <w:p w14:paraId="63731484" w14:textId="2BD976C8" w:rsidR="002A73AE" w:rsidRDefault="002A73AE" w:rsidP="00632A54">
      <w:pPr>
        <w:spacing w:after="160" w:line="259" w:lineRule="auto"/>
      </w:pPr>
    </w:p>
    <w:tbl>
      <w:tblPr>
        <w:tblStyle w:val="TableGrid"/>
        <w:tblW w:w="0" w:type="auto"/>
        <w:tblInd w:w="0" w:type="dxa"/>
        <w:tblLook w:val="04A0" w:firstRow="1" w:lastRow="0" w:firstColumn="1" w:lastColumn="0" w:noHBand="0" w:noVBand="1"/>
      </w:tblPr>
      <w:tblGrid>
        <w:gridCol w:w="6974"/>
        <w:gridCol w:w="6974"/>
      </w:tblGrid>
      <w:tr w:rsidR="002A73AE" w:rsidRPr="00B9378A" w14:paraId="2638F4F2" w14:textId="77777777" w:rsidTr="00EE5B05">
        <w:tc>
          <w:tcPr>
            <w:tcW w:w="6974" w:type="dxa"/>
          </w:tcPr>
          <w:p w14:paraId="6ECA639D" w14:textId="5339FB9F" w:rsidR="002A73AE" w:rsidRPr="005A4ABC" w:rsidRDefault="00CF38B4" w:rsidP="005A4ABC">
            <w:pPr>
              <w:spacing w:after="160" w:line="259" w:lineRule="auto"/>
              <w:rPr>
                <w:iCs/>
              </w:rPr>
            </w:pPr>
            <w:r w:rsidRPr="00632A54">
              <w:rPr>
                <w:iCs/>
              </w:rPr>
              <w:t>You are a childminder and are looking after Gethin</w:t>
            </w:r>
            <w:r>
              <w:rPr>
                <w:iCs/>
              </w:rPr>
              <w:t xml:space="preserve"> who lives with foster carers</w:t>
            </w:r>
            <w:r w:rsidRPr="00632A54">
              <w:rPr>
                <w:iCs/>
              </w:rPr>
              <w:t xml:space="preserve">. You are aware he has </w:t>
            </w:r>
            <w:r>
              <w:rPr>
                <w:iCs/>
              </w:rPr>
              <w:t>experienced</w:t>
            </w:r>
            <w:r w:rsidRPr="00632A54">
              <w:rPr>
                <w:iCs/>
              </w:rPr>
              <w:t xml:space="preserve"> sexual abuse in the past. He is very </w:t>
            </w:r>
            <w:r w:rsidR="00B659F6">
              <w:rPr>
                <w:iCs/>
              </w:rPr>
              <w:t xml:space="preserve">clingy </w:t>
            </w:r>
            <w:r w:rsidRPr="00632A54">
              <w:rPr>
                <w:iCs/>
              </w:rPr>
              <w:t>and before his nap he wants you to sit with him until he goes to sleep.</w:t>
            </w:r>
          </w:p>
        </w:tc>
        <w:tc>
          <w:tcPr>
            <w:tcW w:w="6974" w:type="dxa"/>
          </w:tcPr>
          <w:p w14:paraId="655C6FC6" w14:textId="77777777" w:rsidR="002A73AE" w:rsidRPr="00B9378A" w:rsidRDefault="002A73AE" w:rsidP="00EE5B05">
            <w:pPr>
              <w:rPr>
                <w:rFonts w:eastAsia="+mn-ea"/>
                <w:color w:val="000000"/>
                <w:kern w:val="24"/>
              </w:rPr>
            </w:pPr>
          </w:p>
        </w:tc>
      </w:tr>
      <w:tr w:rsidR="002A73AE" w:rsidRPr="00B9378A" w14:paraId="6353BD24" w14:textId="77777777" w:rsidTr="00EE5B05">
        <w:tc>
          <w:tcPr>
            <w:tcW w:w="6974" w:type="dxa"/>
          </w:tcPr>
          <w:p w14:paraId="5BE6B770" w14:textId="248D8118" w:rsidR="002A73AE" w:rsidRPr="00B9378A" w:rsidRDefault="006F2E77" w:rsidP="00CF38B4">
            <w:pPr>
              <w:rPr>
                <w:rFonts w:eastAsia="+mn-ea"/>
                <w:color w:val="000000"/>
                <w:kern w:val="24"/>
              </w:rPr>
            </w:pPr>
            <w:r>
              <w:rPr>
                <w:rFonts w:eastAsia="+mn-ea"/>
                <w:color w:val="000000"/>
                <w:kern w:val="24"/>
              </w:rPr>
              <w:t xml:space="preserve">You are a Foundation Phase practitioner. The children go to the toilet independently. Ella is </w:t>
            </w:r>
            <w:r w:rsidR="00CD7BEE">
              <w:rPr>
                <w:rFonts w:eastAsia="+mn-ea"/>
                <w:color w:val="000000"/>
                <w:kern w:val="24"/>
              </w:rPr>
              <w:t xml:space="preserve">three </w:t>
            </w:r>
            <w:r>
              <w:rPr>
                <w:rFonts w:eastAsia="+mn-ea"/>
                <w:color w:val="000000"/>
                <w:kern w:val="24"/>
              </w:rPr>
              <w:t xml:space="preserve">and wants you to go into the toilet with </w:t>
            </w:r>
            <w:proofErr w:type="gramStart"/>
            <w:r>
              <w:rPr>
                <w:rFonts w:eastAsia="+mn-ea"/>
                <w:color w:val="000000"/>
                <w:kern w:val="24"/>
              </w:rPr>
              <w:t>her</w:t>
            </w:r>
            <w:r w:rsidR="00CD7BEE">
              <w:rPr>
                <w:rFonts w:eastAsia="+mn-ea"/>
                <w:color w:val="000000"/>
                <w:kern w:val="24"/>
              </w:rPr>
              <w:t>,</w:t>
            </w:r>
            <w:r>
              <w:rPr>
                <w:rFonts w:eastAsia="+mn-ea"/>
                <w:color w:val="000000"/>
                <w:kern w:val="24"/>
              </w:rPr>
              <w:t xml:space="preserve"> but</w:t>
            </w:r>
            <w:proofErr w:type="gramEnd"/>
            <w:r>
              <w:rPr>
                <w:rFonts w:eastAsia="+mn-ea"/>
                <w:color w:val="000000"/>
                <w:kern w:val="24"/>
              </w:rPr>
              <w:t xml:space="preserve"> lock the door.  </w:t>
            </w:r>
          </w:p>
        </w:tc>
        <w:tc>
          <w:tcPr>
            <w:tcW w:w="6974" w:type="dxa"/>
          </w:tcPr>
          <w:p w14:paraId="3D182BC3" w14:textId="77777777" w:rsidR="002A73AE" w:rsidRPr="00B9378A" w:rsidRDefault="002A73AE" w:rsidP="00EE5B05">
            <w:pPr>
              <w:rPr>
                <w:rFonts w:eastAsia="+mn-ea"/>
                <w:color w:val="000000"/>
                <w:kern w:val="24"/>
              </w:rPr>
            </w:pPr>
          </w:p>
        </w:tc>
      </w:tr>
      <w:tr w:rsidR="002A73AE" w:rsidRPr="00B9378A" w14:paraId="547003C2" w14:textId="77777777" w:rsidTr="00EE5B05">
        <w:tc>
          <w:tcPr>
            <w:tcW w:w="6974" w:type="dxa"/>
          </w:tcPr>
          <w:p w14:paraId="37061749" w14:textId="639E42BE" w:rsidR="002A73AE" w:rsidRPr="00B9378A" w:rsidRDefault="00E34DD6" w:rsidP="00EE5B05">
            <w:pPr>
              <w:rPr>
                <w:rFonts w:eastAsia="+mn-ea"/>
                <w:color w:val="000000"/>
                <w:kern w:val="24"/>
              </w:rPr>
            </w:pPr>
            <w:r>
              <w:rPr>
                <w:rFonts w:eastAsia="+mn-ea"/>
                <w:color w:val="000000"/>
                <w:kern w:val="24"/>
              </w:rPr>
              <w:lastRenderedPageBreak/>
              <w:t xml:space="preserve">You are a nursery </w:t>
            </w:r>
            <w:r w:rsidR="005703A0">
              <w:rPr>
                <w:rFonts w:eastAsia="+mn-ea"/>
                <w:color w:val="000000"/>
                <w:kern w:val="24"/>
              </w:rPr>
              <w:t>worker</w:t>
            </w:r>
            <w:r>
              <w:rPr>
                <w:rFonts w:eastAsia="+mn-ea"/>
                <w:color w:val="000000"/>
                <w:kern w:val="24"/>
              </w:rPr>
              <w:t xml:space="preserve"> working in the baby room. You notice Jack needs his nappy changing so </w:t>
            </w:r>
            <w:r w:rsidR="00CD7BEE">
              <w:rPr>
                <w:rFonts w:eastAsia="+mn-ea"/>
                <w:color w:val="000000"/>
                <w:kern w:val="24"/>
              </w:rPr>
              <w:t xml:space="preserve">you </w:t>
            </w:r>
            <w:r>
              <w:rPr>
                <w:rFonts w:eastAsia="+mn-ea"/>
                <w:color w:val="000000"/>
                <w:kern w:val="24"/>
              </w:rPr>
              <w:t>take him</w:t>
            </w:r>
            <w:r w:rsidR="001749F8">
              <w:rPr>
                <w:rFonts w:eastAsia="+mn-ea"/>
                <w:color w:val="000000"/>
                <w:kern w:val="24"/>
              </w:rPr>
              <w:t xml:space="preserve"> to </w:t>
            </w:r>
            <w:r>
              <w:rPr>
                <w:rFonts w:eastAsia="+mn-ea"/>
                <w:color w:val="000000"/>
                <w:kern w:val="24"/>
              </w:rPr>
              <w:t xml:space="preserve">change his nappy. </w:t>
            </w:r>
          </w:p>
        </w:tc>
        <w:tc>
          <w:tcPr>
            <w:tcW w:w="6974" w:type="dxa"/>
          </w:tcPr>
          <w:p w14:paraId="7FB817A5" w14:textId="77777777" w:rsidR="002A73AE" w:rsidRPr="00B9378A" w:rsidRDefault="002A73AE" w:rsidP="00EE5B05">
            <w:pPr>
              <w:rPr>
                <w:rFonts w:eastAsia="+mn-ea"/>
                <w:color w:val="000000"/>
                <w:kern w:val="24"/>
              </w:rPr>
            </w:pPr>
          </w:p>
        </w:tc>
      </w:tr>
      <w:tr w:rsidR="00E34DD6" w:rsidRPr="00B9378A" w14:paraId="2963EC57" w14:textId="77777777" w:rsidTr="00EE5B05">
        <w:tc>
          <w:tcPr>
            <w:tcW w:w="6974" w:type="dxa"/>
          </w:tcPr>
          <w:p w14:paraId="07EA46B0" w14:textId="6B85DBD8" w:rsidR="00E34DD6" w:rsidRDefault="00E34DD6" w:rsidP="00EE5B05">
            <w:pPr>
              <w:rPr>
                <w:rFonts w:eastAsia="+mn-ea"/>
                <w:color w:val="000000"/>
                <w:kern w:val="24"/>
              </w:rPr>
            </w:pPr>
            <w:r>
              <w:rPr>
                <w:rFonts w:eastAsia="+mn-ea"/>
                <w:color w:val="000000"/>
                <w:kern w:val="24"/>
              </w:rPr>
              <w:t>You are working in the afterschool room in a nursery and a 10</w:t>
            </w:r>
            <w:r w:rsidR="00CD7BEE">
              <w:rPr>
                <w:rFonts w:eastAsia="+mn-ea"/>
                <w:color w:val="000000"/>
                <w:kern w:val="24"/>
              </w:rPr>
              <w:t>-</w:t>
            </w:r>
            <w:r>
              <w:rPr>
                <w:rFonts w:eastAsia="+mn-ea"/>
                <w:color w:val="000000"/>
                <w:kern w:val="24"/>
              </w:rPr>
              <w:t>year</w:t>
            </w:r>
            <w:r w:rsidR="00CD7BEE">
              <w:rPr>
                <w:rFonts w:eastAsia="+mn-ea"/>
                <w:color w:val="000000"/>
                <w:kern w:val="24"/>
              </w:rPr>
              <w:t>-</w:t>
            </w:r>
            <w:r>
              <w:rPr>
                <w:rFonts w:eastAsia="+mn-ea"/>
                <w:color w:val="000000"/>
                <w:kern w:val="24"/>
              </w:rPr>
              <w:t>old girl, Sophie, starts to ask you questions about your personal life</w:t>
            </w:r>
            <w:r w:rsidR="00CD7BEE">
              <w:rPr>
                <w:rFonts w:eastAsia="+mn-ea"/>
                <w:color w:val="000000"/>
                <w:kern w:val="24"/>
              </w:rPr>
              <w:t>,</w:t>
            </w:r>
            <w:r>
              <w:rPr>
                <w:rFonts w:eastAsia="+mn-ea"/>
                <w:color w:val="000000"/>
                <w:kern w:val="24"/>
              </w:rPr>
              <w:t xml:space="preserve"> such as if you have a partner.  </w:t>
            </w:r>
          </w:p>
        </w:tc>
        <w:tc>
          <w:tcPr>
            <w:tcW w:w="6974" w:type="dxa"/>
          </w:tcPr>
          <w:p w14:paraId="41A671AE" w14:textId="77777777" w:rsidR="00E34DD6" w:rsidRPr="00B9378A" w:rsidRDefault="00E34DD6" w:rsidP="00EE5B05">
            <w:pPr>
              <w:rPr>
                <w:rFonts w:eastAsia="+mn-ea"/>
                <w:color w:val="000000"/>
                <w:kern w:val="24"/>
              </w:rPr>
            </w:pPr>
          </w:p>
        </w:tc>
      </w:tr>
    </w:tbl>
    <w:p w14:paraId="50AEA841" w14:textId="77777777" w:rsidR="002A73AE" w:rsidRPr="00632A54" w:rsidRDefault="002A73AE" w:rsidP="00632A54">
      <w:pPr>
        <w:spacing w:after="160" w:line="259" w:lineRule="auto"/>
      </w:pPr>
    </w:p>
    <w:p w14:paraId="3527B14D" w14:textId="77777777" w:rsidR="00632A54" w:rsidRPr="00632A54" w:rsidRDefault="00632A54" w:rsidP="00632A54">
      <w:pPr>
        <w:spacing w:after="160" w:line="259" w:lineRule="auto"/>
        <w:rPr>
          <w:i/>
        </w:rPr>
      </w:pPr>
    </w:p>
    <w:p w14:paraId="279FCA75" w14:textId="4C6FCB98" w:rsidR="00632A54" w:rsidRPr="00632A54" w:rsidRDefault="00632A54" w:rsidP="00C0023A">
      <w:pPr>
        <w:spacing w:after="160" w:line="259" w:lineRule="auto"/>
        <w:rPr>
          <w:rFonts w:eastAsia="Calibri"/>
          <w:b/>
          <w:bCs/>
          <w:color w:val="16AD85"/>
          <w:sz w:val="28"/>
          <w:szCs w:val="28"/>
        </w:rPr>
      </w:pPr>
      <w:r w:rsidRPr="00A2047F">
        <w:rPr>
          <w:rFonts w:eastAsia="Calibri"/>
          <w:b/>
          <w:bCs/>
          <w:color w:val="008868"/>
          <w:sz w:val="28"/>
          <w:szCs w:val="28"/>
        </w:rPr>
        <w:t xml:space="preserve">Learning activity </w:t>
      </w:r>
    </w:p>
    <w:p w14:paraId="3826BCA0"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57CD27E0" w14:textId="5A85EF6B" w:rsidR="00CF38B4" w:rsidRDefault="00CF38B4" w:rsidP="00CF38B4">
      <w:pPr>
        <w:rPr>
          <w:rFonts w:eastAsia="+mn-ea"/>
          <w:color w:val="000000"/>
          <w:kern w:val="24"/>
        </w:rPr>
      </w:pPr>
      <w:r w:rsidRPr="00B9378A">
        <w:rPr>
          <w:rFonts w:eastAsia="+mn-ea"/>
          <w:color w:val="000000"/>
          <w:kern w:val="24"/>
        </w:rPr>
        <w:t xml:space="preserve">In the space below, give some examples of the ways that you promote and support the safeguarding of </w:t>
      </w:r>
      <w:r>
        <w:rPr>
          <w:rFonts w:eastAsia="+mn-ea"/>
          <w:color w:val="000000"/>
          <w:kern w:val="24"/>
        </w:rPr>
        <w:t>children</w:t>
      </w:r>
      <w:r w:rsidRPr="00B9378A">
        <w:rPr>
          <w:rFonts w:eastAsia="+mn-ea"/>
          <w:color w:val="000000"/>
          <w:kern w:val="24"/>
        </w:rPr>
        <w:t xml:space="preserve"> in your day</w:t>
      </w:r>
      <w:r w:rsidR="00CD7BEE">
        <w:rPr>
          <w:rFonts w:eastAsia="+mn-ea"/>
          <w:color w:val="000000"/>
          <w:kern w:val="24"/>
        </w:rPr>
        <w:t>-</w:t>
      </w:r>
      <w:r w:rsidRPr="00B9378A">
        <w:rPr>
          <w:rFonts w:eastAsia="+mn-ea"/>
          <w:color w:val="000000"/>
          <w:kern w:val="24"/>
        </w:rPr>
        <w:t>to</w:t>
      </w:r>
      <w:r w:rsidR="00CD7BEE">
        <w:rPr>
          <w:rFonts w:eastAsia="+mn-ea"/>
          <w:color w:val="000000"/>
          <w:kern w:val="24"/>
        </w:rPr>
        <w:t>-</w:t>
      </w:r>
      <w:r w:rsidRPr="00B9378A">
        <w:rPr>
          <w:rFonts w:eastAsia="+mn-ea"/>
          <w:color w:val="000000"/>
          <w:kern w:val="24"/>
        </w:rPr>
        <w:t>day work. Discuss these with your manager and ask them to add some comments</w:t>
      </w:r>
      <w:r>
        <w:rPr>
          <w:rFonts w:eastAsia="+mn-ea"/>
          <w:color w:val="000000"/>
          <w:kern w:val="24"/>
        </w:rPr>
        <w:t>.</w:t>
      </w:r>
    </w:p>
    <w:p w14:paraId="747F8F2B" w14:textId="77777777" w:rsidR="00CF38B4" w:rsidRPr="00B9378A" w:rsidRDefault="00CF38B4" w:rsidP="00CF38B4">
      <w:pPr>
        <w:rPr>
          <w:rFonts w:eastAsia="+mn-ea"/>
          <w:color w:val="000000"/>
          <w:kern w:val="24"/>
        </w:rPr>
      </w:pPr>
    </w:p>
    <w:tbl>
      <w:tblPr>
        <w:tblStyle w:val="TableGrid"/>
        <w:tblW w:w="0" w:type="auto"/>
        <w:tblInd w:w="0" w:type="dxa"/>
        <w:tblLook w:val="04A0" w:firstRow="1" w:lastRow="0" w:firstColumn="1" w:lastColumn="0" w:noHBand="0" w:noVBand="1"/>
      </w:tblPr>
      <w:tblGrid>
        <w:gridCol w:w="13948"/>
      </w:tblGrid>
      <w:tr w:rsidR="00CF38B4" w:rsidRPr="00B9378A" w14:paraId="649FD8CA" w14:textId="77777777" w:rsidTr="00EE5B05">
        <w:tc>
          <w:tcPr>
            <w:tcW w:w="13948" w:type="dxa"/>
          </w:tcPr>
          <w:p w14:paraId="5CA459CF" w14:textId="77777777" w:rsidR="00CF38B4" w:rsidRPr="00B9378A" w:rsidRDefault="00CF38B4" w:rsidP="00EE5B05">
            <w:pPr>
              <w:rPr>
                <w:rFonts w:eastAsia="+mn-ea"/>
                <w:color w:val="000000"/>
                <w:kern w:val="24"/>
              </w:rPr>
            </w:pPr>
            <w:r w:rsidRPr="00B9378A">
              <w:rPr>
                <w:rFonts w:eastAsia="+mn-ea"/>
                <w:color w:val="000000"/>
                <w:kern w:val="24"/>
              </w:rPr>
              <w:t>Workbook notes</w:t>
            </w:r>
          </w:p>
          <w:p w14:paraId="28163756" w14:textId="77777777" w:rsidR="00CF38B4" w:rsidRPr="00B9378A" w:rsidRDefault="00CF38B4" w:rsidP="00EE5B05">
            <w:pPr>
              <w:rPr>
                <w:rFonts w:eastAsia="+mn-ea"/>
                <w:color w:val="000000"/>
                <w:kern w:val="24"/>
              </w:rPr>
            </w:pPr>
          </w:p>
          <w:p w14:paraId="7755AF9C" w14:textId="77777777" w:rsidR="00CF38B4" w:rsidRPr="00B9378A" w:rsidRDefault="00CF38B4" w:rsidP="00EE5B05">
            <w:pPr>
              <w:rPr>
                <w:rFonts w:eastAsia="+mn-ea"/>
                <w:color w:val="000000"/>
                <w:kern w:val="24"/>
              </w:rPr>
            </w:pPr>
            <w:r w:rsidRPr="00B9378A">
              <w:rPr>
                <w:rFonts w:eastAsia="+mn-ea"/>
                <w:color w:val="000000"/>
                <w:kern w:val="24"/>
              </w:rPr>
              <w:t xml:space="preserve">Manager notes </w:t>
            </w:r>
          </w:p>
          <w:p w14:paraId="2D3EFDEB" w14:textId="77777777" w:rsidR="00CF38B4" w:rsidRPr="00B9378A" w:rsidRDefault="00CF38B4" w:rsidP="00EE5B05">
            <w:pPr>
              <w:rPr>
                <w:rFonts w:eastAsia="+mn-ea"/>
                <w:color w:val="000000"/>
                <w:kern w:val="24"/>
              </w:rPr>
            </w:pPr>
          </w:p>
        </w:tc>
      </w:tr>
    </w:tbl>
    <w:p w14:paraId="4A9536CE" w14:textId="77777777" w:rsidR="00632A54" w:rsidRPr="00632A54" w:rsidRDefault="00632A54" w:rsidP="00632A54">
      <w:pPr>
        <w:spacing w:after="160" w:line="259" w:lineRule="auto"/>
        <w:rPr>
          <w:b/>
          <w:color w:val="00B050"/>
          <w:sz w:val="28"/>
          <w:szCs w:val="28"/>
        </w:rPr>
      </w:pPr>
    </w:p>
    <w:p w14:paraId="59645DB8" w14:textId="77777777" w:rsidR="00632A54" w:rsidRPr="00632A54" w:rsidRDefault="00632A54" w:rsidP="00632A54">
      <w:pPr>
        <w:spacing w:after="160" w:line="259" w:lineRule="auto"/>
        <w:rPr>
          <w:b/>
          <w:color w:val="00B050"/>
          <w:sz w:val="28"/>
          <w:szCs w:val="28"/>
        </w:rPr>
      </w:pPr>
    </w:p>
    <w:p w14:paraId="7A6C305C" w14:textId="77777777" w:rsidR="00632A54" w:rsidRPr="00632A54" w:rsidRDefault="00632A54" w:rsidP="00632A54">
      <w:pPr>
        <w:spacing w:after="160" w:line="259" w:lineRule="auto"/>
        <w:rPr>
          <w:rFonts w:eastAsia="Calibri"/>
          <w:b/>
          <w:color w:val="16AD85"/>
          <w:sz w:val="28"/>
        </w:rPr>
      </w:pPr>
      <w:r w:rsidRPr="00632A54">
        <w:rPr>
          <w:rFonts w:eastAsia="Calibri"/>
          <w:b/>
          <w:color w:val="16AD85"/>
          <w:sz w:val="28"/>
        </w:rPr>
        <w:br w:type="page"/>
      </w:r>
    </w:p>
    <w:p w14:paraId="2388356E" w14:textId="77777777" w:rsidR="00632A54" w:rsidRPr="00632A54" w:rsidRDefault="00632A54" w:rsidP="00A740FD">
      <w:pPr>
        <w:pStyle w:val="Heading2"/>
        <w:rPr>
          <w:color w:val="00B050"/>
        </w:rPr>
      </w:pPr>
      <w:bookmarkStart w:id="9" w:name="_4.3_Factors,_situations"/>
      <w:bookmarkEnd w:id="9"/>
      <w:r w:rsidRPr="00A2047F">
        <w:lastRenderedPageBreak/>
        <w:t xml:space="preserve">4.3 </w:t>
      </w:r>
      <w:bookmarkStart w:id="10" w:name="Factors"/>
      <w:bookmarkEnd w:id="10"/>
      <w:r w:rsidRPr="00A2047F">
        <w:t xml:space="preserve">Factors, situations and actions that could lead or contribute to harm, </w:t>
      </w:r>
      <w:proofErr w:type="gramStart"/>
      <w:r w:rsidRPr="00A2047F">
        <w:t>abuse</w:t>
      </w:r>
      <w:proofErr w:type="gramEnd"/>
      <w:r w:rsidRPr="00A2047F">
        <w:t xml:space="preserve"> or neglect</w:t>
      </w:r>
      <w:r w:rsidRPr="00632A54">
        <w:rPr>
          <w:color w:val="00B050"/>
        </w:rPr>
        <w:t xml:space="preserve"> </w:t>
      </w:r>
    </w:p>
    <w:p w14:paraId="3B76881D" w14:textId="77777777" w:rsidR="00632A54" w:rsidRPr="00632A54" w:rsidRDefault="00632A54" w:rsidP="00632A54">
      <w:pPr>
        <w:spacing w:after="0" w:line="240" w:lineRule="auto"/>
        <w:rPr>
          <w:b/>
          <w:color w:val="00B050"/>
          <w:sz w:val="28"/>
          <w:szCs w:val="28"/>
        </w:rPr>
      </w:pPr>
    </w:p>
    <w:p w14:paraId="16B36A4C" w14:textId="77777777" w:rsidR="00632A54" w:rsidRPr="00632A54" w:rsidRDefault="00632A54" w:rsidP="00632A54">
      <w:pPr>
        <w:spacing w:after="0" w:line="240" w:lineRule="auto"/>
        <w:rPr>
          <w:rFonts w:eastAsia="Arial" w:cstheme="minorBidi"/>
          <w:szCs w:val="22"/>
        </w:rPr>
      </w:pPr>
      <w:r w:rsidRPr="00632A54">
        <w:rPr>
          <w:rFonts w:eastAsia="Arial" w:cstheme="minorBidi"/>
          <w:szCs w:val="22"/>
        </w:rPr>
        <w:t xml:space="preserve">It is important to be alert to the fact that harm, </w:t>
      </w:r>
      <w:proofErr w:type="gramStart"/>
      <w:r w:rsidRPr="00632A54">
        <w:rPr>
          <w:rFonts w:eastAsia="Arial" w:cstheme="minorBidi"/>
          <w:szCs w:val="22"/>
        </w:rPr>
        <w:t>abuse</w:t>
      </w:r>
      <w:proofErr w:type="gramEnd"/>
      <w:r w:rsidRPr="00632A54">
        <w:rPr>
          <w:rFonts w:eastAsia="Arial" w:cstheme="minorBidi"/>
          <w:szCs w:val="22"/>
        </w:rPr>
        <w:t xml:space="preserve"> and neglect can take place anytime and anywhere. However, some </w:t>
      </w:r>
      <w:r w:rsidRPr="00632A54">
        <w:rPr>
          <w:rFonts w:eastAsia="Arial" w:cstheme="minorBidi"/>
          <w:b/>
          <w:szCs w:val="22"/>
        </w:rPr>
        <w:t>actions, behaviours or situations</w:t>
      </w:r>
      <w:r w:rsidRPr="00632A54">
        <w:rPr>
          <w:rFonts w:eastAsia="Arial" w:cstheme="minorBidi"/>
          <w:szCs w:val="22"/>
        </w:rPr>
        <w:t xml:space="preserve"> </w:t>
      </w:r>
      <w:r w:rsidRPr="00632A54">
        <w:rPr>
          <w:rFonts w:eastAsia="Arial" w:cstheme="minorBidi"/>
          <w:b/>
          <w:szCs w:val="22"/>
        </w:rPr>
        <w:t>can increase the risk of harm and abuse</w:t>
      </w:r>
      <w:r w:rsidRPr="00632A54">
        <w:rPr>
          <w:rFonts w:eastAsia="Arial" w:cstheme="minorBidi"/>
          <w:szCs w:val="22"/>
        </w:rPr>
        <w:t>. This section will help</w:t>
      </w:r>
      <w:r w:rsidRPr="00632A54">
        <w:rPr>
          <w:rFonts w:eastAsia="Arial" w:cstheme="minorBidi"/>
          <w:b/>
          <w:szCs w:val="22"/>
        </w:rPr>
        <w:t xml:space="preserve"> </w:t>
      </w:r>
      <w:r w:rsidRPr="00632A54">
        <w:rPr>
          <w:rFonts w:eastAsia="Arial" w:cstheme="minorBidi"/>
          <w:szCs w:val="22"/>
        </w:rPr>
        <w:t>you understand what they are.</w:t>
      </w:r>
    </w:p>
    <w:p w14:paraId="7C01A2F9" w14:textId="77777777" w:rsidR="00632A54" w:rsidRPr="00632A54" w:rsidRDefault="00632A54" w:rsidP="00632A54">
      <w:pPr>
        <w:spacing w:after="0" w:line="240" w:lineRule="auto"/>
        <w:rPr>
          <w:rFonts w:eastAsia="Arial" w:cstheme="minorBidi"/>
          <w:szCs w:val="22"/>
        </w:rPr>
      </w:pPr>
    </w:p>
    <w:p w14:paraId="65D62197"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62D396DD"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r w:rsidRPr="00A2047F">
        <w:rPr>
          <w:rFonts w:eastAsia="Calibri"/>
          <w:b/>
          <w:bCs/>
          <w:color w:val="008868"/>
          <w:sz w:val="28"/>
          <w:szCs w:val="28"/>
        </w:rPr>
        <w:t xml:space="preserve">Learning activity </w:t>
      </w:r>
    </w:p>
    <w:p w14:paraId="6A4F8389"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07760427" w14:textId="0934FBBF" w:rsidR="00632A54" w:rsidRPr="00632A54" w:rsidRDefault="00632A54" w:rsidP="00632A54">
      <w:pPr>
        <w:spacing w:after="0" w:line="240" w:lineRule="auto"/>
        <w:ind w:right="100"/>
        <w:rPr>
          <w:rFonts w:eastAsia="Arial" w:cstheme="minorBidi"/>
          <w:szCs w:val="22"/>
        </w:rPr>
      </w:pPr>
      <w:r w:rsidRPr="00632A54">
        <w:rPr>
          <w:rFonts w:eastAsia="Arial" w:cstheme="minorBidi"/>
          <w:szCs w:val="22"/>
        </w:rPr>
        <w:t>In the space below, explain:</w:t>
      </w:r>
    </w:p>
    <w:p w14:paraId="5589F66D" w14:textId="77777777" w:rsidR="00632A54" w:rsidRPr="00632A54" w:rsidRDefault="00632A54" w:rsidP="00632A54">
      <w:pPr>
        <w:spacing w:after="0" w:line="240" w:lineRule="auto"/>
        <w:ind w:right="100"/>
        <w:rPr>
          <w:rFonts w:eastAsia="Arial" w:cstheme="minorBidi"/>
          <w:szCs w:val="22"/>
        </w:rPr>
      </w:pPr>
    </w:p>
    <w:tbl>
      <w:tblPr>
        <w:tblStyle w:val="TableGrid1"/>
        <w:tblW w:w="13418" w:type="dxa"/>
        <w:tblLook w:val="04A0" w:firstRow="1" w:lastRow="0" w:firstColumn="1" w:lastColumn="0" w:noHBand="0" w:noVBand="1"/>
      </w:tblPr>
      <w:tblGrid>
        <w:gridCol w:w="13418"/>
      </w:tblGrid>
      <w:tr w:rsidR="00632A54" w:rsidRPr="00632A54" w14:paraId="700460DE" w14:textId="77777777" w:rsidTr="0005584C">
        <w:trPr>
          <w:trHeight w:val="992"/>
        </w:trPr>
        <w:tc>
          <w:tcPr>
            <w:tcW w:w="13418" w:type="dxa"/>
          </w:tcPr>
          <w:p w14:paraId="28BF9E86" w14:textId="77777777" w:rsidR="00632A54" w:rsidRPr="0047015D" w:rsidRDefault="00632A54" w:rsidP="00632A54">
            <w:pPr>
              <w:suppressAutoHyphens/>
              <w:autoSpaceDE w:val="0"/>
              <w:autoSpaceDN w:val="0"/>
              <w:spacing w:after="0"/>
              <w:textAlignment w:val="baseline"/>
              <w:rPr>
                <w:rFonts w:eastAsia="Calibri"/>
                <w:bCs/>
              </w:rPr>
            </w:pPr>
            <w:r w:rsidRPr="0047015D">
              <w:rPr>
                <w:rFonts w:eastAsia="Calibri"/>
                <w:bCs/>
              </w:rPr>
              <w:t>Workbook notes</w:t>
            </w:r>
          </w:p>
          <w:p w14:paraId="5A3135DF" w14:textId="77777777" w:rsidR="00632A54" w:rsidRPr="00632A54" w:rsidRDefault="00632A54" w:rsidP="00632A54">
            <w:pPr>
              <w:spacing w:after="0" w:line="240" w:lineRule="auto"/>
              <w:rPr>
                <w:b/>
                <w:color w:val="00B050"/>
              </w:rPr>
            </w:pPr>
          </w:p>
          <w:p w14:paraId="01166ED1" w14:textId="1ABEA581" w:rsidR="00632A54" w:rsidRPr="00005495" w:rsidRDefault="0047015D" w:rsidP="0047015D">
            <w:pPr>
              <w:pStyle w:val="ListParagraph"/>
              <w:numPr>
                <w:ilvl w:val="0"/>
                <w:numId w:val="55"/>
              </w:numPr>
              <w:spacing w:after="0" w:line="240" w:lineRule="auto"/>
              <w:rPr>
                <w:b/>
                <w:color w:val="00B050"/>
              </w:rPr>
            </w:pPr>
            <w:r>
              <w:rPr>
                <w:rFonts w:eastAsia="Arial" w:cstheme="minorBidi"/>
                <w:szCs w:val="22"/>
              </w:rPr>
              <w:t>W</w:t>
            </w:r>
            <w:r w:rsidRPr="00632A54">
              <w:rPr>
                <w:rFonts w:eastAsia="Arial" w:cstheme="minorBidi"/>
                <w:szCs w:val="22"/>
              </w:rPr>
              <w:t xml:space="preserve">hy </w:t>
            </w:r>
            <w:r>
              <w:rPr>
                <w:rFonts w:eastAsia="Arial" w:cstheme="minorBidi"/>
                <w:szCs w:val="22"/>
              </w:rPr>
              <w:t xml:space="preserve">do </w:t>
            </w:r>
            <w:r w:rsidRPr="00632A54">
              <w:rPr>
                <w:rFonts w:eastAsia="Arial" w:cstheme="minorBidi"/>
                <w:szCs w:val="22"/>
              </w:rPr>
              <w:t xml:space="preserve">you think some children </w:t>
            </w:r>
            <w:r>
              <w:rPr>
                <w:rFonts w:eastAsia="Arial" w:cstheme="minorBidi"/>
                <w:szCs w:val="22"/>
              </w:rPr>
              <w:t>and their families/carers may</w:t>
            </w:r>
            <w:r w:rsidRPr="00632A54">
              <w:rPr>
                <w:rFonts w:eastAsia="Arial" w:cstheme="minorBidi"/>
                <w:szCs w:val="22"/>
              </w:rPr>
              <w:t xml:space="preserve"> be more at risk than others</w:t>
            </w:r>
            <w:r>
              <w:rPr>
                <w:rFonts w:eastAsia="Arial" w:cstheme="minorBidi"/>
                <w:szCs w:val="22"/>
              </w:rPr>
              <w:t>?</w:t>
            </w:r>
          </w:p>
          <w:p w14:paraId="1EDFFC30" w14:textId="77777777" w:rsidR="00005495" w:rsidRPr="0047015D" w:rsidRDefault="00005495" w:rsidP="00005495">
            <w:pPr>
              <w:pStyle w:val="ListParagraph"/>
              <w:spacing w:after="0" w:line="240" w:lineRule="auto"/>
              <w:rPr>
                <w:b/>
                <w:color w:val="00B050"/>
              </w:rPr>
            </w:pPr>
          </w:p>
          <w:p w14:paraId="2964945A" w14:textId="17555DA3" w:rsidR="0047015D" w:rsidRDefault="0047015D" w:rsidP="0047015D">
            <w:pPr>
              <w:pStyle w:val="ListParagraph"/>
              <w:numPr>
                <w:ilvl w:val="0"/>
                <w:numId w:val="55"/>
              </w:numPr>
              <w:spacing w:after="160" w:line="242" w:lineRule="auto"/>
              <w:ind w:right="520"/>
              <w:rPr>
                <w:rFonts w:eastAsia="Arial" w:cstheme="minorBidi"/>
                <w:szCs w:val="22"/>
              </w:rPr>
            </w:pPr>
            <w:r w:rsidRPr="0047015D">
              <w:rPr>
                <w:rFonts w:eastAsia="Arial" w:cstheme="minorBidi"/>
                <w:szCs w:val="22"/>
              </w:rPr>
              <w:t xml:space="preserve">Why do you think incidences of harm, abuse and neglect might not be raised </w:t>
            </w:r>
            <w:proofErr w:type="gramStart"/>
            <w:r w:rsidRPr="0047015D">
              <w:rPr>
                <w:rFonts w:eastAsia="Arial" w:cstheme="minorBidi"/>
                <w:szCs w:val="22"/>
              </w:rPr>
              <w:t>by</w:t>
            </w:r>
            <w:proofErr w:type="gramEnd"/>
          </w:p>
          <w:p w14:paraId="37ED1C20" w14:textId="77777777" w:rsidR="00CD7BEE" w:rsidRPr="00C0023A" w:rsidRDefault="00CD7BEE" w:rsidP="00C0023A">
            <w:pPr>
              <w:pStyle w:val="ListParagraph"/>
              <w:rPr>
                <w:rFonts w:eastAsia="Arial" w:cstheme="minorBidi"/>
                <w:szCs w:val="22"/>
              </w:rPr>
            </w:pPr>
          </w:p>
          <w:p w14:paraId="40F5FCB9" w14:textId="77777777" w:rsidR="00CD7BEE" w:rsidRPr="0047015D" w:rsidRDefault="00CD7BEE" w:rsidP="00C0023A">
            <w:pPr>
              <w:pStyle w:val="ListParagraph"/>
              <w:spacing w:after="160" w:line="242" w:lineRule="auto"/>
              <w:ind w:right="520"/>
              <w:rPr>
                <w:rFonts w:eastAsia="Arial" w:cstheme="minorBidi"/>
                <w:szCs w:val="22"/>
              </w:rPr>
            </w:pPr>
          </w:p>
          <w:p w14:paraId="5393EB91" w14:textId="5F3ECF42" w:rsidR="0047015D" w:rsidRDefault="00CD7BEE" w:rsidP="00005495">
            <w:pPr>
              <w:pStyle w:val="ListParagraph"/>
              <w:numPr>
                <w:ilvl w:val="0"/>
                <w:numId w:val="60"/>
              </w:numPr>
              <w:spacing w:after="0" w:line="240" w:lineRule="auto"/>
              <w:ind w:left="1080"/>
              <w:rPr>
                <w:bCs/>
              </w:rPr>
            </w:pPr>
            <w:r>
              <w:rPr>
                <w:bCs/>
              </w:rPr>
              <w:t>c</w:t>
            </w:r>
            <w:r w:rsidR="0047015D" w:rsidRPr="0047015D">
              <w:rPr>
                <w:bCs/>
              </w:rPr>
              <w:t>hildren</w:t>
            </w:r>
          </w:p>
          <w:p w14:paraId="7ED3F6B4" w14:textId="22FFB515" w:rsidR="0047015D" w:rsidRDefault="0047015D" w:rsidP="00005495">
            <w:pPr>
              <w:spacing w:after="0" w:line="240" w:lineRule="auto"/>
              <w:ind w:left="360"/>
              <w:rPr>
                <w:bCs/>
              </w:rPr>
            </w:pPr>
          </w:p>
          <w:p w14:paraId="46D2BB73" w14:textId="1D6DF5EF" w:rsidR="0047015D" w:rsidRDefault="0047015D" w:rsidP="00005495">
            <w:pPr>
              <w:spacing w:after="0" w:line="240" w:lineRule="auto"/>
              <w:ind w:left="360"/>
              <w:rPr>
                <w:bCs/>
              </w:rPr>
            </w:pPr>
          </w:p>
          <w:p w14:paraId="1E808C6C" w14:textId="77777777" w:rsidR="0047015D" w:rsidRPr="0047015D" w:rsidRDefault="0047015D" w:rsidP="00005495">
            <w:pPr>
              <w:spacing w:after="0" w:line="240" w:lineRule="auto"/>
              <w:ind w:left="360"/>
              <w:rPr>
                <w:bCs/>
              </w:rPr>
            </w:pPr>
          </w:p>
          <w:p w14:paraId="2DC866BE" w14:textId="07A20CB1" w:rsidR="0047015D" w:rsidRDefault="00CD7BEE" w:rsidP="00005495">
            <w:pPr>
              <w:pStyle w:val="ListParagraph"/>
              <w:numPr>
                <w:ilvl w:val="0"/>
                <w:numId w:val="60"/>
              </w:numPr>
              <w:spacing w:after="0" w:line="240" w:lineRule="auto"/>
              <w:ind w:left="1080"/>
              <w:rPr>
                <w:bCs/>
              </w:rPr>
            </w:pPr>
            <w:r>
              <w:rPr>
                <w:bCs/>
              </w:rPr>
              <w:t>w</w:t>
            </w:r>
            <w:r w:rsidR="0047015D" w:rsidRPr="0047015D">
              <w:rPr>
                <w:bCs/>
              </w:rPr>
              <w:t>orkers</w:t>
            </w:r>
          </w:p>
          <w:p w14:paraId="72C70F9B" w14:textId="6E91FA1C" w:rsidR="0047015D" w:rsidRDefault="0047015D" w:rsidP="00005495">
            <w:pPr>
              <w:spacing w:after="0" w:line="240" w:lineRule="auto"/>
              <w:ind w:left="360"/>
              <w:rPr>
                <w:bCs/>
              </w:rPr>
            </w:pPr>
          </w:p>
          <w:p w14:paraId="7134EA86" w14:textId="1616038E" w:rsidR="0047015D" w:rsidRDefault="0047015D" w:rsidP="00005495">
            <w:pPr>
              <w:spacing w:after="0" w:line="240" w:lineRule="auto"/>
              <w:ind w:left="360"/>
              <w:rPr>
                <w:bCs/>
              </w:rPr>
            </w:pPr>
          </w:p>
          <w:p w14:paraId="65930F36" w14:textId="77777777" w:rsidR="0047015D" w:rsidRPr="0047015D" w:rsidRDefault="0047015D" w:rsidP="00005495">
            <w:pPr>
              <w:spacing w:after="0" w:line="240" w:lineRule="auto"/>
              <w:ind w:left="360"/>
              <w:rPr>
                <w:bCs/>
              </w:rPr>
            </w:pPr>
          </w:p>
          <w:p w14:paraId="3AB3099E" w14:textId="6ECDA37C" w:rsidR="0047015D" w:rsidRDefault="00CD7BEE" w:rsidP="00005495">
            <w:pPr>
              <w:pStyle w:val="ListParagraph"/>
              <w:numPr>
                <w:ilvl w:val="0"/>
                <w:numId w:val="60"/>
              </w:numPr>
              <w:spacing w:after="0" w:line="240" w:lineRule="auto"/>
              <w:ind w:left="1080"/>
              <w:rPr>
                <w:bCs/>
              </w:rPr>
            </w:pPr>
            <w:r>
              <w:rPr>
                <w:bCs/>
              </w:rPr>
              <w:t>f</w:t>
            </w:r>
            <w:r w:rsidR="0047015D">
              <w:rPr>
                <w:bCs/>
              </w:rPr>
              <w:t>amilies and friends</w:t>
            </w:r>
          </w:p>
          <w:p w14:paraId="161FD398" w14:textId="008F641E" w:rsidR="0047015D" w:rsidRDefault="0047015D" w:rsidP="00005495">
            <w:pPr>
              <w:spacing w:after="0" w:line="240" w:lineRule="auto"/>
              <w:ind w:left="360"/>
              <w:rPr>
                <w:bCs/>
              </w:rPr>
            </w:pPr>
          </w:p>
          <w:p w14:paraId="18009630" w14:textId="698E6742" w:rsidR="0047015D" w:rsidRDefault="0047015D" w:rsidP="00005495">
            <w:pPr>
              <w:spacing w:after="0" w:line="240" w:lineRule="auto"/>
              <w:ind w:left="360"/>
              <w:rPr>
                <w:bCs/>
              </w:rPr>
            </w:pPr>
          </w:p>
          <w:p w14:paraId="171C40AF" w14:textId="77777777" w:rsidR="0047015D" w:rsidRPr="0047015D" w:rsidRDefault="0047015D" w:rsidP="00005495">
            <w:pPr>
              <w:spacing w:after="0" w:line="240" w:lineRule="auto"/>
              <w:ind w:left="360"/>
              <w:rPr>
                <w:bCs/>
              </w:rPr>
            </w:pPr>
          </w:p>
          <w:p w14:paraId="083FE95D" w14:textId="6205CD4C" w:rsidR="0047015D" w:rsidRPr="0047015D" w:rsidRDefault="00CD7BEE" w:rsidP="00005495">
            <w:pPr>
              <w:pStyle w:val="ListParagraph"/>
              <w:numPr>
                <w:ilvl w:val="0"/>
                <w:numId w:val="60"/>
              </w:numPr>
              <w:spacing w:after="0" w:line="240" w:lineRule="auto"/>
              <w:ind w:left="1080"/>
              <w:rPr>
                <w:bCs/>
              </w:rPr>
            </w:pPr>
            <w:r>
              <w:rPr>
                <w:bCs/>
              </w:rPr>
              <w:t>o</w:t>
            </w:r>
            <w:r w:rsidR="0047015D">
              <w:rPr>
                <w:bCs/>
              </w:rPr>
              <w:t>ther professionals</w:t>
            </w:r>
          </w:p>
          <w:p w14:paraId="0CBFCDCA" w14:textId="77777777" w:rsidR="0047015D" w:rsidRPr="00632A54" w:rsidRDefault="0047015D" w:rsidP="00005495">
            <w:pPr>
              <w:spacing w:after="0" w:line="240" w:lineRule="auto"/>
              <w:ind w:left="360"/>
              <w:rPr>
                <w:b/>
                <w:color w:val="00B050"/>
              </w:rPr>
            </w:pPr>
          </w:p>
          <w:p w14:paraId="54A5E872" w14:textId="77777777" w:rsidR="00632A54" w:rsidRPr="00632A54" w:rsidRDefault="00632A54" w:rsidP="00005495">
            <w:pPr>
              <w:spacing w:after="0" w:line="240" w:lineRule="auto"/>
              <w:ind w:left="360"/>
              <w:rPr>
                <w:b/>
                <w:color w:val="00B050"/>
              </w:rPr>
            </w:pPr>
          </w:p>
          <w:p w14:paraId="21065CFB" w14:textId="77777777" w:rsidR="00632A54" w:rsidRDefault="00632A54" w:rsidP="00632A54">
            <w:pPr>
              <w:spacing w:after="0" w:line="240" w:lineRule="auto"/>
              <w:rPr>
                <w:b/>
                <w:color w:val="00B050"/>
              </w:rPr>
            </w:pPr>
          </w:p>
          <w:p w14:paraId="7BD330CF" w14:textId="7C1A88FD" w:rsidR="0047015D" w:rsidRPr="00632A54" w:rsidRDefault="0047015D" w:rsidP="00632A54">
            <w:pPr>
              <w:spacing w:after="0" w:line="240" w:lineRule="auto"/>
              <w:rPr>
                <w:b/>
                <w:color w:val="00B050"/>
              </w:rPr>
            </w:pPr>
          </w:p>
        </w:tc>
      </w:tr>
    </w:tbl>
    <w:p w14:paraId="73052599"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28B5D5DC" w14:textId="77777777" w:rsidR="00BC5C3A" w:rsidRDefault="00BC5C3A" w:rsidP="00632A54">
      <w:pPr>
        <w:suppressAutoHyphens/>
        <w:autoSpaceDE w:val="0"/>
        <w:autoSpaceDN w:val="0"/>
        <w:spacing w:after="0" w:line="240" w:lineRule="auto"/>
        <w:textAlignment w:val="baseline"/>
        <w:rPr>
          <w:rFonts w:eastAsia="Calibri"/>
          <w:b/>
          <w:bCs/>
          <w:color w:val="16AD85"/>
          <w:sz w:val="28"/>
          <w:szCs w:val="28"/>
        </w:rPr>
      </w:pPr>
    </w:p>
    <w:tbl>
      <w:tblPr>
        <w:tblStyle w:val="TableGrid"/>
        <w:tblW w:w="0" w:type="auto"/>
        <w:tblInd w:w="0" w:type="dxa"/>
        <w:tblLook w:val="04A0" w:firstRow="1" w:lastRow="0" w:firstColumn="1" w:lastColumn="0" w:noHBand="0" w:noVBand="1"/>
      </w:tblPr>
      <w:tblGrid>
        <w:gridCol w:w="13948"/>
      </w:tblGrid>
      <w:tr w:rsidR="00CF38B4" w:rsidRPr="00B9378A" w14:paraId="066F4A73" w14:textId="77777777" w:rsidTr="00EE5B05">
        <w:tc>
          <w:tcPr>
            <w:tcW w:w="13948" w:type="dxa"/>
          </w:tcPr>
          <w:p w14:paraId="703A28C2" w14:textId="1EE672A0" w:rsidR="00CF38B4" w:rsidRDefault="00CF38B4" w:rsidP="00EE5B05">
            <w:pPr>
              <w:pStyle w:val="NormalWeb"/>
              <w:spacing w:before="0" w:after="0" w:line="276" w:lineRule="auto"/>
              <w:rPr>
                <w:rFonts w:ascii="Arial" w:eastAsia="+mn-ea" w:hAnsi="Arial" w:cs="Arial"/>
                <w:kern w:val="24"/>
                <w:lang w:val="en-US"/>
              </w:rPr>
            </w:pPr>
            <w:r w:rsidRPr="0047015D">
              <w:rPr>
                <w:rFonts w:ascii="Arial" w:eastAsia="+mn-ea" w:hAnsi="Arial" w:cs="Arial"/>
                <w:kern w:val="24"/>
                <w:lang w:val="en-US"/>
              </w:rPr>
              <w:t>Workbook notes</w:t>
            </w:r>
          </w:p>
          <w:p w14:paraId="09C830EE" w14:textId="6009D4E7" w:rsidR="0047015D" w:rsidRDefault="0047015D" w:rsidP="00EE5B05">
            <w:pPr>
              <w:pStyle w:val="NormalWeb"/>
              <w:spacing w:before="0" w:after="0" w:line="276" w:lineRule="auto"/>
              <w:rPr>
                <w:rFonts w:ascii="Arial" w:eastAsia="+mn-ea" w:hAnsi="Arial" w:cs="Arial"/>
                <w:kern w:val="24"/>
                <w:lang w:val="en-US"/>
              </w:rPr>
            </w:pPr>
          </w:p>
          <w:p w14:paraId="743995D4" w14:textId="13A1C330" w:rsidR="0047015D" w:rsidRPr="0047015D" w:rsidRDefault="0047015D" w:rsidP="0047015D">
            <w:pPr>
              <w:pStyle w:val="ListParagraph"/>
              <w:numPr>
                <w:ilvl w:val="0"/>
                <w:numId w:val="51"/>
              </w:numPr>
              <w:spacing w:after="160" w:line="259" w:lineRule="auto"/>
              <w:rPr>
                <w:b/>
              </w:rPr>
            </w:pPr>
            <w:r w:rsidRPr="0047015D">
              <w:rPr>
                <w:rFonts w:eastAsia="+mn-ea"/>
                <w:kern w:val="24"/>
                <w:lang w:val="en-US"/>
              </w:rPr>
              <w:t xml:space="preserve">The glossary lists </w:t>
            </w:r>
            <w:r w:rsidR="00005495">
              <w:rPr>
                <w:rFonts w:eastAsia="+mn-ea"/>
                <w:kern w:val="24"/>
                <w:lang w:val="en-US"/>
              </w:rPr>
              <w:t>“</w:t>
            </w:r>
            <w:r w:rsidRPr="0047015D">
              <w:rPr>
                <w:rFonts w:eastAsia="+mn-ea"/>
                <w:kern w:val="24"/>
                <w:lang w:val="en-US"/>
              </w:rPr>
              <w:t xml:space="preserve">actions, </w:t>
            </w:r>
            <w:proofErr w:type="spellStart"/>
            <w:r w:rsidRPr="0047015D">
              <w:rPr>
                <w:rFonts w:eastAsia="+mn-ea"/>
                <w:kern w:val="24"/>
                <w:lang w:val="en-US"/>
              </w:rPr>
              <w:t>behaviours</w:t>
            </w:r>
            <w:proofErr w:type="spellEnd"/>
            <w:r w:rsidRPr="0047015D">
              <w:rPr>
                <w:rFonts w:eastAsia="+mn-ea"/>
                <w:kern w:val="24"/>
                <w:lang w:val="en-US"/>
              </w:rPr>
              <w:t xml:space="preserve"> or situations</w:t>
            </w:r>
            <w:r w:rsidR="00005495">
              <w:rPr>
                <w:rFonts w:eastAsia="+mn-ea"/>
                <w:kern w:val="24"/>
                <w:lang w:val="en-US"/>
              </w:rPr>
              <w:t>”</w:t>
            </w:r>
            <w:r w:rsidRPr="0047015D">
              <w:rPr>
                <w:rFonts w:eastAsia="+mn-ea"/>
                <w:kern w:val="24"/>
                <w:lang w:val="en-US"/>
              </w:rPr>
              <w:t xml:space="preserve"> that increase the risk of harm or abuse. Outline why this is the case for:</w:t>
            </w:r>
          </w:p>
          <w:p w14:paraId="023A98A9" w14:textId="3FC9D577" w:rsidR="00CF38B4" w:rsidRDefault="00CD7BEE" w:rsidP="00005495">
            <w:pPr>
              <w:pStyle w:val="NormalWeb"/>
              <w:numPr>
                <w:ilvl w:val="0"/>
                <w:numId w:val="61"/>
              </w:numPr>
              <w:spacing w:before="0" w:after="0" w:line="276" w:lineRule="auto"/>
              <w:ind w:left="1080"/>
              <w:rPr>
                <w:rFonts w:ascii="Arial" w:eastAsia="+mn-ea" w:hAnsi="Arial" w:cs="Arial"/>
                <w:kern w:val="24"/>
                <w:lang w:val="en-US"/>
              </w:rPr>
            </w:pPr>
            <w:r>
              <w:rPr>
                <w:rFonts w:ascii="Arial" w:eastAsia="+mn-ea" w:hAnsi="Arial" w:cs="Arial"/>
                <w:kern w:val="24"/>
                <w:lang w:val="en-US"/>
              </w:rPr>
              <w:t>d</w:t>
            </w:r>
            <w:r w:rsidR="001945CF">
              <w:rPr>
                <w:rFonts w:ascii="Arial" w:eastAsia="+mn-ea" w:hAnsi="Arial" w:cs="Arial"/>
                <w:kern w:val="24"/>
                <w:lang w:val="en-US"/>
              </w:rPr>
              <w:t>omestic abuse</w:t>
            </w:r>
          </w:p>
          <w:p w14:paraId="67196364" w14:textId="5406F09B" w:rsidR="001945CF" w:rsidRDefault="001945CF" w:rsidP="00005495">
            <w:pPr>
              <w:pStyle w:val="NormalWeb"/>
              <w:spacing w:before="0" w:after="0" w:line="276" w:lineRule="auto"/>
              <w:ind w:left="1807"/>
              <w:rPr>
                <w:rFonts w:ascii="Arial" w:eastAsia="+mn-ea" w:hAnsi="Arial" w:cs="Arial"/>
                <w:kern w:val="24"/>
                <w:lang w:val="en-US"/>
              </w:rPr>
            </w:pPr>
          </w:p>
          <w:p w14:paraId="29495F20" w14:textId="77777777" w:rsidR="001945CF" w:rsidRDefault="001945CF" w:rsidP="00005495">
            <w:pPr>
              <w:pStyle w:val="NormalWeb"/>
              <w:spacing w:before="0" w:after="0" w:line="276" w:lineRule="auto"/>
              <w:ind w:left="1807"/>
              <w:rPr>
                <w:rFonts w:ascii="Arial" w:eastAsia="+mn-ea" w:hAnsi="Arial" w:cs="Arial"/>
                <w:kern w:val="24"/>
                <w:lang w:val="en-US"/>
              </w:rPr>
            </w:pPr>
          </w:p>
          <w:p w14:paraId="0A4F7D72" w14:textId="3D0F0594" w:rsidR="001945CF" w:rsidRDefault="00CD7BEE" w:rsidP="00005495">
            <w:pPr>
              <w:pStyle w:val="NormalWeb"/>
              <w:numPr>
                <w:ilvl w:val="0"/>
                <w:numId w:val="61"/>
              </w:numPr>
              <w:spacing w:before="0" w:after="0" w:line="276" w:lineRule="auto"/>
              <w:ind w:left="1080"/>
              <w:rPr>
                <w:rFonts w:ascii="Arial" w:eastAsia="+mn-ea" w:hAnsi="Arial" w:cs="Arial"/>
                <w:kern w:val="24"/>
                <w:lang w:val="en-US"/>
              </w:rPr>
            </w:pPr>
            <w:r>
              <w:rPr>
                <w:rFonts w:ascii="Arial" w:eastAsia="+mn-ea" w:hAnsi="Arial" w:cs="Arial"/>
                <w:kern w:val="24"/>
                <w:lang w:val="en-US"/>
              </w:rPr>
              <w:t>a</w:t>
            </w:r>
            <w:r w:rsidR="001945CF">
              <w:rPr>
                <w:rFonts w:ascii="Arial" w:eastAsia="+mn-ea" w:hAnsi="Arial" w:cs="Arial"/>
                <w:kern w:val="24"/>
                <w:lang w:val="en-US"/>
              </w:rPr>
              <w:t>dverse childhood experiences</w:t>
            </w:r>
          </w:p>
          <w:p w14:paraId="010A055A" w14:textId="787C0969" w:rsidR="001945CF" w:rsidRDefault="001945CF" w:rsidP="00005495">
            <w:pPr>
              <w:pStyle w:val="NormalWeb"/>
              <w:spacing w:before="0" w:after="0" w:line="276" w:lineRule="auto"/>
              <w:ind w:left="1807"/>
              <w:rPr>
                <w:rFonts w:ascii="Arial" w:eastAsia="+mn-ea" w:hAnsi="Arial" w:cs="Arial"/>
                <w:kern w:val="24"/>
                <w:lang w:val="en-US"/>
              </w:rPr>
            </w:pPr>
          </w:p>
          <w:p w14:paraId="4981F86E" w14:textId="77777777" w:rsidR="001945CF" w:rsidRDefault="001945CF" w:rsidP="00005495">
            <w:pPr>
              <w:pStyle w:val="NormalWeb"/>
              <w:spacing w:before="0" w:after="0" w:line="276" w:lineRule="auto"/>
              <w:ind w:left="1807"/>
              <w:rPr>
                <w:rFonts w:ascii="Arial" w:eastAsia="+mn-ea" w:hAnsi="Arial" w:cs="Arial"/>
                <w:kern w:val="24"/>
                <w:lang w:val="en-US"/>
              </w:rPr>
            </w:pPr>
          </w:p>
          <w:p w14:paraId="350480BC" w14:textId="0455E652" w:rsidR="001945CF" w:rsidRDefault="00CD7BEE" w:rsidP="00005495">
            <w:pPr>
              <w:pStyle w:val="NormalWeb"/>
              <w:numPr>
                <w:ilvl w:val="0"/>
                <w:numId w:val="61"/>
              </w:numPr>
              <w:spacing w:before="0" w:after="0" w:line="276" w:lineRule="auto"/>
              <w:ind w:left="1080"/>
              <w:rPr>
                <w:rFonts w:ascii="Arial" w:eastAsia="+mn-ea" w:hAnsi="Arial" w:cs="Arial"/>
                <w:kern w:val="24"/>
                <w:lang w:val="en-US"/>
              </w:rPr>
            </w:pPr>
            <w:r>
              <w:rPr>
                <w:rFonts w:ascii="Arial" w:eastAsia="+mn-ea" w:hAnsi="Arial" w:cs="Arial"/>
                <w:kern w:val="24"/>
                <w:lang w:val="en-US"/>
              </w:rPr>
              <w:t>b</w:t>
            </w:r>
            <w:r w:rsidR="001945CF">
              <w:rPr>
                <w:rFonts w:ascii="Arial" w:eastAsia="+mn-ea" w:hAnsi="Arial" w:cs="Arial"/>
                <w:kern w:val="24"/>
                <w:lang w:val="en-US"/>
              </w:rPr>
              <w:t>ullying</w:t>
            </w:r>
          </w:p>
          <w:p w14:paraId="054CC3DA" w14:textId="6D02355E" w:rsidR="001945CF" w:rsidRDefault="001945CF" w:rsidP="00005495">
            <w:pPr>
              <w:pStyle w:val="NormalWeb"/>
              <w:spacing w:before="0" w:after="0" w:line="276" w:lineRule="auto"/>
              <w:ind w:left="1807"/>
              <w:rPr>
                <w:rFonts w:ascii="Arial" w:eastAsia="+mn-ea" w:hAnsi="Arial" w:cs="Arial"/>
                <w:kern w:val="24"/>
                <w:lang w:val="en-US"/>
              </w:rPr>
            </w:pPr>
          </w:p>
          <w:p w14:paraId="3F62C752" w14:textId="77777777" w:rsidR="001945CF" w:rsidRDefault="001945CF" w:rsidP="00005495">
            <w:pPr>
              <w:pStyle w:val="NormalWeb"/>
              <w:spacing w:before="0" w:after="0" w:line="276" w:lineRule="auto"/>
              <w:ind w:left="360"/>
              <w:rPr>
                <w:rFonts w:ascii="Arial" w:eastAsia="+mn-ea" w:hAnsi="Arial" w:cs="Arial"/>
                <w:kern w:val="24"/>
                <w:lang w:val="en-US"/>
              </w:rPr>
            </w:pPr>
          </w:p>
          <w:p w14:paraId="5AFA30C0" w14:textId="6E718C50" w:rsidR="001945CF" w:rsidRDefault="00CD7BEE" w:rsidP="00005495">
            <w:pPr>
              <w:pStyle w:val="NormalWeb"/>
              <w:numPr>
                <w:ilvl w:val="0"/>
                <w:numId w:val="61"/>
              </w:numPr>
              <w:spacing w:before="0" w:after="0" w:line="276" w:lineRule="auto"/>
              <w:ind w:left="1080"/>
              <w:rPr>
                <w:rFonts w:ascii="Arial" w:eastAsia="+mn-ea" w:hAnsi="Arial" w:cs="Arial"/>
                <w:kern w:val="24"/>
                <w:lang w:val="en-US"/>
              </w:rPr>
            </w:pPr>
            <w:r>
              <w:rPr>
                <w:rFonts w:ascii="Arial" w:eastAsia="+mn-ea" w:hAnsi="Arial" w:cs="Arial"/>
                <w:kern w:val="24"/>
                <w:lang w:val="en-US"/>
              </w:rPr>
              <w:t>o</w:t>
            </w:r>
            <w:r w:rsidR="001945CF">
              <w:rPr>
                <w:rFonts w:ascii="Arial" w:eastAsia="+mn-ea" w:hAnsi="Arial" w:cs="Arial"/>
                <w:kern w:val="24"/>
                <w:lang w:val="en-US"/>
              </w:rPr>
              <w:t>ne other listed factor</w:t>
            </w:r>
          </w:p>
          <w:p w14:paraId="1DDDE173" w14:textId="77777777" w:rsidR="001945CF" w:rsidRDefault="001945CF" w:rsidP="001945CF">
            <w:pPr>
              <w:pStyle w:val="NormalWeb"/>
              <w:spacing w:before="0" w:after="0" w:line="276" w:lineRule="auto"/>
              <w:rPr>
                <w:rFonts w:ascii="Arial" w:eastAsia="+mn-ea" w:hAnsi="Arial" w:cs="Arial"/>
                <w:kern w:val="24"/>
                <w:lang w:val="en-US"/>
              </w:rPr>
            </w:pPr>
          </w:p>
          <w:p w14:paraId="07DCEA20" w14:textId="77777777" w:rsidR="001945CF" w:rsidRDefault="001945CF" w:rsidP="001945CF">
            <w:pPr>
              <w:pStyle w:val="NormalWeb"/>
              <w:spacing w:before="0" w:after="0" w:line="276" w:lineRule="auto"/>
              <w:rPr>
                <w:rFonts w:ascii="Arial" w:eastAsia="+mn-ea" w:hAnsi="Arial" w:cs="Arial"/>
                <w:kern w:val="24"/>
                <w:lang w:val="en-US"/>
              </w:rPr>
            </w:pPr>
          </w:p>
          <w:p w14:paraId="1CFF3A61" w14:textId="410E81ED" w:rsidR="001945CF" w:rsidRPr="00B9378A" w:rsidRDefault="001945CF">
            <w:pPr>
              <w:pStyle w:val="NormalWeb"/>
              <w:spacing w:before="0" w:after="0" w:line="276" w:lineRule="auto"/>
              <w:rPr>
                <w:rFonts w:ascii="Arial" w:eastAsia="+mn-ea" w:hAnsi="Arial" w:cs="Arial"/>
                <w:kern w:val="24"/>
                <w:lang w:val="en-US"/>
              </w:rPr>
            </w:pPr>
          </w:p>
        </w:tc>
      </w:tr>
    </w:tbl>
    <w:p w14:paraId="7687D286" w14:textId="77777777" w:rsidR="00CF38B4" w:rsidRDefault="00CF38B4" w:rsidP="00CF38B4">
      <w:pPr>
        <w:pStyle w:val="NormalWeb"/>
        <w:spacing w:before="0" w:after="0" w:line="276" w:lineRule="auto"/>
        <w:rPr>
          <w:rFonts w:ascii="Arial" w:eastAsia="+mn-ea" w:hAnsi="Arial" w:cs="Arial"/>
          <w:b/>
          <w:kern w:val="24"/>
          <w:lang w:val="en-US"/>
        </w:rPr>
      </w:pPr>
    </w:p>
    <w:p w14:paraId="49C8C7CB" w14:textId="77777777" w:rsidR="0047015D" w:rsidRDefault="0047015D" w:rsidP="00B659F6">
      <w:pPr>
        <w:suppressAutoHyphens/>
        <w:autoSpaceDE w:val="0"/>
        <w:autoSpaceDN w:val="0"/>
        <w:spacing w:after="0" w:line="240" w:lineRule="auto"/>
        <w:textAlignment w:val="baseline"/>
        <w:rPr>
          <w:rFonts w:eastAsia="Calibri"/>
          <w:b/>
          <w:bCs/>
          <w:color w:val="16AD85"/>
          <w:sz w:val="28"/>
          <w:szCs w:val="28"/>
        </w:rPr>
      </w:pPr>
    </w:p>
    <w:p w14:paraId="1F2AEAE9" w14:textId="6B2CC660" w:rsidR="00B659F6" w:rsidRPr="00632A54" w:rsidRDefault="00B659F6" w:rsidP="00B659F6">
      <w:pPr>
        <w:suppressAutoHyphens/>
        <w:autoSpaceDE w:val="0"/>
        <w:autoSpaceDN w:val="0"/>
        <w:spacing w:after="0" w:line="240" w:lineRule="auto"/>
        <w:textAlignment w:val="baseline"/>
        <w:rPr>
          <w:rFonts w:eastAsia="Calibri"/>
          <w:b/>
          <w:bCs/>
          <w:color w:val="16AD85"/>
          <w:sz w:val="28"/>
          <w:szCs w:val="28"/>
        </w:rPr>
      </w:pPr>
      <w:r w:rsidRPr="00A2047F">
        <w:rPr>
          <w:rFonts w:eastAsia="Calibri"/>
          <w:b/>
          <w:bCs/>
          <w:color w:val="008868"/>
          <w:sz w:val="28"/>
          <w:szCs w:val="28"/>
        </w:rPr>
        <w:t xml:space="preserve">Learning activity </w:t>
      </w:r>
    </w:p>
    <w:p w14:paraId="4EC60E99" w14:textId="77777777" w:rsidR="00B659F6" w:rsidRDefault="00B659F6" w:rsidP="00EE5B05">
      <w:pPr>
        <w:pStyle w:val="NormalWeb"/>
        <w:spacing w:before="0" w:after="0" w:line="276" w:lineRule="auto"/>
        <w:rPr>
          <w:rFonts w:ascii="Arial" w:eastAsia="+mn-ea" w:hAnsi="Arial" w:cs="Arial"/>
          <w:kern w:val="24"/>
          <w:lang w:val="en-US"/>
        </w:rPr>
      </w:pPr>
    </w:p>
    <w:p w14:paraId="43A57BE5" w14:textId="59A5F572" w:rsidR="00EE5B05" w:rsidRDefault="00EE5B05" w:rsidP="00EE5B05">
      <w:pPr>
        <w:pStyle w:val="NormalWeb"/>
        <w:spacing w:before="0" w:after="0" w:line="276" w:lineRule="auto"/>
        <w:rPr>
          <w:rFonts w:ascii="Arial" w:eastAsia="+mn-ea" w:hAnsi="Arial" w:cs="Arial"/>
          <w:kern w:val="24"/>
          <w:lang w:val="en-US"/>
        </w:rPr>
      </w:pPr>
      <w:r w:rsidRPr="00B9378A">
        <w:rPr>
          <w:rFonts w:ascii="Arial" w:eastAsia="+mn-ea" w:hAnsi="Arial" w:cs="Arial"/>
          <w:kern w:val="24"/>
          <w:lang w:val="en-US"/>
        </w:rPr>
        <w:t xml:space="preserve">Read the case study below and then answer the questions. </w:t>
      </w:r>
    </w:p>
    <w:p w14:paraId="3E8EDC81" w14:textId="77777777" w:rsidR="00EE5B05" w:rsidRPr="00B9378A" w:rsidRDefault="00EE5B05" w:rsidP="00EE5B05">
      <w:pPr>
        <w:pStyle w:val="NormalWeb"/>
        <w:spacing w:before="0" w:after="0" w:line="276" w:lineRule="auto"/>
        <w:rPr>
          <w:rFonts w:ascii="Arial" w:eastAsia="+mn-ea" w:hAnsi="Arial" w:cs="Arial"/>
          <w:kern w:val="24"/>
          <w:lang w:val="en-US"/>
        </w:rPr>
      </w:pPr>
    </w:p>
    <w:p w14:paraId="09AE1250" w14:textId="36B51F2A" w:rsidR="00EE5B05" w:rsidRPr="00EE5B05" w:rsidRDefault="00EE5B05" w:rsidP="00EE5B05">
      <w:pPr>
        <w:pStyle w:val="NormalWeb"/>
        <w:spacing w:before="0" w:after="0" w:line="276" w:lineRule="auto"/>
      </w:pPr>
      <w:r w:rsidRPr="00B9378A">
        <w:rPr>
          <w:rFonts w:ascii="Arial" w:eastAsia="+mn-ea" w:hAnsi="Arial" w:cs="Arial"/>
          <w:b/>
          <w:kern w:val="24"/>
          <w:lang w:val="en-US"/>
        </w:rPr>
        <w:t>Case study</w:t>
      </w:r>
      <w:r>
        <w:rPr>
          <w:rFonts w:ascii="Arial" w:eastAsia="+mn-ea" w:hAnsi="Arial" w:cs="Arial"/>
          <w:b/>
          <w:kern w:val="24"/>
          <w:lang w:val="en-US"/>
        </w:rPr>
        <w:t xml:space="preserve">: </w:t>
      </w:r>
      <w:r w:rsidRPr="00EE5B05">
        <w:rPr>
          <w:rFonts w:ascii="Arial" w:hAnsi="Arial" w:cs="Arial"/>
        </w:rPr>
        <w:t>Vanessa George – Little Ted</w:t>
      </w:r>
      <w:r w:rsidR="00CD7BEE">
        <w:rPr>
          <w:rFonts w:ascii="Arial" w:hAnsi="Arial" w:cs="Arial"/>
        </w:rPr>
        <w:t>’</w:t>
      </w:r>
      <w:r w:rsidRPr="00EE5B05">
        <w:rPr>
          <w:rFonts w:ascii="Arial" w:hAnsi="Arial" w:cs="Arial"/>
        </w:rPr>
        <w:t xml:space="preserve">s </w:t>
      </w:r>
      <w:r w:rsidR="00CD7BEE">
        <w:rPr>
          <w:rFonts w:ascii="Arial" w:hAnsi="Arial" w:cs="Arial"/>
        </w:rPr>
        <w:t xml:space="preserve">Day </w:t>
      </w:r>
      <w:r w:rsidRPr="00EE5B05">
        <w:rPr>
          <w:rFonts w:ascii="Arial" w:hAnsi="Arial" w:cs="Arial"/>
        </w:rPr>
        <w:t>Nursery</w:t>
      </w:r>
    </w:p>
    <w:p w14:paraId="1A8F2E7F" w14:textId="7E395297" w:rsidR="00EE5B05" w:rsidRDefault="00EE5B05" w:rsidP="00EE5B05">
      <w:pPr>
        <w:spacing w:after="160" w:line="259" w:lineRule="auto"/>
      </w:pPr>
      <w:r w:rsidRPr="008D2EB2">
        <w:t>Th</w:t>
      </w:r>
      <w:r>
        <w:t>is</w:t>
      </w:r>
      <w:r w:rsidRPr="008D2EB2">
        <w:t xml:space="preserve"> case stud</w:t>
      </w:r>
      <w:r>
        <w:t>y</w:t>
      </w:r>
      <w:r w:rsidRPr="008D2EB2">
        <w:t xml:space="preserve"> </w:t>
      </w:r>
      <w:r>
        <w:t>is a summary of the serious case review</w:t>
      </w:r>
      <w:r w:rsidR="00000736">
        <w:rPr>
          <w:rStyle w:val="FootnoteReference"/>
        </w:rPr>
        <w:footnoteReference w:id="1"/>
      </w:r>
      <w:r>
        <w:t xml:space="preserve"> into child abuse at Little Ted’s nursery by Vanessa George</w:t>
      </w:r>
      <w:r w:rsidR="0047015D">
        <w:t>.</w:t>
      </w:r>
    </w:p>
    <w:p w14:paraId="15EB20FE" w14:textId="77777777" w:rsidR="00000736" w:rsidRDefault="00000736" w:rsidP="00000736">
      <w:pPr>
        <w:spacing w:after="160" w:line="259" w:lineRule="auto"/>
        <w:rPr>
          <w:b/>
          <w:bCs/>
        </w:rPr>
      </w:pPr>
    </w:p>
    <w:p w14:paraId="5A1F9D12" w14:textId="71BDB58F" w:rsidR="00000736" w:rsidRPr="008D2EB2" w:rsidRDefault="00000736" w:rsidP="00000736">
      <w:pPr>
        <w:spacing w:after="160" w:line="259" w:lineRule="auto"/>
      </w:pPr>
      <w:r w:rsidRPr="008D2EB2">
        <w:rPr>
          <w:b/>
          <w:bCs/>
        </w:rPr>
        <w:t>Context and background of review</w:t>
      </w:r>
    </w:p>
    <w:p w14:paraId="09D99A8D" w14:textId="77777777" w:rsidR="00000736" w:rsidRPr="008D2EB2" w:rsidRDefault="00000736" w:rsidP="00000736">
      <w:pPr>
        <w:spacing w:after="160" w:line="259" w:lineRule="auto"/>
      </w:pPr>
      <w:r w:rsidRPr="008D2EB2">
        <w:t xml:space="preserve">Vanessa George, a mother of two, was charged with seven offences, including two of sexual assault by penetration and two of sexual assault by touching. She was also charged with making, </w:t>
      </w:r>
      <w:proofErr w:type="gramStart"/>
      <w:r w:rsidRPr="008D2EB2">
        <w:t>possessing</w:t>
      </w:r>
      <w:proofErr w:type="gramEnd"/>
      <w:r w:rsidRPr="008D2EB2">
        <w:t xml:space="preserve"> and distributing indecent images of children. </w:t>
      </w:r>
    </w:p>
    <w:p w14:paraId="7C0AD2FC" w14:textId="16EBA9A0" w:rsidR="00000736" w:rsidRPr="008D2EB2" w:rsidRDefault="00000736" w:rsidP="00000736">
      <w:pPr>
        <w:spacing w:after="160" w:line="259" w:lineRule="auto"/>
      </w:pPr>
      <w:r w:rsidRPr="008D2EB2">
        <w:t>Mrs George, 39, was arrested after indecent images of children taken at Little Ted’s Day Nursery in Plymouth were found on a computer disc seized by police from a suspected paedophile</w:t>
      </w:r>
      <w:r w:rsidR="00CD7BEE">
        <w:t>,</w:t>
      </w:r>
      <w:r w:rsidRPr="008D2EB2">
        <w:t xml:space="preserve"> Colin Blanchard</w:t>
      </w:r>
      <w:r w:rsidR="00CD7BEE">
        <w:t>,</w:t>
      </w:r>
      <w:r w:rsidRPr="008D2EB2">
        <w:t xml:space="preserve"> in Manchester. Police said the photographs included pictures of children’s torsos taken on a camera phone at the nursery, where Mrs George worked for two years.</w:t>
      </w:r>
    </w:p>
    <w:p w14:paraId="464CFD7D" w14:textId="77777777" w:rsidR="00000736" w:rsidRPr="008D2EB2" w:rsidRDefault="00000736" w:rsidP="00000736">
      <w:pPr>
        <w:spacing w:after="160" w:line="259" w:lineRule="auto"/>
      </w:pPr>
      <w:r w:rsidRPr="008D2EB2">
        <w:rPr>
          <w:b/>
          <w:bCs/>
        </w:rPr>
        <w:t xml:space="preserve">Circumstances </w:t>
      </w:r>
    </w:p>
    <w:p w14:paraId="12A58CA3" w14:textId="77777777" w:rsidR="00000736" w:rsidRPr="008D2EB2" w:rsidRDefault="00000736" w:rsidP="00000736">
      <w:pPr>
        <w:spacing w:after="160" w:line="259" w:lineRule="auto"/>
      </w:pPr>
      <w:r w:rsidRPr="008D2EB2">
        <w:t>Vanessa George began to find time alone with children at Little Ted’s, sometimes when she changed their nappies. She sexually assaulted them and used the camera on her mobile phone to record the abuse. She used objects found at the nursery in the assaults, but also smuggled a sex toy in for at least one attack.</w:t>
      </w:r>
    </w:p>
    <w:p w14:paraId="74111617" w14:textId="77777777" w:rsidR="00000736" w:rsidRPr="008D2EB2" w:rsidRDefault="00000736" w:rsidP="00000736">
      <w:pPr>
        <w:spacing w:after="160" w:line="259" w:lineRule="auto"/>
      </w:pPr>
      <w:r w:rsidRPr="008D2EB2">
        <w:t>Parents of some victims are angry that George was able to get such one-to-one access with children. Some accuse the nursery of poor management and claim that because the workers were good friends, the regime was too slack.</w:t>
      </w:r>
    </w:p>
    <w:p w14:paraId="4E895821" w14:textId="5A6A76C4" w:rsidR="00000736" w:rsidRPr="008D2EB2" w:rsidRDefault="00000736" w:rsidP="00000736">
      <w:pPr>
        <w:spacing w:after="160" w:line="259" w:lineRule="auto"/>
      </w:pPr>
      <w:r w:rsidRPr="008D2EB2">
        <w:t xml:space="preserve">It was feared at one point that more than 300 children may have been abused. This has been narrowed down to 30 by police and </w:t>
      </w:r>
      <w:r w:rsidR="00CD7BEE">
        <w:t>George</w:t>
      </w:r>
      <w:r w:rsidRPr="008D2EB2">
        <w:t xml:space="preserve"> has admitted making 124 images of children between December and June. She targeted younger children, possibly because she knew they would not be able to tell. Their faces were not shown, which has so far made identification impossible.</w:t>
      </w:r>
    </w:p>
    <w:p w14:paraId="0606D9DC" w14:textId="0438D6E7" w:rsidR="00000736" w:rsidRPr="008D2EB2" w:rsidRDefault="00000736" w:rsidP="00000736">
      <w:pPr>
        <w:spacing w:after="160" w:line="259" w:lineRule="auto"/>
      </w:pPr>
      <w:r w:rsidRPr="008D2EB2">
        <w:t xml:space="preserve">George would send the images on to Blanchard. Experienced detectives admit having felt physically sick at the content. The pair would also swap sexual images of themselves and share awful, dark, graphic fantasies. The communications steadily grew, and </w:t>
      </w:r>
      <w:r w:rsidRPr="008D2EB2">
        <w:lastRenderedPageBreak/>
        <w:t xml:space="preserve">between December 2008 and her arrest in June </w:t>
      </w:r>
      <w:r w:rsidR="00CD7BEE">
        <w:t xml:space="preserve">2009, </w:t>
      </w:r>
      <w:r w:rsidRPr="008D2EB2">
        <w:t>there was a frenzy of exchanges – 10,000 contacts via phone, text, email, MSN.</w:t>
      </w:r>
    </w:p>
    <w:p w14:paraId="4FE087AA" w14:textId="1EF63CF9" w:rsidR="00000736" w:rsidRPr="008D2EB2" w:rsidRDefault="00000736" w:rsidP="00000736">
      <w:pPr>
        <w:spacing w:after="160" w:line="259" w:lineRule="auto"/>
      </w:pPr>
      <w:r w:rsidRPr="008D2EB2">
        <w:rPr>
          <w:b/>
          <w:bCs/>
        </w:rPr>
        <w:t>What happened?</w:t>
      </w:r>
    </w:p>
    <w:p w14:paraId="5F8AAF7C" w14:textId="7B87640C" w:rsidR="00000736" w:rsidRDefault="00000736" w:rsidP="00000736">
      <w:pPr>
        <w:spacing w:after="160" w:line="259" w:lineRule="auto"/>
      </w:pPr>
      <w:r w:rsidRPr="008D2EB2">
        <w:t xml:space="preserve">A married mother with two children, </w:t>
      </w:r>
      <w:r w:rsidR="00CD7BEE">
        <w:t>George</w:t>
      </w:r>
      <w:r w:rsidR="00CD7BEE" w:rsidRPr="008D2EB2">
        <w:t xml:space="preserve"> </w:t>
      </w:r>
      <w:r w:rsidRPr="008D2EB2">
        <w:t xml:space="preserve">appeared to be a valued member within her local community and had taken up the post at Little Ted’s nursery three years earlier. At some point in 2008, George began an online relationship with Colin Blanchard (previously convicted of possessing indecent images of children). It was at this time that </w:t>
      </w:r>
      <w:r>
        <w:t xml:space="preserve">her </w:t>
      </w:r>
      <w:r w:rsidRPr="008D2EB2">
        <w:t>colleagues later claim</w:t>
      </w:r>
      <w:r>
        <w:t>ed</w:t>
      </w:r>
      <w:r w:rsidRPr="008D2EB2">
        <w:t xml:space="preserve"> they noticed a change in her behaviour. George would send Colin Blanchard photos of her abusing children at the nursery and he would forward them to another lady with whom he had an online relationship, Angela Alle</w:t>
      </w:r>
      <w:r>
        <w:t>n.</w:t>
      </w:r>
    </w:p>
    <w:p w14:paraId="0EE32B39" w14:textId="77777777" w:rsidR="00000736" w:rsidRPr="008D2EB2" w:rsidRDefault="00000736" w:rsidP="00000736">
      <w:pPr>
        <w:spacing w:after="160" w:line="259" w:lineRule="auto"/>
      </w:pPr>
      <w:proofErr w:type="gramStart"/>
      <w:r w:rsidRPr="008D2EB2">
        <w:rPr>
          <w:b/>
          <w:bCs/>
        </w:rPr>
        <w:t>Why</w:t>
      </w:r>
      <w:proofErr w:type="gramEnd"/>
      <w:r w:rsidRPr="008D2EB2">
        <w:rPr>
          <w:b/>
          <w:bCs/>
        </w:rPr>
        <w:t xml:space="preserve"> it happened? </w:t>
      </w:r>
    </w:p>
    <w:p w14:paraId="3BFDEB45" w14:textId="77777777" w:rsidR="00000736" w:rsidRPr="008D2EB2" w:rsidRDefault="00000736" w:rsidP="00000736">
      <w:pPr>
        <w:spacing w:after="160" w:line="259" w:lineRule="auto"/>
      </w:pPr>
      <w:r w:rsidRPr="008D2EB2">
        <w:t xml:space="preserve">The nursery was </w:t>
      </w:r>
      <w:r>
        <w:t>a</w:t>
      </w:r>
      <w:r w:rsidRPr="008D2EB2">
        <w:t xml:space="preserve"> not-for-profit association ‘owned’ by a committee of trustees. However, the trustees interviewed were unaware of their responsibilities. The manager disputed Ofsted’s claim that she was a trustee, while another trustee was found to be deceased. </w:t>
      </w:r>
    </w:p>
    <w:p w14:paraId="17378D70" w14:textId="77777777" w:rsidR="00000736" w:rsidRPr="008D2EB2" w:rsidRDefault="00000736" w:rsidP="00000736">
      <w:pPr>
        <w:spacing w:after="160" w:line="259" w:lineRule="auto"/>
      </w:pPr>
      <w:r w:rsidRPr="008D2EB2">
        <w:t xml:space="preserve">No trustee meetings took place nor was there a proper constitution or any supervision of the manager’s practice. Parents believed the manager owned the nursery and, like many of the staff, were unaware of the trustees and unclear about who to approach with concerns or complaints. </w:t>
      </w:r>
    </w:p>
    <w:p w14:paraId="4939AD38" w14:textId="77777777" w:rsidR="00000736" w:rsidRPr="008D2EB2" w:rsidRDefault="00000736" w:rsidP="00000736">
      <w:pPr>
        <w:spacing w:after="160" w:line="259" w:lineRule="auto"/>
      </w:pPr>
      <w:r w:rsidRPr="008D2EB2">
        <w:t xml:space="preserve">The nursery </w:t>
      </w:r>
      <w:r>
        <w:t>often</w:t>
      </w:r>
      <w:r w:rsidRPr="008D2EB2">
        <w:t xml:space="preserve"> operated outside </w:t>
      </w:r>
      <w:proofErr w:type="spellStart"/>
      <w:r w:rsidRPr="008D2EB2">
        <w:t>staff:child</w:t>
      </w:r>
      <w:proofErr w:type="spellEnd"/>
      <w:r w:rsidRPr="008D2EB2">
        <w:t xml:space="preserve"> ratios and there was no keyworker system in place. Staff were </w:t>
      </w:r>
      <w:r>
        <w:t>used</w:t>
      </w:r>
      <w:r w:rsidRPr="008D2EB2">
        <w:t xml:space="preserve"> in a loose way within the nursery, moving between different sections, as needed. Although the review noted that children were generally ‘happy’, several </w:t>
      </w:r>
      <w:r>
        <w:t>workers</w:t>
      </w:r>
      <w:r w:rsidRPr="008D2EB2">
        <w:t xml:space="preserve"> disputed this. </w:t>
      </w:r>
    </w:p>
    <w:p w14:paraId="44B72BA3" w14:textId="77777777" w:rsidR="00000736" w:rsidRPr="008D2EB2" w:rsidRDefault="00000736" w:rsidP="00000736">
      <w:pPr>
        <w:spacing w:after="160" w:line="259" w:lineRule="auto"/>
      </w:pPr>
      <w:r w:rsidRPr="008D2EB2">
        <w:t xml:space="preserve">There was no clear recruitment and selection policy and the manager had not attended safer recruitment training. George had been recruited via ‘word of mouth’ through the primary school, where the manager knew her in her school governor capacity. There are no records of an advertisement, formal </w:t>
      </w:r>
      <w:proofErr w:type="gramStart"/>
      <w:r w:rsidRPr="008D2EB2">
        <w:t>interview</w:t>
      </w:r>
      <w:proofErr w:type="gramEnd"/>
      <w:r w:rsidRPr="008D2EB2">
        <w:t xml:space="preserve"> or references for George’s post, though there was a cleared CRB check. </w:t>
      </w:r>
    </w:p>
    <w:p w14:paraId="4211F471" w14:textId="77777777" w:rsidR="00000736" w:rsidRPr="008D2EB2" w:rsidRDefault="00000736" w:rsidP="00000736">
      <w:pPr>
        <w:spacing w:after="160" w:line="259" w:lineRule="auto"/>
      </w:pPr>
      <w:r>
        <w:t>Workers</w:t>
      </w:r>
      <w:r w:rsidRPr="008D2EB2">
        <w:t xml:space="preserve"> had</w:t>
      </w:r>
      <w:r>
        <w:t xml:space="preserve"> either not</w:t>
      </w:r>
      <w:r w:rsidRPr="008D2EB2">
        <w:t xml:space="preserve"> attended safeguarding training or had attended courses a long time ago. There was no evidence to suggest that this training had been integrated into practice</w:t>
      </w:r>
      <w:r>
        <w:t>.</w:t>
      </w:r>
      <w:r w:rsidRPr="008D2EB2">
        <w:t xml:space="preserve"> For example, staff did not seem to recognise that </w:t>
      </w:r>
      <w:r>
        <w:t>early years and childcare workers</w:t>
      </w:r>
      <w:r w:rsidRPr="008D2EB2">
        <w:t xml:space="preserve">, including women (and in their case, Vanessa George), could pose a risk to children. George’s conduct and sexualised behaviour in the nursery was not noted as a clear ‘sign’ that they may have a sexual predator in their midst. </w:t>
      </w:r>
    </w:p>
    <w:p w14:paraId="45DB5FED" w14:textId="77777777" w:rsidR="00000736" w:rsidRPr="008D2EB2" w:rsidRDefault="00000736" w:rsidP="00000736">
      <w:pPr>
        <w:spacing w:after="160" w:line="259" w:lineRule="auto"/>
      </w:pPr>
      <w:r w:rsidRPr="008D2EB2">
        <w:lastRenderedPageBreak/>
        <w:t xml:space="preserve">There was no </w:t>
      </w:r>
      <w:r>
        <w:t>supervision</w:t>
      </w:r>
      <w:r w:rsidRPr="008D2EB2">
        <w:t xml:space="preserve"> framework implemented at the nursery and, the manager modelled blurred, professional boundaries and did ‘just enough’ to stave off too much scrutiny by Ofsted.</w:t>
      </w:r>
    </w:p>
    <w:p w14:paraId="0BFBEEE0" w14:textId="77777777" w:rsidR="00000736" w:rsidRPr="008D2EB2" w:rsidRDefault="00000736" w:rsidP="00000736">
      <w:pPr>
        <w:spacing w:after="160" w:line="259" w:lineRule="auto"/>
      </w:pPr>
      <w:r>
        <w:rPr>
          <w:b/>
          <w:bCs/>
        </w:rPr>
        <w:t xml:space="preserve">Conclusion </w:t>
      </w:r>
    </w:p>
    <w:p w14:paraId="1EF2F731" w14:textId="025BC7DF" w:rsidR="00000736" w:rsidRPr="008D2EB2" w:rsidRDefault="00000736" w:rsidP="00000736">
      <w:pPr>
        <w:spacing w:after="160" w:line="259" w:lineRule="auto"/>
      </w:pPr>
      <w:r w:rsidRPr="008D2EB2">
        <w:t xml:space="preserve">The serious case review into what happened at Little Ted’s Nursery concluded that it “provided an ideal environment” for George to abuse. The review concluded that a combination of weak management, poor </w:t>
      </w:r>
      <w:proofErr w:type="gramStart"/>
      <w:r w:rsidRPr="008D2EB2">
        <w:t>training</w:t>
      </w:r>
      <w:proofErr w:type="gramEnd"/>
      <w:r w:rsidRPr="008D2EB2">
        <w:t xml:space="preserve"> and a lack of external scrutiny “provided an ideal environment within which George could abuse”. And while it said no-one could have predicted George would be a risk to children, her colleagues failed to raise the alarm when her behaviour and conversations became increasingly sexualised. </w:t>
      </w:r>
      <w:r>
        <w:t>There were also recommendations to improve communication between those responsible for ensuring the quality of the setting.</w:t>
      </w:r>
    </w:p>
    <w:p w14:paraId="267F526D" w14:textId="77777777" w:rsidR="005703A0" w:rsidRPr="005703A0" w:rsidRDefault="005703A0" w:rsidP="005703A0"/>
    <w:tbl>
      <w:tblPr>
        <w:tblStyle w:val="TableGrid"/>
        <w:tblW w:w="0" w:type="auto"/>
        <w:tblInd w:w="0" w:type="dxa"/>
        <w:tblLook w:val="04A0" w:firstRow="1" w:lastRow="0" w:firstColumn="1" w:lastColumn="0" w:noHBand="0" w:noVBand="1"/>
      </w:tblPr>
      <w:tblGrid>
        <w:gridCol w:w="13948"/>
      </w:tblGrid>
      <w:tr w:rsidR="005703A0" w14:paraId="20B2004E" w14:textId="77777777" w:rsidTr="005703A0">
        <w:tc>
          <w:tcPr>
            <w:tcW w:w="13948" w:type="dxa"/>
          </w:tcPr>
          <w:p w14:paraId="372DA17F" w14:textId="77777777" w:rsidR="005703A0" w:rsidRDefault="005703A0" w:rsidP="005703A0">
            <w:pPr>
              <w:pStyle w:val="NormalWeb"/>
              <w:spacing w:before="0" w:after="0" w:line="276" w:lineRule="auto"/>
              <w:rPr>
                <w:rFonts w:ascii="Arial" w:eastAsia="+mn-ea" w:hAnsi="Arial" w:cs="Arial"/>
                <w:kern w:val="24"/>
                <w:lang w:val="en-US"/>
              </w:rPr>
            </w:pPr>
            <w:r w:rsidRPr="00B9378A">
              <w:rPr>
                <w:rFonts w:ascii="Arial" w:eastAsia="+mn-ea" w:hAnsi="Arial" w:cs="Arial"/>
                <w:kern w:val="24"/>
                <w:lang w:val="en-US"/>
              </w:rPr>
              <w:t>Workbook notes</w:t>
            </w:r>
          </w:p>
          <w:p w14:paraId="6C996844" w14:textId="77777777" w:rsidR="005703A0" w:rsidRPr="00B9378A" w:rsidRDefault="005703A0" w:rsidP="005703A0">
            <w:pPr>
              <w:pStyle w:val="NormalWeb"/>
              <w:spacing w:before="0" w:after="0" w:line="276" w:lineRule="auto"/>
              <w:rPr>
                <w:rFonts w:ascii="Arial" w:eastAsia="+mn-ea" w:hAnsi="Arial" w:cs="Arial"/>
                <w:kern w:val="24"/>
                <w:lang w:val="en-US"/>
              </w:rPr>
            </w:pPr>
          </w:p>
          <w:p w14:paraId="5441DE74" w14:textId="0F36A348" w:rsidR="005703A0" w:rsidRDefault="005703A0"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en-US"/>
              </w:rPr>
              <w:t xml:space="preserve">What are the key things that would have made a difference to prevent and stop the harm and abuse from taking place </w:t>
            </w:r>
            <w:r w:rsidR="00CD7BEE">
              <w:rPr>
                <w:rFonts w:ascii="Arial" w:eastAsia="+mn-ea" w:hAnsi="Arial" w:cs="Arial"/>
                <w:kern w:val="24"/>
                <w:lang w:val="en-US"/>
              </w:rPr>
              <w:t>at</w:t>
            </w:r>
            <w:r w:rsidR="00CD7BEE" w:rsidRPr="00B9378A">
              <w:rPr>
                <w:rFonts w:ascii="Arial" w:eastAsia="+mn-ea" w:hAnsi="Arial" w:cs="Arial"/>
                <w:kern w:val="24"/>
                <w:lang w:val="en-US"/>
              </w:rPr>
              <w:t xml:space="preserve"> </w:t>
            </w:r>
            <w:r>
              <w:rPr>
                <w:rFonts w:ascii="Arial" w:eastAsia="+mn-ea" w:hAnsi="Arial" w:cs="Arial"/>
                <w:kern w:val="24"/>
                <w:lang w:val="en-US"/>
              </w:rPr>
              <w:t>Little Ted</w:t>
            </w:r>
            <w:r w:rsidR="00CD7BEE">
              <w:rPr>
                <w:rFonts w:ascii="Arial" w:eastAsia="+mn-ea" w:hAnsi="Arial" w:cs="Arial"/>
                <w:kern w:val="24"/>
                <w:lang w:val="en-US"/>
              </w:rPr>
              <w:t>’</w:t>
            </w:r>
            <w:r>
              <w:rPr>
                <w:rFonts w:ascii="Arial" w:eastAsia="+mn-ea" w:hAnsi="Arial" w:cs="Arial"/>
                <w:kern w:val="24"/>
                <w:lang w:val="en-US"/>
              </w:rPr>
              <w:t xml:space="preserve">s </w:t>
            </w:r>
            <w:r w:rsidR="00CD7BEE">
              <w:rPr>
                <w:rFonts w:ascii="Arial" w:eastAsia="+mn-ea" w:hAnsi="Arial" w:cs="Arial"/>
                <w:kern w:val="24"/>
                <w:lang w:val="en-US"/>
              </w:rPr>
              <w:t>Nursery</w:t>
            </w:r>
            <w:r w:rsidRPr="00B9378A">
              <w:rPr>
                <w:rFonts w:ascii="Arial" w:eastAsia="+mn-ea" w:hAnsi="Arial" w:cs="Arial"/>
                <w:kern w:val="24"/>
                <w:lang w:val="en-US"/>
              </w:rPr>
              <w:t>?</w:t>
            </w:r>
          </w:p>
          <w:p w14:paraId="7DFFFBC0"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6069FF5E"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5D76947C" w14:textId="77777777" w:rsidR="005703A0" w:rsidRPr="00B9378A" w:rsidRDefault="005703A0" w:rsidP="005703A0">
            <w:pPr>
              <w:pStyle w:val="NormalWeb"/>
              <w:spacing w:before="0" w:after="0" w:line="276" w:lineRule="auto"/>
              <w:ind w:left="720"/>
              <w:rPr>
                <w:rFonts w:ascii="Arial" w:eastAsia="+mn-ea" w:hAnsi="Arial" w:cs="Arial"/>
                <w:kern w:val="24"/>
                <w:lang w:val="en-US"/>
              </w:rPr>
            </w:pPr>
          </w:p>
          <w:p w14:paraId="292B42FF" w14:textId="3E22A798" w:rsidR="005703A0" w:rsidRDefault="005703A0"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en-US"/>
              </w:rPr>
              <w:t xml:space="preserve">What were the barriers for some of the staff working </w:t>
            </w:r>
            <w:r w:rsidR="00CD7BEE">
              <w:rPr>
                <w:rFonts w:ascii="Arial" w:eastAsia="+mn-ea" w:hAnsi="Arial" w:cs="Arial"/>
                <w:kern w:val="24"/>
                <w:lang w:val="en-US"/>
              </w:rPr>
              <w:t>at</w:t>
            </w:r>
            <w:r w:rsidR="00CD7BEE" w:rsidRPr="00B9378A">
              <w:rPr>
                <w:rFonts w:ascii="Arial" w:eastAsia="+mn-ea" w:hAnsi="Arial" w:cs="Arial"/>
                <w:kern w:val="24"/>
                <w:lang w:val="en-US"/>
              </w:rPr>
              <w:t xml:space="preserve"> </w:t>
            </w:r>
            <w:r w:rsidRPr="00B9378A">
              <w:rPr>
                <w:rFonts w:ascii="Arial" w:eastAsia="+mn-ea" w:hAnsi="Arial" w:cs="Arial"/>
                <w:kern w:val="24"/>
                <w:lang w:val="en-US"/>
              </w:rPr>
              <w:t xml:space="preserve">the </w:t>
            </w:r>
            <w:r>
              <w:rPr>
                <w:rFonts w:ascii="Arial" w:eastAsia="+mn-ea" w:hAnsi="Arial" w:cs="Arial"/>
                <w:kern w:val="24"/>
                <w:lang w:val="en-US"/>
              </w:rPr>
              <w:t>nursery</w:t>
            </w:r>
            <w:r w:rsidRPr="00B9378A">
              <w:rPr>
                <w:rFonts w:ascii="Arial" w:eastAsia="+mn-ea" w:hAnsi="Arial" w:cs="Arial"/>
                <w:kern w:val="24"/>
                <w:lang w:val="en-US"/>
              </w:rPr>
              <w:t xml:space="preserve"> in </w:t>
            </w:r>
            <w:proofErr w:type="gramStart"/>
            <w:r w:rsidRPr="00B9378A">
              <w:rPr>
                <w:rFonts w:ascii="Arial" w:eastAsia="+mn-ea" w:hAnsi="Arial" w:cs="Arial"/>
                <w:kern w:val="24"/>
                <w:lang w:val="en-US"/>
              </w:rPr>
              <w:t>taking action</w:t>
            </w:r>
            <w:proofErr w:type="gramEnd"/>
            <w:r w:rsidRPr="00B9378A">
              <w:rPr>
                <w:rFonts w:ascii="Arial" w:eastAsia="+mn-ea" w:hAnsi="Arial" w:cs="Arial"/>
                <w:kern w:val="24"/>
                <w:lang w:val="en-US"/>
              </w:rPr>
              <w:t xml:space="preserve"> about their concerns?</w:t>
            </w:r>
          </w:p>
          <w:p w14:paraId="7BB60454"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10D1069A" w14:textId="77777777" w:rsidR="005703A0" w:rsidRDefault="005703A0" w:rsidP="005703A0">
            <w:pPr>
              <w:pStyle w:val="ListParagraph"/>
              <w:rPr>
                <w:rFonts w:eastAsia="+mn-ea"/>
                <w:kern w:val="24"/>
                <w:lang w:val="en-US"/>
              </w:rPr>
            </w:pPr>
          </w:p>
          <w:p w14:paraId="3DF6EDA1" w14:textId="77777777" w:rsidR="005703A0" w:rsidRDefault="005703A0" w:rsidP="005703A0">
            <w:pPr>
              <w:pStyle w:val="ListParagraph"/>
              <w:rPr>
                <w:rFonts w:eastAsia="+mn-ea"/>
                <w:kern w:val="24"/>
                <w:lang w:val="en-US"/>
              </w:rPr>
            </w:pPr>
          </w:p>
          <w:p w14:paraId="45070F5B" w14:textId="52845306" w:rsidR="005703A0" w:rsidRDefault="005703A0"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Pr>
                <w:rFonts w:ascii="Arial" w:eastAsia="+mn-ea" w:hAnsi="Arial" w:cs="Arial"/>
                <w:kern w:val="24"/>
                <w:lang w:val="en-US"/>
              </w:rPr>
              <w:t xml:space="preserve">What </w:t>
            </w:r>
            <w:r w:rsidR="00CD7BEE">
              <w:rPr>
                <w:rFonts w:ascii="Arial" w:eastAsia="+mn-ea" w:hAnsi="Arial" w:cs="Arial"/>
                <w:kern w:val="24"/>
                <w:lang w:val="en-US"/>
              </w:rPr>
              <w:t>we</w:t>
            </w:r>
            <w:r>
              <w:rPr>
                <w:rFonts w:ascii="Arial" w:eastAsia="+mn-ea" w:hAnsi="Arial" w:cs="Arial"/>
                <w:kern w:val="24"/>
                <w:lang w:val="en-US"/>
              </w:rPr>
              <w:t xml:space="preserve">re the types of perpetrator </w:t>
            </w:r>
            <w:proofErr w:type="spellStart"/>
            <w:r>
              <w:rPr>
                <w:rFonts w:ascii="Arial" w:eastAsia="+mn-ea" w:hAnsi="Arial" w:cs="Arial"/>
                <w:kern w:val="24"/>
                <w:lang w:val="en-US"/>
              </w:rPr>
              <w:t>behavio</w:t>
            </w:r>
            <w:r w:rsidR="00CD7BEE">
              <w:rPr>
                <w:rFonts w:ascii="Arial" w:eastAsia="+mn-ea" w:hAnsi="Arial" w:cs="Arial"/>
                <w:kern w:val="24"/>
                <w:lang w:val="en-US"/>
              </w:rPr>
              <w:t>u</w:t>
            </w:r>
            <w:r>
              <w:rPr>
                <w:rFonts w:ascii="Arial" w:eastAsia="+mn-ea" w:hAnsi="Arial" w:cs="Arial"/>
                <w:kern w:val="24"/>
                <w:lang w:val="en-US"/>
              </w:rPr>
              <w:t>r</w:t>
            </w:r>
            <w:proofErr w:type="spellEnd"/>
            <w:r>
              <w:rPr>
                <w:rFonts w:ascii="Arial" w:eastAsia="+mn-ea" w:hAnsi="Arial" w:cs="Arial"/>
                <w:kern w:val="24"/>
                <w:lang w:val="en-US"/>
              </w:rPr>
              <w:t xml:space="preserve"> shown by Vanessa</w:t>
            </w:r>
            <w:r w:rsidR="00CD7BEE">
              <w:rPr>
                <w:rFonts w:ascii="Arial" w:eastAsia="+mn-ea" w:hAnsi="Arial" w:cs="Arial"/>
                <w:kern w:val="24"/>
                <w:lang w:val="en-US"/>
              </w:rPr>
              <w:t xml:space="preserve"> George</w:t>
            </w:r>
            <w:r>
              <w:rPr>
                <w:rFonts w:ascii="Arial" w:eastAsia="+mn-ea" w:hAnsi="Arial" w:cs="Arial"/>
                <w:kern w:val="24"/>
                <w:lang w:val="en-US"/>
              </w:rPr>
              <w:t xml:space="preserve">? </w:t>
            </w:r>
          </w:p>
          <w:p w14:paraId="3AE4F60B"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7CBFD19E" w14:textId="77777777" w:rsidR="005703A0" w:rsidRDefault="005703A0" w:rsidP="005703A0">
            <w:pPr>
              <w:pStyle w:val="NormalWeb"/>
              <w:spacing w:before="0" w:after="0" w:line="276" w:lineRule="auto"/>
              <w:rPr>
                <w:rFonts w:ascii="Arial" w:eastAsia="+mn-ea" w:hAnsi="Arial" w:cs="Arial"/>
                <w:kern w:val="24"/>
                <w:lang w:val="en-US"/>
              </w:rPr>
            </w:pPr>
          </w:p>
          <w:p w14:paraId="65D9A17E" w14:textId="77777777" w:rsidR="005703A0" w:rsidRDefault="005703A0" w:rsidP="005703A0">
            <w:pPr>
              <w:pStyle w:val="NormalWeb"/>
              <w:spacing w:before="0" w:after="0" w:line="276" w:lineRule="auto"/>
              <w:rPr>
                <w:rFonts w:ascii="Arial" w:eastAsia="+mn-ea" w:hAnsi="Arial" w:cs="Arial"/>
                <w:kern w:val="24"/>
                <w:lang w:val="en-US"/>
              </w:rPr>
            </w:pPr>
          </w:p>
          <w:p w14:paraId="69154BCB" w14:textId="77777777" w:rsidR="005703A0" w:rsidRPr="00B9378A" w:rsidRDefault="005703A0" w:rsidP="005703A0">
            <w:pPr>
              <w:pStyle w:val="NormalWeb"/>
              <w:spacing w:before="0" w:after="0" w:line="276" w:lineRule="auto"/>
              <w:rPr>
                <w:rFonts w:ascii="Arial" w:eastAsia="+mn-ea" w:hAnsi="Arial" w:cs="Arial"/>
                <w:kern w:val="24"/>
                <w:lang w:val="en-US"/>
              </w:rPr>
            </w:pPr>
          </w:p>
          <w:p w14:paraId="71098F99" w14:textId="77777777" w:rsidR="005703A0" w:rsidRDefault="005703A0"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en-US"/>
              </w:rPr>
              <w:lastRenderedPageBreak/>
              <w:t xml:space="preserve">What are the responsibilities of </w:t>
            </w:r>
            <w:r>
              <w:rPr>
                <w:rFonts w:ascii="Arial" w:eastAsia="+mn-ea" w:hAnsi="Arial" w:cs="Arial"/>
                <w:kern w:val="24"/>
                <w:lang w:val="en-US"/>
              </w:rPr>
              <w:t>early years and child</w:t>
            </w:r>
            <w:r w:rsidRPr="00B9378A">
              <w:rPr>
                <w:rFonts w:ascii="Arial" w:eastAsia="+mn-ea" w:hAnsi="Arial" w:cs="Arial"/>
                <w:kern w:val="24"/>
                <w:lang w:val="en-US"/>
              </w:rPr>
              <w:t xml:space="preserve">care workers where the practice of colleagues or other professionals may be unsafe, </w:t>
            </w:r>
            <w:proofErr w:type="gramStart"/>
            <w:r w:rsidRPr="00B9378A">
              <w:rPr>
                <w:rFonts w:ascii="Arial" w:eastAsia="+mn-ea" w:hAnsi="Arial" w:cs="Arial"/>
                <w:kern w:val="24"/>
                <w:lang w:val="en-US"/>
              </w:rPr>
              <w:t>abusive</w:t>
            </w:r>
            <w:proofErr w:type="gramEnd"/>
            <w:r w:rsidRPr="00B9378A">
              <w:rPr>
                <w:rFonts w:ascii="Arial" w:eastAsia="+mn-ea" w:hAnsi="Arial" w:cs="Arial"/>
                <w:kern w:val="24"/>
                <w:lang w:val="en-US"/>
              </w:rPr>
              <w:t xml:space="preserve"> or neglectful?</w:t>
            </w:r>
          </w:p>
          <w:p w14:paraId="16D6CD28"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498932A6" w14:textId="77777777" w:rsidR="005703A0" w:rsidRDefault="005703A0" w:rsidP="005703A0">
            <w:pPr>
              <w:pStyle w:val="NormalWeb"/>
              <w:spacing w:before="0" w:after="0" w:line="276" w:lineRule="auto"/>
              <w:rPr>
                <w:rFonts w:ascii="Arial" w:eastAsia="+mn-ea" w:hAnsi="Arial" w:cs="Arial"/>
                <w:kern w:val="24"/>
                <w:lang w:val="en-US"/>
              </w:rPr>
            </w:pPr>
          </w:p>
          <w:p w14:paraId="2F68F035" w14:textId="77777777" w:rsidR="005703A0" w:rsidRDefault="005703A0" w:rsidP="005703A0">
            <w:pPr>
              <w:pStyle w:val="NormalWeb"/>
              <w:spacing w:before="0" w:after="0" w:line="276" w:lineRule="auto"/>
              <w:rPr>
                <w:rFonts w:ascii="Arial" w:eastAsia="+mn-ea" w:hAnsi="Arial" w:cs="Arial"/>
                <w:kern w:val="24"/>
                <w:lang w:val="en-US"/>
              </w:rPr>
            </w:pPr>
          </w:p>
          <w:p w14:paraId="67D3FC4A" w14:textId="77777777" w:rsidR="005703A0" w:rsidRPr="00B9378A" w:rsidRDefault="005703A0" w:rsidP="005703A0">
            <w:pPr>
              <w:pStyle w:val="NormalWeb"/>
              <w:spacing w:before="0" w:after="0" w:line="276" w:lineRule="auto"/>
              <w:rPr>
                <w:rFonts w:ascii="Arial" w:eastAsia="+mn-ea" w:hAnsi="Arial" w:cs="Arial"/>
                <w:kern w:val="24"/>
                <w:lang w:val="en-US"/>
              </w:rPr>
            </w:pPr>
          </w:p>
          <w:p w14:paraId="4A829752" w14:textId="68B785F2" w:rsidR="005703A0" w:rsidRDefault="005703A0"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en-US"/>
              </w:rPr>
              <w:t xml:space="preserve">What is meant by the term </w:t>
            </w:r>
            <w:r w:rsidR="00005495">
              <w:rPr>
                <w:rFonts w:ascii="Arial" w:eastAsia="+mn-ea" w:hAnsi="Arial" w:cs="Arial"/>
                <w:kern w:val="24"/>
                <w:lang w:val="en-US"/>
              </w:rPr>
              <w:t>“</w:t>
            </w:r>
            <w:r w:rsidRPr="00B9378A">
              <w:rPr>
                <w:rFonts w:ascii="Arial" w:eastAsia="+mn-ea" w:hAnsi="Arial" w:cs="Arial"/>
                <w:kern w:val="24"/>
                <w:lang w:val="en-US"/>
              </w:rPr>
              <w:t>whistleblowing</w:t>
            </w:r>
            <w:r w:rsidR="00005495">
              <w:rPr>
                <w:rFonts w:ascii="Arial" w:eastAsia="+mn-ea" w:hAnsi="Arial" w:cs="Arial"/>
                <w:kern w:val="24"/>
                <w:lang w:val="en-US"/>
              </w:rPr>
              <w:t>”</w:t>
            </w:r>
            <w:r w:rsidRPr="00B9378A">
              <w:rPr>
                <w:rFonts w:ascii="Arial" w:eastAsia="+mn-ea" w:hAnsi="Arial" w:cs="Arial"/>
                <w:kern w:val="24"/>
                <w:lang w:val="en-US"/>
              </w:rPr>
              <w:t xml:space="preserve"> and how does it relate to safeguarding </w:t>
            </w:r>
            <w:r>
              <w:rPr>
                <w:rFonts w:ascii="Arial" w:eastAsia="+mn-ea" w:hAnsi="Arial" w:cs="Arial"/>
                <w:kern w:val="24"/>
                <w:lang w:val="en-US"/>
              </w:rPr>
              <w:t>children</w:t>
            </w:r>
            <w:r w:rsidRPr="00B9378A">
              <w:rPr>
                <w:rFonts w:ascii="Arial" w:eastAsia="+mn-ea" w:hAnsi="Arial" w:cs="Arial"/>
                <w:kern w:val="24"/>
                <w:lang w:val="en-US"/>
              </w:rPr>
              <w:t>?</w:t>
            </w:r>
          </w:p>
          <w:p w14:paraId="639A84C8" w14:textId="39E4CDC4" w:rsidR="00CD7BEE" w:rsidRDefault="00CD7BEE" w:rsidP="00CD7BEE">
            <w:pPr>
              <w:pStyle w:val="NormalWeb"/>
              <w:suppressAutoHyphens w:val="0"/>
              <w:autoSpaceDN/>
              <w:spacing w:before="0" w:after="0" w:line="276" w:lineRule="auto"/>
              <w:textAlignment w:val="auto"/>
              <w:rPr>
                <w:rFonts w:ascii="Arial" w:eastAsia="+mn-ea" w:hAnsi="Arial" w:cs="Arial"/>
                <w:kern w:val="24"/>
                <w:lang w:val="en-US"/>
              </w:rPr>
            </w:pPr>
          </w:p>
          <w:p w14:paraId="19B69B44" w14:textId="77777777" w:rsidR="00CD7BEE" w:rsidRDefault="00CD7BEE" w:rsidP="00C0023A">
            <w:pPr>
              <w:pStyle w:val="NormalWeb"/>
              <w:suppressAutoHyphens w:val="0"/>
              <w:autoSpaceDN/>
              <w:spacing w:before="0" w:after="0" w:line="276" w:lineRule="auto"/>
              <w:textAlignment w:val="auto"/>
              <w:rPr>
                <w:rFonts w:ascii="Arial" w:eastAsia="+mn-ea" w:hAnsi="Arial" w:cs="Arial"/>
                <w:kern w:val="24"/>
                <w:lang w:val="en-US"/>
              </w:rPr>
            </w:pPr>
          </w:p>
          <w:p w14:paraId="0EF408F9"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4308E650" w14:textId="77777777" w:rsidR="005703A0" w:rsidRPr="00B9378A" w:rsidRDefault="005703A0" w:rsidP="005703A0">
            <w:pPr>
              <w:pStyle w:val="NormalWeb"/>
              <w:spacing w:before="0" w:after="0" w:line="276" w:lineRule="auto"/>
              <w:rPr>
                <w:rFonts w:ascii="Arial" w:eastAsia="+mn-ea" w:hAnsi="Arial" w:cs="Arial"/>
                <w:kern w:val="24"/>
                <w:lang w:val="en-US"/>
              </w:rPr>
            </w:pPr>
          </w:p>
          <w:p w14:paraId="47786B32" w14:textId="39720118" w:rsidR="005703A0" w:rsidRDefault="005703A0"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en-US"/>
              </w:rPr>
              <w:t>What should you do if concerns raised are not taken seriously and acted upon?</w:t>
            </w:r>
          </w:p>
          <w:p w14:paraId="014FB7C1" w14:textId="6A49102C" w:rsidR="00CD7BEE" w:rsidRDefault="00CD7BEE" w:rsidP="00CD7BEE">
            <w:pPr>
              <w:pStyle w:val="NormalWeb"/>
              <w:suppressAutoHyphens w:val="0"/>
              <w:autoSpaceDN/>
              <w:spacing w:before="0" w:after="0" w:line="276" w:lineRule="auto"/>
              <w:textAlignment w:val="auto"/>
              <w:rPr>
                <w:rFonts w:ascii="Arial" w:eastAsia="+mn-ea" w:hAnsi="Arial" w:cs="Arial"/>
                <w:kern w:val="24"/>
                <w:lang w:val="en-US"/>
              </w:rPr>
            </w:pPr>
          </w:p>
          <w:p w14:paraId="0FFE5682" w14:textId="77777777" w:rsidR="00CD7BEE" w:rsidRDefault="00CD7BEE" w:rsidP="00C0023A">
            <w:pPr>
              <w:pStyle w:val="NormalWeb"/>
              <w:suppressAutoHyphens w:val="0"/>
              <w:autoSpaceDN/>
              <w:spacing w:before="0" w:after="0" w:line="276" w:lineRule="auto"/>
              <w:textAlignment w:val="auto"/>
              <w:rPr>
                <w:rFonts w:ascii="Arial" w:eastAsia="+mn-ea" w:hAnsi="Arial" w:cs="Arial"/>
                <w:kern w:val="24"/>
                <w:lang w:val="en-US"/>
              </w:rPr>
            </w:pPr>
          </w:p>
          <w:p w14:paraId="64D61DF4" w14:textId="77777777" w:rsidR="005703A0" w:rsidRDefault="005703A0" w:rsidP="005703A0"/>
          <w:p w14:paraId="5E4BE58B" w14:textId="3C1DF894" w:rsidR="00CD7BEE" w:rsidRDefault="00CD7BEE" w:rsidP="005703A0"/>
        </w:tc>
      </w:tr>
    </w:tbl>
    <w:p w14:paraId="2BDACCEC" w14:textId="77777777" w:rsidR="005703A0" w:rsidRDefault="005703A0" w:rsidP="005703A0"/>
    <w:p w14:paraId="412FB581" w14:textId="073EF062" w:rsidR="00EE5B05" w:rsidRDefault="00EE5B05" w:rsidP="00EE5B05"/>
    <w:p w14:paraId="4FC928C4" w14:textId="71B538B9" w:rsidR="00632A54" w:rsidRPr="00632A54" w:rsidRDefault="00EE5B05" w:rsidP="00A740FD">
      <w:pPr>
        <w:pStyle w:val="Heading2"/>
        <w:rPr>
          <w:color w:val="16AD85"/>
        </w:rPr>
      </w:pPr>
      <w:bookmarkStart w:id="11" w:name="_4.4_Reporting_and"/>
      <w:bookmarkEnd w:id="11"/>
      <w:r w:rsidRPr="00632A54">
        <w:rPr>
          <w:rFonts w:asciiTheme="minorHAnsi" w:hAnsiTheme="minorHAnsi" w:cstheme="minorBidi"/>
          <w:bCs/>
          <w:color w:val="16AD85"/>
        </w:rPr>
        <w:br w:type="page"/>
      </w:r>
      <w:r w:rsidR="00632A54" w:rsidRPr="00A2047F">
        <w:lastRenderedPageBreak/>
        <w:t xml:space="preserve">4.4 Reporting and recording in relation to safeguarding </w:t>
      </w:r>
    </w:p>
    <w:p w14:paraId="4AD9A0AF" w14:textId="77777777" w:rsidR="00632A54" w:rsidRPr="00632A54" w:rsidRDefault="00632A54" w:rsidP="00632A54">
      <w:pPr>
        <w:spacing w:after="0" w:line="240" w:lineRule="auto"/>
        <w:ind w:left="360"/>
        <w:contextualSpacing/>
      </w:pPr>
    </w:p>
    <w:p w14:paraId="19F64074" w14:textId="77777777" w:rsidR="00632A54" w:rsidRPr="00632A54" w:rsidRDefault="00632A54" w:rsidP="00632A54">
      <w:pPr>
        <w:spacing w:after="160" w:line="243" w:lineRule="auto"/>
        <w:ind w:right="380"/>
        <w:rPr>
          <w:rFonts w:eastAsia="Arial" w:cstheme="minorBidi"/>
          <w:szCs w:val="22"/>
        </w:rPr>
      </w:pPr>
      <w:r w:rsidRPr="00632A54">
        <w:rPr>
          <w:rFonts w:eastAsia="Arial" w:cstheme="minorBidi"/>
          <w:szCs w:val="22"/>
        </w:rPr>
        <w:t xml:space="preserve">This section will help you know what you should do if you have concerns about harm, </w:t>
      </w:r>
      <w:proofErr w:type="gramStart"/>
      <w:r w:rsidRPr="00632A54">
        <w:rPr>
          <w:rFonts w:eastAsia="Arial" w:cstheme="minorBidi"/>
          <w:szCs w:val="22"/>
        </w:rPr>
        <w:t>abuse</w:t>
      </w:r>
      <w:proofErr w:type="gramEnd"/>
      <w:r w:rsidRPr="00632A54">
        <w:rPr>
          <w:rFonts w:eastAsia="Arial" w:cstheme="minorBidi"/>
          <w:szCs w:val="22"/>
        </w:rPr>
        <w:t xml:space="preserve"> or neglect, or if an individual makes an allegation or disclosure to you.</w:t>
      </w:r>
    </w:p>
    <w:p w14:paraId="27B21AC2" w14:textId="77777777" w:rsidR="009B1912" w:rsidRPr="00632A54" w:rsidRDefault="009B1912" w:rsidP="009B1912">
      <w:pPr>
        <w:suppressAutoHyphens/>
        <w:autoSpaceDE w:val="0"/>
        <w:autoSpaceDN w:val="0"/>
        <w:spacing w:after="0" w:line="240" w:lineRule="auto"/>
        <w:textAlignment w:val="baseline"/>
        <w:rPr>
          <w:rFonts w:eastAsia="Calibri"/>
          <w:b/>
          <w:bCs/>
          <w:color w:val="16AD85"/>
          <w:sz w:val="28"/>
          <w:szCs w:val="28"/>
        </w:rPr>
      </w:pPr>
      <w:r w:rsidRPr="00A2047F">
        <w:rPr>
          <w:rFonts w:eastAsia="Calibri"/>
          <w:b/>
          <w:bCs/>
          <w:color w:val="008868"/>
          <w:sz w:val="28"/>
          <w:szCs w:val="28"/>
        </w:rPr>
        <w:t xml:space="preserve">Learning activity </w:t>
      </w:r>
    </w:p>
    <w:p w14:paraId="21A73BE9" w14:textId="77777777" w:rsidR="009B1912" w:rsidRDefault="009B1912" w:rsidP="009B1912">
      <w:pPr>
        <w:pStyle w:val="NormalWeb"/>
        <w:spacing w:before="0" w:after="0" w:line="276" w:lineRule="auto"/>
        <w:rPr>
          <w:rFonts w:ascii="Arial" w:eastAsia="+mn-ea" w:hAnsi="Arial" w:cs="Arial"/>
          <w:kern w:val="24"/>
          <w:lang w:val="en-US"/>
        </w:rPr>
      </w:pPr>
    </w:p>
    <w:p w14:paraId="1109EBBB" w14:textId="654492C0" w:rsidR="009B1912" w:rsidRDefault="009B1912" w:rsidP="009B1912">
      <w:pPr>
        <w:pStyle w:val="NormalWeb"/>
        <w:spacing w:before="0" w:after="0" w:line="276" w:lineRule="auto"/>
        <w:rPr>
          <w:rFonts w:ascii="Arial" w:eastAsia="+mn-ea" w:hAnsi="Arial" w:cs="Arial"/>
          <w:color w:val="000000"/>
          <w:kern w:val="24"/>
          <w:lang w:val="en-US"/>
        </w:rPr>
      </w:pPr>
      <w:r w:rsidRPr="00B9378A">
        <w:rPr>
          <w:rFonts w:ascii="Arial" w:eastAsia="+mn-ea" w:hAnsi="Arial" w:cs="Arial"/>
          <w:kern w:val="24"/>
          <w:lang w:val="en-US"/>
        </w:rPr>
        <w:t xml:space="preserve">Think back to the scenario with </w:t>
      </w:r>
      <w:r>
        <w:rPr>
          <w:rFonts w:ascii="Arial" w:eastAsia="+mn-ea" w:hAnsi="Arial" w:cs="Arial"/>
          <w:kern w:val="24"/>
          <w:lang w:val="en-US"/>
        </w:rPr>
        <w:t>Tom.</w:t>
      </w:r>
      <w:r w:rsidRPr="00B9378A">
        <w:rPr>
          <w:rFonts w:ascii="Arial" w:eastAsia="+mn-ea" w:hAnsi="Arial" w:cs="Arial"/>
          <w:kern w:val="24"/>
          <w:lang w:val="en-US"/>
        </w:rPr>
        <w:t xml:space="preserve"> </w:t>
      </w:r>
      <w:r>
        <w:rPr>
          <w:rFonts w:ascii="Arial" w:eastAsia="+mn-ea" w:hAnsi="Arial" w:cs="Arial"/>
          <w:kern w:val="24"/>
          <w:lang w:val="en-US"/>
        </w:rPr>
        <w:t>W</w:t>
      </w:r>
      <w:r w:rsidRPr="00B9378A">
        <w:rPr>
          <w:rFonts w:ascii="Arial" w:eastAsia="+mn-ea" w:hAnsi="Arial" w:cs="Arial"/>
          <w:kern w:val="24"/>
          <w:lang w:val="en-US"/>
        </w:rPr>
        <w:t xml:space="preserve">hat do you think are the things </w:t>
      </w:r>
      <w:r w:rsidR="0062741E">
        <w:rPr>
          <w:rFonts w:ascii="Arial" w:eastAsia="+mn-ea" w:hAnsi="Arial" w:cs="Arial"/>
          <w:kern w:val="24"/>
          <w:lang w:val="en-US"/>
        </w:rPr>
        <w:t>“</w:t>
      </w:r>
      <w:r w:rsidRPr="00B9378A">
        <w:rPr>
          <w:rFonts w:ascii="Arial" w:eastAsia="+mn-ea" w:hAnsi="Arial" w:cs="Arial"/>
          <w:kern w:val="24"/>
          <w:lang w:val="en-US"/>
        </w:rPr>
        <w:t>to do and not to do</w:t>
      </w:r>
      <w:r w:rsidR="0062741E">
        <w:rPr>
          <w:rFonts w:ascii="Arial" w:eastAsia="+mn-ea" w:hAnsi="Arial" w:cs="Arial"/>
          <w:kern w:val="24"/>
          <w:lang w:val="en-US"/>
        </w:rPr>
        <w:t>”</w:t>
      </w:r>
      <w:r w:rsidRPr="00B9378A">
        <w:rPr>
          <w:rFonts w:ascii="Arial" w:eastAsia="+mn-ea" w:hAnsi="Arial" w:cs="Arial"/>
          <w:kern w:val="24"/>
          <w:lang w:val="en-US"/>
        </w:rPr>
        <w:t xml:space="preserve"> </w:t>
      </w:r>
      <w:r>
        <w:rPr>
          <w:rFonts w:ascii="Arial" w:eastAsia="+mn-ea" w:hAnsi="Arial" w:cs="Arial"/>
          <w:kern w:val="24"/>
          <w:lang w:val="en-US"/>
        </w:rPr>
        <w:t>when he tells you he cannot come to nursery anymore?</w:t>
      </w:r>
    </w:p>
    <w:p w14:paraId="44A51184" w14:textId="77777777" w:rsidR="009B1912" w:rsidRPr="00B9378A" w:rsidRDefault="009B1912" w:rsidP="009B1912">
      <w:pPr>
        <w:pStyle w:val="NormalWeb"/>
        <w:spacing w:before="0" w:after="0" w:line="276" w:lineRule="auto"/>
        <w:rPr>
          <w:rFonts w:ascii="Arial" w:eastAsia="+mn-ea" w:hAnsi="Arial" w:cs="Arial"/>
          <w:kern w:val="24"/>
          <w:lang w:val="en-US"/>
        </w:rPr>
      </w:pPr>
    </w:p>
    <w:tbl>
      <w:tblPr>
        <w:tblStyle w:val="TableGrid"/>
        <w:tblW w:w="0" w:type="auto"/>
        <w:tblInd w:w="108" w:type="dxa"/>
        <w:tblLook w:val="04A0" w:firstRow="1" w:lastRow="0" w:firstColumn="1" w:lastColumn="0" w:noHBand="0" w:noVBand="1"/>
      </w:tblPr>
      <w:tblGrid>
        <w:gridCol w:w="6866"/>
        <w:gridCol w:w="6974"/>
      </w:tblGrid>
      <w:tr w:rsidR="009B1912" w:rsidRPr="00B9378A" w14:paraId="1D8808CB" w14:textId="77777777" w:rsidTr="00EE5B05">
        <w:tc>
          <w:tcPr>
            <w:tcW w:w="6979" w:type="dxa"/>
          </w:tcPr>
          <w:p w14:paraId="0B9DD1B8" w14:textId="77777777" w:rsidR="009B1912" w:rsidRPr="00B9378A" w:rsidRDefault="009B1912" w:rsidP="00EE5B05">
            <w:pPr>
              <w:pStyle w:val="NormalWeb"/>
              <w:spacing w:before="0" w:after="0" w:line="276" w:lineRule="auto"/>
              <w:rPr>
                <w:rFonts w:ascii="Arial" w:eastAsia="+mn-ea" w:hAnsi="Arial" w:cs="Arial"/>
                <w:b/>
                <w:kern w:val="24"/>
                <w:lang w:val="en-US"/>
              </w:rPr>
            </w:pPr>
            <w:r w:rsidRPr="00B9378A">
              <w:rPr>
                <w:rFonts w:ascii="Arial" w:eastAsia="+mn-ea" w:hAnsi="Arial" w:cs="Arial"/>
                <w:b/>
                <w:kern w:val="24"/>
                <w:lang w:val="en-US"/>
              </w:rPr>
              <w:t>Do’s:</w:t>
            </w:r>
          </w:p>
          <w:p w14:paraId="40832E60" w14:textId="77777777" w:rsidR="009B1912" w:rsidRPr="00B9378A" w:rsidRDefault="009B1912" w:rsidP="009B1912">
            <w:pPr>
              <w:pStyle w:val="NormalWeb"/>
              <w:numPr>
                <w:ilvl w:val="0"/>
                <w:numId w:val="45"/>
              </w:numPr>
              <w:suppressAutoHyphens w:val="0"/>
              <w:autoSpaceDN/>
              <w:spacing w:before="0" w:after="0" w:line="276" w:lineRule="auto"/>
              <w:textAlignment w:val="auto"/>
              <w:rPr>
                <w:rFonts w:ascii="Arial" w:eastAsia="+mn-ea" w:hAnsi="Arial" w:cs="Arial"/>
                <w:i/>
                <w:kern w:val="24"/>
                <w:lang w:val="en-US"/>
              </w:rPr>
            </w:pPr>
            <w:r w:rsidRPr="00B9378A">
              <w:rPr>
                <w:rFonts w:ascii="Arial" w:eastAsia="+mn-ea" w:hAnsi="Arial" w:cs="Arial"/>
                <w:b/>
                <w:kern w:val="24"/>
                <w:lang w:val="en-US"/>
              </w:rPr>
              <w:t xml:space="preserve"> </w:t>
            </w:r>
          </w:p>
          <w:p w14:paraId="0396EB00" w14:textId="77777777" w:rsidR="009B1912" w:rsidRPr="00B9378A" w:rsidRDefault="009B1912"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kern w:val="24"/>
                <w:lang w:val="en-US"/>
              </w:rPr>
              <w:t xml:space="preserve"> </w:t>
            </w:r>
          </w:p>
          <w:p w14:paraId="4FC21579" w14:textId="77777777" w:rsidR="009B1912" w:rsidRPr="00B9378A" w:rsidRDefault="009B1912"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kern w:val="24"/>
                <w:lang w:val="en-US"/>
              </w:rPr>
              <w:t xml:space="preserve"> </w:t>
            </w:r>
          </w:p>
          <w:p w14:paraId="63BE9ED1" w14:textId="77777777" w:rsidR="009B1912" w:rsidRPr="00B9378A" w:rsidRDefault="009B1912"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kern w:val="24"/>
                <w:lang w:val="en-US"/>
              </w:rPr>
              <w:t xml:space="preserve"> </w:t>
            </w:r>
          </w:p>
          <w:p w14:paraId="22DFAC4B" w14:textId="77777777" w:rsidR="009B1912" w:rsidRPr="00B9378A" w:rsidRDefault="009B1912"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kern w:val="24"/>
                <w:lang w:val="en-US"/>
              </w:rPr>
              <w:t xml:space="preserve">  </w:t>
            </w:r>
          </w:p>
          <w:p w14:paraId="79E17017" w14:textId="77777777" w:rsidR="009B1912" w:rsidRPr="00B9378A" w:rsidRDefault="009B1912"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kern w:val="24"/>
                <w:lang w:val="en-US"/>
              </w:rPr>
              <w:t xml:space="preserve"> </w:t>
            </w:r>
          </w:p>
          <w:p w14:paraId="5896210F" w14:textId="77777777" w:rsidR="009B1912" w:rsidRPr="00B9378A" w:rsidRDefault="009B1912"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p>
        </w:tc>
        <w:tc>
          <w:tcPr>
            <w:tcW w:w="7087" w:type="dxa"/>
          </w:tcPr>
          <w:p w14:paraId="127F1C49" w14:textId="77777777" w:rsidR="009B1912" w:rsidRPr="00B9378A" w:rsidRDefault="009B1912" w:rsidP="00EE5B05">
            <w:pPr>
              <w:pStyle w:val="NormalWeb"/>
              <w:spacing w:before="0" w:after="0" w:line="276" w:lineRule="auto"/>
              <w:rPr>
                <w:rFonts w:ascii="Arial" w:eastAsia="+mn-ea" w:hAnsi="Arial" w:cs="Arial"/>
                <w:b/>
                <w:kern w:val="24"/>
                <w:lang w:val="en-US"/>
              </w:rPr>
            </w:pPr>
            <w:r w:rsidRPr="00B9378A">
              <w:rPr>
                <w:rFonts w:ascii="Arial" w:eastAsia="+mn-ea" w:hAnsi="Arial" w:cs="Arial"/>
                <w:b/>
                <w:kern w:val="24"/>
                <w:lang w:val="en-US"/>
              </w:rPr>
              <w:t>Don’ts:</w:t>
            </w:r>
          </w:p>
          <w:p w14:paraId="316CDC36" w14:textId="77777777" w:rsidR="009B1912" w:rsidRPr="00B9378A" w:rsidRDefault="009B1912"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p>
          <w:p w14:paraId="3848C63B" w14:textId="77777777" w:rsidR="009B1912" w:rsidRPr="00B9378A" w:rsidRDefault="009B1912"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kern w:val="24"/>
                <w:lang w:val="en-US"/>
              </w:rPr>
              <w:t xml:space="preserve"> </w:t>
            </w:r>
          </w:p>
          <w:p w14:paraId="5AE98B44" w14:textId="77777777" w:rsidR="009B1912" w:rsidRPr="00B9378A" w:rsidRDefault="009B1912"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kern w:val="24"/>
                <w:lang w:val="en-US"/>
              </w:rPr>
              <w:t xml:space="preserve"> </w:t>
            </w:r>
          </w:p>
          <w:p w14:paraId="4C9094A2" w14:textId="77777777" w:rsidR="009B1912" w:rsidRPr="00B9378A" w:rsidRDefault="009B1912"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kern w:val="24"/>
                <w:lang w:val="en-US"/>
              </w:rPr>
              <w:t xml:space="preserve"> </w:t>
            </w:r>
          </w:p>
          <w:p w14:paraId="61A2D807" w14:textId="77777777" w:rsidR="009B1912" w:rsidRPr="00B9378A" w:rsidRDefault="009B1912"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kern w:val="24"/>
                <w:lang w:val="en-US"/>
              </w:rPr>
              <w:t xml:space="preserve"> </w:t>
            </w:r>
          </w:p>
          <w:p w14:paraId="3F4661D4" w14:textId="77777777" w:rsidR="009B1912" w:rsidRPr="00B9378A" w:rsidRDefault="009B1912"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kern w:val="24"/>
                <w:lang w:val="en-US"/>
              </w:rPr>
              <w:t xml:space="preserve"> </w:t>
            </w:r>
          </w:p>
          <w:p w14:paraId="0A23E154" w14:textId="77777777" w:rsidR="009B1912" w:rsidRPr="00B9378A" w:rsidRDefault="009B1912"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p>
        </w:tc>
      </w:tr>
    </w:tbl>
    <w:p w14:paraId="171364AE" w14:textId="77777777" w:rsidR="00632A54" w:rsidRPr="00632A54" w:rsidRDefault="00632A54" w:rsidP="00632A54">
      <w:pPr>
        <w:spacing w:after="160" w:line="243" w:lineRule="auto"/>
        <w:ind w:right="380"/>
        <w:rPr>
          <w:rFonts w:eastAsia="Arial" w:cstheme="minorBidi"/>
          <w:szCs w:val="22"/>
        </w:rPr>
      </w:pPr>
    </w:p>
    <w:p w14:paraId="5E0A2613"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r w:rsidRPr="00A2047F">
        <w:rPr>
          <w:rFonts w:eastAsia="Calibri"/>
          <w:b/>
          <w:bCs/>
          <w:color w:val="008868"/>
          <w:sz w:val="28"/>
          <w:szCs w:val="28"/>
        </w:rPr>
        <w:t xml:space="preserve">Learning activity </w:t>
      </w:r>
    </w:p>
    <w:p w14:paraId="46638FF4"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74965070" w14:textId="77777777" w:rsidR="00632A54" w:rsidRPr="00632A54" w:rsidRDefault="00632A54" w:rsidP="00632A54">
      <w:pPr>
        <w:spacing w:after="160" w:line="0" w:lineRule="atLeast"/>
        <w:rPr>
          <w:rFonts w:eastAsia="Arial" w:cstheme="minorBidi"/>
          <w:b/>
        </w:rPr>
      </w:pPr>
      <w:r w:rsidRPr="00632A54">
        <w:rPr>
          <w:rFonts w:eastAsia="Arial" w:cstheme="minorBidi"/>
          <w:b/>
        </w:rPr>
        <w:t>Recording in relation to safeguarding</w:t>
      </w:r>
    </w:p>
    <w:p w14:paraId="682D0807" w14:textId="5A1212F5" w:rsidR="009B1912" w:rsidRPr="00B9378A" w:rsidRDefault="009B1912" w:rsidP="009B1912">
      <w:pPr>
        <w:pStyle w:val="NormalWeb"/>
        <w:spacing w:before="0" w:after="0" w:line="276" w:lineRule="auto"/>
        <w:rPr>
          <w:rFonts w:ascii="Arial" w:eastAsia="+mn-ea" w:hAnsi="Arial" w:cs="Arial"/>
          <w:kern w:val="24"/>
          <w:lang w:val="en-US"/>
        </w:rPr>
      </w:pPr>
      <w:r w:rsidRPr="00B9378A">
        <w:rPr>
          <w:rFonts w:ascii="Arial" w:eastAsia="+mn-ea" w:hAnsi="Arial" w:cs="Arial"/>
          <w:kern w:val="24"/>
          <w:lang w:val="en-US"/>
        </w:rPr>
        <w:t>When harm, abuse or neglect has taken place</w:t>
      </w:r>
      <w:r w:rsidR="0062741E">
        <w:rPr>
          <w:rFonts w:ascii="Arial" w:eastAsia="+mn-ea" w:hAnsi="Arial" w:cs="Arial"/>
          <w:kern w:val="24"/>
          <w:lang w:val="en-US"/>
        </w:rPr>
        <w:t>,</w:t>
      </w:r>
      <w:r w:rsidRPr="00B9378A">
        <w:rPr>
          <w:rFonts w:ascii="Arial" w:eastAsia="+mn-ea" w:hAnsi="Arial" w:cs="Arial"/>
          <w:kern w:val="24"/>
          <w:lang w:val="en-US"/>
        </w:rPr>
        <w:t xml:space="preserve"> it needs to be dealt with quickly and effectively. Information about the safety and welfare of </w:t>
      </w:r>
      <w:r w:rsidR="005A183D">
        <w:rPr>
          <w:rFonts w:ascii="Arial" w:eastAsia="+mn-ea" w:hAnsi="Arial" w:cs="Arial"/>
          <w:kern w:val="24"/>
          <w:lang w:val="en-US"/>
        </w:rPr>
        <w:t>a child</w:t>
      </w:r>
      <w:r w:rsidRPr="00B9378A">
        <w:rPr>
          <w:rFonts w:ascii="Arial" w:eastAsia="+mn-ea" w:hAnsi="Arial" w:cs="Arial"/>
          <w:kern w:val="24"/>
          <w:lang w:val="en-US"/>
        </w:rPr>
        <w:t xml:space="preserve"> must be reported in line with your work </w:t>
      </w:r>
      <w:r w:rsidR="005A183D">
        <w:rPr>
          <w:rFonts w:ascii="Arial" w:eastAsia="+mn-ea" w:hAnsi="Arial" w:cs="Arial"/>
          <w:kern w:val="24"/>
          <w:lang w:val="en-US"/>
        </w:rPr>
        <w:t>setting</w:t>
      </w:r>
      <w:r w:rsidRPr="00B9378A">
        <w:rPr>
          <w:rFonts w:ascii="Arial" w:eastAsia="+mn-ea" w:hAnsi="Arial" w:cs="Arial"/>
          <w:kern w:val="24"/>
          <w:lang w:val="en-US"/>
        </w:rPr>
        <w:t>’s safeguarding policy. Concerns may relate to poor practice in the work</w:t>
      </w:r>
      <w:r w:rsidR="005A183D">
        <w:rPr>
          <w:rFonts w:ascii="Arial" w:eastAsia="+mn-ea" w:hAnsi="Arial" w:cs="Arial"/>
          <w:kern w:val="24"/>
          <w:lang w:val="en-US"/>
        </w:rPr>
        <w:t xml:space="preserve"> setting</w:t>
      </w:r>
      <w:r w:rsidRPr="00B9378A">
        <w:rPr>
          <w:rFonts w:ascii="Arial" w:eastAsia="+mn-ea" w:hAnsi="Arial" w:cs="Arial"/>
          <w:kern w:val="24"/>
          <w:lang w:val="en-US"/>
        </w:rPr>
        <w:t xml:space="preserve"> and it is important to know what to do if this is the case. </w:t>
      </w:r>
    </w:p>
    <w:p w14:paraId="110782AE" w14:textId="77777777" w:rsidR="009B1912" w:rsidRDefault="009B1912" w:rsidP="00632A54">
      <w:pPr>
        <w:spacing w:after="160" w:line="290" w:lineRule="auto"/>
        <w:ind w:right="160"/>
        <w:rPr>
          <w:rFonts w:eastAsia="Arial" w:cstheme="minorBidi"/>
        </w:rPr>
      </w:pPr>
    </w:p>
    <w:p w14:paraId="4598DFDC" w14:textId="01A4240C" w:rsidR="00632A54" w:rsidRPr="00632A54" w:rsidRDefault="00632A54" w:rsidP="00632A54">
      <w:pPr>
        <w:spacing w:after="160" w:line="290" w:lineRule="auto"/>
        <w:ind w:right="160"/>
        <w:rPr>
          <w:rFonts w:eastAsia="Arial" w:cstheme="minorBidi"/>
        </w:rPr>
      </w:pPr>
      <w:r w:rsidRPr="00632A54">
        <w:rPr>
          <w:rFonts w:eastAsia="Arial" w:cstheme="minorBidi"/>
        </w:rPr>
        <w:lastRenderedPageBreak/>
        <w:t>Good record keeping is an important part of good safeguarding practice. The following scenario demonstrates both good and poor practice in recording:</w:t>
      </w:r>
    </w:p>
    <w:p w14:paraId="14D0C87A" w14:textId="77777777" w:rsidR="00632A54" w:rsidRPr="00632A54" w:rsidRDefault="00632A54" w:rsidP="00632A54">
      <w:pPr>
        <w:spacing w:after="160" w:line="290" w:lineRule="auto"/>
        <w:ind w:right="160"/>
        <w:rPr>
          <w:rFonts w:eastAsia="Arial" w:cstheme="minorBidi"/>
          <w:i/>
        </w:rPr>
      </w:pPr>
      <w:r w:rsidRPr="00632A54">
        <w:rPr>
          <w:rFonts w:eastAsia="Arial" w:cstheme="minorBidi"/>
          <w:i/>
        </w:rPr>
        <w:t xml:space="preserve">Stephen works in a setting in the village where he lives. One of the children who attends the setting is Mair, who is five years old and has been attending the setting since she was a baby. Mair attends the setting before and after school, and full-time during the school holidays. Mair lives with her parents and her older brother, 12-year-old Tim, who is from Mair’s mum’s previous marriage. The family live in the same village as the setting. Mair is very sociable and chatty, she gets on well with the other children and gets involved in all the activities at the setting.  </w:t>
      </w:r>
    </w:p>
    <w:p w14:paraId="28A7A3B9" w14:textId="77777777" w:rsidR="00632A54" w:rsidRPr="00632A54" w:rsidRDefault="00632A54" w:rsidP="00632A54">
      <w:pPr>
        <w:spacing w:after="160" w:line="266" w:lineRule="auto"/>
        <w:ind w:right="20"/>
        <w:rPr>
          <w:rFonts w:eastAsia="Arial" w:cstheme="minorBidi"/>
          <w:i/>
        </w:rPr>
      </w:pPr>
      <w:r w:rsidRPr="00632A54">
        <w:rPr>
          <w:rFonts w:eastAsia="Arial" w:cstheme="minorBidi"/>
          <w:i/>
        </w:rPr>
        <w:t xml:space="preserve">After a weekend during the school holidays, Mair’s dad drops her off at the setting, but instead of carrying out her usual routine – taking off her coat and getting involved in the activities that are taking place – Mair does not want to remove her coat, and she says she is cold and her arm hurts. When Stephen asks why it is hurting, she answers that she bumped herself on some furniture when helping to tidy her room at home. She says it was “Tim’s fault”. </w:t>
      </w:r>
    </w:p>
    <w:p w14:paraId="4240BAE9" w14:textId="77777777" w:rsidR="00632A54" w:rsidRPr="00632A54" w:rsidRDefault="00632A54" w:rsidP="00632A54">
      <w:pPr>
        <w:spacing w:after="160" w:line="266" w:lineRule="auto"/>
        <w:ind w:right="20"/>
        <w:rPr>
          <w:rFonts w:eastAsia="Arial" w:cstheme="minorBidi"/>
          <w:i/>
        </w:rPr>
      </w:pPr>
      <w:r w:rsidRPr="00632A54">
        <w:rPr>
          <w:rFonts w:eastAsia="Arial" w:cstheme="minorBidi"/>
          <w:i/>
        </w:rPr>
        <w:t xml:space="preserve">Mair seems quieter than usual for the rest of the day. Stephen notices that Mair’s right wrist appears swollen and has a greenish tinge. Mair </w:t>
      </w:r>
      <w:proofErr w:type="gramStart"/>
      <w:r w:rsidRPr="00632A54">
        <w:rPr>
          <w:rFonts w:eastAsia="Arial" w:cstheme="minorBidi"/>
          <w:i/>
        </w:rPr>
        <w:t>won’t</w:t>
      </w:r>
      <w:proofErr w:type="gramEnd"/>
      <w:r w:rsidRPr="00632A54">
        <w:rPr>
          <w:rFonts w:eastAsia="Arial" w:cstheme="minorBidi"/>
          <w:i/>
        </w:rPr>
        <w:t xml:space="preserve"> let Stephen look at her arm and keeps her coat on all day. Stephen reports this verbally to the setting manager who agrees that Stephen should speak to Mair’s parents about what happened to her arm.</w:t>
      </w:r>
    </w:p>
    <w:p w14:paraId="484F5A28" w14:textId="77777777" w:rsidR="00632A54" w:rsidRPr="00632A54" w:rsidRDefault="00632A54" w:rsidP="00632A54">
      <w:pPr>
        <w:spacing w:after="160" w:line="253" w:lineRule="auto"/>
        <w:ind w:right="20"/>
        <w:rPr>
          <w:rFonts w:eastAsia="Arial" w:cstheme="minorBidi"/>
          <w:i/>
        </w:rPr>
      </w:pPr>
      <w:r w:rsidRPr="00632A54">
        <w:rPr>
          <w:rFonts w:eastAsia="Arial" w:cstheme="minorBidi"/>
          <w:i/>
        </w:rPr>
        <w:t>At the end of the day, Mair’s mother and father come to collect her and Stephen asks how Mair hurt herself. They say she is clumsy, and it must have been when she was helping feed the chickens in their garden the day before. Stephen challenges this saying the bruise looks older than that and that Mair had said Tim was responsible. Mair’s parents get defensive and angrily tell Stephen that they are more than capable of looking after their daughter.</w:t>
      </w:r>
    </w:p>
    <w:p w14:paraId="27427E62" w14:textId="77777777" w:rsidR="00632A54" w:rsidRPr="00632A54" w:rsidRDefault="00632A54" w:rsidP="00632A54">
      <w:pPr>
        <w:spacing w:after="160" w:line="246" w:lineRule="auto"/>
        <w:ind w:right="120"/>
        <w:rPr>
          <w:rFonts w:eastAsia="Arial" w:cstheme="minorBidi"/>
        </w:rPr>
      </w:pPr>
      <w:r w:rsidRPr="00632A54">
        <w:rPr>
          <w:rFonts w:eastAsia="Arial" w:cstheme="minorBidi"/>
        </w:rPr>
        <w:t>Stephen is now concerned that Mair may have been abused. He writes a report that states:</w:t>
      </w:r>
    </w:p>
    <w:p w14:paraId="3CF744E0" w14:textId="14C3523E" w:rsidR="00632A54" w:rsidRPr="00632A54" w:rsidRDefault="00632A54" w:rsidP="00632A54">
      <w:pPr>
        <w:spacing w:after="160" w:line="241" w:lineRule="auto"/>
        <w:ind w:right="80"/>
        <w:rPr>
          <w:rFonts w:eastAsia="Arial" w:cstheme="minorBidi"/>
          <w:i/>
        </w:rPr>
      </w:pPr>
      <w:r w:rsidRPr="00632A54">
        <w:rPr>
          <w:rFonts w:eastAsia="Arial" w:cstheme="minorBidi"/>
          <w:i/>
        </w:rPr>
        <w:t xml:space="preserve">On Monday this week, Mair Jones arrived with a badly bruised and swollen arm. I think her brother had been fighting with her again as he can be jealous of the extra attention Mair gets from her parents and he is often in trouble with the police. I spoke to her parents who got defensive and stormed off. They are most likely trying to cover up the fact that they cannot look after Mair properly </w:t>
      </w:r>
      <w:r w:rsidR="00915D65" w:rsidRPr="00632A54">
        <w:rPr>
          <w:rFonts w:eastAsia="Arial" w:cstheme="minorBidi"/>
          <w:i/>
        </w:rPr>
        <w:t>anymore</w:t>
      </w:r>
      <w:r w:rsidRPr="00632A54">
        <w:rPr>
          <w:rFonts w:eastAsia="Arial" w:cstheme="minorBidi"/>
          <w:i/>
        </w:rPr>
        <w:t>, but they want to keep the family together and not involve anyone else.</w:t>
      </w:r>
    </w:p>
    <w:p w14:paraId="751A25F4" w14:textId="77777777" w:rsidR="00632A54" w:rsidRPr="00632A54" w:rsidRDefault="00632A54" w:rsidP="00632A54">
      <w:pPr>
        <w:spacing w:after="160" w:line="241" w:lineRule="auto"/>
        <w:ind w:right="80"/>
        <w:rPr>
          <w:rFonts w:eastAsia="Arial" w:cstheme="minorBidi"/>
          <w:i/>
        </w:rPr>
      </w:pPr>
      <w:r w:rsidRPr="00632A54">
        <w:rPr>
          <w:rFonts w:eastAsia="Arial" w:cstheme="minorBidi"/>
        </w:rPr>
        <w:t xml:space="preserve">Here Stephen has made a set of assumptions. He has shown prejudice towards people and is using information about Tim that is not backed up with any source. He has not been objective or factual, and risks being accused of bias, unprofessionalism and even libel as he is making accusations. Stephen is right to be concerned about the injury and the two different accounts about how it </w:t>
      </w:r>
      <w:r w:rsidRPr="00632A54">
        <w:rPr>
          <w:rFonts w:eastAsia="Arial" w:cstheme="minorBidi"/>
        </w:rPr>
        <w:lastRenderedPageBreak/>
        <w:t>occurred, along with Mair’s unusual behaviour and her parents’ response. Stephen acted correctly in not questioning Mair too much and checking with his manager before speaking with her parents.</w:t>
      </w:r>
    </w:p>
    <w:p w14:paraId="072F0704" w14:textId="77777777" w:rsidR="00632A54" w:rsidRPr="00632A54" w:rsidRDefault="00632A54" w:rsidP="00632A54">
      <w:pPr>
        <w:spacing w:after="160" w:line="241" w:lineRule="auto"/>
        <w:ind w:right="80"/>
        <w:rPr>
          <w:rFonts w:eastAsia="Arial" w:cstheme="minorBidi"/>
          <w:i/>
        </w:rPr>
      </w:pPr>
      <w:r w:rsidRPr="00632A54">
        <w:rPr>
          <w:rFonts w:eastAsia="Arial" w:cstheme="minorBidi"/>
        </w:rPr>
        <w:t xml:space="preserve">Stephen was also correct in not sharing his suspicions with anyone but the manager. He recognised the possible signs of abuse and appropriately reported them straight away, following this up with a written record. </w:t>
      </w:r>
    </w:p>
    <w:p w14:paraId="322CE438" w14:textId="77777777" w:rsidR="00632A54" w:rsidRPr="00632A54" w:rsidRDefault="00632A54" w:rsidP="00632A54">
      <w:pPr>
        <w:spacing w:after="160" w:line="241" w:lineRule="auto"/>
        <w:ind w:right="120"/>
        <w:rPr>
          <w:rFonts w:eastAsia="Arial" w:cstheme="minorBidi"/>
        </w:rPr>
      </w:pPr>
      <w:r w:rsidRPr="00632A54">
        <w:rPr>
          <w:rFonts w:eastAsia="Arial" w:cstheme="minorBidi"/>
        </w:rPr>
        <w:t>His record would have been improved if he had written something like this:</w:t>
      </w:r>
    </w:p>
    <w:p w14:paraId="7F3C01EB" w14:textId="77777777" w:rsidR="00632A54" w:rsidRPr="00632A54" w:rsidRDefault="00632A54" w:rsidP="00632A54">
      <w:pPr>
        <w:spacing w:after="160" w:line="253" w:lineRule="auto"/>
        <w:ind w:right="20"/>
        <w:rPr>
          <w:rFonts w:eastAsia="Arial" w:cstheme="minorBidi"/>
          <w:i/>
        </w:rPr>
      </w:pPr>
      <w:r w:rsidRPr="00632A54">
        <w:rPr>
          <w:rFonts w:eastAsia="Arial" w:cstheme="minorBidi"/>
          <w:i/>
        </w:rPr>
        <w:t xml:space="preserve">On Monday this week, Mair Jones attended the setting all day. She was wearing a thick winter coat that she refused to take off, saying her right arm was sore. She did not speak much and did not want to join in with any play activities. This is unusual for her as she usually </w:t>
      </w:r>
      <w:proofErr w:type="gramStart"/>
      <w:r w:rsidRPr="00632A54">
        <w:rPr>
          <w:rFonts w:eastAsia="Arial" w:cstheme="minorBidi"/>
          <w:i/>
        </w:rPr>
        <w:t>can’t</w:t>
      </w:r>
      <w:proofErr w:type="gramEnd"/>
      <w:r w:rsidRPr="00632A54">
        <w:rPr>
          <w:rFonts w:eastAsia="Arial" w:cstheme="minorBidi"/>
          <w:i/>
        </w:rPr>
        <w:t xml:space="preserve"> wait to join in. I could see her right wrist seemed swollen and had a greenish marking, like a bruise. When I asked what had happened, she said she had hurt her arm tidying her room the day before and that it was her brother Tim’s fault. </w:t>
      </w:r>
    </w:p>
    <w:p w14:paraId="3C22A2CF" w14:textId="77777777" w:rsidR="00632A54" w:rsidRPr="00632A54" w:rsidRDefault="00632A54" w:rsidP="00632A54">
      <w:pPr>
        <w:spacing w:after="160" w:line="253" w:lineRule="auto"/>
        <w:ind w:right="20"/>
        <w:rPr>
          <w:rFonts w:eastAsia="Arial" w:cstheme="minorBidi"/>
          <w:i/>
        </w:rPr>
      </w:pPr>
      <w:r w:rsidRPr="00632A54">
        <w:rPr>
          <w:rFonts w:eastAsia="Arial" w:cstheme="minorBidi"/>
          <w:i/>
        </w:rPr>
        <w:t xml:space="preserve">After discussing this with my manager, we agreed that I should speak to Mair’s parents who told me they thought she hurt herself yesterday feeding the chickens in the garden and that she is clumsy. They became defensive and angry, and said they were more than capable of looking after their daughter. They left with Mair and she seemed keen to go home with them. I updated my manager and have referred the incident to our setting’s designated safeguarding officer. </w:t>
      </w:r>
    </w:p>
    <w:p w14:paraId="17CCC494" w14:textId="77777777" w:rsidR="00632A54" w:rsidRPr="00632A54" w:rsidRDefault="00632A54" w:rsidP="00632A54">
      <w:pPr>
        <w:spacing w:after="160" w:line="251" w:lineRule="auto"/>
        <w:ind w:left="6"/>
        <w:rPr>
          <w:rFonts w:eastAsia="Arial" w:cstheme="minorBidi"/>
        </w:rPr>
      </w:pPr>
      <w:r w:rsidRPr="00632A54">
        <w:rPr>
          <w:rFonts w:eastAsia="Arial" w:cstheme="minorBidi"/>
        </w:rPr>
        <w:t xml:space="preserve"> </w:t>
      </w:r>
    </w:p>
    <w:tbl>
      <w:tblPr>
        <w:tblStyle w:val="TableGrid1"/>
        <w:tblW w:w="14312" w:type="dxa"/>
        <w:tblLook w:val="04A0" w:firstRow="1" w:lastRow="0" w:firstColumn="1" w:lastColumn="0" w:noHBand="0" w:noVBand="1"/>
      </w:tblPr>
      <w:tblGrid>
        <w:gridCol w:w="14312"/>
      </w:tblGrid>
      <w:tr w:rsidR="00632A54" w:rsidRPr="00632A54" w14:paraId="5F12BB0F" w14:textId="77777777" w:rsidTr="0005584C">
        <w:tc>
          <w:tcPr>
            <w:tcW w:w="14312" w:type="dxa"/>
          </w:tcPr>
          <w:p w14:paraId="259E3264" w14:textId="77777777" w:rsidR="00632A54" w:rsidRPr="00000736" w:rsidRDefault="00632A54" w:rsidP="00632A54">
            <w:pPr>
              <w:suppressAutoHyphens/>
              <w:autoSpaceDE w:val="0"/>
              <w:autoSpaceDN w:val="0"/>
              <w:spacing w:after="0"/>
              <w:textAlignment w:val="baseline"/>
              <w:rPr>
                <w:rFonts w:eastAsia="Calibri"/>
                <w:bCs/>
              </w:rPr>
            </w:pPr>
            <w:r w:rsidRPr="00000736">
              <w:rPr>
                <w:rFonts w:eastAsia="Calibri"/>
                <w:bCs/>
              </w:rPr>
              <w:t>Workbook notes</w:t>
            </w:r>
          </w:p>
          <w:p w14:paraId="40FFEAE3" w14:textId="77777777" w:rsidR="00632A54" w:rsidRPr="00632A54" w:rsidRDefault="00632A54" w:rsidP="00632A54">
            <w:pPr>
              <w:spacing w:after="0" w:line="241" w:lineRule="auto"/>
              <w:ind w:right="120"/>
            </w:pPr>
          </w:p>
          <w:p w14:paraId="34E2E806" w14:textId="4B13DB6E" w:rsidR="00632A54" w:rsidRPr="00632A54" w:rsidRDefault="00632A54" w:rsidP="00632A54">
            <w:pPr>
              <w:numPr>
                <w:ilvl w:val="0"/>
                <w:numId w:val="35"/>
              </w:numPr>
              <w:tabs>
                <w:tab w:val="left" w:pos="226"/>
              </w:tabs>
              <w:spacing w:after="0" w:line="244" w:lineRule="auto"/>
              <w:ind w:right="240"/>
              <w:rPr>
                <w:rFonts w:eastAsia="Arial" w:cstheme="minorBidi"/>
                <w:szCs w:val="22"/>
              </w:rPr>
            </w:pPr>
            <w:r w:rsidRPr="00632A54">
              <w:rPr>
                <w:rFonts w:eastAsia="Arial" w:cstheme="minorBidi"/>
                <w:szCs w:val="22"/>
              </w:rPr>
              <w:t xml:space="preserve">Why is it important to report and record </w:t>
            </w:r>
            <w:r w:rsidR="009B1912">
              <w:rPr>
                <w:rFonts w:eastAsia="Arial" w:cstheme="minorBidi"/>
                <w:szCs w:val="22"/>
              </w:rPr>
              <w:t xml:space="preserve">concerns </w:t>
            </w:r>
            <w:r w:rsidRPr="00632A54">
              <w:rPr>
                <w:rFonts w:eastAsia="Arial" w:cstheme="minorBidi"/>
                <w:szCs w:val="22"/>
              </w:rPr>
              <w:t>in relation to safeguarding?</w:t>
            </w:r>
          </w:p>
          <w:p w14:paraId="7FEBF4AF" w14:textId="12F88C98" w:rsidR="00632A54" w:rsidRDefault="00632A54" w:rsidP="00632A54">
            <w:pPr>
              <w:tabs>
                <w:tab w:val="left" w:pos="226"/>
              </w:tabs>
              <w:spacing w:after="0" w:line="244" w:lineRule="auto"/>
              <w:ind w:left="226" w:right="240"/>
              <w:rPr>
                <w:rFonts w:eastAsia="Arial" w:cstheme="minorBidi"/>
                <w:szCs w:val="22"/>
              </w:rPr>
            </w:pPr>
          </w:p>
          <w:p w14:paraId="64366F92" w14:textId="17631167" w:rsidR="00000736" w:rsidRDefault="00000736" w:rsidP="00632A54">
            <w:pPr>
              <w:tabs>
                <w:tab w:val="left" w:pos="226"/>
              </w:tabs>
              <w:spacing w:after="0" w:line="244" w:lineRule="auto"/>
              <w:ind w:left="226" w:right="240"/>
              <w:rPr>
                <w:rFonts w:eastAsia="Arial" w:cstheme="minorBidi"/>
                <w:szCs w:val="22"/>
              </w:rPr>
            </w:pPr>
          </w:p>
          <w:p w14:paraId="4E9F5C55" w14:textId="77777777" w:rsidR="00000736" w:rsidRPr="00632A54" w:rsidRDefault="00000736" w:rsidP="00632A54">
            <w:pPr>
              <w:tabs>
                <w:tab w:val="left" w:pos="226"/>
              </w:tabs>
              <w:spacing w:after="0" w:line="244" w:lineRule="auto"/>
              <w:ind w:left="226" w:right="240"/>
              <w:rPr>
                <w:rFonts w:eastAsia="Arial" w:cstheme="minorBidi"/>
                <w:szCs w:val="22"/>
              </w:rPr>
            </w:pPr>
          </w:p>
          <w:p w14:paraId="1A16DADB" w14:textId="026E166D" w:rsidR="00632A54" w:rsidRPr="00632A54" w:rsidRDefault="00632A54" w:rsidP="00632A54">
            <w:pPr>
              <w:numPr>
                <w:ilvl w:val="0"/>
                <w:numId w:val="35"/>
              </w:numPr>
              <w:tabs>
                <w:tab w:val="left" w:pos="266"/>
              </w:tabs>
              <w:spacing w:after="0" w:line="0" w:lineRule="atLeast"/>
              <w:rPr>
                <w:rFonts w:eastAsia="Arial" w:cstheme="minorBidi"/>
                <w:szCs w:val="22"/>
              </w:rPr>
            </w:pPr>
            <w:r w:rsidRPr="00632A54">
              <w:rPr>
                <w:rFonts w:eastAsia="Arial" w:cstheme="minorBidi"/>
                <w:szCs w:val="22"/>
              </w:rPr>
              <w:t>List what you need to record</w:t>
            </w:r>
            <w:r w:rsidR="0062741E">
              <w:rPr>
                <w:rFonts w:eastAsia="Arial" w:cstheme="minorBidi"/>
                <w:szCs w:val="22"/>
              </w:rPr>
              <w:t>.</w:t>
            </w:r>
          </w:p>
          <w:p w14:paraId="79D6D201" w14:textId="52A60065" w:rsidR="00632A54" w:rsidRDefault="00632A54" w:rsidP="00632A54">
            <w:pPr>
              <w:tabs>
                <w:tab w:val="left" w:pos="266"/>
              </w:tabs>
              <w:spacing w:after="0" w:line="0" w:lineRule="atLeast"/>
              <w:rPr>
                <w:rFonts w:eastAsia="Arial" w:cstheme="minorBidi"/>
                <w:szCs w:val="22"/>
              </w:rPr>
            </w:pPr>
          </w:p>
          <w:p w14:paraId="456A0286" w14:textId="0EEFB4BC" w:rsidR="00000736" w:rsidRDefault="00000736" w:rsidP="00632A54">
            <w:pPr>
              <w:tabs>
                <w:tab w:val="left" w:pos="266"/>
              </w:tabs>
              <w:spacing w:after="0" w:line="0" w:lineRule="atLeast"/>
              <w:rPr>
                <w:rFonts w:eastAsia="Arial" w:cstheme="minorBidi"/>
                <w:szCs w:val="22"/>
              </w:rPr>
            </w:pPr>
          </w:p>
          <w:p w14:paraId="1CF552E9" w14:textId="77777777" w:rsidR="00000736" w:rsidRPr="00632A54" w:rsidRDefault="00000736" w:rsidP="00632A54">
            <w:pPr>
              <w:tabs>
                <w:tab w:val="left" w:pos="266"/>
              </w:tabs>
              <w:spacing w:after="0" w:line="0" w:lineRule="atLeast"/>
              <w:rPr>
                <w:rFonts w:eastAsia="Arial" w:cstheme="minorBidi"/>
                <w:szCs w:val="22"/>
              </w:rPr>
            </w:pPr>
          </w:p>
          <w:p w14:paraId="41437762" w14:textId="77777777" w:rsidR="00632A54" w:rsidRPr="00632A54" w:rsidRDefault="00632A54" w:rsidP="00632A54">
            <w:pPr>
              <w:numPr>
                <w:ilvl w:val="0"/>
                <w:numId w:val="35"/>
              </w:numPr>
              <w:tabs>
                <w:tab w:val="left" w:pos="266"/>
              </w:tabs>
              <w:spacing w:after="0" w:line="0" w:lineRule="atLeast"/>
              <w:rPr>
                <w:rFonts w:eastAsia="Arial" w:cstheme="minorBidi"/>
                <w:szCs w:val="22"/>
              </w:rPr>
            </w:pPr>
            <w:r w:rsidRPr="00632A54">
              <w:rPr>
                <w:rFonts w:eastAsia="Arial" w:cstheme="minorBidi"/>
                <w:szCs w:val="22"/>
              </w:rPr>
              <w:t xml:space="preserve">How would you report and record concerns in line with your setting’s policies and procedures? </w:t>
            </w:r>
          </w:p>
          <w:p w14:paraId="5447D0BA" w14:textId="77777777" w:rsidR="00632A54" w:rsidRPr="00632A54" w:rsidRDefault="00632A54" w:rsidP="00632A54">
            <w:pPr>
              <w:spacing w:after="0" w:line="240" w:lineRule="auto"/>
              <w:ind w:left="720"/>
              <w:contextualSpacing/>
              <w:rPr>
                <w:rFonts w:eastAsia="Arial" w:cstheme="minorBidi"/>
                <w:szCs w:val="22"/>
              </w:rPr>
            </w:pPr>
          </w:p>
          <w:p w14:paraId="621F5F83" w14:textId="77777777" w:rsidR="00632A54" w:rsidRPr="00632A54" w:rsidRDefault="00632A54" w:rsidP="00632A54">
            <w:pPr>
              <w:tabs>
                <w:tab w:val="left" w:pos="266"/>
              </w:tabs>
              <w:spacing w:after="0" w:line="0" w:lineRule="atLeast"/>
              <w:ind w:left="266"/>
              <w:rPr>
                <w:rFonts w:eastAsia="Arial" w:cstheme="minorBidi"/>
                <w:szCs w:val="22"/>
              </w:rPr>
            </w:pPr>
          </w:p>
          <w:p w14:paraId="68A00CAA" w14:textId="77777777" w:rsidR="00632A54" w:rsidRPr="00632A54" w:rsidRDefault="00632A54" w:rsidP="00632A54">
            <w:pPr>
              <w:spacing w:after="0" w:line="241" w:lineRule="auto"/>
              <w:ind w:right="120"/>
            </w:pPr>
          </w:p>
        </w:tc>
      </w:tr>
    </w:tbl>
    <w:p w14:paraId="2A7120C3"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r w:rsidRPr="00A2047F">
        <w:rPr>
          <w:rFonts w:eastAsia="Calibri"/>
          <w:b/>
          <w:bCs/>
          <w:color w:val="008868"/>
          <w:sz w:val="28"/>
          <w:szCs w:val="28"/>
        </w:rPr>
        <w:lastRenderedPageBreak/>
        <w:t xml:space="preserve">Learning activity </w:t>
      </w:r>
    </w:p>
    <w:p w14:paraId="5102B0CE"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6F45B21D" w14:textId="77777777" w:rsidR="00632A54" w:rsidRPr="00632A54" w:rsidRDefault="00632A54" w:rsidP="00632A54">
      <w:pPr>
        <w:spacing w:after="160" w:line="246" w:lineRule="auto"/>
        <w:ind w:right="1480"/>
        <w:rPr>
          <w:rFonts w:eastAsia="Arial" w:cstheme="minorBidi"/>
          <w:szCs w:val="22"/>
        </w:rPr>
      </w:pPr>
      <w:r w:rsidRPr="00632A54">
        <w:rPr>
          <w:rFonts w:eastAsia="Arial" w:cstheme="minorBidi"/>
          <w:szCs w:val="22"/>
        </w:rPr>
        <w:t xml:space="preserve">It is important that you as a worker feel well supported when </w:t>
      </w:r>
      <w:proofErr w:type="gramStart"/>
      <w:r w:rsidRPr="00632A54">
        <w:rPr>
          <w:rFonts w:eastAsia="Arial" w:cstheme="minorBidi"/>
          <w:szCs w:val="22"/>
        </w:rPr>
        <w:t>you’re</w:t>
      </w:r>
      <w:proofErr w:type="gramEnd"/>
      <w:r w:rsidRPr="00632A54">
        <w:rPr>
          <w:rFonts w:eastAsia="Arial" w:cstheme="minorBidi"/>
          <w:szCs w:val="22"/>
        </w:rPr>
        <w:t xml:space="preserve"> dealing with safeguarding situations.</w:t>
      </w:r>
    </w:p>
    <w:p w14:paraId="5FCEF639" w14:textId="77777777" w:rsidR="00632A54" w:rsidRPr="00632A54" w:rsidRDefault="00632A54" w:rsidP="00632A54">
      <w:pPr>
        <w:spacing w:after="160" w:line="43" w:lineRule="exact"/>
        <w:rPr>
          <w:rFonts w:ascii="Times New Roman" w:eastAsia="Times New Roman" w:hAnsi="Times New Roman" w:cstheme="minorBidi"/>
          <w:sz w:val="22"/>
          <w:szCs w:val="22"/>
        </w:rPr>
      </w:pPr>
    </w:p>
    <w:p w14:paraId="21C8D3EE" w14:textId="77777777" w:rsidR="00632A54" w:rsidRPr="00632A54" w:rsidRDefault="00632A54" w:rsidP="00632A54">
      <w:pPr>
        <w:spacing w:after="160" w:line="242" w:lineRule="auto"/>
        <w:ind w:left="6" w:right="1140"/>
        <w:rPr>
          <w:rFonts w:eastAsia="Arial" w:cstheme="minorBidi"/>
          <w:szCs w:val="22"/>
        </w:rPr>
      </w:pPr>
      <w:r w:rsidRPr="00632A54">
        <w:rPr>
          <w:rFonts w:eastAsia="Arial" w:cstheme="minorBidi"/>
          <w:szCs w:val="22"/>
        </w:rPr>
        <w:t>Discuss with your manager where and how you would access personal support, and how you would support others.</w:t>
      </w:r>
    </w:p>
    <w:p w14:paraId="30772887" w14:textId="77777777" w:rsidR="00632A54" w:rsidRPr="00632A54" w:rsidRDefault="00632A54" w:rsidP="00632A54">
      <w:pPr>
        <w:spacing w:after="160" w:line="242" w:lineRule="auto"/>
        <w:ind w:left="6" w:right="1140"/>
        <w:rPr>
          <w:rFonts w:eastAsia="Arial" w:cstheme="minorBidi"/>
          <w:szCs w:val="22"/>
        </w:rPr>
      </w:pPr>
    </w:p>
    <w:tbl>
      <w:tblPr>
        <w:tblStyle w:val="TableGrid1"/>
        <w:tblW w:w="14312" w:type="dxa"/>
        <w:tblLook w:val="04A0" w:firstRow="1" w:lastRow="0" w:firstColumn="1" w:lastColumn="0" w:noHBand="0" w:noVBand="1"/>
      </w:tblPr>
      <w:tblGrid>
        <w:gridCol w:w="14312"/>
      </w:tblGrid>
      <w:tr w:rsidR="00632A54" w:rsidRPr="00632A54" w14:paraId="12242A09" w14:textId="77777777" w:rsidTr="0005584C">
        <w:tc>
          <w:tcPr>
            <w:tcW w:w="14312" w:type="dxa"/>
          </w:tcPr>
          <w:p w14:paraId="0264373A" w14:textId="0A7A7A7B" w:rsidR="00632A54" w:rsidRPr="00000736" w:rsidRDefault="00632A54" w:rsidP="00000736">
            <w:pPr>
              <w:suppressAutoHyphens/>
              <w:autoSpaceDE w:val="0"/>
              <w:autoSpaceDN w:val="0"/>
              <w:spacing w:after="0"/>
              <w:textAlignment w:val="baseline"/>
              <w:rPr>
                <w:rFonts w:eastAsia="Calibri"/>
                <w:bCs/>
              </w:rPr>
            </w:pPr>
            <w:r w:rsidRPr="00000736">
              <w:rPr>
                <w:rFonts w:eastAsia="Calibri"/>
                <w:bCs/>
              </w:rPr>
              <w:t>Workbook notes</w:t>
            </w:r>
          </w:p>
          <w:p w14:paraId="59A754E8" w14:textId="77777777" w:rsidR="00632A54" w:rsidRPr="00632A54" w:rsidRDefault="00632A54" w:rsidP="00632A54">
            <w:pPr>
              <w:spacing w:after="0" w:line="241" w:lineRule="auto"/>
              <w:ind w:right="120"/>
              <w:rPr>
                <w:b/>
                <w:color w:val="00B050"/>
              </w:rPr>
            </w:pPr>
          </w:p>
          <w:p w14:paraId="037121E7" w14:textId="77777777" w:rsidR="00632A54" w:rsidRPr="00632A54" w:rsidRDefault="00632A54" w:rsidP="00632A54">
            <w:pPr>
              <w:spacing w:after="0" w:line="241" w:lineRule="auto"/>
              <w:ind w:right="120"/>
              <w:rPr>
                <w:b/>
                <w:color w:val="00B050"/>
              </w:rPr>
            </w:pPr>
          </w:p>
          <w:p w14:paraId="262E4854" w14:textId="77777777" w:rsidR="00632A54" w:rsidRPr="00632A54" w:rsidRDefault="00632A54" w:rsidP="00632A54">
            <w:pPr>
              <w:spacing w:after="0" w:line="241" w:lineRule="auto"/>
              <w:ind w:right="120"/>
              <w:rPr>
                <w:b/>
                <w:color w:val="00B050"/>
              </w:rPr>
            </w:pPr>
          </w:p>
          <w:p w14:paraId="589974D6" w14:textId="77777777" w:rsidR="00632A54" w:rsidRPr="00632A54" w:rsidRDefault="00632A54" w:rsidP="00632A54">
            <w:pPr>
              <w:spacing w:after="0" w:line="241" w:lineRule="auto"/>
              <w:ind w:right="120"/>
              <w:rPr>
                <w:b/>
              </w:rPr>
            </w:pPr>
          </w:p>
        </w:tc>
      </w:tr>
    </w:tbl>
    <w:p w14:paraId="25799228" w14:textId="77777777" w:rsidR="002D13C7" w:rsidRDefault="002D13C7" w:rsidP="005A183D">
      <w:pPr>
        <w:autoSpaceDE w:val="0"/>
        <w:autoSpaceDN w:val="0"/>
        <w:adjustRightInd w:val="0"/>
        <w:ind w:left="-142" w:firstLine="142"/>
        <w:rPr>
          <w:b/>
        </w:rPr>
      </w:pPr>
    </w:p>
    <w:p w14:paraId="79BADCF6" w14:textId="4E22BB55" w:rsidR="005A183D" w:rsidRPr="00000736" w:rsidRDefault="005A183D" w:rsidP="005A183D">
      <w:pPr>
        <w:autoSpaceDE w:val="0"/>
        <w:autoSpaceDN w:val="0"/>
        <w:adjustRightInd w:val="0"/>
        <w:ind w:left="-142" w:firstLine="142"/>
        <w:rPr>
          <w:b/>
          <w:color w:val="16AD85"/>
          <w:sz w:val="28"/>
          <w:szCs w:val="28"/>
        </w:rPr>
      </w:pPr>
      <w:r w:rsidRPr="00A2047F">
        <w:rPr>
          <w:b/>
          <w:color w:val="008868"/>
          <w:sz w:val="28"/>
          <w:szCs w:val="28"/>
        </w:rPr>
        <w:t>Learning activity</w:t>
      </w:r>
    </w:p>
    <w:p w14:paraId="45DD7376" w14:textId="3809B131" w:rsidR="005A183D" w:rsidRPr="00B9378A" w:rsidRDefault="005A183D" w:rsidP="00000736">
      <w:pPr>
        <w:autoSpaceDE w:val="0"/>
        <w:autoSpaceDN w:val="0"/>
        <w:adjustRightInd w:val="0"/>
      </w:pPr>
      <w:r w:rsidRPr="00B9378A">
        <w:t xml:space="preserve">Reflection is an essential part of </w:t>
      </w:r>
      <w:r w:rsidR="00BC5C3A">
        <w:t>early years and childcare</w:t>
      </w:r>
      <w:r w:rsidRPr="00B9378A">
        <w:t xml:space="preserve"> practice. In the space below, identify </w:t>
      </w:r>
      <w:r>
        <w:t>three</w:t>
      </w:r>
      <w:r w:rsidRPr="00B9378A">
        <w:t xml:space="preserve"> things you have learn</w:t>
      </w:r>
      <w:r>
        <w:t>ed</w:t>
      </w:r>
      <w:r w:rsidRPr="00B9378A">
        <w:t xml:space="preserve"> from completing this workbook and how you will put </w:t>
      </w:r>
      <w:r w:rsidR="0062741E" w:rsidRPr="00B9378A">
        <w:t>th</w:t>
      </w:r>
      <w:r w:rsidR="0062741E">
        <w:t>em</w:t>
      </w:r>
      <w:r w:rsidR="0062741E" w:rsidRPr="00B9378A">
        <w:t xml:space="preserve"> </w:t>
      </w:r>
      <w:r w:rsidRPr="00B9378A">
        <w:t>into practice</w:t>
      </w:r>
      <w:r>
        <w:t>.</w:t>
      </w:r>
    </w:p>
    <w:tbl>
      <w:tblPr>
        <w:tblStyle w:val="TableGrid"/>
        <w:tblW w:w="0" w:type="auto"/>
        <w:tblInd w:w="108" w:type="dxa"/>
        <w:tblLook w:val="04A0" w:firstRow="1" w:lastRow="0" w:firstColumn="1" w:lastColumn="0" w:noHBand="0" w:noVBand="1"/>
      </w:tblPr>
      <w:tblGrid>
        <w:gridCol w:w="13698"/>
      </w:tblGrid>
      <w:tr w:rsidR="005A183D" w:rsidRPr="00B9378A" w14:paraId="57A0F153" w14:textId="77777777" w:rsidTr="00EE5B05">
        <w:tc>
          <w:tcPr>
            <w:tcW w:w="13698" w:type="dxa"/>
          </w:tcPr>
          <w:p w14:paraId="5BA34F68" w14:textId="77777777" w:rsidR="005A183D" w:rsidRPr="00B9378A" w:rsidRDefault="005A183D" w:rsidP="00EE5B05">
            <w:pPr>
              <w:autoSpaceDE w:val="0"/>
              <w:autoSpaceDN w:val="0"/>
              <w:adjustRightInd w:val="0"/>
            </w:pPr>
            <w:r w:rsidRPr="00B9378A">
              <w:t>Workbook notes</w:t>
            </w:r>
          </w:p>
          <w:p w14:paraId="232A24F2" w14:textId="77777777" w:rsidR="005A183D" w:rsidRPr="00B9378A" w:rsidRDefault="005A183D" w:rsidP="00EE5B05">
            <w:pPr>
              <w:autoSpaceDE w:val="0"/>
              <w:autoSpaceDN w:val="0"/>
              <w:adjustRightInd w:val="0"/>
            </w:pPr>
          </w:p>
          <w:p w14:paraId="22D81B6D" w14:textId="77777777" w:rsidR="005A183D" w:rsidRPr="00B9378A" w:rsidRDefault="005A183D" w:rsidP="00EE5B05">
            <w:pPr>
              <w:autoSpaceDE w:val="0"/>
              <w:autoSpaceDN w:val="0"/>
              <w:adjustRightInd w:val="0"/>
            </w:pPr>
          </w:p>
        </w:tc>
      </w:tr>
    </w:tbl>
    <w:p w14:paraId="5456D6FE" w14:textId="118F5464" w:rsidR="005A183D" w:rsidRDefault="005A183D" w:rsidP="005A183D">
      <w:pPr>
        <w:rPr>
          <w:b/>
        </w:rPr>
      </w:pPr>
    </w:p>
    <w:p w14:paraId="42A5444A" w14:textId="59399B0E" w:rsidR="00000736" w:rsidRDefault="00000736" w:rsidP="005A183D">
      <w:pPr>
        <w:rPr>
          <w:b/>
        </w:rPr>
      </w:pPr>
    </w:p>
    <w:p w14:paraId="11FE4F91" w14:textId="643F1B3B" w:rsidR="00000736" w:rsidRDefault="00000736" w:rsidP="005A183D">
      <w:pPr>
        <w:rPr>
          <w:b/>
        </w:rPr>
      </w:pPr>
    </w:p>
    <w:p w14:paraId="6404910E" w14:textId="77777777" w:rsidR="00000736" w:rsidRPr="00B9378A" w:rsidRDefault="00000736" w:rsidP="005A183D">
      <w:pPr>
        <w:rPr>
          <w:b/>
        </w:rPr>
      </w:pPr>
    </w:p>
    <w:p w14:paraId="083EE04F" w14:textId="28D6D5D6" w:rsidR="005A183D" w:rsidRPr="00000736" w:rsidRDefault="003B0644" w:rsidP="003B0644">
      <w:pPr>
        <w:pStyle w:val="Heading2"/>
        <w:rPr>
          <w:color w:val="16AD85"/>
        </w:rPr>
      </w:pPr>
      <w:bookmarkStart w:id="12" w:name="_4.5_Policies_and"/>
      <w:bookmarkEnd w:id="12"/>
      <w:r>
        <w:lastRenderedPageBreak/>
        <w:t xml:space="preserve">4.5 </w:t>
      </w:r>
      <w:r w:rsidR="005A183D" w:rsidRPr="00A2047F">
        <w:t>Policies and procedures</w:t>
      </w:r>
    </w:p>
    <w:p w14:paraId="04B9932A" w14:textId="77777777" w:rsidR="00000736" w:rsidRPr="00000736" w:rsidRDefault="00000736" w:rsidP="00000736">
      <w:pPr>
        <w:spacing w:after="0"/>
        <w:ind w:left="66"/>
        <w:rPr>
          <w:b/>
          <w:color w:val="16AD85"/>
          <w:sz w:val="28"/>
          <w:szCs w:val="28"/>
        </w:rPr>
      </w:pPr>
    </w:p>
    <w:p w14:paraId="6F2FDE8F" w14:textId="583D87FF" w:rsidR="005A183D" w:rsidRDefault="005A183D" w:rsidP="005A183D">
      <w:pPr>
        <w:pStyle w:val="NormalWeb"/>
        <w:spacing w:before="0" w:after="0" w:line="276" w:lineRule="auto"/>
        <w:rPr>
          <w:rFonts w:ascii="Arial" w:eastAsia="+mn-ea" w:hAnsi="Arial" w:cs="Arial"/>
          <w:kern w:val="24"/>
          <w:lang w:val="en-US"/>
        </w:rPr>
      </w:pPr>
      <w:r w:rsidRPr="00B9378A">
        <w:rPr>
          <w:rFonts w:ascii="Arial" w:eastAsia="+mn-ea" w:hAnsi="Arial" w:cs="Arial"/>
          <w:kern w:val="24"/>
          <w:lang w:val="en-US"/>
        </w:rPr>
        <w:t xml:space="preserve">All </w:t>
      </w:r>
      <w:r w:rsidRPr="00B9378A">
        <w:rPr>
          <w:rFonts w:ascii="Arial" w:eastAsia="+mn-ea" w:hAnsi="Arial" w:cs="Arial"/>
          <w:b/>
          <w:kern w:val="24"/>
          <w:lang w:val="en-US"/>
        </w:rPr>
        <w:t>work</w:t>
      </w:r>
      <w:r>
        <w:rPr>
          <w:rFonts w:ascii="Arial" w:eastAsia="+mn-ea" w:hAnsi="Arial" w:cs="Arial"/>
          <w:b/>
          <w:kern w:val="24"/>
          <w:lang w:val="en-US"/>
        </w:rPr>
        <w:t xml:space="preserve"> settings</w:t>
      </w:r>
      <w:r w:rsidRPr="00B9378A">
        <w:rPr>
          <w:rFonts w:ascii="Arial" w:eastAsia="+mn-ea" w:hAnsi="Arial" w:cs="Arial"/>
          <w:b/>
          <w:kern w:val="24"/>
          <w:lang w:val="en-US"/>
        </w:rPr>
        <w:t xml:space="preserve"> </w:t>
      </w:r>
      <w:r w:rsidRPr="00B9378A">
        <w:rPr>
          <w:rFonts w:ascii="Arial" w:eastAsia="+mn-ea" w:hAnsi="Arial" w:cs="Arial"/>
          <w:kern w:val="24"/>
          <w:lang w:val="en-US"/>
        </w:rPr>
        <w:t>will</w:t>
      </w:r>
      <w:r w:rsidRPr="00B9378A">
        <w:rPr>
          <w:rFonts w:ascii="Arial" w:eastAsia="+mn-ea" w:hAnsi="Arial" w:cs="Arial"/>
          <w:b/>
          <w:kern w:val="24"/>
          <w:lang w:val="en-US"/>
        </w:rPr>
        <w:t xml:space="preserve"> </w:t>
      </w:r>
      <w:r w:rsidRPr="00B9378A">
        <w:rPr>
          <w:rFonts w:ascii="Arial" w:eastAsia="+mn-ea" w:hAnsi="Arial" w:cs="Arial"/>
          <w:kern w:val="24"/>
          <w:lang w:val="en-US"/>
        </w:rPr>
        <w:t xml:space="preserve">have </w:t>
      </w:r>
      <w:r w:rsidRPr="00B9378A">
        <w:rPr>
          <w:rFonts w:ascii="Arial" w:eastAsia="+mn-ea" w:hAnsi="Arial" w:cs="Arial"/>
          <w:b/>
          <w:kern w:val="24"/>
          <w:lang w:val="en-US"/>
        </w:rPr>
        <w:t>policies and procedures</w:t>
      </w:r>
      <w:r w:rsidRPr="00B9378A">
        <w:rPr>
          <w:rFonts w:ascii="Arial" w:eastAsia="+mn-ea" w:hAnsi="Arial" w:cs="Arial"/>
          <w:kern w:val="24"/>
          <w:lang w:val="en-US"/>
        </w:rPr>
        <w:t xml:space="preserve"> on </w:t>
      </w:r>
      <w:r w:rsidR="00915D65" w:rsidRPr="00B9378A">
        <w:rPr>
          <w:rFonts w:ascii="Arial" w:eastAsia="+mn-ea" w:hAnsi="Arial" w:cs="Arial"/>
          <w:kern w:val="24"/>
          <w:lang w:val="en-US"/>
        </w:rPr>
        <w:t>safeguarding,</w:t>
      </w:r>
      <w:r w:rsidRPr="00B9378A">
        <w:rPr>
          <w:rFonts w:ascii="Arial" w:eastAsia="+mn-ea" w:hAnsi="Arial" w:cs="Arial"/>
          <w:kern w:val="24"/>
          <w:lang w:val="en-US"/>
        </w:rPr>
        <w:t xml:space="preserve"> and it is important you know what to do if you have concerns or if someone discloses information to you. If you are already working </w:t>
      </w:r>
      <w:r>
        <w:rPr>
          <w:rFonts w:ascii="Arial" w:eastAsia="+mn-ea" w:hAnsi="Arial" w:cs="Arial"/>
          <w:kern w:val="24"/>
          <w:lang w:val="en-US"/>
        </w:rPr>
        <w:t>in an early years and childcare setting</w:t>
      </w:r>
      <w:r w:rsidRPr="00B9378A">
        <w:rPr>
          <w:rFonts w:ascii="Arial" w:eastAsia="+mn-ea" w:hAnsi="Arial" w:cs="Arial"/>
          <w:kern w:val="24"/>
          <w:lang w:val="en-US"/>
        </w:rPr>
        <w:t>, ask your manager for a copy of the safeguarding policy to read.</w:t>
      </w:r>
    </w:p>
    <w:p w14:paraId="10F546ED" w14:textId="77777777" w:rsidR="005A183D" w:rsidRPr="00B9378A" w:rsidRDefault="005A183D" w:rsidP="005A183D">
      <w:pPr>
        <w:pStyle w:val="NormalWeb"/>
        <w:spacing w:before="0" w:after="0" w:line="276" w:lineRule="auto"/>
        <w:rPr>
          <w:rFonts w:ascii="Arial" w:eastAsia="+mn-ea" w:hAnsi="Arial" w:cs="Arial"/>
          <w:kern w:val="24"/>
          <w:lang w:val="en-US"/>
        </w:rPr>
      </w:pPr>
    </w:p>
    <w:p w14:paraId="2CAE9C22" w14:textId="77777777" w:rsidR="005A183D" w:rsidRPr="00000736" w:rsidRDefault="005A183D" w:rsidP="005A183D">
      <w:pPr>
        <w:pStyle w:val="NormalWeb"/>
        <w:spacing w:before="0" w:after="0" w:line="276" w:lineRule="auto"/>
        <w:rPr>
          <w:rFonts w:ascii="Arial" w:eastAsia="+mn-ea" w:hAnsi="Arial" w:cs="Arial"/>
          <w:b/>
          <w:color w:val="16AD85"/>
          <w:kern w:val="24"/>
          <w:lang w:val="en-US"/>
        </w:rPr>
      </w:pPr>
      <w:r w:rsidRPr="002A201A">
        <w:rPr>
          <w:rFonts w:ascii="Arial" w:eastAsia="+mn-ea" w:hAnsi="Arial" w:cs="Arial"/>
          <w:b/>
          <w:color w:val="008868"/>
          <w:kern w:val="24"/>
          <w:lang w:val="en-US"/>
        </w:rPr>
        <w:t xml:space="preserve">Learning activity </w:t>
      </w:r>
    </w:p>
    <w:p w14:paraId="41A89A5F" w14:textId="4E65E9E8" w:rsidR="005A183D" w:rsidRDefault="005A183D" w:rsidP="005A183D">
      <w:pPr>
        <w:pStyle w:val="NormalWeb"/>
        <w:spacing w:before="0" w:after="0" w:line="276" w:lineRule="auto"/>
        <w:rPr>
          <w:rFonts w:ascii="Arial" w:eastAsia="+mn-ea" w:hAnsi="Arial" w:cs="Arial"/>
          <w:b/>
          <w:kern w:val="24"/>
          <w:lang w:val="en-US"/>
        </w:rPr>
      </w:pPr>
    </w:p>
    <w:p w14:paraId="36CB47FE" w14:textId="2E7E42FE" w:rsidR="00000736" w:rsidRPr="00000736" w:rsidRDefault="00000736" w:rsidP="005A183D">
      <w:pPr>
        <w:pStyle w:val="NormalWeb"/>
        <w:spacing w:before="0" w:after="0" w:line="276" w:lineRule="auto"/>
        <w:rPr>
          <w:rFonts w:ascii="Arial" w:eastAsia="+mn-ea" w:hAnsi="Arial" w:cs="Arial"/>
          <w:kern w:val="24"/>
          <w:lang w:val="en-US"/>
        </w:rPr>
      </w:pPr>
      <w:r w:rsidRPr="00B9378A">
        <w:rPr>
          <w:rFonts w:ascii="Arial" w:eastAsia="+mn-ea" w:hAnsi="Arial" w:cs="Arial"/>
          <w:kern w:val="24"/>
          <w:lang w:val="en-US"/>
        </w:rPr>
        <w:t>To sum up your understanding, answer the following questions:</w:t>
      </w:r>
    </w:p>
    <w:p w14:paraId="1AFC061C" w14:textId="77777777" w:rsidR="00000736" w:rsidRPr="00B9378A" w:rsidRDefault="00000736" w:rsidP="005A183D">
      <w:pPr>
        <w:pStyle w:val="NormalWeb"/>
        <w:spacing w:before="0" w:after="0" w:line="276" w:lineRule="auto"/>
        <w:rPr>
          <w:rFonts w:ascii="Arial" w:eastAsia="+mn-ea" w:hAnsi="Arial" w:cs="Arial"/>
          <w:b/>
          <w:kern w:val="24"/>
          <w:lang w:val="en-US"/>
        </w:rPr>
      </w:pPr>
    </w:p>
    <w:tbl>
      <w:tblPr>
        <w:tblStyle w:val="TableGrid"/>
        <w:tblW w:w="0" w:type="auto"/>
        <w:tblInd w:w="108" w:type="dxa"/>
        <w:tblLook w:val="04A0" w:firstRow="1" w:lastRow="0" w:firstColumn="1" w:lastColumn="0" w:noHBand="0" w:noVBand="1"/>
      </w:tblPr>
      <w:tblGrid>
        <w:gridCol w:w="13840"/>
      </w:tblGrid>
      <w:tr w:rsidR="005A183D" w:rsidRPr="00B9378A" w14:paraId="2B5C1BD9" w14:textId="77777777" w:rsidTr="00EE5B05">
        <w:tc>
          <w:tcPr>
            <w:tcW w:w="14066" w:type="dxa"/>
          </w:tcPr>
          <w:p w14:paraId="7C36F611" w14:textId="77777777" w:rsidR="005A183D" w:rsidRPr="00000736" w:rsidRDefault="005A183D" w:rsidP="00EE5B05">
            <w:pPr>
              <w:autoSpaceDE w:val="0"/>
              <w:autoSpaceDN w:val="0"/>
              <w:adjustRightInd w:val="0"/>
            </w:pPr>
            <w:r w:rsidRPr="00000736">
              <w:t>Workbook notes</w:t>
            </w:r>
          </w:p>
          <w:p w14:paraId="638AD5EC" w14:textId="77777777" w:rsidR="005A183D" w:rsidRDefault="005A183D" w:rsidP="00EE5B05">
            <w:pPr>
              <w:pStyle w:val="NormalWeb"/>
              <w:spacing w:before="0" w:after="0" w:line="276" w:lineRule="auto"/>
              <w:rPr>
                <w:rFonts w:ascii="Arial" w:eastAsia="+mn-ea" w:hAnsi="Arial" w:cs="Arial"/>
                <w:kern w:val="24"/>
                <w:lang w:val="en-US"/>
              </w:rPr>
            </w:pPr>
          </w:p>
          <w:p w14:paraId="373E03A0" w14:textId="5D5A9754" w:rsidR="005A183D" w:rsidRPr="00A13833" w:rsidRDefault="005A183D" w:rsidP="00EE5B05">
            <w:pPr>
              <w:pStyle w:val="NormalWeb"/>
              <w:numPr>
                <w:ilvl w:val="0"/>
                <w:numId w:val="48"/>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en-US"/>
              </w:rPr>
              <w:t xml:space="preserve">What should </w:t>
            </w:r>
            <w:r>
              <w:rPr>
                <w:rFonts w:ascii="Arial" w:eastAsia="+mn-ea" w:hAnsi="Arial" w:cs="Arial"/>
                <w:kern w:val="24"/>
                <w:lang w:val="en-US"/>
              </w:rPr>
              <w:t xml:space="preserve">you </w:t>
            </w:r>
            <w:r w:rsidRPr="00B9378A">
              <w:rPr>
                <w:rFonts w:ascii="Arial" w:eastAsia="+mn-ea" w:hAnsi="Arial" w:cs="Arial"/>
                <w:kern w:val="24"/>
                <w:lang w:val="en-US"/>
              </w:rPr>
              <w:t xml:space="preserve">do if you have concerns that someone is being harmed, </w:t>
            </w:r>
            <w:proofErr w:type="gramStart"/>
            <w:r w:rsidRPr="00B9378A">
              <w:rPr>
                <w:rFonts w:ascii="Arial" w:eastAsia="+mn-ea" w:hAnsi="Arial" w:cs="Arial"/>
                <w:kern w:val="24"/>
                <w:lang w:val="en-US"/>
              </w:rPr>
              <w:t>abused</w:t>
            </w:r>
            <w:proofErr w:type="gramEnd"/>
            <w:r w:rsidRPr="00B9378A">
              <w:rPr>
                <w:rFonts w:ascii="Arial" w:eastAsia="+mn-ea" w:hAnsi="Arial" w:cs="Arial"/>
                <w:kern w:val="24"/>
                <w:lang w:val="en-US"/>
              </w:rPr>
              <w:t xml:space="preserve"> or neglected</w:t>
            </w:r>
            <w:r>
              <w:rPr>
                <w:rFonts w:ascii="Arial" w:eastAsia="+mn-ea" w:hAnsi="Arial" w:cs="Arial"/>
                <w:kern w:val="24"/>
                <w:lang w:val="en-US"/>
              </w:rPr>
              <w:t>?</w:t>
            </w:r>
          </w:p>
          <w:p w14:paraId="2C7042D8" w14:textId="69C119A7" w:rsidR="00000736" w:rsidRDefault="00000736" w:rsidP="00EE5B05">
            <w:pPr>
              <w:pStyle w:val="NormalWeb"/>
              <w:spacing w:before="0" w:after="0" w:line="276" w:lineRule="auto"/>
              <w:rPr>
                <w:rFonts w:ascii="Arial" w:eastAsia="+mn-ea" w:hAnsi="Arial" w:cs="Arial"/>
                <w:kern w:val="24"/>
                <w:lang w:val="en-US"/>
              </w:rPr>
            </w:pPr>
          </w:p>
          <w:p w14:paraId="30021CEC" w14:textId="77777777" w:rsidR="00000736" w:rsidRPr="00B9378A" w:rsidRDefault="00000736" w:rsidP="00EE5B05">
            <w:pPr>
              <w:pStyle w:val="NormalWeb"/>
              <w:spacing w:before="0" w:after="0" w:line="276" w:lineRule="auto"/>
              <w:rPr>
                <w:rFonts w:ascii="Arial" w:eastAsia="+mn-ea" w:hAnsi="Arial" w:cs="Arial"/>
                <w:kern w:val="24"/>
                <w:lang w:val="en-US"/>
              </w:rPr>
            </w:pPr>
          </w:p>
          <w:p w14:paraId="52BDA38F" w14:textId="354E37E4" w:rsidR="005A183D" w:rsidRPr="00A13833" w:rsidRDefault="005A183D" w:rsidP="00EE5B05">
            <w:pPr>
              <w:pStyle w:val="NormalWeb"/>
              <w:numPr>
                <w:ilvl w:val="0"/>
                <w:numId w:val="48"/>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en-US"/>
              </w:rPr>
              <w:t xml:space="preserve">What would you do if an individual asked you not to share concerns that you have about them being harmed, </w:t>
            </w:r>
            <w:proofErr w:type="gramStart"/>
            <w:r w:rsidRPr="00B9378A">
              <w:rPr>
                <w:rFonts w:ascii="Arial" w:eastAsia="+mn-ea" w:hAnsi="Arial" w:cs="Arial"/>
                <w:kern w:val="24"/>
                <w:lang w:val="en-US"/>
              </w:rPr>
              <w:t>abused</w:t>
            </w:r>
            <w:proofErr w:type="gramEnd"/>
            <w:r w:rsidRPr="00B9378A">
              <w:rPr>
                <w:rFonts w:ascii="Arial" w:eastAsia="+mn-ea" w:hAnsi="Arial" w:cs="Arial"/>
                <w:kern w:val="24"/>
                <w:lang w:val="en-US"/>
              </w:rPr>
              <w:t xml:space="preserve"> or neglected?</w:t>
            </w:r>
          </w:p>
          <w:p w14:paraId="444ADC6F" w14:textId="06F761CC" w:rsidR="00000736" w:rsidRDefault="00000736" w:rsidP="00EE5B05">
            <w:pPr>
              <w:pStyle w:val="NormalWeb"/>
              <w:spacing w:before="0" w:after="0" w:line="276" w:lineRule="auto"/>
              <w:rPr>
                <w:rFonts w:ascii="Arial" w:eastAsia="+mn-ea" w:hAnsi="Arial" w:cs="Arial"/>
                <w:kern w:val="24"/>
                <w:lang w:val="en-US"/>
              </w:rPr>
            </w:pPr>
          </w:p>
          <w:p w14:paraId="5B6F8FEC" w14:textId="77777777" w:rsidR="00000736" w:rsidRPr="00B9378A" w:rsidRDefault="00000736" w:rsidP="00EE5B05">
            <w:pPr>
              <w:pStyle w:val="NormalWeb"/>
              <w:spacing w:before="0" w:after="0" w:line="276" w:lineRule="auto"/>
              <w:rPr>
                <w:rFonts w:ascii="Arial" w:eastAsia="+mn-ea" w:hAnsi="Arial" w:cs="Arial"/>
                <w:kern w:val="24"/>
                <w:lang w:val="en-US"/>
              </w:rPr>
            </w:pPr>
          </w:p>
          <w:p w14:paraId="50388216" w14:textId="77777777" w:rsidR="005A183D" w:rsidRDefault="005A183D" w:rsidP="005A183D">
            <w:pPr>
              <w:pStyle w:val="NormalWeb"/>
              <w:numPr>
                <w:ilvl w:val="0"/>
                <w:numId w:val="48"/>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en-US"/>
              </w:rPr>
              <w:t xml:space="preserve">Who would you share your concerns with? </w:t>
            </w:r>
          </w:p>
          <w:p w14:paraId="7CAA732F" w14:textId="3211BCA0" w:rsidR="00000736" w:rsidRDefault="00000736" w:rsidP="00EE5B05">
            <w:pPr>
              <w:pStyle w:val="NormalWeb"/>
              <w:spacing w:before="0" w:after="0" w:line="276" w:lineRule="auto"/>
              <w:rPr>
                <w:rFonts w:ascii="Arial" w:eastAsia="+mn-ea" w:hAnsi="Arial" w:cs="Arial"/>
                <w:kern w:val="24"/>
                <w:lang w:val="en-US"/>
              </w:rPr>
            </w:pPr>
          </w:p>
          <w:p w14:paraId="6D7E04FD" w14:textId="77777777" w:rsidR="00000736" w:rsidRPr="00B9378A" w:rsidRDefault="00000736" w:rsidP="00EE5B05">
            <w:pPr>
              <w:pStyle w:val="NormalWeb"/>
              <w:spacing w:before="0" w:after="0" w:line="276" w:lineRule="auto"/>
              <w:rPr>
                <w:rFonts w:ascii="Arial" w:eastAsia="+mn-ea" w:hAnsi="Arial" w:cs="Arial"/>
                <w:kern w:val="24"/>
                <w:lang w:val="en-US"/>
              </w:rPr>
            </w:pPr>
          </w:p>
          <w:p w14:paraId="069B6EAB" w14:textId="77777777" w:rsidR="005A183D" w:rsidRPr="0030456E" w:rsidRDefault="005A183D" w:rsidP="005A183D">
            <w:pPr>
              <w:pStyle w:val="NormalWeb"/>
              <w:numPr>
                <w:ilvl w:val="0"/>
                <w:numId w:val="48"/>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en-US"/>
              </w:rPr>
              <w:t>Who should you not share your concerns with?</w:t>
            </w:r>
          </w:p>
          <w:p w14:paraId="6FE6BF4A" w14:textId="77777777" w:rsidR="00000736" w:rsidRDefault="00000736" w:rsidP="00EE5B05">
            <w:pPr>
              <w:pStyle w:val="NormalWeb"/>
              <w:spacing w:before="0" w:after="0" w:line="276" w:lineRule="auto"/>
              <w:rPr>
                <w:rFonts w:ascii="Arial" w:eastAsia="+mn-ea" w:hAnsi="Arial" w:cs="Arial"/>
                <w:kern w:val="24"/>
                <w:lang w:val="en-US"/>
              </w:rPr>
            </w:pPr>
          </w:p>
          <w:p w14:paraId="13F14E78" w14:textId="4BE6CA2B" w:rsidR="00000736" w:rsidRPr="00B9378A" w:rsidRDefault="00000736" w:rsidP="00EE5B05">
            <w:pPr>
              <w:pStyle w:val="NormalWeb"/>
              <w:spacing w:before="0" w:after="0" w:line="276" w:lineRule="auto"/>
              <w:rPr>
                <w:rFonts w:ascii="Arial" w:eastAsia="+mn-ea" w:hAnsi="Arial" w:cs="Arial"/>
                <w:kern w:val="24"/>
                <w:lang w:val="en-US"/>
              </w:rPr>
            </w:pPr>
          </w:p>
        </w:tc>
      </w:tr>
    </w:tbl>
    <w:p w14:paraId="1504CF1E" w14:textId="77777777" w:rsidR="00005495" w:rsidRDefault="00005495">
      <w:pPr>
        <w:spacing w:after="160" w:line="259" w:lineRule="auto"/>
        <w:rPr>
          <w:b/>
          <w:color w:val="16AD85"/>
          <w:sz w:val="28"/>
          <w:szCs w:val="28"/>
        </w:rPr>
      </w:pPr>
      <w:r>
        <w:rPr>
          <w:b/>
          <w:color w:val="16AD85"/>
          <w:sz w:val="28"/>
          <w:szCs w:val="28"/>
        </w:rPr>
        <w:br w:type="page"/>
      </w:r>
    </w:p>
    <w:p w14:paraId="66DE90C4" w14:textId="522CA00C" w:rsidR="005A183D" w:rsidRPr="00A2047F" w:rsidRDefault="00000736" w:rsidP="00A2047F">
      <w:pPr>
        <w:pStyle w:val="Heading2"/>
      </w:pPr>
      <w:bookmarkStart w:id="13" w:name="_4.6_Practice_placement"/>
      <w:bookmarkEnd w:id="13"/>
      <w:r w:rsidRPr="00A2047F">
        <w:lastRenderedPageBreak/>
        <w:t>4.6</w:t>
      </w:r>
      <w:r w:rsidR="005A183D" w:rsidRPr="00A2047F">
        <w:t xml:space="preserve"> Practice placement reflection</w:t>
      </w:r>
    </w:p>
    <w:p w14:paraId="0364A299" w14:textId="325D03FC" w:rsidR="005A183D" w:rsidRPr="005E7BB0" w:rsidRDefault="002D13C7" w:rsidP="005A183D">
      <w:pPr>
        <w:contextualSpacing/>
      </w:pPr>
      <w:r>
        <w:t xml:space="preserve">If you are in a </w:t>
      </w:r>
      <w:r w:rsidR="005A183D" w:rsidRPr="005E7BB0">
        <w:t>work placement</w:t>
      </w:r>
      <w:r w:rsidRPr="002D13C7">
        <w:t xml:space="preserve"> </w:t>
      </w:r>
      <w:r>
        <w:t>t</w:t>
      </w:r>
      <w:r w:rsidRPr="005E7BB0">
        <w:t xml:space="preserve">alk to </w:t>
      </w:r>
      <w:r>
        <w:t>the</w:t>
      </w:r>
      <w:r w:rsidRPr="005E7BB0">
        <w:t xml:space="preserve"> manager</w:t>
      </w:r>
      <w:r>
        <w:t xml:space="preserve"> or your mentor</w:t>
      </w:r>
      <w:r w:rsidR="005A183D" w:rsidRPr="005E7BB0">
        <w:t xml:space="preserve"> about how you have put </w:t>
      </w:r>
      <w:r w:rsidR="005A183D">
        <w:t>safeguarding children</w:t>
      </w:r>
      <w:r w:rsidR="005A183D" w:rsidRPr="005E7BB0">
        <w:t xml:space="preserve"> into practice. Write a short reflective account and ask the manager</w:t>
      </w:r>
      <w:r>
        <w:t xml:space="preserve"> or mentor</w:t>
      </w:r>
      <w:r w:rsidR="005A183D" w:rsidRPr="005E7BB0">
        <w:t xml:space="preserve"> to record a summary in the space below.</w:t>
      </w:r>
    </w:p>
    <w:p w14:paraId="46BE7091" w14:textId="77777777" w:rsidR="005A183D" w:rsidRPr="005E7BB0" w:rsidRDefault="005A183D" w:rsidP="005A183D">
      <w:pPr>
        <w:contextualSpacing/>
      </w:pPr>
    </w:p>
    <w:tbl>
      <w:tblPr>
        <w:tblStyle w:val="TableGrid2"/>
        <w:tblW w:w="0" w:type="auto"/>
        <w:tblLook w:val="04A0" w:firstRow="1" w:lastRow="0" w:firstColumn="1" w:lastColumn="0" w:noHBand="0" w:noVBand="1"/>
      </w:tblPr>
      <w:tblGrid>
        <w:gridCol w:w="13948"/>
      </w:tblGrid>
      <w:tr w:rsidR="005A183D" w:rsidRPr="005E7BB0" w14:paraId="6A142529" w14:textId="77777777" w:rsidTr="00EE5B05">
        <w:tc>
          <w:tcPr>
            <w:tcW w:w="14174" w:type="dxa"/>
          </w:tcPr>
          <w:p w14:paraId="12F1523B" w14:textId="77777777" w:rsidR="005A183D" w:rsidRPr="005E7BB0" w:rsidRDefault="005A183D" w:rsidP="00EE5B05">
            <w:r w:rsidRPr="005E7BB0">
              <w:t>Workbook notes</w:t>
            </w:r>
          </w:p>
          <w:p w14:paraId="4EEC55F5" w14:textId="77777777" w:rsidR="005A183D" w:rsidRPr="005E7BB0" w:rsidRDefault="005A183D" w:rsidP="00EE5B05"/>
          <w:p w14:paraId="5BAA7E81" w14:textId="77777777" w:rsidR="005A183D" w:rsidRPr="005E7BB0" w:rsidRDefault="005A183D" w:rsidP="00EE5B05"/>
          <w:p w14:paraId="36C40749" w14:textId="77777777" w:rsidR="005A183D" w:rsidRPr="005E7BB0" w:rsidRDefault="005A183D" w:rsidP="00EE5B05">
            <w:r w:rsidRPr="005E7BB0">
              <w:t>Manager feedback</w:t>
            </w:r>
          </w:p>
          <w:p w14:paraId="19584EFE" w14:textId="77777777" w:rsidR="005A183D" w:rsidRPr="005E7BB0" w:rsidRDefault="005A183D" w:rsidP="00EE5B05"/>
          <w:p w14:paraId="6BDB2716" w14:textId="77777777" w:rsidR="005A183D" w:rsidRPr="005E7BB0" w:rsidRDefault="005A183D" w:rsidP="00EE5B05"/>
          <w:p w14:paraId="51775567" w14:textId="77777777" w:rsidR="005A183D" w:rsidRPr="005E7BB0" w:rsidRDefault="005A183D" w:rsidP="00EE5B05"/>
        </w:tc>
      </w:tr>
    </w:tbl>
    <w:p w14:paraId="21E28072" w14:textId="77777777" w:rsidR="005A183D" w:rsidRPr="005E7BB0" w:rsidRDefault="005A183D" w:rsidP="005A183D">
      <w:pPr>
        <w:contextualSpacing/>
      </w:pPr>
      <w:r w:rsidRPr="005E7BB0">
        <w:t xml:space="preserve"> </w:t>
      </w:r>
    </w:p>
    <w:p w14:paraId="09665422" w14:textId="77777777" w:rsidR="005A183D" w:rsidRPr="005E7BB0" w:rsidRDefault="005A183D" w:rsidP="005A183D">
      <w:pPr>
        <w:contextualSpacing/>
        <w:rPr>
          <w:b/>
        </w:rPr>
      </w:pPr>
    </w:p>
    <w:p w14:paraId="63A2DB10" w14:textId="4E675F2A" w:rsidR="005A183D" w:rsidRDefault="005A183D" w:rsidP="00F95019">
      <w:pPr>
        <w:rPr>
          <w:rFonts w:eastAsia="Calibri"/>
          <w:b/>
          <w:color w:val="16AD85"/>
          <w:sz w:val="28"/>
        </w:rPr>
      </w:pPr>
    </w:p>
    <w:p w14:paraId="6EBAB6DB" w14:textId="0C05DF48" w:rsidR="00000736" w:rsidRDefault="00000736" w:rsidP="00F95019">
      <w:pPr>
        <w:rPr>
          <w:rFonts w:eastAsia="Calibri"/>
          <w:b/>
          <w:color w:val="16AD85"/>
          <w:sz w:val="28"/>
        </w:rPr>
      </w:pPr>
    </w:p>
    <w:p w14:paraId="58537A0A" w14:textId="77777777" w:rsidR="00000736" w:rsidRDefault="00000736" w:rsidP="00F95019">
      <w:pPr>
        <w:rPr>
          <w:rFonts w:eastAsia="Calibri"/>
          <w:b/>
          <w:color w:val="16AD85"/>
          <w:sz w:val="28"/>
        </w:rPr>
      </w:pPr>
    </w:p>
    <w:p w14:paraId="2F58DBBB" w14:textId="77777777" w:rsidR="00000736" w:rsidRDefault="00000736" w:rsidP="005A183D">
      <w:pPr>
        <w:contextualSpacing/>
        <w:rPr>
          <w:bCs/>
        </w:rPr>
      </w:pPr>
    </w:p>
    <w:p w14:paraId="7EB00AE7" w14:textId="77777777" w:rsidR="00005495" w:rsidRDefault="00005495" w:rsidP="00000736">
      <w:pPr>
        <w:contextualSpacing/>
        <w:rPr>
          <w:bCs/>
        </w:rPr>
      </w:pPr>
      <w:bookmarkStart w:id="14" w:name="_Hlk52875070"/>
    </w:p>
    <w:p w14:paraId="719CC051" w14:textId="77777777" w:rsidR="00005495" w:rsidRDefault="00005495" w:rsidP="00000736">
      <w:pPr>
        <w:contextualSpacing/>
        <w:rPr>
          <w:bCs/>
        </w:rPr>
      </w:pPr>
    </w:p>
    <w:p w14:paraId="4842870A" w14:textId="516D17A6" w:rsidR="00000736" w:rsidRPr="00000736" w:rsidRDefault="00000736" w:rsidP="00000736">
      <w:pPr>
        <w:contextualSpacing/>
        <w:rPr>
          <w:bCs/>
        </w:rPr>
      </w:pPr>
      <w:r w:rsidRPr="00000736">
        <w:rPr>
          <w:bCs/>
        </w:rPr>
        <w:lastRenderedPageBreak/>
        <w:t>If evidence from the workbook is being used towards the qualification</w:t>
      </w:r>
      <w:r w:rsidR="0062741E">
        <w:rPr>
          <w:bCs/>
        </w:rPr>
        <w:t>,</w:t>
      </w:r>
      <w:r w:rsidRPr="00000736">
        <w:rPr>
          <w:bCs/>
        </w:rPr>
        <w:t xml:space="preserve"> use the space below to record any discussions between you and your qualifications assessor.</w:t>
      </w:r>
    </w:p>
    <w:p w14:paraId="3B435EDA" w14:textId="77777777" w:rsidR="00000736" w:rsidRPr="00000736" w:rsidRDefault="00000736" w:rsidP="00000736">
      <w:pPr>
        <w:contextualSpacing/>
        <w:rPr>
          <w:b/>
        </w:rPr>
      </w:pPr>
    </w:p>
    <w:tbl>
      <w:tblPr>
        <w:tblStyle w:val="TableGrid3"/>
        <w:tblW w:w="0" w:type="auto"/>
        <w:tblLook w:val="04A0" w:firstRow="1" w:lastRow="0" w:firstColumn="1" w:lastColumn="0" w:noHBand="0" w:noVBand="1"/>
      </w:tblPr>
      <w:tblGrid>
        <w:gridCol w:w="13948"/>
      </w:tblGrid>
      <w:tr w:rsidR="00000736" w:rsidRPr="00000736" w14:paraId="0362070F" w14:textId="77777777" w:rsidTr="004552C1">
        <w:tc>
          <w:tcPr>
            <w:tcW w:w="13948" w:type="dxa"/>
          </w:tcPr>
          <w:p w14:paraId="229AB155" w14:textId="77777777" w:rsidR="00000736" w:rsidRPr="00000736" w:rsidRDefault="00000736" w:rsidP="00000736">
            <w:pPr>
              <w:contextualSpacing/>
            </w:pPr>
            <w:r w:rsidRPr="00000736">
              <w:t>Qualification assessor discussion notes</w:t>
            </w:r>
          </w:p>
          <w:p w14:paraId="2391BF14" w14:textId="77777777" w:rsidR="00000736" w:rsidRPr="00000736" w:rsidRDefault="00000736" w:rsidP="00000736">
            <w:pPr>
              <w:contextualSpacing/>
              <w:rPr>
                <w:b/>
              </w:rPr>
            </w:pPr>
          </w:p>
          <w:p w14:paraId="295C3AC2" w14:textId="77777777" w:rsidR="00000736" w:rsidRPr="00000736" w:rsidRDefault="00000736" w:rsidP="00000736">
            <w:pPr>
              <w:contextualSpacing/>
              <w:rPr>
                <w:b/>
              </w:rPr>
            </w:pPr>
          </w:p>
          <w:p w14:paraId="5246EBCF" w14:textId="77777777" w:rsidR="00000736" w:rsidRPr="00000736" w:rsidRDefault="00000736" w:rsidP="00000736">
            <w:pPr>
              <w:contextualSpacing/>
              <w:rPr>
                <w:b/>
              </w:rPr>
            </w:pPr>
          </w:p>
          <w:p w14:paraId="05D13B0C" w14:textId="77777777" w:rsidR="00000736" w:rsidRPr="00000736" w:rsidRDefault="00000736" w:rsidP="00000736">
            <w:pPr>
              <w:contextualSpacing/>
              <w:rPr>
                <w:b/>
              </w:rPr>
            </w:pPr>
          </w:p>
          <w:p w14:paraId="46D2DC7A" w14:textId="77777777" w:rsidR="00000736" w:rsidRPr="00000736" w:rsidRDefault="00000736" w:rsidP="00000736">
            <w:pPr>
              <w:contextualSpacing/>
              <w:rPr>
                <w:b/>
              </w:rPr>
            </w:pPr>
          </w:p>
          <w:p w14:paraId="2261191A" w14:textId="77777777" w:rsidR="00000736" w:rsidRPr="00000736" w:rsidRDefault="00000736" w:rsidP="00000736">
            <w:pPr>
              <w:contextualSpacing/>
              <w:rPr>
                <w:b/>
              </w:rPr>
            </w:pPr>
          </w:p>
          <w:p w14:paraId="020CB9B0" w14:textId="77777777" w:rsidR="00000736" w:rsidRPr="00000736" w:rsidRDefault="00000736" w:rsidP="00000736">
            <w:pPr>
              <w:contextualSpacing/>
              <w:rPr>
                <w:b/>
              </w:rPr>
            </w:pPr>
          </w:p>
          <w:p w14:paraId="3D3C541A" w14:textId="77777777" w:rsidR="00000736" w:rsidRPr="00000736" w:rsidRDefault="00000736" w:rsidP="00000736">
            <w:pPr>
              <w:contextualSpacing/>
              <w:rPr>
                <w:b/>
              </w:rPr>
            </w:pPr>
          </w:p>
          <w:p w14:paraId="4E734802" w14:textId="77777777" w:rsidR="00000736" w:rsidRPr="00000736" w:rsidRDefault="00000736" w:rsidP="00000736">
            <w:pPr>
              <w:contextualSpacing/>
              <w:rPr>
                <w:b/>
              </w:rPr>
            </w:pPr>
          </w:p>
          <w:p w14:paraId="379E480C" w14:textId="77777777" w:rsidR="00000736" w:rsidRPr="00000736" w:rsidRDefault="00000736" w:rsidP="00000736">
            <w:pPr>
              <w:contextualSpacing/>
              <w:rPr>
                <w:b/>
              </w:rPr>
            </w:pPr>
          </w:p>
          <w:p w14:paraId="4E3ECD99" w14:textId="77777777" w:rsidR="00000736" w:rsidRPr="00000736" w:rsidRDefault="00000736" w:rsidP="00000736">
            <w:pPr>
              <w:contextualSpacing/>
              <w:rPr>
                <w:b/>
              </w:rPr>
            </w:pPr>
          </w:p>
          <w:p w14:paraId="5A624D3C" w14:textId="77777777" w:rsidR="00000736" w:rsidRPr="00000736" w:rsidRDefault="00000736" w:rsidP="00000736">
            <w:pPr>
              <w:contextualSpacing/>
              <w:rPr>
                <w:b/>
              </w:rPr>
            </w:pPr>
          </w:p>
          <w:p w14:paraId="0839CACC" w14:textId="77777777" w:rsidR="00000736" w:rsidRPr="00000736" w:rsidRDefault="00000736" w:rsidP="00000736">
            <w:pPr>
              <w:contextualSpacing/>
              <w:rPr>
                <w:b/>
              </w:rPr>
            </w:pPr>
          </w:p>
          <w:p w14:paraId="2C2598FA" w14:textId="77777777" w:rsidR="00000736" w:rsidRPr="00000736" w:rsidRDefault="00000736" w:rsidP="00000736">
            <w:pPr>
              <w:contextualSpacing/>
              <w:rPr>
                <w:b/>
              </w:rPr>
            </w:pPr>
          </w:p>
          <w:p w14:paraId="396A7062" w14:textId="77777777" w:rsidR="00000736" w:rsidRPr="00000736" w:rsidRDefault="00000736" w:rsidP="00000736">
            <w:pPr>
              <w:contextualSpacing/>
              <w:rPr>
                <w:b/>
              </w:rPr>
            </w:pPr>
          </w:p>
          <w:p w14:paraId="436636F8" w14:textId="77777777" w:rsidR="00000736" w:rsidRPr="00000736" w:rsidRDefault="00000736" w:rsidP="00000736">
            <w:pPr>
              <w:contextualSpacing/>
              <w:rPr>
                <w:b/>
              </w:rPr>
            </w:pPr>
          </w:p>
          <w:p w14:paraId="435799FE" w14:textId="77777777" w:rsidR="00000736" w:rsidRPr="00000736" w:rsidRDefault="00000736" w:rsidP="00000736">
            <w:pPr>
              <w:contextualSpacing/>
              <w:rPr>
                <w:b/>
              </w:rPr>
            </w:pPr>
          </w:p>
          <w:p w14:paraId="12BB6D35" w14:textId="77777777" w:rsidR="00000736" w:rsidRPr="00000736" w:rsidRDefault="00000736" w:rsidP="00000736">
            <w:pPr>
              <w:contextualSpacing/>
              <w:rPr>
                <w:b/>
              </w:rPr>
            </w:pPr>
          </w:p>
          <w:p w14:paraId="3B594C1E" w14:textId="77777777" w:rsidR="00000736" w:rsidRPr="00000736" w:rsidRDefault="00000736" w:rsidP="00000736">
            <w:pPr>
              <w:contextualSpacing/>
              <w:rPr>
                <w:b/>
              </w:rPr>
            </w:pPr>
          </w:p>
          <w:p w14:paraId="6BC9E7C6" w14:textId="77777777" w:rsidR="00000736" w:rsidRPr="00000736" w:rsidRDefault="00000736" w:rsidP="00000736">
            <w:pPr>
              <w:contextualSpacing/>
              <w:rPr>
                <w:b/>
              </w:rPr>
            </w:pPr>
          </w:p>
          <w:p w14:paraId="3BCD7EB5" w14:textId="77777777" w:rsidR="00000736" w:rsidRPr="00000736" w:rsidRDefault="00000736" w:rsidP="00000736">
            <w:pPr>
              <w:contextualSpacing/>
              <w:rPr>
                <w:b/>
              </w:rPr>
            </w:pPr>
          </w:p>
          <w:p w14:paraId="5582AF42" w14:textId="77777777" w:rsidR="00000736" w:rsidRPr="00000736" w:rsidRDefault="00000736" w:rsidP="00000736">
            <w:pPr>
              <w:contextualSpacing/>
              <w:rPr>
                <w:b/>
              </w:rPr>
            </w:pPr>
          </w:p>
          <w:p w14:paraId="118A5816" w14:textId="77777777" w:rsidR="00000736" w:rsidRPr="00000736" w:rsidRDefault="00000736" w:rsidP="00000736">
            <w:pPr>
              <w:contextualSpacing/>
              <w:rPr>
                <w:b/>
              </w:rPr>
            </w:pPr>
          </w:p>
        </w:tc>
      </w:tr>
    </w:tbl>
    <w:p w14:paraId="62B56D5D" w14:textId="77777777" w:rsidR="00000736" w:rsidRPr="00000736" w:rsidRDefault="00000736" w:rsidP="00000736">
      <w:pPr>
        <w:contextualSpacing/>
        <w:rPr>
          <w:b/>
        </w:rPr>
      </w:pPr>
    </w:p>
    <w:p w14:paraId="65317B59" w14:textId="61311AFD" w:rsidR="00000736" w:rsidRPr="00000736" w:rsidRDefault="00000736" w:rsidP="00000736">
      <w:pPr>
        <w:contextualSpacing/>
        <w:rPr>
          <w:b/>
        </w:rPr>
      </w:pPr>
      <w:r w:rsidRPr="00000736">
        <w:rPr>
          <w:b/>
        </w:rPr>
        <w:t>If evidence from the workbook is being used towards the qualification</w:t>
      </w:r>
      <w:r w:rsidR="0062741E">
        <w:rPr>
          <w:b/>
        </w:rPr>
        <w:t>,</w:t>
      </w:r>
      <w:r w:rsidRPr="00000736">
        <w:rPr>
          <w:b/>
        </w:rPr>
        <w:t xml:space="preserve"> the assessor must complete the declaration below.</w:t>
      </w:r>
    </w:p>
    <w:p w14:paraId="3655FB1F" w14:textId="77777777" w:rsidR="00000736" w:rsidRPr="00000736" w:rsidRDefault="00000736" w:rsidP="00000736">
      <w:pPr>
        <w:contextualSpacing/>
        <w:rPr>
          <w:b/>
        </w:rPr>
      </w:pPr>
    </w:p>
    <w:tbl>
      <w:tblPr>
        <w:tblStyle w:val="TableGrid3"/>
        <w:tblW w:w="0" w:type="auto"/>
        <w:tblLook w:val="04A0" w:firstRow="1" w:lastRow="0" w:firstColumn="1" w:lastColumn="0" w:noHBand="0" w:noVBand="1"/>
      </w:tblPr>
      <w:tblGrid>
        <w:gridCol w:w="13948"/>
      </w:tblGrid>
      <w:tr w:rsidR="00000736" w:rsidRPr="00000736" w14:paraId="7D4240A1" w14:textId="77777777" w:rsidTr="004552C1">
        <w:tc>
          <w:tcPr>
            <w:tcW w:w="14174" w:type="dxa"/>
          </w:tcPr>
          <w:p w14:paraId="1B8F9C6C" w14:textId="77777777" w:rsidR="00000736" w:rsidRPr="00000736" w:rsidRDefault="00000736" w:rsidP="00000736">
            <w:pPr>
              <w:contextualSpacing/>
              <w:rPr>
                <w:b/>
              </w:rPr>
            </w:pPr>
            <w:r w:rsidRPr="00000736">
              <w:rPr>
                <w:b/>
              </w:rPr>
              <w:t>Worker declaration</w:t>
            </w:r>
          </w:p>
          <w:p w14:paraId="6F708BA3" w14:textId="77777777" w:rsidR="00000736" w:rsidRPr="00000736" w:rsidRDefault="00000736" w:rsidP="00000736">
            <w:pPr>
              <w:contextualSpacing/>
            </w:pPr>
          </w:p>
          <w:p w14:paraId="4BA9D317" w14:textId="77777777" w:rsidR="00000736" w:rsidRPr="00000736" w:rsidRDefault="00000736" w:rsidP="00000736">
            <w:pPr>
              <w:contextualSpacing/>
            </w:pPr>
            <w:r w:rsidRPr="00000736">
              <w:t>I confirm that the evidence listed for the workbook is authentic and a true representation of my own work.</w:t>
            </w:r>
          </w:p>
          <w:p w14:paraId="4D140254" w14:textId="77777777" w:rsidR="00000736" w:rsidRPr="00000736" w:rsidRDefault="00000736" w:rsidP="00000736">
            <w:pPr>
              <w:contextualSpacing/>
            </w:pPr>
          </w:p>
          <w:p w14:paraId="13AA3CB7" w14:textId="77777777" w:rsidR="00000736" w:rsidRPr="00000736" w:rsidRDefault="00000736" w:rsidP="00000736">
            <w:pPr>
              <w:contextualSpacing/>
            </w:pPr>
            <w:r w:rsidRPr="00000736">
              <w:t>Worker signature</w:t>
            </w:r>
          </w:p>
          <w:p w14:paraId="04E7F70D" w14:textId="77777777" w:rsidR="00000736" w:rsidRPr="00000736" w:rsidRDefault="00000736" w:rsidP="00000736">
            <w:pPr>
              <w:contextualSpacing/>
            </w:pPr>
          </w:p>
          <w:p w14:paraId="51FD5489" w14:textId="77777777" w:rsidR="00000736" w:rsidRPr="00000736" w:rsidRDefault="00000736" w:rsidP="00000736">
            <w:pPr>
              <w:contextualSpacing/>
            </w:pPr>
            <w:r w:rsidRPr="00000736">
              <w:t>Date</w:t>
            </w:r>
          </w:p>
          <w:p w14:paraId="7EA0E90D" w14:textId="77777777" w:rsidR="00000736" w:rsidRPr="00000736" w:rsidRDefault="00000736" w:rsidP="00000736">
            <w:pPr>
              <w:contextualSpacing/>
            </w:pPr>
          </w:p>
          <w:p w14:paraId="7E199D64" w14:textId="77777777" w:rsidR="00000736" w:rsidRPr="00000736" w:rsidRDefault="00000736" w:rsidP="00000736">
            <w:pPr>
              <w:contextualSpacing/>
              <w:rPr>
                <w:b/>
              </w:rPr>
            </w:pPr>
            <w:r w:rsidRPr="00000736">
              <w:rPr>
                <w:b/>
              </w:rPr>
              <w:t>Manager declaration</w:t>
            </w:r>
          </w:p>
          <w:p w14:paraId="37B80754" w14:textId="77777777" w:rsidR="00000736" w:rsidRPr="00000736" w:rsidRDefault="00000736" w:rsidP="00000736">
            <w:pPr>
              <w:contextualSpacing/>
            </w:pPr>
          </w:p>
          <w:p w14:paraId="29FE010D" w14:textId="77777777" w:rsidR="00000736" w:rsidRPr="00000736" w:rsidRDefault="00000736" w:rsidP="00000736">
            <w:pPr>
              <w:contextualSpacing/>
            </w:pPr>
            <w:r w:rsidRPr="00000736">
              <w:t>I confirm that the worker has achieved all the requirements of the workbook with the evidence submitted.</w:t>
            </w:r>
          </w:p>
          <w:p w14:paraId="107B19E8" w14:textId="77777777" w:rsidR="00000736" w:rsidRPr="00000736" w:rsidRDefault="00000736" w:rsidP="00000736">
            <w:pPr>
              <w:contextualSpacing/>
            </w:pPr>
          </w:p>
          <w:p w14:paraId="5D9D8603" w14:textId="77777777" w:rsidR="00000736" w:rsidRPr="00000736" w:rsidRDefault="00000736" w:rsidP="00000736">
            <w:pPr>
              <w:contextualSpacing/>
            </w:pPr>
            <w:r w:rsidRPr="00000736">
              <w:t>Manager signature</w:t>
            </w:r>
          </w:p>
          <w:p w14:paraId="7F2B0BC9" w14:textId="77777777" w:rsidR="00000736" w:rsidRPr="00000736" w:rsidRDefault="00000736" w:rsidP="00000736">
            <w:pPr>
              <w:contextualSpacing/>
            </w:pPr>
          </w:p>
          <w:p w14:paraId="31701109" w14:textId="77777777" w:rsidR="00000736" w:rsidRPr="00000736" w:rsidRDefault="00000736" w:rsidP="00000736">
            <w:pPr>
              <w:contextualSpacing/>
            </w:pPr>
            <w:r w:rsidRPr="00000736">
              <w:t>Date</w:t>
            </w:r>
          </w:p>
          <w:p w14:paraId="334A5937" w14:textId="77777777" w:rsidR="00000736" w:rsidRPr="00000736" w:rsidRDefault="00000736" w:rsidP="00000736">
            <w:pPr>
              <w:contextualSpacing/>
            </w:pPr>
          </w:p>
          <w:p w14:paraId="464D6FBE" w14:textId="77777777" w:rsidR="00000736" w:rsidRPr="00000736" w:rsidRDefault="00000736" w:rsidP="00000736">
            <w:pPr>
              <w:contextualSpacing/>
              <w:rPr>
                <w:b/>
              </w:rPr>
            </w:pPr>
            <w:r w:rsidRPr="00000736">
              <w:rPr>
                <w:b/>
              </w:rPr>
              <w:t>Qualification assessor declaration</w:t>
            </w:r>
          </w:p>
          <w:p w14:paraId="23C4A0EB" w14:textId="77777777" w:rsidR="00000736" w:rsidRPr="00000736" w:rsidRDefault="00000736" w:rsidP="00000736">
            <w:pPr>
              <w:contextualSpacing/>
            </w:pPr>
          </w:p>
          <w:p w14:paraId="495E297E" w14:textId="77777777" w:rsidR="00000736" w:rsidRPr="00000736" w:rsidRDefault="00000736" w:rsidP="00000736">
            <w:pPr>
              <w:contextualSpacing/>
            </w:pPr>
            <w:r w:rsidRPr="00000736">
              <w:t xml:space="preserve">I confirm that the learner has achieved all the requirements of the workbook with the evidence submitted. Assessment was conducted under the specified conditions and is valid, authentic, reliable, </w:t>
            </w:r>
            <w:proofErr w:type="gramStart"/>
            <w:r w:rsidRPr="00000736">
              <w:t>current</w:t>
            </w:r>
            <w:proofErr w:type="gramEnd"/>
            <w:r w:rsidRPr="00000736">
              <w:t xml:space="preserve"> and sufficient.</w:t>
            </w:r>
          </w:p>
          <w:p w14:paraId="3C6AA39C" w14:textId="77777777" w:rsidR="00000736" w:rsidRPr="00000736" w:rsidRDefault="00000736" w:rsidP="00000736">
            <w:pPr>
              <w:contextualSpacing/>
            </w:pPr>
          </w:p>
          <w:p w14:paraId="62137388" w14:textId="77777777" w:rsidR="00000736" w:rsidRPr="00000736" w:rsidRDefault="00000736" w:rsidP="00000736">
            <w:pPr>
              <w:contextualSpacing/>
            </w:pPr>
            <w:r w:rsidRPr="00000736">
              <w:t>Qualification assessor signature</w:t>
            </w:r>
          </w:p>
          <w:p w14:paraId="1F441CC6" w14:textId="77777777" w:rsidR="00000736" w:rsidRPr="00000736" w:rsidRDefault="00000736" w:rsidP="00000736">
            <w:pPr>
              <w:contextualSpacing/>
            </w:pPr>
          </w:p>
          <w:p w14:paraId="13108EC8" w14:textId="77777777" w:rsidR="00000736" w:rsidRPr="00000736" w:rsidRDefault="00000736" w:rsidP="00000736">
            <w:pPr>
              <w:contextualSpacing/>
            </w:pPr>
            <w:r w:rsidRPr="00000736">
              <w:t>Date</w:t>
            </w:r>
          </w:p>
        </w:tc>
      </w:tr>
      <w:bookmarkEnd w:id="14"/>
    </w:tbl>
    <w:p w14:paraId="3102F05A" w14:textId="060A1C49" w:rsidR="00D70FA9" w:rsidRDefault="00D70FA9" w:rsidP="00000736"/>
    <w:sectPr w:rsidR="00D70FA9" w:rsidSect="000724AA">
      <w:footerReference w:type="default" r:id="rId12"/>
      <w:headerReference w:type="first" r:id="rId13"/>
      <w:pgSz w:w="16838" w:h="11906" w:orient="landscape"/>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5D2D8" w14:textId="77777777" w:rsidR="001C280A" w:rsidRDefault="001C280A" w:rsidP="008C148A">
      <w:pPr>
        <w:spacing w:after="0" w:line="240" w:lineRule="auto"/>
      </w:pPr>
      <w:r>
        <w:separator/>
      </w:r>
    </w:p>
  </w:endnote>
  <w:endnote w:type="continuationSeparator" w:id="0">
    <w:p w14:paraId="707544C5" w14:textId="77777777" w:rsidR="001C280A" w:rsidRDefault="001C280A" w:rsidP="008C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230057"/>
      <w:docPartObj>
        <w:docPartGallery w:val="Page Numbers (Bottom of Page)"/>
        <w:docPartUnique/>
      </w:docPartObj>
    </w:sdtPr>
    <w:sdtEndPr>
      <w:rPr>
        <w:noProof/>
      </w:rPr>
    </w:sdtEndPr>
    <w:sdtContent>
      <w:p w14:paraId="18C977CB" w14:textId="5C8B4C91" w:rsidR="007704E7" w:rsidRDefault="007704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5BC4B9" w14:textId="77777777" w:rsidR="007704E7" w:rsidRDefault="00770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FF9BD" w14:textId="77777777" w:rsidR="001C280A" w:rsidRDefault="001C280A" w:rsidP="008C148A">
      <w:pPr>
        <w:spacing w:after="0" w:line="240" w:lineRule="auto"/>
      </w:pPr>
      <w:r>
        <w:separator/>
      </w:r>
    </w:p>
  </w:footnote>
  <w:footnote w:type="continuationSeparator" w:id="0">
    <w:p w14:paraId="31D05BF4" w14:textId="77777777" w:rsidR="001C280A" w:rsidRDefault="001C280A" w:rsidP="008C148A">
      <w:pPr>
        <w:spacing w:after="0" w:line="240" w:lineRule="auto"/>
      </w:pPr>
      <w:r>
        <w:continuationSeparator/>
      </w:r>
    </w:p>
  </w:footnote>
  <w:footnote w:id="1">
    <w:p w14:paraId="782267E8" w14:textId="75636D0F" w:rsidR="00000736" w:rsidRDefault="00000736">
      <w:pPr>
        <w:pStyle w:val="FootnoteText"/>
      </w:pPr>
      <w:r>
        <w:rPr>
          <w:rStyle w:val="FootnoteReference"/>
        </w:rPr>
        <w:footnoteRef/>
      </w:r>
      <w:r>
        <w:t xml:space="preserve"> </w:t>
      </w:r>
      <w:r w:rsidRPr="008D2EB2">
        <w:t xml:space="preserve">Plymouth Safeguarding Children Board (2010) </w:t>
      </w:r>
      <w:r w:rsidRPr="008D2EB2">
        <w:rPr>
          <w:i/>
          <w:iCs/>
        </w:rPr>
        <w:t>Serious case review overview report executive summary in respect of Nursery Z</w:t>
      </w:r>
      <w:r w:rsidRPr="008D2EB2">
        <w:t>. Plymouth: Plymouth Safeguarding Children Board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586FA" w14:textId="22BF549C" w:rsidR="000724AA" w:rsidRDefault="000724AA">
    <w:pPr>
      <w:pStyle w:val="Header"/>
    </w:pPr>
    <w:r>
      <w:rPr>
        <w:noProof/>
      </w:rPr>
      <w:drawing>
        <wp:inline distT="0" distB="0" distL="0" distR="0" wp14:anchorId="211DAF9A" wp14:editId="4372B44D">
          <wp:extent cx="8863330" cy="1250950"/>
          <wp:effectExtent l="0" t="0" r="1270" b="6350"/>
          <wp:docPr id="1" name="Picture 1" descr="Social Care Wales and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Care Wales and Welsh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863330" cy="1250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90C"/>
    <w:multiLevelType w:val="hybridMultilevel"/>
    <w:tmpl w:val="0310D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90D9D"/>
    <w:multiLevelType w:val="hybridMultilevel"/>
    <w:tmpl w:val="06D2F766"/>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30B23"/>
    <w:multiLevelType w:val="hybridMultilevel"/>
    <w:tmpl w:val="BEA656E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3D2A5B"/>
    <w:multiLevelType w:val="multilevel"/>
    <w:tmpl w:val="49E67E4E"/>
    <w:lvl w:ilvl="0">
      <w:start w:val="1"/>
      <w:numFmt w:val="bullet"/>
      <w:lvlText w:val=""/>
      <w:lvlJc w:val="left"/>
      <w:pPr>
        <w:ind w:left="787" w:hanging="360"/>
      </w:pPr>
      <w:rPr>
        <w:rFonts w:ascii="Symbol" w:hAnsi="Symbol" w:hint="default"/>
        <w:color w:val="16AD85"/>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rPr>
    </w:lvl>
    <w:lvl w:ilvl="3">
      <w:numFmt w:val="bullet"/>
      <w:lvlText w:val=""/>
      <w:lvlJc w:val="left"/>
      <w:pPr>
        <w:ind w:left="2947" w:hanging="360"/>
      </w:pPr>
      <w:rPr>
        <w:rFonts w:ascii="Symbol" w:hAnsi="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rPr>
    </w:lvl>
    <w:lvl w:ilvl="6">
      <w:numFmt w:val="bullet"/>
      <w:lvlText w:val=""/>
      <w:lvlJc w:val="left"/>
      <w:pPr>
        <w:ind w:left="5107" w:hanging="360"/>
      </w:pPr>
      <w:rPr>
        <w:rFonts w:ascii="Symbol" w:hAnsi="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rPr>
    </w:lvl>
  </w:abstractNum>
  <w:abstractNum w:abstractNumId="4" w15:restartNumberingAfterBreak="0">
    <w:nsid w:val="09901C52"/>
    <w:multiLevelType w:val="hybridMultilevel"/>
    <w:tmpl w:val="0A48AC2C"/>
    <w:lvl w:ilvl="0" w:tplc="C7DA9F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D04D2"/>
    <w:multiLevelType w:val="hybridMultilevel"/>
    <w:tmpl w:val="402082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AD24AC5"/>
    <w:multiLevelType w:val="hybridMultilevel"/>
    <w:tmpl w:val="3BAA7B26"/>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EF2E95"/>
    <w:multiLevelType w:val="multilevel"/>
    <w:tmpl w:val="721E74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8B2DC6"/>
    <w:multiLevelType w:val="multilevel"/>
    <w:tmpl w:val="997E1A1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A0101A"/>
    <w:multiLevelType w:val="hybridMultilevel"/>
    <w:tmpl w:val="47AE5EC0"/>
    <w:lvl w:ilvl="0" w:tplc="462C6CFC">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7F7039"/>
    <w:multiLevelType w:val="multilevel"/>
    <w:tmpl w:val="14CC1E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8371D0"/>
    <w:multiLevelType w:val="multilevel"/>
    <w:tmpl w:val="253264DA"/>
    <w:lvl w:ilvl="0">
      <w:start w:val="4"/>
      <w:numFmt w:val="decimal"/>
      <w:lvlText w:val="%1"/>
      <w:lvlJc w:val="left"/>
      <w:pPr>
        <w:ind w:left="386" w:hanging="386"/>
      </w:pPr>
      <w:rPr>
        <w:rFonts w:eastAsia="Calibri" w:hint="default"/>
        <w:b/>
      </w:rPr>
    </w:lvl>
    <w:lvl w:ilvl="1">
      <w:start w:val="1"/>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440" w:hanging="144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800" w:hanging="180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2160" w:hanging="2160"/>
      </w:pPr>
      <w:rPr>
        <w:rFonts w:eastAsia="Calibri" w:hint="default"/>
        <w:b/>
      </w:rPr>
    </w:lvl>
  </w:abstractNum>
  <w:abstractNum w:abstractNumId="12" w15:restartNumberingAfterBreak="0">
    <w:nsid w:val="130425A3"/>
    <w:multiLevelType w:val="hybridMultilevel"/>
    <w:tmpl w:val="20BAF6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7563DD"/>
    <w:multiLevelType w:val="hybridMultilevel"/>
    <w:tmpl w:val="717AF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106611"/>
    <w:multiLevelType w:val="multilevel"/>
    <w:tmpl w:val="F32A4D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B15994"/>
    <w:multiLevelType w:val="multilevel"/>
    <w:tmpl w:val="B42A34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0477D0"/>
    <w:multiLevelType w:val="hybridMultilevel"/>
    <w:tmpl w:val="8F88E568"/>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03E22B8"/>
    <w:multiLevelType w:val="hybridMultilevel"/>
    <w:tmpl w:val="1BA6FB2C"/>
    <w:lvl w:ilvl="0" w:tplc="697057C2">
      <w:start w:val="1"/>
      <w:numFmt w:val="decimal"/>
      <w:lvlText w:val="%1."/>
      <w:lvlJc w:val="left"/>
      <w:rPr>
        <w:rFonts w:hint="default"/>
        <w:b w:val="0"/>
        <w:bCs/>
        <w:i w:val="0"/>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2047747B"/>
    <w:multiLevelType w:val="hybridMultilevel"/>
    <w:tmpl w:val="65665DEE"/>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4E53F4"/>
    <w:multiLevelType w:val="hybridMultilevel"/>
    <w:tmpl w:val="FDF09EE2"/>
    <w:lvl w:ilvl="0" w:tplc="BDBC612C">
      <w:start w:val="1"/>
      <w:numFmt w:val="decimal"/>
      <w:lvlText w:val="%1."/>
      <w:lvlJc w:val="left"/>
      <w:pPr>
        <w:ind w:left="720" w:hanging="360"/>
      </w:pPr>
      <w:rPr>
        <w:rFonts w:hint="default"/>
        <w:b/>
        <w:i w:val="0"/>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081AA3"/>
    <w:multiLevelType w:val="hybridMultilevel"/>
    <w:tmpl w:val="40C8BB5A"/>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B40193"/>
    <w:multiLevelType w:val="multilevel"/>
    <w:tmpl w:val="3A9CF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6B6773"/>
    <w:multiLevelType w:val="multilevel"/>
    <w:tmpl w:val="DA42B620"/>
    <w:lvl w:ilvl="0">
      <w:start w:val="1"/>
      <w:numFmt w:val="decimal"/>
      <w:lvlText w:val="%1"/>
      <w:lvlJc w:val="left"/>
      <w:pPr>
        <w:ind w:left="549" w:hanging="549"/>
      </w:pPr>
      <w:rPr>
        <w:rFonts w:hint="default"/>
        <w:b/>
      </w:rPr>
    </w:lvl>
    <w:lvl w:ilvl="1">
      <w:start w:val="1"/>
      <w:numFmt w:val="decimal"/>
      <w:lvlText w:val="%1.%2"/>
      <w:lvlJc w:val="left"/>
      <w:pPr>
        <w:ind w:left="549" w:hanging="549"/>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D5E1AE3"/>
    <w:multiLevelType w:val="hybridMultilevel"/>
    <w:tmpl w:val="6220FAF6"/>
    <w:lvl w:ilvl="0" w:tplc="32B0FC10">
      <w:start w:val="1"/>
      <w:numFmt w:val="bullet"/>
      <w:lvlText w:val=""/>
      <w:lvlJc w:val="left"/>
      <w:pPr>
        <w:ind w:left="720" w:hanging="360"/>
      </w:pPr>
      <w:rPr>
        <w:rFonts w:ascii="Symbol" w:hAnsi="Symbol" w:hint="default"/>
        <w:b w:val="0"/>
        <w:bCs/>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7811C7"/>
    <w:multiLevelType w:val="hybridMultilevel"/>
    <w:tmpl w:val="B26C6646"/>
    <w:lvl w:ilvl="0" w:tplc="32B0FC10">
      <w:start w:val="1"/>
      <w:numFmt w:val="bullet"/>
      <w:lvlText w:val=""/>
      <w:lvlJc w:val="left"/>
      <w:pPr>
        <w:ind w:left="1080" w:hanging="360"/>
      </w:pPr>
      <w:rPr>
        <w:rFonts w:ascii="Symbol" w:hAnsi="Symbol" w:hint="default"/>
        <w:color w:val="16AD8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13323F1"/>
    <w:multiLevelType w:val="multilevel"/>
    <w:tmpl w:val="E8D6EF72"/>
    <w:lvl w:ilvl="0">
      <w:start w:val="1"/>
      <w:numFmt w:val="decimal"/>
      <w:lvlText w:val="%1."/>
      <w:lvlJc w:val="left"/>
      <w:pPr>
        <w:ind w:left="720" w:hanging="360"/>
      </w:pPr>
      <w:rPr>
        <w:rFonts w:hint="default"/>
      </w:rPr>
    </w:lvl>
    <w:lvl w:ilvl="1">
      <w:start w:val="3"/>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23F4668"/>
    <w:multiLevelType w:val="hybridMultilevel"/>
    <w:tmpl w:val="7B561938"/>
    <w:lvl w:ilvl="0" w:tplc="C7DA9F06">
      <w:start w:val="1"/>
      <w:numFmt w:val="bullet"/>
      <w:lvlText w:val=""/>
      <w:lvlJc w:val="left"/>
      <w:pPr>
        <w:ind w:left="720" w:hanging="360"/>
      </w:pPr>
      <w:rPr>
        <w:rFonts w:ascii="Symbol" w:hAnsi="Symbol"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4694C95"/>
    <w:multiLevelType w:val="multilevel"/>
    <w:tmpl w:val="8D349C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234DB8"/>
    <w:multiLevelType w:val="multilevel"/>
    <w:tmpl w:val="92F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9C3C86"/>
    <w:multiLevelType w:val="hybridMultilevel"/>
    <w:tmpl w:val="C5D05C56"/>
    <w:lvl w:ilvl="0" w:tplc="D5DA97C2">
      <w:start w:val="1"/>
      <w:numFmt w:val="decimal"/>
      <w:lvlText w:val="%1."/>
      <w:lvlJc w:val="left"/>
      <w:pPr>
        <w:ind w:left="720" w:hanging="360"/>
      </w:pPr>
      <w:rPr>
        <w:rFonts w:hint="default"/>
        <w:b w:val="0"/>
        <w:bCs/>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1C5C94"/>
    <w:multiLevelType w:val="hybridMultilevel"/>
    <w:tmpl w:val="D7D21D00"/>
    <w:lvl w:ilvl="0" w:tplc="32B0FC10">
      <w:start w:val="1"/>
      <w:numFmt w:val="bullet"/>
      <w:lvlText w:val=""/>
      <w:lvlJc w:val="left"/>
      <w:pPr>
        <w:ind w:left="1080" w:hanging="360"/>
      </w:pPr>
      <w:rPr>
        <w:rFonts w:ascii="Symbol" w:hAnsi="Symbol" w:hint="default"/>
        <w:color w:val="16AD8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E156E2F"/>
    <w:multiLevelType w:val="hybridMultilevel"/>
    <w:tmpl w:val="FA008154"/>
    <w:lvl w:ilvl="0" w:tplc="FEB88636">
      <w:start w:val="1"/>
      <w:numFmt w:val="decimal"/>
      <w:lvlText w:val="%1."/>
      <w:lvlJc w:val="left"/>
      <w:pPr>
        <w:ind w:left="720" w:hanging="360"/>
      </w:pPr>
      <w:rPr>
        <w:rFonts w:hint="default"/>
        <w:b w:val="0"/>
        <w:bCs/>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2E0D12"/>
    <w:multiLevelType w:val="multilevel"/>
    <w:tmpl w:val="5E0691FA"/>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3F8F19C9"/>
    <w:multiLevelType w:val="multilevel"/>
    <w:tmpl w:val="B3C8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3096AD2"/>
    <w:multiLevelType w:val="hybridMultilevel"/>
    <w:tmpl w:val="7B70F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2F2A93"/>
    <w:multiLevelType w:val="hybridMultilevel"/>
    <w:tmpl w:val="ED2A29C6"/>
    <w:lvl w:ilvl="0" w:tplc="32B0FC10">
      <w:start w:val="1"/>
      <w:numFmt w:val="bullet"/>
      <w:lvlText w:val=""/>
      <w:lvlJc w:val="left"/>
      <w:pPr>
        <w:ind w:left="1080" w:hanging="360"/>
      </w:pPr>
      <w:rPr>
        <w:rFonts w:ascii="Symbol" w:hAnsi="Symbol" w:hint="default"/>
        <w:color w:val="16AD8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AAD14B0"/>
    <w:multiLevelType w:val="hybridMultilevel"/>
    <w:tmpl w:val="ED1CE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B1B1E27"/>
    <w:multiLevelType w:val="hybridMultilevel"/>
    <w:tmpl w:val="F61C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334F8E"/>
    <w:multiLevelType w:val="hybridMultilevel"/>
    <w:tmpl w:val="3D96F48E"/>
    <w:lvl w:ilvl="0" w:tplc="08090001">
      <w:start w:val="1"/>
      <w:numFmt w:val="bullet"/>
      <w:lvlText w:val=""/>
      <w:lvlJc w:val="left"/>
      <w:pPr>
        <w:ind w:left="720" w:hanging="360"/>
      </w:pPr>
      <w:rPr>
        <w:rFonts w:ascii="Symbol" w:hAnsi="Symbol" w:hint="default"/>
      </w:rPr>
    </w:lvl>
    <w:lvl w:ilvl="1" w:tplc="B40CDC4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227164"/>
    <w:multiLevelType w:val="hybridMultilevel"/>
    <w:tmpl w:val="45F8B610"/>
    <w:lvl w:ilvl="0" w:tplc="F4145862">
      <w:start w:val="1"/>
      <w:numFmt w:val="decimal"/>
      <w:lvlText w:val="%1."/>
      <w:lvlJc w:val="left"/>
      <w:pPr>
        <w:ind w:left="720" w:hanging="360"/>
      </w:pPr>
      <w:rPr>
        <w:rFonts w:hint="default"/>
        <w:b w:val="0"/>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F45D50"/>
    <w:multiLevelType w:val="hybridMultilevel"/>
    <w:tmpl w:val="D46CA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5154A9D"/>
    <w:multiLevelType w:val="multilevel"/>
    <w:tmpl w:val="70ACEA80"/>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5C7789F"/>
    <w:multiLevelType w:val="multilevel"/>
    <w:tmpl w:val="98E04E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684040"/>
    <w:multiLevelType w:val="hybridMultilevel"/>
    <w:tmpl w:val="2160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B92302"/>
    <w:multiLevelType w:val="multilevel"/>
    <w:tmpl w:val="529E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B4E0A65"/>
    <w:multiLevelType w:val="multilevel"/>
    <w:tmpl w:val="058E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B744960"/>
    <w:multiLevelType w:val="hybridMultilevel"/>
    <w:tmpl w:val="D7103EE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0B6986"/>
    <w:multiLevelType w:val="multilevel"/>
    <w:tmpl w:val="0100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D1C3718"/>
    <w:multiLevelType w:val="hybridMultilevel"/>
    <w:tmpl w:val="968AD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8C38F7"/>
    <w:multiLevelType w:val="hybridMultilevel"/>
    <w:tmpl w:val="51463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C132E9"/>
    <w:multiLevelType w:val="hybridMultilevel"/>
    <w:tmpl w:val="960E0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31149F3"/>
    <w:multiLevelType w:val="hybridMultilevel"/>
    <w:tmpl w:val="595807F2"/>
    <w:lvl w:ilvl="0" w:tplc="BDBC612C">
      <w:start w:val="1"/>
      <w:numFmt w:val="decimal"/>
      <w:lvlText w:val="%1."/>
      <w:lvlJc w:val="left"/>
      <w:pPr>
        <w:ind w:left="720" w:hanging="360"/>
      </w:pPr>
      <w:rPr>
        <w:rFonts w:hint="default"/>
        <w:b/>
        <w:i w:val="0"/>
        <w:color w:val="16AD8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545DD4"/>
    <w:multiLevelType w:val="hybridMultilevel"/>
    <w:tmpl w:val="C74083B6"/>
    <w:lvl w:ilvl="0" w:tplc="005ACB0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8D16888"/>
    <w:multiLevelType w:val="hybridMultilevel"/>
    <w:tmpl w:val="6A2C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2E7566"/>
    <w:multiLevelType w:val="hybridMultilevel"/>
    <w:tmpl w:val="29A87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6365CA"/>
    <w:multiLevelType w:val="hybridMultilevel"/>
    <w:tmpl w:val="87B0E4B2"/>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F64F1D"/>
    <w:multiLevelType w:val="multilevel"/>
    <w:tmpl w:val="A66AC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6D360E9"/>
    <w:multiLevelType w:val="hybridMultilevel"/>
    <w:tmpl w:val="38A0E09E"/>
    <w:lvl w:ilvl="0" w:tplc="32B0FC10">
      <w:start w:val="1"/>
      <w:numFmt w:val="bullet"/>
      <w:lvlText w:val=""/>
      <w:lvlJc w:val="left"/>
      <w:pPr>
        <w:ind w:left="1080" w:hanging="360"/>
      </w:pPr>
      <w:rPr>
        <w:rFonts w:ascii="Symbol" w:hAnsi="Symbol" w:hint="default"/>
        <w:color w:val="16AD85"/>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9D37205"/>
    <w:multiLevelType w:val="multilevel"/>
    <w:tmpl w:val="EFF2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DE1C19"/>
    <w:multiLevelType w:val="hybridMultilevel"/>
    <w:tmpl w:val="D0248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F1D4B5B"/>
    <w:multiLevelType w:val="hybridMultilevel"/>
    <w:tmpl w:val="3BAA6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3"/>
  </w:num>
  <w:num w:numId="3">
    <w:abstractNumId w:val="44"/>
  </w:num>
  <w:num w:numId="4">
    <w:abstractNumId w:val="45"/>
  </w:num>
  <w:num w:numId="5">
    <w:abstractNumId w:val="58"/>
  </w:num>
  <w:num w:numId="6">
    <w:abstractNumId w:val="56"/>
  </w:num>
  <w:num w:numId="7">
    <w:abstractNumId w:val="21"/>
  </w:num>
  <w:num w:numId="8">
    <w:abstractNumId w:val="42"/>
  </w:num>
  <w:num w:numId="9">
    <w:abstractNumId w:val="14"/>
  </w:num>
  <w:num w:numId="10">
    <w:abstractNumId w:val="10"/>
  </w:num>
  <w:num w:numId="11">
    <w:abstractNumId w:val="27"/>
  </w:num>
  <w:num w:numId="12">
    <w:abstractNumId w:val="7"/>
  </w:num>
  <w:num w:numId="13">
    <w:abstractNumId w:val="15"/>
  </w:num>
  <w:num w:numId="14">
    <w:abstractNumId w:val="2"/>
  </w:num>
  <w:num w:numId="15">
    <w:abstractNumId w:val="22"/>
  </w:num>
  <w:num w:numId="16">
    <w:abstractNumId w:val="47"/>
  </w:num>
  <w:num w:numId="17">
    <w:abstractNumId w:val="32"/>
  </w:num>
  <w:num w:numId="18">
    <w:abstractNumId w:val="3"/>
  </w:num>
  <w:num w:numId="19">
    <w:abstractNumId w:val="11"/>
  </w:num>
  <w:num w:numId="20">
    <w:abstractNumId w:val="24"/>
  </w:num>
  <w:num w:numId="21">
    <w:abstractNumId w:val="30"/>
  </w:num>
  <w:num w:numId="22">
    <w:abstractNumId w:val="35"/>
  </w:num>
  <w:num w:numId="23">
    <w:abstractNumId w:val="57"/>
  </w:num>
  <w:num w:numId="24">
    <w:abstractNumId w:val="34"/>
  </w:num>
  <w:num w:numId="25">
    <w:abstractNumId w:val="49"/>
  </w:num>
  <w:num w:numId="26">
    <w:abstractNumId w:val="37"/>
  </w:num>
  <w:num w:numId="27">
    <w:abstractNumId w:val="36"/>
  </w:num>
  <w:num w:numId="28">
    <w:abstractNumId w:val="18"/>
  </w:num>
  <w:num w:numId="29">
    <w:abstractNumId w:val="19"/>
  </w:num>
  <w:num w:numId="30">
    <w:abstractNumId w:val="51"/>
  </w:num>
  <w:num w:numId="31">
    <w:abstractNumId w:val="29"/>
  </w:num>
  <w:num w:numId="32">
    <w:abstractNumId w:val="31"/>
  </w:num>
  <w:num w:numId="33">
    <w:abstractNumId w:val="16"/>
  </w:num>
  <w:num w:numId="34">
    <w:abstractNumId w:val="6"/>
  </w:num>
  <w:num w:numId="35">
    <w:abstractNumId w:val="17"/>
  </w:num>
  <w:num w:numId="36">
    <w:abstractNumId w:val="38"/>
  </w:num>
  <w:num w:numId="37">
    <w:abstractNumId w:val="54"/>
  </w:num>
  <w:num w:numId="38">
    <w:abstractNumId w:val="60"/>
  </w:num>
  <w:num w:numId="39">
    <w:abstractNumId w:val="48"/>
  </w:num>
  <w:num w:numId="40">
    <w:abstractNumId w:val="5"/>
  </w:num>
  <w:num w:numId="41">
    <w:abstractNumId w:val="50"/>
  </w:num>
  <w:num w:numId="42">
    <w:abstractNumId w:val="4"/>
  </w:num>
  <w:num w:numId="43">
    <w:abstractNumId w:val="43"/>
  </w:num>
  <w:num w:numId="44">
    <w:abstractNumId w:val="25"/>
  </w:num>
  <w:num w:numId="45">
    <w:abstractNumId w:val="12"/>
  </w:num>
  <w:num w:numId="46">
    <w:abstractNumId w:val="52"/>
  </w:num>
  <w:num w:numId="47">
    <w:abstractNumId w:val="8"/>
  </w:num>
  <w:num w:numId="48">
    <w:abstractNumId w:val="59"/>
  </w:num>
  <w:num w:numId="49">
    <w:abstractNumId w:val="0"/>
  </w:num>
  <w:num w:numId="50">
    <w:abstractNumId w:val="53"/>
  </w:num>
  <w:num w:numId="51">
    <w:abstractNumId w:val="9"/>
  </w:num>
  <w:num w:numId="52">
    <w:abstractNumId w:val="13"/>
  </w:num>
  <w:num w:numId="53">
    <w:abstractNumId w:val="40"/>
  </w:num>
  <w:num w:numId="54">
    <w:abstractNumId w:val="46"/>
  </w:num>
  <w:num w:numId="55">
    <w:abstractNumId w:val="39"/>
  </w:num>
  <w:num w:numId="56">
    <w:abstractNumId w:val="26"/>
  </w:num>
  <w:num w:numId="57">
    <w:abstractNumId w:val="41"/>
  </w:num>
  <w:num w:numId="58">
    <w:abstractNumId w:val="1"/>
  </w:num>
  <w:num w:numId="59">
    <w:abstractNumId w:val="20"/>
  </w:num>
  <w:num w:numId="60">
    <w:abstractNumId w:val="55"/>
  </w:num>
  <w:num w:numId="6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19"/>
    <w:rsid w:val="00000736"/>
    <w:rsid w:val="00001E9B"/>
    <w:rsid w:val="00002C34"/>
    <w:rsid w:val="00005495"/>
    <w:rsid w:val="00010188"/>
    <w:rsid w:val="00012DDC"/>
    <w:rsid w:val="00021432"/>
    <w:rsid w:val="000243F0"/>
    <w:rsid w:val="00036D2A"/>
    <w:rsid w:val="00041DFC"/>
    <w:rsid w:val="00046B64"/>
    <w:rsid w:val="0005584C"/>
    <w:rsid w:val="000724AA"/>
    <w:rsid w:val="000A6988"/>
    <w:rsid w:val="00144BD6"/>
    <w:rsid w:val="001749F8"/>
    <w:rsid w:val="001945CF"/>
    <w:rsid w:val="001C280A"/>
    <w:rsid w:val="001D6AA8"/>
    <w:rsid w:val="001D6F62"/>
    <w:rsid w:val="002444C5"/>
    <w:rsid w:val="002466A7"/>
    <w:rsid w:val="002805A5"/>
    <w:rsid w:val="00295E5B"/>
    <w:rsid w:val="002A201A"/>
    <w:rsid w:val="002A73AE"/>
    <w:rsid w:val="002D13C7"/>
    <w:rsid w:val="002D3ADD"/>
    <w:rsid w:val="002F08C7"/>
    <w:rsid w:val="002F48D4"/>
    <w:rsid w:val="00307F98"/>
    <w:rsid w:val="003A39B8"/>
    <w:rsid w:val="003B0644"/>
    <w:rsid w:val="003F5D53"/>
    <w:rsid w:val="003F6709"/>
    <w:rsid w:val="00403EE2"/>
    <w:rsid w:val="00455CCF"/>
    <w:rsid w:val="0047015D"/>
    <w:rsid w:val="004C3001"/>
    <w:rsid w:val="004E2AD6"/>
    <w:rsid w:val="0050334B"/>
    <w:rsid w:val="00525E92"/>
    <w:rsid w:val="00544226"/>
    <w:rsid w:val="0056371D"/>
    <w:rsid w:val="005674A7"/>
    <w:rsid w:val="005703A0"/>
    <w:rsid w:val="005A183D"/>
    <w:rsid w:val="005A4ABC"/>
    <w:rsid w:val="005C435E"/>
    <w:rsid w:val="005D7BC8"/>
    <w:rsid w:val="006237F0"/>
    <w:rsid w:val="0062741E"/>
    <w:rsid w:val="00632A54"/>
    <w:rsid w:val="00683539"/>
    <w:rsid w:val="006D4EE3"/>
    <w:rsid w:val="006F2E77"/>
    <w:rsid w:val="006F7BC3"/>
    <w:rsid w:val="00711825"/>
    <w:rsid w:val="00737465"/>
    <w:rsid w:val="007704E7"/>
    <w:rsid w:val="00826628"/>
    <w:rsid w:val="00865553"/>
    <w:rsid w:val="00876456"/>
    <w:rsid w:val="0087652D"/>
    <w:rsid w:val="00896573"/>
    <w:rsid w:val="008A4D59"/>
    <w:rsid w:val="008A699E"/>
    <w:rsid w:val="008B1A03"/>
    <w:rsid w:val="008C148A"/>
    <w:rsid w:val="00915D65"/>
    <w:rsid w:val="0092159E"/>
    <w:rsid w:val="00927860"/>
    <w:rsid w:val="00993E82"/>
    <w:rsid w:val="009B1912"/>
    <w:rsid w:val="009F4EE0"/>
    <w:rsid w:val="00A13833"/>
    <w:rsid w:val="00A17C28"/>
    <w:rsid w:val="00A2047F"/>
    <w:rsid w:val="00A63FF2"/>
    <w:rsid w:val="00A740FD"/>
    <w:rsid w:val="00A75F2C"/>
    <w:rsid w:val="00A75FE3"/>
    <w:rsid w:val="00A8455A"/>
    <w:rsid w:val="00A878F7"/>
    <w:rsid w:val="00AA6D18"/>
    <w:rsid w:val="00AC795E"/>
    <w:rsid w:val="00B05CE2"/>
    <w:rsid w:val="00B659F6"/>
    <w:rsid w:val="00B746BB"/>
    <w:rsid w:val="00BC5C3A"/>
    <w:rsid w:val="00C0023A"/>
    <w:rsid w:val="00C168FE"/>
    <w:rsid w:val="00C84FDC"/>
    <w:rsid w:val="00CB1FC0"/>
    <w:rsid w:val="00CB58B6"/>
    <w:rsid w:val="00CD292B"/>
    <w:rsid w:val="00CD7BEE"/>
    <w:rsid w:val="00CF38B4"/>
    <w:rsid w:val="00D61D2F"/>
    <w:rsid w:val="00D70FA9"/>
    <w:rsid w:val="00D73BFF"/>
    <w:rsid w:val="00D73CDF"/>
    <w:rsid w:val="00DE46F6"/>
    <w:rsid w:val="00E34DD6"/>
    <w:rsid w:val="00E71BF9"/>
    <w:rsid w:val="00EE5B05"/>
    <w:rsid w:val="00EF0963"/>
    <w:rsid w:val="00F11681"/>
    <w:rsid w:val="00F24161"/>
    <w:rsid w:val="00F507BD"/>
    <w:rsid w:val="00F55CA1"/>
    <w:rsid w:val="00F765E4"/>
    <w:rsid w:val="00F95019"/>
    <w:rsid w:val="00FB50EB"/>
    <w:rsid w:val="00FC0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746AC"/>
  <w15:chartTrackingRefBased/>
  <w15:docId w15:val="{89634765-B48B-4B80-B11C-1720D811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019"/>
    <w:pPr>
      <w:spacing w:after="200" w:line="276" w:lineRule="auto"/>
    </w:pPr>
    <w:rPr>
      <w:rFonts w:ascii="Arial" w:hAnsi="Arial" w:cs="Arial"/>
      <w:sz w:val="24"/>
      <w:szCs w:val="24"/>
    </w:rPr>
  </w:style>
  <w:style w:type="paragraph" w:styleId="Heading2">
    <w:name w:val="heading 2"/>
    <w:basedOn w:val="Normal"/>
    <w:next w:val="Normal"/>
    <w:link w:val="Heading2Char"/>
    <w:uiPriority w:val="9"/>
    <w:unhideWhenUsed/>
    <w:qFormat/>
    <w:rsid w:val="00A2047F"/>
    <w:pPr>
      <w:outlineLvl w:val="1"/>
    </w:pPr>
    <w:rPr>
      <w:b/>
      <w:color w:val="00886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BodyTextChar">
    <w:name w:val="NOS Body Text Char"/>
    <w:basedOn w:val="DefaultParagraphFont"/>
    <w:link w:val="NOSBodyText"/>
    <w:uiPriority w:val="99"/>
    <w:locked/>
    <w:rsid w:val="00F95019"/>
    <w:rPr>
      <w:rFonts w:ascii="Arial" w:eastAsia="Calibri" w:hAnsi="Arial" w:cs="Times New Roman"/>
    </w:rPr>
  </w:style>
  <w:style w:type="paragraph" w:customStyle="1" w:styleId="NOSBodyText">
    <w:name w:val="NOS Body Text"/>
    <w:basedOn w:val="Normal"/>
    <w:link w:val="NOSBodyTextChar"/>
    <w:uiPriority w:val="99"/>
    <w:rsid w:val="00F95019"/>
    <w:pPr>
      <w:spacing w:after="0" w:line="300" w:lineRule="exact"/>
    </w:pPr>
    <w:rPr>
      <w:rFonts w:eastAsia="Calibri" w:cs="Times New Roman"/>
      <w:sz w:val="22"/>
      <w:szCs w:val="22"/>
    </w:rPr>
  </w:style>
  <w:style w:type="table" w:styleId="TableGrid">
    <w:name w:val="Table Grid"/>
    <w:basedOn w:val="TableNormal"/>
    <w:uiPriority w:val="59"/>
    <w:rsid w:val="00F95019"/>
    <w:pPr>
      <w:spacing w:after="0" w:line="240" w:lineRule="auto"/>
    </w:pPr>
    <w:rPr>
      <w:rFonts w:ascii="Arial" w:hAnsi="Arial" w:cs="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019"/>
    <w:rPr>
      <w:sz w:val="16"/>
      <w:szCs w:val="16"/>
    </w:rPr>
  </w:style>
  <w:style w:type="paragraph" w:styleId="CommentText">
    <w:name w:val="annotation text"/>
    <w:basedOn w:val="Normal"/>
    <w:link w:val="CommentTextChar"/>
    <w:uiPriority w:val="99"/>
    <w:semiHidden/>
    <w:unhideWhenUsed/>
    <w:rsid w:val="00F95019"/>
    <w:pPr>
      <w:spacing w:line="240" w:lineRule="auto"/>
    </w:pPr>
    <w:rPr>
      <w:sz w:val="20"/>
      <w:szCs w:val="20"/>
    </w:rPr>
  </w:style>
  <w:style w:type="character" w:customStyle="1" w:styleId="CommentTextChar">
    <w:name w:val="Comment Text Char"/>
    <w:basedOn w:val="DefaultParagraphFont"/>
    <w:link w:val="CommentText"/>
    <w:uiPriority w:val="99"/>
    <w:semiHidden/>
    <w:rsid w:val="00F95019"/>
    <w:rPr>
      <w:rFonts w:ascii="Arial" w:hAnsi="Arial" w:cs="Arial"/>
      <w:sz w:val="20"/>
      <w:szCs w:val="20"/>
    </w:rPr>
  </w:style>
  <w:style w:type="character" w:styleId="Hyperlink">
    <w:name w:val="Hyperlink"/>
    <w:basedOn w:val="DefaultParagraphFont"/>
    <w:uiPriority w:val="99"/>
    <w:unhideWhenUsed/>
    <w:rsid w:val="00F95019"/>
    <w:rPr>
      <w:color w:val="0000FF"/>
      <w:u w:val="single"/>
    </w:rPr>
  </w:style>
  <w:style w:type="paragraph" w:styleId="BalloonText">
    <w:name w:val="Balloon Text"/>
    <w:basedOn w:val="Normal"/>
    <w:link w:val="BalloonTextChar"/>
    <w:uiPriority w:val="99"/>
    <w:semiHidden/>
    <w:unhideWhenUsed/>
    <w:rsid w:val="00F95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019"/>
    <w:rPr>
      <w:rFonts w:ascii="Segoe UI" w:hAnsi="Segoe UI" w:cs="Segoe UI"/>
      <w:sz w:val="18"/>
      <w:szCs w:val="18"/>
    </w:rPr>
  </w:style>
  <w:style w:type="paragraph" w:customStyle="1" w:styleId="paragraph">
    <w:name w:val="paragraph"/>
    <w:basedOn w:val="Normal"/>
    <w:rsid w:val="00F9501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95019"/>
  </w:style>
  <w:style w:type="character" w:customStyle="1" w:styleId="eop">
    <w:name w:val="eop"/>
    <w:basedOn w:val="DefaultParagraphFont"/>
    <w:rsid w:val="00F95019"/>
  </w:style>
  <w:style w:type="character" w:customStyle="1" w:styleId="tabchar">
    <w:name w:val="tabchar"/>
    <w:basedOn w:val="DefaultParagraphFont"/>
    <w:rsid w:val="00F95019"/>
  </w:style>
  <w:style w:type="paragraph" w:styleId="ListParagraph">
    <w:name w:val="List Paragraph"/>
    <w:basedOn w:val="Normal"/>
    <w:uiPriority w:val="34"/>
    <w:qFormat/>
    <w:rsid w:val="002805A5"/>
    <w:pPr>
      <w:ind w:left="720"/>
      <w:contextualSpacing/>
    </w:pPr>
  </w:style>
  <w:style w:type="paragraph" w:styleId="NormalWeb">
    <w:name w:val="Normal (Web)"/>
    <w:basedOn w:val="Normal"/>
    <w:uiPriority w:val="99"/>
    <w:rsid w:val="00403EE2"/>
    <w:pPr>
      <w:suppressAutoHyphens/>
      <w:autoSpaceDN w:val="0"/>
      <w:spacing w:before="100" w:after="100" w:line="240" w:lineRule="auto"/>
      <w:textAlignment w:val="baseline"/>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8C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48A"/>
    <w:rPr>
      <w:rFonts w:ascii="Arial" w:hAnsi="Arial" w:cs="Arial"/>
      <w:sz w:val="24"/>
      <w:szCs w:val="24"/>
    </w:rPr>
  </w:style>
  <w:style w:type="paragraph" w:styleId="Footer">
    <w:name w:val="footer"/>
    <w:basedOn w:val="Normal"/>
    <w:link w:val="FooterChar"/>
    <w:uiPriority w:val="99"/>
    <w:unhideWhenUsed/>
    <w:rsid w:val="008C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48A"/>
    <w:rPr>
      <w:rFonts w:ascii="Arial" w:hAnsi="Arial" w:cs="Arial"/>
      <w:sz w:val="24"/>
      <w:szCs w:val="24"/>
    </w:rPr>
  </w:style>
  <w:style w:type="table" w:customStyle="1" w:styleId="TableGrid1">
    <w:name w:val="Table Grid1"/>
    <w:basedOn w:val="TableNormal"/>
    <w:next w:val="TableGrid"/>
    <w:uiPriority w:val="59"/>
    <w:rsid w:val="0063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F0963"/>
    <w:rPr>
      <w:b/>
      <w:bCs/>
    </w:rPr>
  </w:style>
  <w:style w:type="character" w:customStyle="1" w:styleId="CommentSubjectChar">
    <w:name w:val="Comment Subject Char"/>
    <w:basedOn w:val="CommentTextChar"/>
    <w:link w:val="CommentSubject"/>
    <w:uiPriority w:val="99"/>
    <w:semiHidden/>
    <w:rsid w:val="00EF0963"/>
    <w:rPr>
      <w:rFonts w:ascii="Arial" w:hAnsi="Arial" w:cs="Arial"/>
      <w:b/>
      <w:bCs/>
      <w:sz w:val="20"/>
      <w:szCs w:val="20"/>
    </w:rPr>
  </w:style>
  <w:style w:type="table" w:customStyle="1" w:styleId="TableGrid2">
    <w:name w:val="Table Grid2"/>
    <w:basedOn w:val="TableNormal"/>
    <w:next w:val="TableGrid"/>
    <w:uiPriority w:val="59"/>
    <w:rsid w:val="005A183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7465"/>
    <w:rPr>
      <w:color w:val="605E5C"/>
      <w:shd w:val="clear" w:color="auto" w:fill="E1DFDD"/>
    </w:rPr>
  </w:style>
  <w:style w:type="paragraph" w:styleId="Revision">
    <w:name w:val="Revision"/>
    <w:hidden/>
    <w:uiPriority w:val="99"/>
    <w:semiHidden/>
    <w:rsid w:val="001749F8"/>
    <w:pPr>
      <w:spacing w:after="0" w:line="240" w:lineRule="auto"/>
    </w:pPr>
    <w:rPr>
      <w:rFonts w:ascii="Arial" w:hAnsi="Arial" w:cs="Arial"/>
      <w:sz w:val="24"/>
      <w:szCs w:val="24"/>
    </w:rPr>
  </w:style>
  <w:style w:type="paragraph" w:styleId="FootnoteText">
    <w:name w:val="footnote text"/>
    <w:basedOn w:val="Normal"/>
    <w:link w:val="FootnoteTextChar"/>
    <w:uiPriority w:val="99"/>
    <w:semiHidden/>
    <w:unhideWhenUsed/>
    <w:rsid w:val="000007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736"/>
    <w:rPr>
      <w:rFonts w:ascii="Arial" w:hAnsi="Arial" w:cs="Arial"/>
      <w:sz w:val="20"/>
      <w:szCs w:val="20"/>
    </w:rPr>
  </w:style>
  <w:style w:type="character" w:styleId="FootnoteReference">
    <w:name w:val="footnote reference"/>
    <w:basedOn w:val="DefaultParagraphFont"/>
    <w:uiPriority w:val="99"/>
    <w:semiHidden/>
    <w:unhideWhenUsed/>
    <w:rsid w:val="00000736"/>
    <w:rPr>
      <w:vertAlign w:val="superscript"/>
    </w:rPr>
  </w:style>
  <w:style w:type="table" w:customStyle="1" w:styleId="TableGrid3">
    <w:name w:val="Table Grid3"/>
    <w:basedOn w:val="TableNormal"/>
    <w:next w:val="TableGrid"/>
    <w:uiPriority w:val="59"/>
    <w:rsid w:val="0000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2047F"/>
    <w:rPr>
      <w:rFonts w:ascii="Arial" w:hAnsi="Arial" w:cs="Arial"/>
      <w:b/>
      <w:color w:val="008868"/>
      <w:sz w:val="28"/>
      <w:szCs w:val="28"/>
    </w:rPr>
  </w:style>
  <w:style w:type="paragraph" w:styleId="Title">
    <w:name w:val="Title"/>
    <w:basedOn w:val="Normal"/>
    <w:next w:val="Normal"/>
    <w:link w:val="TitleChar"/>
    <w:uiPriority w:val="10"/>
    <w:qFormat/>
    <w:rsid w:val="00683539"/>
    <w:rPr>
      <w:b/>
      <w:bCs/>
      <w:color w:val="008868"/>
      <w:sz w:val="28"/>
      <w:szCs w:val="28"/>
    </w:rPr>
  </w:style>
  <w:style w:type="character" w:customStyle="1" w:styleId="TitleChar">
    <w:name w:val="Title Char"/>
    <w:basedOn w:val="DefaultParagraphFont"/>
    <w:link w:val="Title"/>
    <w:uiPriority w:val="10"/>
    <w:rsid w:val="00683539"/>
    <w:rPr>
      <w:rFonts w:ascii="Arial" w:hAnsi="Arial" w:cs="Arial"/>
      <w:b/>
      <w:bCs/>
      <w:color w:val="00886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57379">
      <w:bodyDiv w:val="1"/>
      <w:marLeft w:val="0"/>
      <w:marRight w:val="0"/>
      <w:marTop w:val="0"/>
      <w:marBottom w:val="0"/>
      <w:divBdr>
        <w:top w:val="none" w:sz="0" w:space="0" w:color="auto"/>
        <w:left w:val="none" w:sz="0" w:space="0" w:color="auto"/>
        <w:bottom w:val="none" w:sz="0" w:space="0" w:color="auto"/>
        <w:right w:val="none" w:sz="0" w:space="0" w:color="auto"/>
      </w:divBdr>
      <w:divsChild>
        <w:div w:id="1595674207">
          <w:marLeft w:val="0"/>
          <w:marRight w:val="0"/>
          <w:marTop w:val="0"/>
          <w:marBottom w:val="0"/>
          <w:divBdr>
            <w:top w:val="none" w:sz="0" w:space="0" w:color="auto"/>
            <w:left w:val="none" w:sz="0" w:space="0" w:color="auto"/>
            <w:bottom w:val="none" w:sz="0" w:space="0" w:color="auto"/>
            <w:right w:val="none" w:sz="0" w:space="0" w:color="auto"/>
          </w:divBdr>
          <w:divsChild>
            <w:div w:id="1868983768">
              <w:marLeft w:val="0"/>
              <w:marRight w:val="0"/>
              <w:marTop w:val="0"/>
              <w:marBottom w:val="0"/>
              <w:divBdr>
                <w:top w:val="none" w:sz="0" w:space="0" w:color="auto"/>
                <w:left w:val="none" w:sz="0" w:space="0" w:color="auto"/>
                <w:bottom w:val="none" w:sz="0" w:space="0" w:color="auto"/>
                <w:right w:val="none" w:sz="0" w:space="0" w:color="auto"/>
              </w:divBdr>
            </w:div>
            <w:div w:id="1137139788">
              <w:marLeft w:val="0"/>
              <w:marRight w:val="0"/>
              <w:marTop w:val="0"/>
              <w:marBottom w:val="0"/>
              <w:divBdr>
                <w:top w:val="none" w:sz="0" w:space="0" w:color="auto"/>
                <w:left w:val="none" w:sz="0" w:space="0" w:color="auto"/>
                <w:bottom w:val="none" w:sz="0" w:space="0" w:color="auto"/>
                <w:right w:val="none" w:sz="0" w:space="0" w:color="auto"/>
              </w:divBdr>
            </w:div>
          </w:divsChild>
        </w:div>
        <w:div w:id="650644613">
          <w:marLeft w:val="0"/>
          <w:marRight w:val="0"/>
          <w:marTop w:val="0"/>
          <w:marBottom w:val="0"/>
          <w:divBdr>
            <w:top w:val="none" w:sz="0" w:space="0" w:color="auto"/>
            <w:left w:val="none" w:sz="0" w:space="0" w:color="auto"/>
            <w:bottom w:val="none" w:sz="0" w:space="0" w:color="auto"/>
            <w:right w:val="none" w:sz="0" w:space="0" w:color="auto"/>
          </w:divBdr>
          <w:divsChild>
            <w:div w:id="1324745800">
              <w:marLeft w:val="0"/>
              <w:marRight w:val="0"/>
              <w:marTop w:val="0"/>
              <w:marBottom w:val="0"/>
              <w:divBdr>
                <w:top w:val="none" w:sz="0" w:space="0" w:color="auto"/>
                <w:left w:val="none" w:sz="0" w:space="0" w:color="auto"/>
                <w:bottom w:val="none" w:sz="0" w:space="0" w:color="auto"/>
                <w:right w:val="none" w:sz="0" w:space="0" w:color="auto"/>
              </w:divBdr>
            </w:div>
            <w:div w:id="258680825">
              <w:marLeft w:val="0"/>
              <w:marRight w:val="0"/>
              <w:marTop w:val="0"/>
              <w:marBottom w:val="0"/>
              <w:divBdr>
                <w:top w:val="none" w:sz="0" w:space="0" w:color="auto"/>
                <w:left w:val="none" w:sz="0" w:space="0" w:color="auto"/>
                <w:bottom w:val="none" w:sz="0" w:space="0" w:color="auto"/>
                <w:right w:val="none" w:sz="0" w:space="0" w:color="auto"/>
              </w:divBdr>
            </w:div>
            <w:div w:id="319968051">
              <w:marLeft w:val="0"/>
              <w:marRight w:val="0"/>
              <w:marTop w:val="0"/>
              <w:marBottom w:val="0"/>
              <w:divBdr>
                <w:top w:val="none" w:sz="0" w:space="0" w:color="auto"/>
                <w:left w:val="none" w:sz="0" w:space="0" w:color="auto"/>
                <w:bottom w:val="none" w:sz="0" w:space="0" w:color="auto"/>
                <w:right w:val="none" w:sz="0" w:space="0" w:color="auto"/>
              </w:divBdr>
            </w:div>
            <w:div w:id="212422847">
              <w:marLeft w:val="0"/>
              <w:marRight w:val="0"/>
              <w:marTop w:val="0"/>
              <w:marBottom w:val="0"/>
              <w:divBdr>
                <w:top w:val="none" w:sz="0" w:space="0" w:color="auto"/>
                <w:left w:val="none" w:sz="0" w:space="0" w:color="auto"/>
                <w:bottom w:val="none" w:sz="0" w:space="0" w:color="auto"/>
                <w:right w:val="none" w:sz="0" w:space="0" w:color="auto"/>
              </w:divBdr>
            </w:div>
            <w:div w:id="1412896574">
              <w:marLeft w:val="0"/>
              <w:marRight w:val="0"/>
              <w:marTop w:val="0"/>
              <w:marBottom w:val="0"/>
              <w:divBdr>
                <w:top w:val="none" w:sz="0" w:space="0" w:color="auto"/>
                <w:left w:val="none" w:sz="0" w:space="0" w:color="auto"/>
                <w:bottom w:val="none" w:sz="0" w:space="0" w:color="auto"/>
                <w:right w:val="none" w:sz="0" w:space="0" w:color="auto"/>
              </w:divBdr>
            </w:div>
          </w:divsChild>
        </w:div>
        <w:div w:id="2071266140">
          <w:marLeft w:val="0"/>
          <w:marRight w:val="0"/>
          <w:marTop w:val="0"/>
          <w:marBottom w:val="0"/>
          <w:divBdr>
            <w:top w:val="none" w:sz="0" w:space="0" w:color="auto"/>
            <w:left w:val="none" w:sz="0" w:space="0" w:color="auto"/>
            <w:bottom w:val="none" w:sz="0" w:space="0" w:color="auto"/>
            <w:right w:val="none" w:sz="0" w:space="0" w:color="auto"/>
          </w:divBdr>
          <w:divsChild>
            <w:div w:id="2088769054">
              <w:marLeft w:val="0"/>
              <w:marRight w:val="0"/>
              <w:marTop w:val="0"/>
              <w:marBottom w:val="0"/>
              <w:divBdr>
                <w:top w:val="none" w:sz="0" w:space="0" w:color="auto"/>
                <w:left w:val="none" w:sz="0" w:space="0" w:color="auto"/>
                <w:bottom w:val="none" w:sz="0" w:space="0" w:color="auto"/>
                <w:right w:val="none" w:sz="0" w:space="0" w:color="auto"/>
              </w:divBdr>
            </w:div>
            <w:div w:id="2119375526">
              <w:marLeft w:val="0"/>
              <w:marRight w:val="0"/>
              <w:marTop w:val="0"/>
              <w:marBottom w:val="0"/>
              <w:divBdr>
                <w:top w:val="none" w:sz="0" w:space="0" w:color="auto"/>
                <w:left w:val="none" w:sz="0" w:space="0" w:color="auto"/>
                <w:bottom w:val="none" w:sz="0" w:space="0" w:color="auto"/>
                <w:right w:val="none" w:sz="0" w:space="0" w:color="auto"/>
              </w:divBdr>
            </w:div>
            <w:div w:id="1101802168">
              <w:marLeft w:val="0"/>
              <w:marRight w:val="0"/>
              <w:marTop w:val="0"/>
              <w:marBottom w:val="0"/>
              <w:divBdr>
                <w:top w:val="none" w:sz="0" w:space="0" w:color="auto"/>
                <w:left w:val="none" w:sz="0" w:space="0" w:color="auto"/>
                <w:bottom w:val="none" w:sz="0" w:space="0" w:color="auto"/>
                <w:right w:val="none" w:sz="0" w:space="0" w:color="auto"/>
              </w:divBdr>
            </w:div>
            <w:div w:id="1982536082">
              <w:marLeft w:val="0"/>
              <w:marRight w:val="0"/>
              <w:marTop w:val="0"/>
              <w:marBottom w:val="0"/>
              <w:divBdr>
                <w:top w:val="none" w:sz="0" w:space="0" w:color="auto"/>
                <w:left w:val="none" w:sz="0" w:space="0" w:color="auto"/>
                <w:bottom w:val="none" w:sz="0" w:space="0" w:color="auto"/>
                <w:right w:val="none" w:sz="0" w:space="0" w:color="auto"/>
              </w:divBdr>
            </w:div>
            <w:div w:id="371003016">
              <w:marLeft w:val="0"/>
              <w:marRight w:val="0"/>
              <w:marTop w:val="0"/>
              <w:marBottom w:val="0"/>
              <w:divBdr>
                <w:top w:val="none" w:sz="0" w:space="0" w:color="auto"/>
                <w:left w:val="none" w:sz="0" w:space="0" w:color="auto"/>
                <w:bottom w:val="none" w:sz="0" w:space="0" w:color="auto"/>
                <w:right w:val="none" w:sz="0" w:space="0" w:color="auto"/>
              </w:divBdr>
            </w:div>
          </w:divsChild>
        </w:div>
        <w:div w:id="213541664">
          <w:marLeft w:val="0"/>
          <w:marRight w:val="0"/>
          <w:marTop w:val="0"/>
          <w:marBottom w:val="0"/>
          <w:divBdr>
            <w:top w:val="none" w:sz="0" w:space="0" w:color="auto"/>
            <w:left w:val="none" w:sz="0" w:space="0" w:color="auto"/>
            <w:bottom w:val="none" w:sz="0" w:space="0" w:color="auto"/>
            <w:right w:val="none" w:sz="0" w:space="0" w:color="auto"/>
          </w:divBdr>
          <w:divsChild>
            <w:div w:id="2040929005">
              <w:marLeft w:val="0"/>
              <w:marRight w:val="0"/>
              <w:marTop w:val="0"/>
              <w:marBottom w:val="0"/>
              <w:divBdr>
                <w:top w:val="none" w:sz="0" w:space="0" w:color="auto"/>
                <w:left w:val="none" w:sz="0" w:space="0" w:color="auto"/>
                <w:bottom w:val="none" w:sz="0" w:space="0" w:color="auto"/>
                <w:right w:val="none" w:sz="0" w:space="0" w:color="auto"/>
              </w:divBdr>
            </w:div>
            <w:div w:id="603029478">
              <w:marLeft w:val="0"/>
              <w:marRight w:val="0"/>
              <w:marTop w:val="0"/>
              <w:marBottom w:val="0"/>
              <w:divBdr>
                <w:top w:val="none" w:sz="0" w:space="0" w:color="auto"/>
                <w:left w:val="none" w:sz="0" w:space="0" w:color="auto"/>
                <w:bottom w:val="none" w:sz="0" w:space="0" w:color="auto"/>
                <w:right w:val="none" w:sz="0" w:space="0" w:color="auto"/>
              </w:divBdr>
            </w:div>
            <w:div w:id="901788616">
              <w:marLeft w:val="0"/>
              <w:marRight w:val="0"/>
              <w:marTop w:val="0"/>
              <w:marBottom w:val="0"/>
              <w:divBdr>
                <w:top w:val="none" w:sz="0" w:space="0" w:color="auto"/>
                <w:left w:val="none" w:sz="0" w:space="0" w:color="auto"/>
                <w:bottom w:val="none" w:sz="0" w:space="0" w:color="auto"/>
                <w:right w:val="none" w:sz="0" w:space="0" w:color="auto"/>
              </w:divBdr>
            </w:div>
            <w:div w:id="712929344">
              <w:marLeft w:val="0"/>
              <w:marRight w:val="0"/>
              <w:marTop w:val="0"/>
              <w:marBottom w:val="0"/>
              <w:divBdr>
                <w:top w:val="none" w:sz="0" w:space="0" w:color="auto"/>
                <w:left w:val="none" w:sz="0" w:space="0" w:color="auto"/>
                <w:bottom w:val="none" w:sz="0" w:space="0" w:color="auto"/>
                <w:right w:val="none" w:sz="0" w:space="0" w:color="auto"/>
              </w:divBdr>
            </w:div>
            <w:div w:id="2018459055">
              <w:marLeft w:val="0"/>
              <w:marRight w:val="0"/>
              <w:marTop w:val="0"/>
              <w:marBottom w:val="0"/>
              <w:divBdr>
                <w:top w:val="none" w:sz="0" w:space="0" w:color="auto"/>
                <w:left w:val="none" w:sz="0" w:space="0" w:color="auto"/>
                <w:bottom w:val="none" w:sz="0" w:space="0" w:color="auto"/>
                <w:right w:val="none" w:sz="0" w:space="0" w:color="auto"/>
              </w:divBdr>
            </w:div>
          </w:divsChild>
        </w:div>
        <w:div w:id="2029984590">
          <w:marLeft w:val="0"/>
          <w:marRight w:val="0"/>
          <w:marTop w:val="0"/>
          <w:marBottom w:val="0"/>
          <w:divBdr>
            <w:top w:val="none" w:sz="0" w:space="0" w:color="auto"/>
            <w:left w:val="none" w:sz="0" w:space="0" w:color="auto"/>
            <w:bottom w:val="none" w:sz="0" w:space="0" w:color="auto"/>
            <w:right w:val="none" w:sz="0" w:space="0" w:color="auto"/>
          </w:divBdr>
          <w:divsChild>
            <w:div w:id="1441220762">
              <w:marLeft w:val="0"/>
              <w:marRight w:val="0"/>
              <w:marTop w:val="0"/>
              <w:marBottom w:val="0"/>
              <w:divBdr>
                <w:top w:val="none" w:sz="0" w:space="0" w:color="auto"/>
                <w:left w:val="none" w:sz="0" w:space="0" w:color="auto"/>
                <w:bottom w:val="none" w:sz="0" w:space="0" w:color="auto"/>
                <w:right w:val="none" w:sz="0" w:space="0" w:color="auto"/>
              </w:divBdr>
            </w:div>
            <w:div w:id="1607149545">
              <w:marLeft w:val="0"/>
              <w:marRight w:val="0"/>
              <w:marTop w:val="0"/>
              <w:marBottom w:val="0"/>
              <w:divBdr>
                <w:top w:val="none" w:sz="0" w:space="0" w:color="auto"/>
                <w:left w:val="none" w:sz="0" w:space="0" w:color="auto"/>
                <w:bottom w:val="none" w:sz="0" w:space="0" w:color="auto"/>
                <w:right w:val="none" w:sz="0" w:space="0" w:color="auto"/>
              </w:divBdr>
            </w:div>
            <w:div w:id="400519658">
              <w:marLeft w:val="0"/>
              <w:marRight w:val="0"/>
              <w:marTop w:val="0"/>
              <w:marBottom w:val="0"/>
              <w:divBdr>
                <w:top w:val="none" w:sz="0" w:space="0" w:color="auto"/>
                <w:left w:val="none" w:sz="0" w:space="0" w:color="auto"/>
                <w:bottom w:val="none" w:sz="0" w:space="0" w:color="auto"/>
                <w:right w:val="none" w:sz="0" w:space="0" w:color="auto"/>
              </w:divBdr>
            </w:div>
            <w:div w:id="1503856289">
              <w:marLeft w:val="0"/>
              <w:marRight w:val="0"/>
              <w:marTop w:val="0"/>
              <w:marBottom w:val="0"/>
              <w:divBdr>
                <w:top w:val="none" w:sz="0" w:space="0" w:color="auto"/>
                <w:left w:val="none" w:sz="0" w:space="0" w:color="auto"/>
                <w:bottom w:val="none" w:sz="0" w:space="0" w:color="auto"/>
                <w:right w:val="none" w:sz="0" w:space="0" w:color="auto"/>
              </w:divBdr>
            </w:div>
            <w:div w:id="1739210352">
              <w:marLeft w:val="0"/>
              <w:marRight w:val="0"/>
              <w:marTop w:val="0"/>
              <w:marBottom w:val="0"/>
              <w:divBdr>
                <w:top w:val="none" w:sz="0" w:space="0" w:color="auto"/>
                <w:left w:val="none" w:sz="0" w:space="0" w:color="auto"/>
                <w:bottom w:val="none" w:sz="0" w:space="0" w:color="auto"/>
                <w:right w:val="none" w:sz="0" w:space="0" w:color="auto"/>
              </w:divBdr>
            </w:div>
          </w:divsChild>
        </w:div>
        <w:div w:id="132411799">
          <w:marLeft w:val="0"/>
          <w:marRight w:val="0"/>
          <w:marTop w:val="0"/>
          <w:marBottom w:val="0"/>
          <w:divBdr>
            <w:top w:val="none" w:sz="0" w:space="0" w:color="auto"/>
            <w:left w:val="none" w:sz="0" w:space="0" w:color="auto"/>
            <w:bottom w:val="none" w:sz="0" w:space="0" w:color="auto"/>
            <w:right w:val="none" w:sz="0" w:space="0" w:color="auto"/>
          </w:divBdr>
        </w:div>
        <w:div w:id="1370491111">
          <w:marLeft w:val="0"/>
          <w:marRight w:val="0"/>
          <w:marTop w:val="0"/>
          <w:marBottom w:val="0"/>
          <w:divBdr>
            <w:top w:val="none" w:sz="0" w:space="0" w:color="auto"/>
            <w:left w:val="none" w:sz="0" w:space="0" w:color="auto"/>
            <w:bottom w:val="none" w:sz="0" w:space="0" w:color="auto"/>
            <w:right w:val="none" w:sz="0" w:space="0" w:color="auto"/>
          </w:divBdr>
        </w:div>
      </w:divsChild>
    </w:div>
    <w:div w:id="339166819">
      <w:bodyDiv w:val="1"/>
      <w:marLeft w:val="0"/>
      <w:marRight w:val="0"/>
      <w:marTop w:val="0"/>
      <w:marBottom w:val="0"/>
      <w:divBdr>
        <w:top w:val="none" w:sz="0" w:space="0" w:color="auto"/>
        <w:left w:val="none" w:sz="0" w:space="0" w:color="auto"/>
        <w:bottom w:val="none" w:sz="0" w:space="0" w:color="auto"/>
        <w:right w:val="none" w:sz="0" w:space="0" w:color="auto"/>
      </w:divBdr>
      <w:divsChild>
        <w:div w:id="726953416">
          <w:marLeft w:val="0"/>
          <w:marRight w:val="0"/>
          <w:marTop w:val="0"/>
          <w:marBottom w:val="0"/>
          <w:divBdr>
            <w:top w:val="none" w:sz="0" w:space="0" w:color="auto"/>
            <w:left w:val="none" w:sz="0" w:space="0" w:color="auto"/>
            <w:bottom w:val="none" w:sz="0" w:space="0" w:color="auto"/>
            <w:right w:val="none" w:sz="0" w:space="0" w:color="auto"/>
          </w:divBdr>
        </w:div>
        <w:div w:id="850148225">
          <w:marLeft w:val="0"/>
          <w:marRight w:val="0"/>
          <w:marTop w:val="0"/>
          <w:marBottom w:val="0"/>
          <w:divBdr>
            <w:top w:val="none" w:sz="0" w:space="0" w:color="auto"/>
            <w:left w:val="none" w:sz="0" w:space="0" w:color="auto"/>
            <w:bottom w:val="none" w:sz="0" w:space="0" w:color="auto"/>
            <w:right w:val="none" w:sz="0" w:space="0" w:color="auto"/>
          </w:divBdr>
        </w:div>
        <w:div w:id="1341470574">
          <w:marLeft w:val="0"/>
          <w:marRight w:val="0"/>
          <w:marTop w:val="0"/>
          <w:marBottom w:val="0"/>
          <w:divBdr>
            <w:top w:val="none" w:sz="0" w:space="0" w:color="auto"/>
            <w:left w:val="none" w:sz="0" w:space="0" w:color="auto"/>
            <w:bottom w:val="none" w:sz="0" w:space="0" w:color="auto"/>
            <w:right w:val="none" w:sz="0" w:space="0" w:color="auto"/>
          </w:divBdr>
        </w:div>
      </w:divsChild>
    </w:div>
    <w:div w:id="597906036">
      <w:bodyDiv w:val="1"/>
      <w:marLeft w:val="0"/>
      <w:marRight w:val="0"/>
      <w:marTop w:val="0"/>
      <w:marBottom w:val="0"/>
      <w:divBdr>
        <w:top w:val="none" w:sz="0" w:space="0" w:color="auto"/>
        <w:left w:val="none" w:sz="0" w:space="0" w:color="auto"/>
        <w:bottom w:val="none" w:sz="0" w:space="0" w:color="auto"/>
        <w:right w:val="none" w:sz="0" w:space="0" w:color="auto"/>
      </w:divBdr>
      <w:divsChild>
        <w:div w:id="156698784">
          <w:marLeft w:val="0"/>
          <w:marRight w:val="0"/>
          <w:marTop w:val="0"/>
          <w:marBottom w:val="0"/>
          <w:divBdr>
            <w:top w:val="none" w:sz="0" w:space="0" w:color="auto"/>
            <w:left w:val="none" w:sz="0" w:space="0" w:color="auto"/>
            <w:bottom w:val="none" w:sz="0" w:space="0" w:color="auto"/>
            <w:right w:val="none" w:sz="0" w:space="0" w:color="auto"/>
          </w:divBdr>
          <w:divsChild>
            <w:div w:id="1777554143">
              <w:marLeft w:val="0"/>
              <w:marRight w:val="0"/>
              <w:marTop w:val="0"/>
              <w:marBottom w:val="0"/>
              <w:divBdr>
                <w:top w:val="none" w:sz="0" w:space="0" w:color="auto"/>
                <w:left w:val="none" w:sz="0" w:space="0" w:color="auto"/>
                <w:bottom w:val="none" w:sz="0" w:space="0" w:color="auto"/>
                <w:right w:val="none" w:sz="0" w:space="0" w:color="auto"/>
              </w:divBdr>
            </w:div>
            <w:div w:id="1953709958">
              <w:marLeft w:val="0"/>
              <w:marRight w:val="0"/>
              <w:marTop w:val="0"/>
              <w:marBottom w:val="0"/>
              <w:divBdr>
                <w:top w:val="none" w:sz="0" w:space="0" w:color="auto"/>
                <w:left w:val="none" w:sz="0" w:space="0" w:color="auto"/>
                <w:bottom w:val="none" w:sz="0" w:space="0" w:color="auto"/>
                <w:right w:val="none" w:sz="0" w:space="0" w:color="auto"/>
              </w:divBdr>
            </w:div>
          </w:divsChild>
        </w:div>
        <w:div w:id="878397079">
          <w:marLeft w:val="0"/>
          <w:marRight w:val="0"/>
          <w:marTop w:val="0"/>
          <w:marBottom w:val="0"/>
          <w:divBdr>
            <w:top w:val="none" w:sz="0" w:space="0" w:color="auto"/>
            <w:left w:val="none" w:sz="0" w:space="0" w:color="auto"/>
            <w:bottom w:val="none" w:sz="0" w:space="0" w:color="auto"/>
            <w:right w:val="none" w:sz="0" w:space="0" w:color="auto"/>
          </w:divBdr>
          <w:divsChild>
            <w:div w:id="1786193806">
              <w:marLeft w:val="0"/>
              <w:marRight w:val="0"/>
              <w:marTop w:val="0"/>
              <w:marBottom w:val="0"/>
              <w:divBdr>
                <w:top w:val="none" w:sz="0" w:space="0" w:color="auto"/>
                <w:left w:val="none" w:sz="0" w:space="0" w:color="auto"/>
                <w:bottom w:val="none" w:sz="0" w:space="0" w:color="auto"/>
                <w:right w:val="none" w:sz="0" w:space="0" w:color="auto"/>
              </w:divBdr>
            </w:div>
            <w:div w:id="1861816828">
              <w:marLeft w:val="0"/>
              <w:marRight w:val="0"/>
              <w:marTop w:val="0"/>
              <w:marBottom w:val="0"/>
              <w:divBdr>
                <w:top w:val="none" w:sz="0" w:space="0" w:color="auto"/>
                <w:left w:val="none" w:sz="0" w:space="0" w:color="auto"/>
                <w:bottom w:val="none" w:sz="0" w:space="0" w:color="auto"/>
                <w:right w:val="none" w:sz="0" w:space="0" w:color="auto"/>
              </w:divBdr>
            </w:div>
            <w:div w:id="1866400237">
              <w:marLeft w:val="0"/>
              <w:marRight w:val="0"/>
              <w:marTop w:val="0"/>
              <w:marBottom w:val="0"/>
              <w:divBdr>
                <w:top w:val="none" w:sz="0" w:space="0" w:color="auto"/>
                <w:left w:val="none" w:sz="0" w:space="0" w:color="auto"/>
                <w:bottom w:val="none" w:sz="0" w:space="0" w:color="auto"/>
                <w:right w:val="none" w:sz="0" w:space="0" w:color="auto"/>
              </w:divBdr>
            </w:div>
            <w:div w:id="808591699">
              <w:marLeft w:val="0"/>
              <w:marRight w:val="0"/>
              <w:marTop w:val="0"/>
              <w:marBottom w:val="0"/>
              <w:divBdr>
                <w:top w:val="none" w:sz="0" w:space="0" w:color="auto"/>
                <w:left w:val="none" w:sz="0" w:space="0" w:color="auto"/>
                <w:bottom w:val="none" w:sz="0" w:space="0" w:color="auto"/>
                <w:right w:val="none" w:sz="0" w:space="0" w:color="auto"/>
              </w:divBdr>
            </w:div>
            <w:div w:id="222831766">
              <w:marLeft w:val="0"/>
              <w:marRight w:val="0"/>
              <w:marTop w:val="0"/>
              <w:marBottom w:val="0"/>
              <w:divBdr>
                <w:top w:val="none" w:sz="0" w:space="0" w:color="auto"/>
                <w:left w:val="none" w:sz="0" w:space="0" w:color="auto"/>
                <w:bottom w:val="none" w:sz="0" w:space="0" w:color="auto"/>
                <w:right w:val="none" w:sz="0" w:space="0" w:color="auto"/>
              </w:divBdr>
            </w:div>
          </w:divsChild>
        </w:div>
        <w:div w:id="1184435823">
          <w:marLeft w:val="0"/>
          <w:marRight w:val="0"/>
          <w:marTop w:val="0"/>
          <w:marBottom w:val="0"/>
          <w:divBdr>
            <w:top w:val="none" w:sz="0" w:space="0" w:color="auto"/>
            <w:left w:val="none" w:sz="0" w:space="0" w:color="auto"/>
            <w:bottom w:val="none" w:sz="0" w:space="0" w:color="auto"/>
            <w:right w:val="none" w:sz="0" w:space="0" w:color="auto"/>
          </w:divBdr>
          <w:divsChild>
            <w:div w:id="1229999457">
              <w:marLeft w:val="0"/>
              <w:marRight w:val="0"/>
              <w:marTop w:val="0"/>
              <w:marBottom w:val="0"/>
              <w:divBdr>
                <w:top w:val="none" w:sz="0" w:space="0" w:color="auto"/>
                <w:left w:val="none" w:sz="0" w:space="0" w:color="auto"/>
                <w:bottom w:val="none" w:sz="0" w:space="0" w:color="auto"/>
                <w:right w:val="none" w:sz="0" w:space="0" w:color="auto"/>
              </w:divBdr>
            </w:div>
            <w:div w:id="503938569">
              <w:marLeft w:val="0"/>
              <w:marRight w:val="0"/>
              <w:marTop w:val="0"/>
              <w:marBottom w:val="0"/>
              <w:divBdr>
                <w:top w:val="none" w:sz="0" w:space="0" w:color="auto"/>
                <w:left w:val="none" w:sz="0" w:space="0" w:color="auto"/>
                <w:bottom w:val="none" w:sz="0" w:space="0" w:color="auto"/>
                <w:right w:val="none" w:sz="0" w:space="0" w:color="auto"/>
              </w:divBdr>
            </w:div>
            <w:div w:id="1106001646">
              <w:marLeft w:val="0"/>
              <w:marRight w:val="0"/>
              <w:marTop w:val="0"/>
              <w:marBottom w:val="0"/>
              <w:divBdr>
                <w:top w:val="none" w:sz="0" w:space="0" w:color="auto"/>
                <w:left w:val="none" w:sz="0" w:space="0" w:color="auto"/>
                <w:bottom w:val="none" w:sz="0" w:space="0" w:color="auto"/>
                <w:right w:val="none" w:sz="0" w:space="0" w:color="auto"/>
              </w:divBdr>
            </w:div>
            <w:div w:id="1046291909">
              <w:marLeft w:val="0"/>
              <w:marRight w:val="0"/>
              <w:marTop w:val="0"/>
              <w:marBottom w:val="0"/>
              <w:divBdr>
                <w:top w:val="none" w:sz="0" w:space="0" w:color="auto"/>
                <w:left w:val="none" w:sz="0" w:space="0" w:color="auto"/>
                <w:bottom w:val="none" w:sz="0" w:space="0" w:color="auto"/>
                <w:right w:val="none" w:sz="0" w:space="0" w:color="auto"/>
              </w:divBdr>
            </w:div>
            <w:div w:id="910382802">
              <w:marLeft w:val="0"/>
              <w:marRight w:val="0"/>
              <w:marTop w:val="0"/>
              <w:marBottom w:val="0"/>
              <w:divBdr>
                <w:top w:val="none" w:sz="0" w:space="0" w:color="auto"/>
                <w:left w:val="none" w:sz="0" w:space="0" w:color="auto"/>
                <w:bottom w:val="none" w:sz="0" w:space="0" w:color="auto"/>
                <w:right w:val="none" w:sz="0" w:space="0" w:color="auto"/>
              </w:divBdr>
            </w:div>
          </w:divsChild>
        </w:div>
        <w:div w:id="888492261">
          <w:marLeft w:val="0"/>
          <w:marRight w:val="0"/>
          <w:marTop w:val="0"/>
          <w:marBottom w:val="0"/>
          <w:divBdr>
            <w:top w:val="none" w:sz="0" w:space="0" w:color="auto"/>
            <w:left w:val="none" w:sz="0" w:space="0" w:color="auto"/>
            <w:bottom w:val="none" w:sz="0" w:space="0" w:color="auto"/>
            <w:right w:val="none" w:sz="0" w:space="0" w:color="auto"/>
          </w:divBdr>
          <w:divsChild>
            <w:div w:id="1256668341">
              <w:marLeft w:val="0"/>
              <w:marRight w:val="0"/>
              <w:marTop w:val="0"/>
              <w:marBottom w:val="0"/>
              <w:divBdr>
                <w:top w:val="none" w:sz="0" w:space="0" w:color="auto"/>
                <w:left w:val="none" w:sz="0" w:space="0" w:color="auto"/>
                <w:bottom w:val="none" w:sz="0" w:space="0" w:color="auto"/>
                <w:right w:val="none" w:sz="0" w:space="0" w:color="auto"/>
              </w:divBdr>
            </w:div>
            <w:div w:id="686252076">
              <w:marLeft w:val="0"/>
              <w:marRight w:val="0"/>
              <w:marTop w:val="0"/>
              <w:marBottom w:val="0"/>
              <w:divBdr>
                <w:top w:val="none" w:sz="0" w:space="0" w:color="auto"/>
                <w:left w:val="none" w:sz="0" w:space="0" w:color="auto"/>
                <w:bottom w:val="none" w:sz="0" w:space="0" w:color="auto"/>
                <w:right w:val="none" w:sz="0" w:space="0" w:color="auto"/>
              </w:divBdr>
            </w:div>
            <w:div w:id="217789995">
              <w:marLeft w:val="0"/>
              <w:marRight w:val="0"/>
              <w:marTop w:val="0"/>
              <w:marBottom w:val="0"/>
              <w:divBdr>
                <w:top w:val="none" w:sz="0" w:space="0" w:color="auto"/>
                <w:left w:val="none" w:sz="0" w:space="0" w:color="auto"/>
                <w:bottom w:val="none" w:sz="0" w:space="0" w:color="auto"/>
                <w:right w:val="none" w:sz="0" w:space="0" w:color="auto"/>
              </w:divBdr>
            </w:div>
            <w:div w:id="1381973151">
              <w:marLeft w:val="0"/>
              <w:marRight w:val="0"/>
              <w:marTop w:val="0"/>
              <w:marBottom w:val="0"/>
              <w:divBdr>
                <w:top w:val="none" w:sz="0" w:space="0" w:color="auto"/>
                <w:left w:val="none" w:sz="0" w:space="0" w:color="auto"/>
                <w:bottom w:val="none" w:sz="0" w:space="0" w:color="auto"/>
                <w:right w:val="none" w:sz="0" w:space="0" w:color="auto"/>
              </w:divBdr>
            </w:div>
            <w:div w:id="1113666431">
              <w:marLeft w:val="0"/>
              <w:marRight w:val="0"/>
              <w:marTop w:val="0"/>
              <w:marBottom w:val="0"/>
              <w:divBdr>
                <w:top w:val="none" w:sz="0" w:space="0" w:color="auto"/>
                <w:left w:val="none" w:sz="0" w:space="0" w:color="auto"/>
                <w:bottom w:val="none" w:sz="0" w:space="0" w:color="auto"/>
                <w:right w:val="none" w:sz="0" w:space="0" w:color="auto"/>
              </w:divBdr>
            </w:div>
          </w:divsChild>
        </w:div>
        <w:div w:id="1680042138">
          <w:marLeft w:val="0"/>
          <w:marRight w:val="0"/>
          <w:marTop w:val="0"/>
          <w:marBottom w:val="0"/>
          <w:divBdr>
            <w:top w:val="none" w:sz="0" w:space="0" w:color="auto"/>
            <w:left w:val="none" w:sz="0" w:space="0" w:color="auto"/>
            <w:bottom w:val="none" w:sz="0" w:space="0" w:color="auto"/>
            <w:right w:val="none" w:sz="0" w:space="0" w:color="auto"/>
          </w:divBdr>
          <w:divsChild>
            <w:div w:id="176426844">
              <w:marLeft w:val="0"/>
              <w:marRight w:val="0"/>
              <w:marTop w:val="0"/>
              <w:marBottom w:val="0"/>
              <w:divBdr>
                <w:top w:val="none" w:sz="0" w:space="0" w:color="auto"/>
                <w:left w:val="none" w:sz="0" w:space="0" w:color="auto"/>
                <w:bottom w:val="none" w:sz="0" w:space="0" w:color="auto"/>
                <w:right w:val="none" w:sz="0" w:space="0" w:color="auto"/>
              </w:divBdr>
            </w:div>
            <w:div w:id="1225481964">
              <w:marLeft w:val="0"/>
              <w:marRight w:val="0"/>
              <w:marTop w:val="0"/>
              <w:marBottom w:val="0"/>
              <w:divBdr>
                <w:top w:val="none" w:sz="0" w:space="0" w:color="auto"/>
                <w:left w:val="none" w:sz="0" w:space="0" w:color="auto"/>
                <w:bottom w:val="none" w:sz="0" w:space="0" w:color="auto"/>
                <w:right w:val="none" w:sz="0" w:space="0" w:color="auto"/>
              </w:divBdr>
            </w:div>
            <w:div w:id="1200628674">
              <w:marLeft w:val="0"/>
              <w:marRight w:val="0"/>
              <w:marTop w:val="0"/>
              <w:marBottom w:val="0"/>
              <w:divBdr>
                <w:top w:val="none" w:sz="0" w:space="0" w:color="auto"/>
                <w:left w:val="none" w:sz="0" w:space="0" w:color="auto"/>
                <w:bottom w:val="none" w:sz="0" w:space="0" w:color="auto"/>
                <w:right w:val="none" w:sz="0" w:space="0" w:color="auto"/>
              </w:divBdr>
            </w:div>
            <w:div w:id="1478717535">
              <w:marLeft w:val="0"/>
              <w:marRight w:val="0"/>
              <w:marTop w:val="0"/>
              <w:marBottom w:val="0"/>
              <w:divBdr>
                <w:top w:val="none" w:sz="0" w:space="0" w:color="auto"/>
                <w:left w:val="none" w:sz="0" w:space="0" w:color="auto"/>
                <w:bottom w:val="none" w:sz="0" w:space="0" w:color="auto"/>
                <w:right w:val="none" w:sz="0" w:space="0" w:color="auto"/>
              </w:divBdr>
            </w:div>
            <w:div w:id="588930037">
              <w:marLeft w:val="0"/>
              <w:marRight w:val="0"/>
              <w:marTop w:val="0"/>
              <w:marBottom w:val="0"/>
              <w:divBdr>
                <w:top w:val="none" w:sz="0" w:space="0" w:color="auto"/>
                <w:left w:val="none" w:sz="0" w:space="0" w:color="auto"/>
                <w:bottom w:val="none" w:sz="0" w:space="0" w:color="auto"/>
                <w:right w:val="none" w:sz="0" w:space="0" w:color="auto"/>
              </w:divBdr>
            </w:div>
          </w:divsChild>
        </w:div>
        <w:div w:id="29455601">
          <w:marLeft w:val="0"/>
          <w:marRight w:val="0"/>
          <w:marTop w:val="0"/>
          <w:marBottom w:val="0"/>
          <w:divBdr>
            <w:top w:val="none" w:sz="0" w:space="0" w:color="auto"/>
            <w:left w:val="none" w:sz="0" w:space="0" w:color="auto"/>
            <w:bottom w:val="none" w:sz="0" w:space="0" w:color="auto"/>
            <w:right w:val="none" w:sz="0" w:space="0" w:color="auto"/>
          </w:divBdr>
        </w:div>
        <w:div w:id="1773620741">
          <w:marLeft w:val="0"/>
          <w:marRight w:val="0"/>
          <w:marTop w:val="0"/>
          <w:marBottom w:val="0"/>
          <w:divBdr>
            <w:top w:val="none" w:sz="0" w:space="0" w:color="auto"/>
            <w:left w:val="none" w:sz="0" w:space="0" w:color="auto"/>
            <w:bottom w:val="none" w:sz="0" w:space="0" w:color="auto"/>
            <w:right w:val="none" w:sz="0" w:space="0" w:color="auto"/>
          </w:divBdr>
        </w:div>
      </w:divsChild>
    </w:div>
    <w:div w:id="883833544">
      <w:bodyDiv w:val="1"/>
      <w:marLeft w:val="0"/>
      <w:marRight w:val="0"/>
      <w:marTop w:val="0"/>
      <w:marBottom w:val="0"/>
      <w:divBdr>
        <w:top w:val="none" w:sz="0" w:space="0" w:color="auto"/>
        <w:left w:val="none" w:sz="0" w:space="0" w:color="auto"/>
        <w:bottom w:val="none" w:sz="0" w:space="0" w:color="auto"/>
        <w:right w:val="none" w:sz="0" w:space="0" w:color="auto"/>
      </w:divBdr>
    </w:div>
    <w:div w:id="1234701504">
      <w:bodyDiv w:val="1"/>
      <w:marLeft w:val="0"/>
      <w:marRight w:val="0"/>
      <w:marTop w:val="0"/>
      <w:marBottom w:val="0"/>
      <w:divBdr>
        <w:top w:val="none" w:sz="0" w:space="0" w:color="auto"/>
        <w:left w:val="none" w:sz="0" w:space="0" w:color="auto"/>
        <w:bottom w:val="none" w:sz="0" w:space="0" w:color="auto"/>
        <w:right w:val="none" w:sz="0" w:space="0" w:color="auto"/>
      </w:divBdr>
      <w:divsChild>
        <w:div w:id="856892891">
          <w:marLeft w:val="0"/>
          <w:marRight w:val="0"/>
          <w:marTop w:val="0"/>
          <w:marBottom w:val="0"/>
          <w:divBdr>
            <w:top w:val="none" w:sz="0" w:space="0" w:color="auto"/>
            <w:left w:val="none" w:sz="0" w:space="0" w:color="auto"/>
            <w:bottom w:val="none" w:sz="0" w:space="0" w:color="auto"/>
            <w:right w:val="none" w:sz="0" w:space="0" w:color="auto"/>
          </w:divBdr>
        </w:div>
        <w:div w:id="234241067">
          <w:marLeft w:val="0"/>
          <w:marRight w:val="0"/>
          <w:marTop w:val="0"/>
          <w:marBottom w:val="0"/>
          <w:divBdr>
            <w:top w:val="none" w:sz="0" w:space="0" w:color="auto"/>
            <w:left w:val="none" w:sz="0" w:space="0" w:color="auto"/>
            <w:bottom w:val="none" w:sz="0" w:space="0" w:color="auto"/>
            <w:right w:val="none" w:sz="0" w:space="0" w:color="auto"/>
          </w:divBdr>
        </w:div>
      </w:divsChild>
    </w:div>
    <w:div w:id="1247886254">
      <w:bodyDiv w:val="1"/>
      <w:marLeft w:val="0"/>
      <w:marRight w:val="0"/>
      <w:marTop w:val="0"/>
      <w:marBottom w:val="0"/>
      <w:divBdr>
        <w:top w:val="none" w:sz="0" w:space="0" w:color="auto"/>
        <w:left w:val="none" w:sz="0" w:space="0" w:color="auto"/>
        <w:bottom w:val="none" w:sz="0" w:space="0" w:color="auto"/>
        <w:right w:val="none" w:sz="0" w:space="0" w:color="auto"/>
      </w:divBdr>
      <w:divsChild>
        <w:div w:id="974337075">
          <w:marLeft w:val="0"/>
          <w:marRight w:val="0"/>
          <w:marTop w:val="0"/>
          <w:marBottom w:val="0"/>
          <w:divBdr>
            <w:top w:val="none" w:sz="0" w:space="0" w:color="auto"/>
            <w:left w:val="none" w:sz="0" w:space="0" w:color="auto"/>
            <w:bottom w:val="none" w:sz="0" w:space="0" w:color="auto"/>
            <w:right w:val="none" w:sz="0" w:space="0" w:color="auto"/>
          </w:divBdr>
        </w:div>
        <w:div w:id="323777909">
          <w:marLeft w:val="0"/>
          <w:marRight w:val="0"/>
          <w:marTop w:val="0"/>
          <w:marBottom w:val="0"/>
          <w:divBdr>
            <w:top w:val="none" w:sz="0" w:space="0" w:color="auto"/>
            <w:left w:val="none" w:sz="0" w:space="0" w:color="auto"/>
            <w:bottom w:val="none" w:sz="0" w:space="0" w:color="auto"/>
            <w:right w:val="none" w:sz="0" w:space="0" w:color="auto"/>
          </w:divBdr>
        </w:div>
        <w:div w:id="1726681277">
          <w:marLeft w:val="0"/>
          <w:marRight w:val="0"/>
          <w:marTop w:val="0"/>
          <w:marBottom w:val="0"/>
          <w:divBdr>
            <w:top w:val="none" w:sz="0" w:space="0" w:color="auto"/>
            <w:left w:val="none" w:sz="0" w:space="0" w:color="auto"/>
            <w:bottom w:val="none" w:sz="0" w:space="0" w:color="auto"/>
            <w:right w:val="none" w:sz="0" w:space="0" w:color="auto"/>
          </w:divBdr>
          <w:divsChild>
            <w:div w:id="678040701">
              <w:marLeft w:val="0"/>
              <w:marRight w:val="0"/>
              <w:marTop w:val="0"/>
              <w:marBottom w:val="0"/>
              <w:divBdr>
                <w:top w:val="none" w:sz="0" w:space="0" w:color="auto"/>
                <w:left w:val="none" w:sz="0" w:space="0" w:color="auto"/>
                <w:bottom w:val="none" w:sz="0" w:space="0" w:color="auto"/>
                <w:right w:val="none" w:sz="0" w:space="0" w:color="auto"/>
              </w:divBdr>
            </w:div>
            <w:div w:id="223881323">
              <w:marLeft w:val="0"/>
              <w:marRight w:val="0"/>
              <w:marTop w:val="0"/>
              <w:marBottom w:val="0"/>
              <w:divBdr>
                <w:top w:val="none" w:sz="0" w:space="0" w:color="auto"/>
                <w:left w:val="none" w:sz="0" w:space="0" w:color="auto"/>
                <w:bottom w:val="none" w:sz="0" w:space="0" w:color="auto"/>
                <w:right w:val="none" w:sz="0" w:space="0" w:color="auto"/>
              </w:divBdr>
            </w:div>
            <w:div w:id="732047677">
              <w:marLeft w:val="0"/>
              <w:marRight w:val="0"/>
              <w:marTop w:val="0"/>
              <w:marBottom w:val="0"/>
              <w:divBdr>
                <w:top w:val="none" w:sz="0" w:space="0" w:color="auto"/>
                <w:left w:val="none" w:sz="0" w:space="0" w:color="auto"/>
                <w:bottom w:val="none" w:sz="0" w:space="0" w:color="auto"/>
                <w:right w:val="none" w:sz="0" w:space="0" w:color="auto"/>
              </w:divBdr>
            </w:div>
            <w:div w:id="219295221">
              <w:marLeft w:val="0"/>
              <w:marRight w:val="0"/>
              <w:marTop w:val="0"/>
              <w:marBottom w:val="0"/>
              <w:divBdr>
                <w:top w:val="none" w:sz="0" w:space="0" w:color="auto"/>
                <w:left w:val="none" w:sz="0" w:space="0" w:color="auto"/>
                <w:bottom w:val="none" w:sz="0" w:space="0" w:color="auto"/>
                <w:right w:val="none" w:sz="0" w:space="0" w:color="auto"/>
              </w:divBdr>
            </w:div>
            <w:div w:id="394358501">
              <w:marLeft w:val="0"/>
              <w:marRight w:val="0"/>
              <w:marTop w:val="0"/>
              <w:marBottom w:val="0"/>
              <w:divBdr>
                <w:top w:val="none" w:sz="0" w:space="0" w:color="auto"/>
                <w:left w:val="none" w:sz="0" w:space="0" w:color="auto"/>
                <w:bottom w:val="none" w:sz="0" w:space="0" w:color="auto"/>
                <w:right w:val="none" w:sz="0" w:space="0" w:color="auto"/>
              </w:divBdr>
            </w:div>
          </w:divsChild>
        </w:div>
        <w:div w:id="499321151">
          <w:marLeft w:val="0"/>
          <w:marRight w:val="0"/>
          <w:marTop w:val="0"/>
          <w:marBottom w:val="0"/>
          <w:divBdr>
            <w:top w:val="none" w:sz="0" w:space="0" w:color="auto"/>
            <w:left w:val="none" w:sz="0" w:space="0" w:color="auto"/>
            <w:bottom w:val="none" w:sz="0" w:space="0" w:color="auto"/>
            <w:right w:val="none" w:sz="0" w:space="0" w:color="auto"/>
          </w:divBdr>
          <w:divsChild>
            <w:div w:id="638270388">
              <w:marLeft w:val="0"/>
              <w:marRight w:val="0"/>
              <w:marTop w:val="0"/>
              <w:marBottom w:val="0"/>
              <w:divBdr>
                <w:top w:val="none" w:sz="0" w:space="0" w:color="auto"/>
                <w:left w:val="none" w:sz="0" w:space="0" w:color="auto"/>
                <w:bottom w:val="none" w:sz="0" w:space="0" w:color="auto"/>
                <w:right w:val="none" w:sz="0" w:space="0" w:color="auto"/>
              </w:divBdr>
            </w:div>
            <w:div w:id="2105219868">
              <w:marLeft w:val="0"/>
              <w:marRight w:val="0"/>
              <w:marTop w:val="0"/>
              <w:marBottom w:val="0"/>
              <w:divBdr>
                <w:top w:val="none" w:sz="0" w:space="0" w:color="auto"/>
                <w:left w:val="none" w:sz="0" w:space="0" w:color="auto"/>
                <w:bottom w:val="none" w:sz="0" w:space="0" w:color="auto"/>
                <w:right w:val="none" w:sz="0" w:space="0" w:color="auto"/>
              </w:divBdr>
            </w:div>
          </w:divsChild>
        </w:div>
        <w:div w:id="651367916">
          <w:marLeft w:val="0"/>
          <w:marRight w:val="0"/>
          <w:marTop w:val="0"/>
          <w:marBottom w:val="0"/>
          <w:divBdr>
            <w:top w:val="none" w:sz="0" w:space="0" w:color="auto"/>
            <w:left w:val="none" w:sz="0" w:space="0" w:color="auto"/>
            <w:bottom w:val="none" w:sz="0" w:space="0" w:color="auto"/>
            <w:right w:val="none" w:sz="0" w:space="0" w:color="auto"/>
          </w:divBdr>
          <w:divsChild>
            <w:div w:id="1084455402">
              <w:marLeft w:val="0"/>
              <w:marRight w:val="0"/>
              <w:marTop w:val="0"/>
              <w:marBottom w:val="0"/>
              <w:divBdr>
                <w:top w:val="none" w:sz="0" w:space="0" w:color="auto"/>
                <w:left w:val="none" w:sz="0" w:space="0" w:color="auto"/>
                <w:bottom w:val="none" w:sz="0" w:space="0" w:color="auto"/>
                <w:right w:val="none" w:sz="0" w:space="0" w:color="auto"/>
              </w:divBdr>
            </w:div>
            <w:div w:id="1009916322">
              <w:marLeft w:val="0"/>
              <w:marRight w:val="0"/>
              <w:marTop w:val="0"/>
              <w:marBottom w:val="0"/>
              <w:divBdr>
                <w:top w:val="none" w:sz="0" w:space="0" w:color="auto"/>
                <w:left w:val="none" w:sz="0" w:space="0" w:color="auto"/>
                <w:bottom w:val="none" w:sz="0" w:space="0" w:color="auto"/>
                <w:right w:val="none" w:sz="0" w:space="0" w:color="auto"/>
              </w:divBdr>
            </w:div>
            <w:div w:id="1659529536">
              <w:marLeft w:val="0"/>
              <w:marRight w:val="0"/>
              <w:marTop w:val="0"/>
              <w:marBottom w:val="0"/>
              <w:divBdr>
                <w:top w:val="none" w:sz="0" w:space="0" w:color="auto"/>
                <w:left w:val="none" w:sz="0" w:space="0" w:color="auto"/>
                <w:bottom w:val="none" w:sz="0" w:space="0" w:color="auto"/>
                <w:right w:val="none" w:sz="0" w:space="0" w:color="auto"/>
              </w:divBdr>
            </w:div>
            <w:div w:id="1915620540">
              <w:marLeft w:val="0"/>
              <w:marRight w:val="0"/>
              <w:marTop w:val="0"/>
              <w:marBottom w:val="0"/>
              <w:divBdr>
                <w:top w:val="none" w:sz="0" w:space="0" w:color="auto"/>
                <w:left w:val="none" w:sz="0" w:space="0" w:color="auto"/>
                <w:bottom w:val="none" w:sz="0" w:space="0" w:color="auto"/>
                <w:right w:val="none" w:sz="0" w:space="0" w:color="auto"/>
              </w:divBdr>
            </w:div>
          </w:divsChild>
        </w:div>
        <w:div w:id="488789965">
          <w:marLeft w:val="0"/>
          <w:marRight w:val="0"/>
          <w:marTop w:val="0"/>
          <w:marBottom w:val="0"/>
          <w:divBdr>
            <w:top w:val="none" w:sz="0" w:space="0" w:color="auto"/>
            <w:left w:val="none" w:sz="0" w:space="0" w:color="auto"/>
            <w:bottom w:val="none" w:sz="0" w:space="0" w:color="auto"/>
            <w:right w:val="none" w:sz="0" w:space="0" w:color="auto"/>
          </w:divBdr>
        </w:div>
        <w:div w:id="1984313834">
          <w:marLeft w:val="0"/>
          <w:marRight w:val="0"/>
          <w:marTop w:val="0"/>
          <w:marBottom w:val="0"/>
          <w:divBdr>
            <w:top w:val="none" w:sz="0" w:space="0" w:color="auto"/>
            <w:left w:val="none" w:sz="0" w:space="0" w:color="auto"/>
            <w:bottom w:val="none" w:sz="0" w:space="0" w:color="auto"/>
            <w:right w:val="none" w:sz="0" w:space="0" w:color="auto"/>
          </w:divBdr>
        </w:div>
        <w:div w:id="159890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ov.wales/safeguarding-children-risk-abuse-or-neglec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PAPER</RKYVDocument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76FA338EB5714E98590B7FDE11D682" ma:contentTypeVersion="11" ma:contentTypeDescription="Create a new document." ma:contentTypeScope="" ma:versionID="ac456cd430082b3d194feabfd851e3e9">
  <xsd:schema xmlns:xsd="http://www.w3.org/2001/XMLSchema" xmlns:xs="http://www.w3.org/2001/XMLSchema" xmlns:p="http://schemas.microsoft.com/office/2006/metadata/properties" xmlns:ns2="6573c7cb-c389-4e3e-ad3a-d71029d3e8b6" targetNamespace="http://schemas.microsoft.com/office/2006/metadata/properties" ma:root="true" ma:fieldsID="7af0cb414d34f9c8ce7030979ea8d0e9"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CC218-1257-47EE-90F8-0BBBEB76732A}">
  <ds:schemaRefs>
    <ds:schemaRef ds:uri="http://schemas.openxmlformats.org/officeDocument/2006/bibliography"/>
  </ds:schemaRefs>
</ds:datastoreItem>
</file>

<file path=customXml/itemProps2.xml><?xml version="1.0" encoding="utf-8"?>
<ds:datastoreItem xmlns:ds="http://schemas.openxmlformats.org/officeDocument/2006/customXml" ds:itemID="{2334C807-2852-47AE-B38C-204C405C6D3D}">
  <ds:schemaRefs>
    <ds:schemaRef ds:uri="http://schemas.microsoft.com/sharepoint/v3/contenttype/forms"/>
  </ds:schemaRefs>
</ds:datastoreItem>
</file>

<file path=customXml/itemProps3.xml><?xml version="1.0" encoding="utf-8"?>
<ds:datastoreItem xmlns:ds="http://schemas.openxmlformats.org/officeDocument/2006/customXml" ds:itemID="{03A80B94-6EDB-40E9-B63F-8A37DC68127E}">
  <ds:schemaRefs>
    <ds:schemaRef ds:uri="http://schemas.microsoft.com/office/2006/metadata/properties"/>
    <ds:schemaRef ds:uri="http://schemas.microsoft.com/office/infopath/2007/PartnerControls"/>
    <ds:schemaRef ds:uri="6573c7cb-c389-4e3e-ad3a-d71029d3e8b6"/>
  </ds:schemaRefs>
</ds:datastoreItem>
</file>

<file path=customXml/itemProps4.xml><?xml version="1.0" encoding="utf-8"?>
<ds:datastoreItem xmlns:ds="http://schemas.openxmlformats.org/officeDocument/2006/customXml" ds:itemID="{44D345D0-80A3-4430-A5CB-004A667F7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3452</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Dyfan Jones</dc:creator>
  <cp:keywords/>
  <dc:description/>
  <cp:lastModifiedBy>Bethan Price</cp:lastModifiedBy>
  <cp:revision>2</cp:revision>
  <dcterms:created xsi:type="dcterms:W3CDTF">2021-01-28T16:38:00Z</dcterms:created>
  <dcterms:modified xsi:type="dcterms:W3CDTF">2021-01-28T16:38:00Z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0x0101003776FA338EB5714E98590B7FDE11D682</vt:lpwstr>
  </property>
</Properties>
</file>