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FBF71" w14:textId="77777777" w:rsidR="00EF3D16" w:rsidRPr="00FC13C0" w:rsidRDefault="00800725" w:rsidP="00FC13C0">
      <w:pPr>
        <w:pStyle w:val="Heading1"/>
      </w:pPr>
      <w:bookmarkStart w:id="0" w:name="_Hlk55400519"/>
      <w:r w:rsidRPr="00FC13C0">
        <w:t xml:space="preserve">Sample progress log </w:t>
      </w:r>
    </w:p>
    <w:p w14:paraId="77CC60AF" w14:textId="5EE0C3E0" w:rsidR="00F6451A" w:rsidRDefault="00800725">
      <w:pPr>
        <w:rPr>
          <w:rFonts w:ascii="Arial" w:hAnsi="Arial" w:cs="Arial"/>
          <w:b/>
          <w:bCs/>
          <w:sz w:val="24"/>
          <w:szCs w:val="24"/>
        </w:rPr>
      </w:pPr>
      <w:r w:rsidRPr="003658BC">
        <w:rPr>
          <w:rFonts w:ascii="Arial" w:hAnsi="Arial" w:cs="Arial"/>
          <w:b/>
          <w:bCs/>
          <w:sz w:val="24"/>
          <w:szCs w:val="24"/>
        </w:rPr>
        <w:t>Induction Framework for Social Care Managers</w:t>
      </w:r>
      <w:r w:rsidR="00EF3D16">
        <w:rPr>
          <w:rFonts w:ascii="Arial" w:hAnsi="Arial" w:cs="Arial"/>
          <w:b/>
          <w:bCs/>
          <w:sz w:val="24"/>
          <w:szCs w:val="24"/>
        </w:rPr>
        <w:t xml:space="preserve"> –</w:t>
      </w:r>
      <w:r w:rsidR="00B27C9E" w:rsidRPr="003658BC">
        <w:rPr>
          <w:rFonts w:ascii="Arial" w:hAnsi="Arial" w:cs="Arial"/>
          <w:b/>
          <w:bCs/>
          <w:sz w:val="24"/>
          <w:szCs w:val="24"/>
        </w:rPr>
        <w:t xml:space="preserve"> Section 4</w:t>
      </w:r>
      <w:r w:rsidR="00EF3D16">
        <w:rPr>
          <w:rFonts w:ascii="Arial" w:hAnsi="Arial" w:cs="Arial"/>
          <w:b/>
          <w:bCs/>
          <w:sz w:val="24"/>
          <w:szCs w:val="24"/>
        </w:rPr>
        <w:t>:</w:t>
      </w:r>
      <w:r w:rsidR="00B27C9E" w:rsidRPr="003658BC">
        <w:rPr>
          <w:rFonts w:ascii="Arial" w:hAnsi="Arial" w:cs="Arial"/>
          <w:b/>
          <w:bCs/>
          <w:sz w:val="24"/>
          <w:szCs w:val="24"/>
        </w:rPr>
        <w:t xml:space="preserve"> Professional Practice</w:t>
      </w:r>
      <w:r w:rsidRPr="003658BC">
        <w:rPr>
          <w:rFonts w:ascii="Arial" w:hAnsi="Arial" w:cs="Arial"/>
          <w:b/>
          <w:bCs/>
          <w:sz w:val="24"/>
          <w:szCs w:val="24"/>
        </w:rPr>
        <w:t xml:space="preserve"> </w:t>
      </w:r>
    </w:p>
    <w:p w14:paraId="6FC73EFD" w14:textId="77777777" w:rsidR="00EF3D16" w:rsidRPr="003658BC" w:rsidRDefault="00EF3D16">
      <w:pPr>
        <w:rPr>
          <w:rFonts w:ascii="Arial" w:hAnsi="Arial" w:cs="Arial"/>
          <w:b/>
          <w:bCs/>
          <w:sz w:val="24"/>
          <w:szCs w:val="24"/>
        </w:rPr>
      </w:pPr>
    </w:p>
    <w:tbl>
      <w:tblPr>
        <w:tblStyle w:val="TableGrid"/>
        <w:tblW w:w="0" w:type="auto"/>
        <w:tblLook w:val="04A0" w:firstRow="1" w:lastRow="0" w:firstColumn="1" w:lastColumn="0" w:noHBand="0" w:noVBand="1"/>
      </w:tblPr>
      <w:tblGrid>
        <w:gridCol w:w="5240"/>
        <w:gridCol w:w="4115"/>
        <w:gridCol w:w="4593"/>
      </w:tblGrid>
      <w:tr w:rsidR="00F3244D" w:rsidRPr="003658BC" w14:paraId="55C51DAC" w14:textId="4B774CFC" w:rsidTr="00A825DB">
        <w:trPr>
          <w:tblHeader/>
        </w:trPr>
        <w:tc>
          <w:tcPr>
            <w:tcW w:w="5240" w:type="dxa"/>
            <w:shd w:val="clear" w:color="auto" w:fill="auto"/>
          </w:tcPr>
          <w:bookmarkEnd w:id="0"/>
          <w:p w14:paraId="6467B9F7" w14:textId="32C6BB22" w:rsidR="00F3244D" w:rsidRPr="003658BC" w:rsidRDefault="00F3244D" w:rsidP="00E72F44">
            <w:pPr>
              <w:spacing w:after="200" w:line="276" w:lineRule="auto"/>
              <w:rPr>
                <w:b/>
              </w:rPr>
            </w:pPr>
            <w:r w:rsidRPr="003658BC">
              <w:rPr>
                <w:b/>
              </w:rPr>
              <w:t>Summary notes</w:t>
            </w:r>
          </w:p>
        </w:tc>
        <w:tc>
          <w:tcPr>
            <w:tcW w:w="4115" w:type="dxa"/>
            <w:shd w:val="clear" w:color="auto" w:fill="auto"/>
          </w:tcPr>
          <w:p w14:paraId="7A56248D" w14:textId="62334B4B" w:rsidR="00F3244D" w:rsidRPr="003658BC" w:rsidRDefault="00F3244D" w:rsidP="00E72F44">
            <w:pPr>
              <w:spacing w:after="200" w:line="276" w:lineRule="auto"/>
              <w:rPr>
                <w:b/>
              </w:rPr>
            </w:pPr>
            <w:r w:rsidRPr="003658BC">
              <w:rPr>
                <w:b/>
              </w:rPr>
              <w:t xml:space="preserve">Examples of evidence </w:t>
            </w:r>
          </w:p>
        </w:tc>
        <w:tc>
          <w:tcPr>
            <w:tcW w:w="4593" w:type="dxa"/>
            <w:shd w:val="clear" w:color="auto" w:fill="auto"/>
          </w:tcPr>
          <w:p w14:paraId="3AD1459A" w14:textId="0D2257E9" w:rsidR="00F3244D" w:rsidRPr="003658BC" w:rsidRDefault="00F3244D" w:rsidP="00E72F44">
            <w:pPr>
              <w:spacing w:after="200" w:line="276" w:lineRule="auto"/>
              <w:rPr>
                <w:b/>
              </w:rPr>
            </w:pPr>
            <w:r w:rsidRPr="003658BC">
              <w:rPr>
                <w:b/>
              </w:rPr>
              <w:t>Signature, role and date</w:t>
            </w:r>
          </w:p>
        </w:tc>
      </w:tr>
      <w:tr w:rsidR="00F3244D" w:rsidRPr="003658BC" w14:paraId="39C61ED5" w14:textId="0967E78F" w:rsidTr="00F3244D">
        <w:tc>
          <w:tcPr>
            <w:tcW w:w="5240" w:type="dxa"/>
          </w:tcPr>
          <w:p w14:paraId="0610316B" w14:textId="05C20FE8" w:rsidR="00F3244D" w:rsidRPr="003658BC" w:rsidRDefault="00F3244D" w:rsidP="00E72F44">
            <w:pPr>
              <w:spacing w:after="200" w:line="276" w:lineRule="auto"/>
              <w:rPr>
                <w:b/>
              </w:rPr>
            </w:pPr>
            <w:r w:rsidRPr="003658BC">
              <w:t xml:space="preserve">Julie completed her Level 4 Step up to Management and then her Level 5 QCF qualification </w:t>
            </w:r>
            <w:r w:rsidR="00EF3D16">
              <w:t>three</w:t>
            </w:r>
            <w:r w:rsidRPr="003658BC">
              <w:t xml:space="preserve"> years ago. She has experience as a deputy manager. We have completed the Induction Framework with this in mind, focusing on how she applies her knowledge and experience to her practice in her new role.</w:t>
            </w:r>
          </w:p>
        </w:tc>
        <w:tc>
          <w:tcPr>
            <w:tcW w:w="4115" w:type="dxa"/>
          </w:tcPr>
          <w:p w14:paraId="364498DC" w14:textId="665C6CF2" w:rsidR="00F3244D" w:rsidRPr="003658BC" w:rsidRDefault="00F3244D" w:rsidP="00E72F44">
            <w:pPr>
              <w:pStyle w:val="ListParagraph"/>
              <w:numPr>
                <w:ilvl w:val="0"/>
                <w:numId w:val="3"/>
              </w:numPr>
              <w:spacing w:after="200" w:line="276" w:lineRule="auto"/>
            </w:pPr>
            <w:r w:rsidRPr="003658BC">
              <w:t>Supervision notes 20/03/20, 06/05/20, 30/06/20, 01/08/20, 29/09/20</w:t>
            </w:r>
          </w:p>
          <w:p w14:paraId="00A8F23D" w14:textId="6DBD25EA" w:rsidR="00F3244D" w:rsidRPr="003658BC" w:rsidRDefault="00F3244D" w:rsidP="00E72F44">
            <w:pPr>
              <w:pStyle w:val="ListParagraph"/>
              <w:numPr>
                <w:ilvl w:val="0"/>
                <w:numId w:val="3"/>
              </w:numPr>
              <w:spacing w:after="200" w:line="276" w:lineRule="auto"/>
            </w:pPr>
            <w:r w:rsidRPr="003658BC">
              <w:t>Audit</w:t>
            </w:r>
            <w:r w:rsidR="00F70822" w:rsidRPr="003658BC">
              <w:t xml:space="preserve"> 2/07/20</w:t>
            </w:r>
          </w:p>
          <w:p w14:paraId="6C61B81E" w14:textId="5133045F" w:rsidR="00F3244D" w:rsidRPr="003658BC" w:rsidRDefault="00F3244D" w:rsidP="00E72F44">
            <w:pPr>
              <w:pStyle w:val="ListParagraph"/>
              <w:numPr>
                <w:ilvl w:val="0"/>
                <w:numId w:val="3"/>
              </w:numPr>
              <w:spacing w:after="200" w:line="276" w:lineRule="auto"/>
            </w:pPr>
            <w:r w:rsidRPr="003658BC">
              <w:t>Probationary review</w:t>
            </w:r>
            <w:r w:rsidR="00F70822" w:rsidRPr="003658BC">
              <w:t xml:space="preserve"> 29/09/20</w:t>
            </w:r>
          </w:p>
          <w:p w14:paraId="7BE14C4F" w14:textId="6EA566EE" w:rsidR="00F3244D" w:rsidRPr="003658BC" w:rsidRDefault="00F3244D" w:rsidP="00E72F44">
            <w:pPr>
              <w:pStyle w:val="ListParagraph"/>
              <w:numPr>
                <w:ilvl w:val="0"/>
                <w:numId w:val="3"/>
              </w:numPr>
              <w:spacing w:after="200" w:line="276" w:lineRule="auto"/>
            </w:pPr>
            <w:r w:rsidRPr="003658BC">
              <w:t>GP protocols</w:t>
            </w:r>
            <w:r w:rsidR="00F70822" w:rsidRPr="003658BC">
              <w:t xml:space="preserve"> 22/05/20</w:t>
            </w:r>
          </w:p>
          <w:p w14:paraId="0D39705B" w14:textId="77777777" w:rsidR="00F3244D" w:rsidRPr="003658BC" w:rsidRDefault="00F3244D" w:rsidP="00E72F44">
            <w:pPr>
              <w:pStyle w:val="ListParagraph"/>
              <w:numPr>
                <w:ilvl w:val="0"/>
                <w:numId w:val="3"/>
              </w:numPr>
              <w:spacing w:after="200" w:line="276" w:lineRule="auto"/>
            </w:pPr>
            <w:r w:rsidRPr="003658BC">
              <w:t>Records and reports</w:t>
            </w:r>
          </w:p>
          <w:p w14:paraId="6F981E0F" w14:textId="2D3B8FF9" w:rsidR="00F3244D" w:rsidRPr="003658BC" w:rsidRDefault="00F3244D" w:rsidP="00E72F44">
            <w:pPr>
              <w:pStyle w:val="ListParagraph"/>
              <w:numPr>
                <w:ilvl w:val="0"/>
                <w:numId w:val="3"/>
              </w:numPr>
              <w:spacing w:after="200" w:line="276" w:lineRule="auto"/>
            </w:pPr>
            <w:r w:rsidRPr="003658BC">
              <w:t>Qualification (QCF L5)</w:t>
            </w:r>
            <w:r w:rsidR="00F70822" w:rsidRPr="003658BC">
              <w:t xml:space="preserve"> </w:t>
            </w:r>
          </w:p>
        </w:tc>
        <w:tc>
          <w:tcPr>
            <w:tcW w:w="4593" w:type="dxa"/>
          </w:tcPr>
          <w:p w14:paraId="374B9AD2" w14:textId="42398CB9" w:rsidR="00A825DB" w:rsidRPr="003D61BC" w:rsidRDefault="00A825DB" w:rsidP="00F3244D">
            <w:pPr>
              <w:spacing w:after="200" w:line="276" w:lineRule="auto"/>
              <w:rPr>
                <w:rFonts w:ascii="Bradley Hand" w:hAnsi="Bradley Hand"/>
                <w:i/>
                <w:iCs/>
              </w:rPr>
            </w:pPr>
            <w:r w:rsidRPr="003D61BC">
              <w:rPr>
                <w:rFonts w:ascii="Bradley Hand" w:hAnsi="Bradley Hand"/>
                <w:i/>
                <w:iCs/>
              </w:rPr>
              <w:t xml:space="preserve">Mary Jones </w:t>
            </w:r>
          </w:p>
          <w:p w14:paraId="1401720B" w14:textId="67F4D992" w:rsidR="00F3244D" w:rsidRPr="003658BC" w:rsidRDefault="00F3244D" w:rsidP="00F3244D">
            <w:pPr>
              <w:spacing w:after="200" w:line="276" w:lineRule="auto"/>
            </w:pPr>
            <w:r w:rsidRPr="003658BC">
              <w:t>Mary Jones Regional Manager</w:t>
            </w:r>
          </w:p>
          <w:p w14:paraId="722B1EC8" w14:textId="02942560" w:rsidR="00F3244D" w:rsidRPr="003658BC" w:rsidRDefault="00F3244D" w:rsidP="00F3244D">
            <w:pPr>
              <w:spacing w:after="200" w:line="276" w:lineRule="auto"/>
            </w:pPr>
            <w:r w:rsidRPr="003658BC">
              <w:t>3 Oct 2020</w:t>
            </w:r>
          </w:p>
        </w:tc>
      </w:tr>
    </w:tbl>
    <w:p w14:paraId="19DAC679" w14:textId="77777777" w:rsidR="000A4D3B" w:rsidRPr="003658BC" w:rsidRDefault="000A4D3B">
      <w:pPr>
        <w:rPr>
          <w:rFonts w:ascii="Arial" w:hAnsi="Arial" w:cs="Arial"/>
          <w:b/>
          <w:bCs/>
          <w:sz w:val="24"/>
          <w:szCs w:val="24"/>
        </w:rPr>
      </w:pPr>
    </w:p>
    <w:tbl>
      <w:tblPr>
        <w:tblStyle w:val="TableGrid"/>
        <w:tblW w:w="0" w:type="auto"/>
        <w:tblLook w:val="04A0" w:firstRow="1" w:lastRow="0" w:firstColumn="1" w:lastColumn="0" w:noHBand="0" w:noVBand="1"/>
      </w:tblPr>
      <w:tblGrid>
        <w:gridCol w:w="2830"/>
        <w:gridCol w:w="5103"/>
        <w:gridCol w:w="4289"/>
        <w:gridCol w:w="1726"/>
      </w:tblGrid>
      <w:tr w:rsidR="00867CBB" w:rsidRPr="003658BC" w14:paraId="6516DB4B" w14:textId="77777777" w:rsidTr="00A825DB">
        <w:trPr>
          <w:tblHeader/>
        </w:trPr>
        <w:tc>
          <w:tcPr>
            <w:tcW w:w="2830" w:type="dxa"/>
            <w:shd w:val="clear" w:color="auto" w:fill="auto"/>
          </w:tcPr>
          <w:p w14:paraId="3BD251B5" w14:textId="604D06A4" w:rsidR="00867CBB" w:rsidRPr="003658BC" w:rsidRDefault="00867CBB" w:rsidP="00867CBB">
            <w:pPr>
              <w:spacing w:after="200" w:line="276" w:lineRule="auto"/>
              <w:rPr>
                <w:b/>
              </w:rPr>
            </w:pPr>
            <w:r w:rsidRPr="003658BC">
              <w:rPr>
                <w:b/>
              </w:rPr>
              <w:t>Induction standards</w:t>
            </w:r>
          </w:p>
        </w:tc>
        <w:tc>
          <w:tcPr>
            <w:tcW w:w="5103" w:type="dxa"/>
            <w:shd w:val="clear" w:color="auto" w:fill="auto"/>
          </w:tcPr>
          <w:p w14:paraId="0E955464" w14:textId="27065080" w:rsidR="00867CBB" w:rsidRPr="003658BC" w:rsidRDefault="00867CBB" w:rsidP="00BD36F1">
            <w:pPr>
              <w:spacing w:after="200" w:line="276" w:lineRule="auto"/>
              <w:jc w:val="both"/>
            </w:pPr>
            <w:r w:rsidRPr="003658BC">
              <w:rPr>
                <w:b/>
              </w:rPr>
              <w:t>How I have met this standard</w:t>
            </w:r>
          </w:p>
        </w:tc>
        <w:tc>
          <w:tcPr>
            <w:tcW w:w="4289" w:type="dxa"/>
            <w:shd w:val="clear" w:color="auto" w:fill="auto"/>
          </w:tcPr>
          <w:p w14:paraId="11D32652" w14:textId="189FDB83" w:rsidR="00867CBB" w:rsidRPr="003658BC" w:rsidRDefault="00B976C7" w:rsidP="00867CBB">
            <w:pPr>
              <w:spacing w:after="200" w:line="276" w:lineRule="auto"/>
            </w:pPr>
            <w:r w:rsidRPr="002E1453">
              <w:rPr>
                <w:rFonts w:eastAsia="Calibri"/>
                <w:b/>
              </w:rPr>
              <w:t xml:space="preserve">Comments from </w:t>
            </w:r>
            <w:r>
              <w:rPr>
                <w:rFonts w:eastAsia="Calibri"/>
                <w:b/>
              </w:rPr>
              <w:t xml:space="preserve">the </w:t>
            </w:r>
            <w:r w:rsidRPr="002E1453">
              <w:rPr>
                <w:rFonts w:eastAsia="Calibri"/>
                <w:b/>
              </w:rPr>
              <w:t xml:space="preserve">person signing to confirm </w:t>
            </w:r>
            <w:r>
              <w:rPr>
                <w:rFonts w:eastAsia="Calibri"/>
                <w:b/>
              </w:rPr>
              <w:t xml:space="preserve">the </w:t>
            </w:r>
            <w:r w:rsidRPr="002E1453">
              <w:rPr>
                <w:rFonts w:eastAsia="Calibri"/>
                <w:b/>
              </w:rPr>
              <w:t xml:space="preserve">standard </w:t>
            </w:r>
            <w:r>
              <w:rPr>
                <w:rFonts w:eastAsia="Calibri"/>
                <w:b/>
              </w:rPr>
              <w:t xml:space="preserve">has been </w:t>
            </w:r>
            <w:r w:rsidRPr="002E1453">
              <w:rPr>
                <w:rFonts w:eastAsia="Calibri"/>
                <w:b/>
              </w:rPr>
              <w:t>met</w:t>
            </w:r>
          </w:p>
        </w:tc>
        <w:tc>
          <w:tcPr>
            <w:tcW w:w="1726" w:type="dxa"/>
            <w:shd w:val="clear" w:color="auto" w:fill="auto"/>
          </w:tcPr>
          <w:p w14:paraId="6C71CEC9" w14:textId="515104D3" w:rsidR="00867CBB" w:rsidRPr="003658BC" w:rsidRDefault="00BD36F1" w:rsidP="00867CBB">
            <w:pPr>
              <w:spacing w:after="200" w:line="276" w:lineRule="auto"/>
            </w:pPr>
            <w:r w:rsidRPr="003658BC">
              <w:rPr>
                <w:b/>
              </w:rPr>
              <w:t>Date and s</w:t>
            </w:r>
            <w:r w:rsidR="00867CBB" w:rsidRPr="003658BC">
              <w:rPr>
                <w:b/>
              </w:rPr>
              <w:t xml:space="preserve">ignatures </w:t>
            </w:r>
          </w:p>
        </w:tc>
      </w:tr>
      <w:tr w:rsidR="00A825DB" w:rsidRPr="003658BC" w14:paraId="0342CEA0" w14:textId="77777777" w:rsidTr="004C20C8">
        <w:tc>
          <w:tcPr>
            <w:tcW w:w="13948" w:type="dxa"/>
            <w:gridSpan w:val="4"/>
          </w:tcPr>
          <w:p w14:paraId="75F2EB89" w14:textId="7744348B" w:rsidR="00A825DB" w:rsidRPr="00A825DB" w:rsidRDefault="00A825DB" w:rsidP="00800725">
            <w:pPr>
              <w:spacing w:after="200" w:line="276" w:lineRule="auto"/>
              <w:rPr>
                <w:color w:val="11846A"/>
              </w:rPr>
            </w:pPr>
            <w:r w:rsidRPr="00A825DB">
              <w:rPr>
                <w:b/>
                <w:color w:val="11846A"/>
              </w:rPr>
              <w:t>You understand:</w:t>
            </w:r>
          </w:p>
        </w:tc>
      </w:tr>
      <w:tr w:rsidR="00800725" w:rsidRPr="003658BC" w14:paraId="3F59356A" w14:textId="77777777" w:rsidTr="00F3244D">
        <w:tc>
          <w:tcPr>
            <w:tcW w:w="2830" w:type="dxa"/>
          </w:tcPr>
          <w:p w14:paraId="34FD7A50" w14:textId="77777777" w:rsidR="00800725" w:rsidRPr="003658BC" w:rsidRDefault="00800725" w:rsidP="00800725">
            <w:pPr>
              <w:autoSpaceDE w:val="0"/>
              <w:autoSpaceDN w:val="0"/>
              <w:adjustRightInd w:val="0"/>
              <w:spacing w:after="200" w:line="276" w:lineRule="auto"/>
            </w:pPr>
            <w:r w:rsidRPr="003658BC">
              <w:t>The role, responsibilities and accountabilities of health and social care managers</w:t>
            </w:r>
          </w:p>
        </w:tc>
        <w:tc>
          <w:tcPr>
            <w:tcW w:w="5103" w:type="dxa"/>
          </w:tcPr>
          <w:p w14:paraId="085ABCC4" w14:textId="27AE3674" w:rsidR="00800725" w:rsidRPr="003658BC" w:rsidRDefault="00BD36F1" w:rsidP="00800725">
            <w:pPr>
              <w:spacing w:after="200" w:line="276" w:lineRule="auto"/>
            </w:pPr>
            <w:r w:rsidRPr="003658BC">
              <w:t xml:space="preserve">I have reflected on my role with my mentor and in my supervision sessions. We used my job description and person specification to focus on my responsibilities. There have been a number of areas where I have needed additional advice and support, generally I </w:t>
            </w:r>
            <w:r w:rsidRPr="003658BC">
              <w:lastRenderedPageBreak/>
              <w:t>have been able to get this through talking things through with Hayley my mentor and through a local network of managers I have joined. There have been some issues related to the complex healthcare and nutrition needs of one resident – I had support from the lead dietician for these.</w:t>
            </w:r>
          </w:p>
        </w:tc>
        <w:tc>
          <w:tcPr>
            <w:tcW w:w="4289" w:type="dxa"/>
          </w:tcPr>
          <w:p w14:paraId="420B9570" w14:textId="77777777" w:rsidR="00BD36F1" w:rsidRPr="003658BC" w:rsidRDefault="00BD36F1" w:rsidP="00BD36F1">
            <w:pPr>
              <w:spacing w:after="200" w:line="276" w:lineRule="auto"/>
            </w:pPr>
            <w:r w:rsidRPr="003658BC">
              <w:lastRenderedPageBreak/>
              <w:t>Supervision – Julie has demonstrated understanding of role and responsibilities against job description and person specification.</w:t>
            </w:r>
          </w:p>
          <w:p w14:paraId="5170B67D" w14:textId="77777777" w:rsidR="00BD36F1" w:rsidRPr="003658BC" w:rsidRDefault="00BD36F1" w:rsidP="00BD36F1">
            <w:pPr>
              <w:spacing w:after="200" w:line="276" w:lineRule="auto"/>
            </w:pPr>
          </w:p>
          <w:p w14:paraId="1C08601B" w14:textId="616BB603" w:rsidR="00800725" w:rsidRPr="003658BC" w:rsidRDefault="00BD36F1" w:rsidP="00BD36F1">
            <w:pPr>
              <w:spacing w:after="200" w:line="276" w:lineRule="auto"/>
            </w:pPr>
            <w:r w:rsidRPr="003658BC">
              <w:lastRenderedPageBreak/>
              <w:t>Discussed areas of work where unsure how to proceed and Julie has accessed advice e.g. from dietician for individual supported. Advice cascaded to team and implementation monitored</w:t>
            </w:r>
            <w:r w:rsidR="00EF3D16">
              <w:t>.</w:t>
            </w:r>
          </w:p>
        </w:tc>
        <w:tc>
          <w:tcPr>
            <w:tcW w:w="1726" w:type="dxa"/>
          </w:tcPr>
          <w:p w14:paraId="063E7628" w14:textId="7BD14E1A" w:rsidR="00800725" w:rsidRPr="003658BC" w:rsidRDefault="00F3244D" w:rsidP="00800725">
            <w:pPr>
              <w:spacing w:after="200" w:line="276" w:lineRule="auto"/>
            </w:pPr>
            <w:r w:rsidRPr="003658BC">
              <w:lastRenderedPageBreak/>
              <w:t>3 October 2020</w:t>
            </w:r>
          </w:p>
          <w:p w14:paraId="2574CECC" w14:textId="75E19E15" w:rsidR="003D61BC" w:rsidRPr="003D61BC" w:rsidRDefault="003D61BC" w:rsidP="00800725">
            <w:pPr>
              <w:spacing w:after="200" w:line="276" w:lineRule="auto"/>
              <w:rPr>
                <w:rFonts w:ascii="Bradley Hand" w:hAnsi="Bradley Hand"/>
                <w:i/>
                <w:iCs/>
              </w:rPr>
            </w:pPr>
            <w:r w:rsidRPr="003D61BC">
              <w:rPr>
                <w:rFonts w:ascii="Bradley Hand" w:hAnsi="Bradley Hand"/>
                <w:i/>
                <w:iCs/>
              </w:rPr>
              <w:t>Julie James</w:t>
            </w:r>
          </w:p>
          <w:p w14:paraId="5429B2EA" w14:textId="0C07E1F9" w:rsidR="003D61BC" w:rsidRDefault="00F3244D" w:rsidP="00800725">
            <w:pPr>
              <w:spacing w:after="200" w:line="276" w:lineRule="auto"/>
            </w:pPr>
            <w:r w:rsidRPr="003658BC">
              <w:t>Julie James</w:t>
            </w:r>
          </w:p>
          <w:p w14:paraId="5EC19CCA" w14:textId="77777777" w:rsidR="003D61BC" w:rsidRPr="003D61BC" w:rsidRDefault="003D61BC" w:rsidP="003D61BC">
            <w:pPr>
              <w:spacing w:after="200" w:line="276" w:lineRule="auto"/>
              <w:rPr>
                <w:rFonts w:ascii="Bradley Hand" w:hAnsi="Bradley Hand"/>
                <w:i/>
                <w:iCs/>
              </w:rPr>
            </w:pPr>
            <w:r w:rsidRPr="003D61BC">
              <w:rPr>
                <w:rFonts w:ascii="Bradley Hand" w:hAnsi="Bradley Hand"/>
                <w:i/>
                <w:iCs/>
              </w:rPr>
              <w:lastRenderedPageBreak/>
              <w:t xml:space="preserve">Mary Jones </w:t>
            </w:r>
          </w:p>
          <w:p w14:paraId="085BA86E" w14:textId="0AED7EE4" w:rsidR="00F3244D" w:rsidRPr="003658BC" w:rsidRDefault="00F3244D" w:rsidP="00800725">
            <w:pPr>
              <w:spacing w:after="200" w:line="276" w:lineRule="auto"/>
            </w:pPr>
            <w:r w:rsidRPr="003658BC">
              <w:t>Mary Jones</w:t>
            </w:r>
          </w:p>
        </w:tc>
      </w:tr>
      <w:tr w:rsidR="00A825DB" w:rsidRPr="003658BC" w14:paraId="6A942E03" w14:textId="77777777" w:rsidTr="004C28C2">
        <w:trPr>
          <w:trHeight w:val="834"/>
        </w:trPr>
        <w:tc>
          <w:tcPr>
            <w:tcW w:w="13948" w:type="dxa"/>
            <w:gridSpan w:val="4"/>
          </w:tcPr>
          <w:p w14:paraId="03017939" w14:textId="2C77A0D8" w:rsidR="00A825DB" w:rsidRPr="00A825DB" w:rsidRDefault="00A825DB" w:rsidP="00800725">
            <w:pPr>
              <w:spacing w:after="200" w:line="276" w:lineRule="auto"/>
              <w:rPr>
                <w:color w:val="11846A"/>
              </w:rPr>
            </w:pPr>
            <w:r w:rsidRPr="00A825DB">
              <w:rPr>
                <w:b/>
                <w:color w:val="11846A"/>
              </w:rPr>
              <w:t>You have knowledge and understanding of and are able to lead and manage:</w:t>
            </w:r>
          </w:p>
        </w:tc>
      </w:tr>
      <w:tr w:rsidR="00800725" w:rsidRPr="003658BC" w14:paraId="059E1C5B" w14:textId="77777777" w:rsidTr="00F3244D">
        <w:tc>
          <w:tcPr>
            <w:tcW w:w="2830" w:type="dxa"/>
          </w:tcPr>
          <w:p w14:paraId="51B60CAC" w14:textId="77777777" w:rsidR="00800725" w:rsidRPr="003658BC" w:rsidRDefault="00800725" w:rsidP="00800725">
            <w:pPr>
              <w:autoSpaceDE w:val="0"/>
              <w:autoSpaceDN w:val="0"/>
              <w:adjustRightInd w:val="0"/>
              <w:spacing w:after="200" w:line="276" w:lineRule="auto"/>
            </w:pPr>
            <w:r w:rsidRPr="003658BC">
              <w:t>Ethical practice which recognises and values equality and diversity</w:t>
            </w:r>
          </w:p>
        </w:tc>
        <w:tc>
          <w:tcPr>
            <w:tcW w:w="5103" w:type="dxa"/>
          </w:tcPr>
          <w:p w14:paraId="080C013A" w14:textId="0B138729" w:rsidR="00800725" w:rsidRPr="003658BC" w:rsidRDefault="00BD36F1" w:rsidP="00800725">
            <w:pPr>
              <w:spacing w:after="200" w:line="276" w:lineRule="auto"/>
            </w:pPr>
            <w:r w:rsidRPr="003658BC">
              <w:t xml:space="preserve">I picked up on a number of issues with the way the team were working, in particular, the way they worked together and valued each other’s inputs. Although ‘tasks’ were completed, there was little enthusiasm for an inclusive approach. As part of my </w:t>
            </w:r>
            <w:r w:rsidR="008F5B1C" w:rsidRPr="003658BC">
              <w:t xml:space="preserve">level 4 </w:t>
            </w:r>
            <w:r w:rsidRPr="003658BC">
              <w:t xml:space="preserve">qualification, we learnt about the Senses </w:t>
            </w:r>
            <w:r w:rsidR="00EF3D16">
              <w:t>F</w:t>
            </w:r>
            <w:r w:rsidRPr="003658BC">
              <w:t>ramework. I ran a workshop for the team and it has had a massive impact</w:t>
            </w:r>
            <w:r w:rsidR="00A56563" w:rsidRPr="003658BC">
              <w:t>. Staff are now talking about ‘us’ collectively rather than ‘us’ (staff) and ‘them’</w:t>
            </w:r>
            <w:r w:rsidRPr="003658BC">
              <w:t xml:space="preserve"> </w:t>
            </w:r>
            <w:r w:rsidR="00A56563" w:rsidRPr="003658BC">
              <w:t xml:space="preserve">(residents). They understand the importance of having a sense </w:t>
            </w:r>
            <w:r w:rsidR="00A56563" w:rsidRPr="003658BC">
              <w:lastRenderedPageBreak/>
              <w:t>of belonging for all. It has changed the whole atmosphere of the home!</w:t>
            </w:r>
          </w:p>
        </w:tc>
        <w:tc>
          <w:tcPr>
            <w:tcW w:w="4289" w:type="dxa"/>
          </w:tcPr>
          <w:p w14:paraId="00C1B91A" w14:textId="77777777" w:rsidR="00BD36F1" w:rsidRPr="003658BC" w:rsidRDefault="00BD36F1" w:rsidP="00BD36F1">
            <w:pPr>
              <w:spacing w:after="200" w:line="276" w:lineRule="auto"/>
            </w:pPr>
            <w:r w:rsidRPr="003658BC">
              <w:lastRenderedPageBreak/>
              <w:t xml:space="preserve">Julie observed team performance and interactions and identified issues for some team members who seemed unsure of where they sat or belonged in the service. Although they were carrying out the functions of their roles, there seemed to be little enthusiasm or drive. </w:t>
            </w:r>
          </w:p>
          <w:p w14:paraId="22E6D3EB" w14:textId="77777777" w:rsidR="00BD36F1" w:rsidRPr="003658BC" w:rsidRDefault="00BD36F1" w:rsidP="00BD36F1">
            <w:pPr>
              <w:spacing w:after="200" w:line="276" w:lineRule="auto"/>
            </w:pPr>
            <w:r w:rsidRPr="003658BC">
              <w:t xml:space="preserve">Julie has introduced the Senses Framework to the team and ran a workshop on how this can be used to enhance practice. She has reported </w:t>
            </w:r>
            <w:r w:rsidRPr="003658BC">
              <w:lastRenderedPageBreak/>
              <w:t>staff appear more motivated and there is more team cohesion.</w:t>
            </w:r>
          </w:p>
          <w:p w14:paraId="0C5C9E11" w14:textId="77777777" w:rsidR="00BD36F1" w:rsidRPr="003658BC" w:rsidRDefault="00BD36F1" w:rsidP="00BD36F1">
            <w:pPr>
              <w:spacing w:after="200" w:line="276" w:lineRule="auto"/>
            </w:pPr>
            <w:r w:rsidRPr="003658BC">
              <w:t>Positive feedback from staff team and individuals from probationary review.</w:t>
            </w:r>
          </w:p>
          <w:p w14:paraId="4F97B375" w14:textId="0734F642" w:rsidR="00800725" w:rsidRPr="003658BC" w:rsidRDefault="00BD36F1" w:rsidP="00BD36F1">
            <w:pPr>
              <w:spacing w:after="200" w:line="276" w:lineRule="auto"/>
            </w:pPr>
            <w:r w:rsidRPr="003658BC">
              <w:t>Julie has reflected on her own leadership qualities for probationary review and recognises need to ensure staff are fully involved in identifying changes which will improve practice and take responsibility for these rather than wading in and trying to change everything at once</w:t>
            </w:r>
            <w:r w:rsidR="00EF3D16">
              <w:t>.</w:t>
            </w:r>
          </w:p>
        </w:tc>
        <w:tc>
          <w:tcPr>
            <w:tcW w:w="1726" w:type="dxa"/>
          </w:tcPr>
          <w:p w14:paraId="40BA9558" w14:textId="77777777" w:rsidR="00800725" w:rsidRPr="003658BC" w:rsidRDefault="00F70822" w:rsidP="00800725">
            <w:pPr>
              <w:spacing w:after="200" w:line="276" w:lineRule="auto"/>
            </w:pPr>
            <w:r w:rsidRPr="003658BC">
              <w:lastRenderedPageBreak/>
              <w:t>01/08/20</w:t>
            </w:r>
          </w:p>
          <w:p w14:paraId="5A9CEF91" w14:textId="77777777" w:rsidR="003D61BC" w:rsidRPr="003D61BC" w:rsidRDefault="003D61BC" w:rsidP="003D61BC">
            <w:pPr>
              <w:spacing w:after="200" w:line="276" w:lineRule="auto"/>
              <w:rPr>
                <w:rFonts w:ascii="Bradley Hand" w:hAnsi="Bradley Hand"/>
                <w:i/>
                <w:iCs/>
              </w:rPr>
            </w:pPr>
            <w:r w:rsidRPr="003D61BC">
              <w:rPr>
                <w:rFonts w:ascii="Bradley Hand" w:hAnsi="Bradley Hand"/>
                <w:i/>
                <w:iCs/>
              </w:rPr>
              <w:t>Julie James</w:t>
            </w:r>
          </w:p>
          <w:p w14:paraId="0363CECB" w14:textId="519F8350" w:rsidR="003D61BC" w:rsidRDefault="00F70822" w:rsidP="003D61BC">
            <w:pPr>
              <w:spacing w:after="200" w:line="276" w:lineRule="auto"/>
            </w:pPr>
            <w:r w:rsidRPr="003658BC">
              <w:t>Julie James</w:t>
            </w:r>
          </w:p>
          <w:p w14:paraId="6F7D74A4" w14:textId="77777777" w:rsidR="003D61BC" w:rsidRPr="003D61BC" w:rsidRDefault="003D61BC" w:rsidP="003D61BC">
            <w:pPr>
              <w:spacing w:after="200" w:line="276" w:lineRule="auto"/>
            </w:pPr>
          </w:p>
          <w:p w14:paraId="1AC578AA" w14:textId="784B7F69" w:rsidR="003D61BC" w:rsidRPr="003D61BC" w:rsidRDefault="003D61BC" w:rsidP="003D61BC">
            <w:pPr>
              <w:spacing w:after="200" w:line="276" w:lineRule="auto"/>
              <w:rPr>
                <w:rFonts w:ascii="Bradley Hand" w:hAnsi="Bradley Hand"/>
                <w:i/>
                <w:iCs/>
              </w:rPr>
            </w:pPr>
            <w:r w:rsidRPr="003D61BC">
              <w:rPr>
                <w:rFonts w:ascii="Bradley Hand" w:hAnsi="Bradley Hand"/>
                <w:i/>
                <w:iCs/>
              </w:rPr>
              <w:t xml:space="preserve">Mary Jones </w:t>
            </w:r>
          </w:p>
          <w:p w14:paraId="57ADE4AC" w14:textId="7D7B4FF8" w:rsidR="00F70822" w:rsidRPr="003658BC" w:rsidRDefault="00F70822" w:rsidP="00F70822">
            <w:pPr>
              <w:spacing w:after="200" w:line="276" w:lineRule="auto"/>
            </w:pPr>
            <w:r w:rsidRPr="003658BC">
              <w:t>Mary Jones</w:t>
            </w:r>
          </w:p>
          <w:p w14:paraId="0C3E3D7A" w14:textId="77777777" w:rsidR="00F70822" w:rsidRPr="003658BC" w:rsidRDefault="00F70822" w:rsidP="00F70822">
            <w:pPr>
              <w:spacing w:after="200" w:line="276" w:lineRule="auto"/>
            </w:pPr>
          </w:p>
          <w:p w14:paraId="29A6DEE8" w14:textId="77777777" w:rsidR="00F70822" w:rsidRPr="003658BC" w:rsidRDefault="00F70822" w:rsidP="00F70822">
            <w:pPr>
              <w:spacing w:after="200" w:line="276" w:lineRule="auto"/>
            </w:pPr>
          </w:p>
          <w:p w14:paraId="064272F0" w14:textId="77777777" w:rsidR="00F70822" w:rsidRPr="003658BC" w:rsidRDefault="00F70822" w:rsidP="00F70822">
            <w:pPr>
              <w:spacing w:after="200" w:line="276" w:lineRule="auto"/>
            </w:pPr>
          </w:p>
          <w:p w14:paraId="038D9EC8" w14:textId="1FA27461" w:rsidR="00F70822" w:rsidRDefault="00F70822" w:rsidP="00F70822">
            <w:pPr>
              <w:spacing w:after="200" w:line="276" w:lineRule="auto"/>
            </w:pPr>
            <w:r w:rsidRPr="003658BC">
              <w:t>29/09/20</w:t>
            </w:r>
          </w:p>
          <w:p w14:paraId="36577326" w14:textId="1E82D9E0" w:rsidR="003D61BC" w:rsidRPr="003D61BC" w:rsidRDefault="003D61BC" w:rsidP="00F70822">
            <w:pPr>
              <w:spacing w:after="200" w:line="276" w:lineRule="auto"/>
              <w:rPr>
                <w:rFonts w:ascii="Bradley Hand" w:hAnsi="Bradley Hand"/>
                <w:i/>
                <w:iCs/>
              </w:rPr>
            </w:pPr>
            <w:r w:rsidRPr="003D61BC">
              <w:rPr>
                <w:rFonts w:ascii="Bradley Hand" w:hAnsi="Bradley Hand"/>
                <w:i/>
                <w:iCs/>
              </w:rPr>
              <w:t>Julie James</w:t>
            </w:r>
          </w:p>
          <w:p w14:paraId="73E0224C" w14:textId="77777777" w:rsidR="0008373E" w:rsidRDefault="00F70822" w:rsidP="003D61BC">
            <w:pPr>
              <w:spacing w:after="200" w:line="276" w:lineRule="auto"/>
            </w:pPr>
            <w:r w:rsidRPr="003658BC">
              <w:t>Julie James</w:t>
            </w:r>
          </w:p>
          <w:p w14:paraId="605C2DF0" w14:textId="77777777" w:rsidR="0008373E" w:rsidRDefault="0008373E" w:rsidP="003D61BC">
            <w:pPr>
              <w:spacing w:after="200" w:line="276" w:lineRule="auto"/>
              <w:rPr>
                <w:i/>
                <w:iCs/>
              </w:rPr>
            </w:pPr>
          </w:p>
          <w:p w14:paraId="0A2F2F03" w14:textId="7890A6CE" w:rsidR="003D61BC" w:rsidRPr="0008373E" w:rsidRDefault="003D61BC" w:rsidP="003D61BC">
            <w:pPr>
              <w:spacing w:after="200" w:line="276" w:lineRule="auto"/>
            </w:pPr>
            <w:r w:rsidRPr="003D61BC">
              <w:rPr>
                <w:rFonts w:ascii="Bradley Hand" w:hAnsi="Bradley Hand"/>
                <w:i/>
                <w:iCs/>
              </w:rPr>
              <w:t xml:space="preserve">Mary Jones </w:t>
            </w:r>
          </w:p>
          <w:p w14:paraId="397725AD" w14:textId="4B0F6188" w:rsidR="00F70822" w:rsidRPr="003658BC" w:rsidRDefault="00F70822" w:rsidP="00F70822">
            <w:pPr>
              <w:spacing w:after="200" w:line="276" w:lineRule="auto"/>
            </w:pPr>
            <w:r w:rsidRPr="003658BC">
              <w:t>Mary Jones</w:t>
            </w:r>
          </w:p>
          <w:p w14:paraId="09CC81D9" w14:textId="38E35055" w:rsidR="00F70822" w:rsidRPr="003658BC" w:rsidRDefault="00F70822" w:rsidP="00F70822">
            <w:pPr>
              <w:spacing w:after="200" w:line="276" w:lineRule="auto"/>
            </w:pPr>
          </w:p>
        </w:tc>
      </w:tr>
      <w:tr w:rsidR="00800725" w:rsidRPr="003658BC" w14:paraId="613FBB6C" w14:textId="77777777" w:rsidTr="00F3244D">
        <w:tc>
          <w:tcPr>
            <w:tcW w:w="2830" w:type="dxa"/>
          </w:tcPr>
          <w:p w14:paraId="1DB27D38" w14:textId="77777777" w:rsidR="00800725" w:rsidRPr="003658BC" w:rsidRDefault="00800725" w:rsidP="00800725">
            <w:pPr>
              <w:autoSpaceDE w:val="0"/>
              <w:autoSpaceDN w:val="0"/>
              <w:adjustRightInd w:val="0"/>
              <w:spacing w:after="200" w:line="276" w:lineRule="auto"/>
            </w:pPr>
            <w:r w:rsidRPr="003658BC">
              <w:lastRenderedPageBreak/>
              <w:t>Effective partnership working</w:t>
            </w:r>
          </w:p>
        </w:tc>
        <w:tc>
          <w:tcPr>
            <w:tcW w:w="5103" w:type="dxa"/>
          </w:tcPr>
          <w:p w14:paraId="7ED9DF8B" w14:textId="107A7ECA" w:rsidR="00A56563" w:rsidRPr="003658BC" w:rsidRDefault="00A56563" w:rsidP="00800725">
            <w:pPr>
              <w:spacing w:after="200" w:line="276" w:lineRule="auto"/>
            </w:pPr>
            <w:r w:rsidRPr="003658BC">
              <w:t>Staff reported issues in getting enough support from primary healthcare, especially the GP surgery. This ha</w:t>
            </w:r>
            <w:r w:rsidR="008F5B1C" w:rsidRPr="003658BC">
              <w:t>s</w:t>
            </w:r>
            <w:r w:rsidRPr="003658BC">
              <w:t xml:space="preserve"> led to some residents not being treated effectively for minor ailments which then escalated into more serious health issues. I met with the GP to discuss how we could work together, the surgery had concerns that staff were not always clear when calling and the GP felt he had been called out several times when not </w:t>
            </w:r>
            <w:r w:rsidRPr="003658BC">
              <w:lastRenderedPageBreak/>
              <w:t>needed. I agreed some protocols for referrals and delivered training on NEWS to the team with the practice nurse.</w:t>
            </w:r>
          </w:p>
          <w:p w14:paraId="62468B3F" w14:textId="77777777" w:rsidR="00A56563" w:rsidRPr="003658BC" w:rsidRDefault="00A56563" w:rsidP="00800725">
            <w:pPr>
              <w:spacing w:after="200" w:line="276" w:lineRule="auto"/>
            </w:pPr>
            <w:r w:rsidRPr="003658BC">
              <w:t xml:space="preserve">This has helped make sure they have all the information needed before calling the surgery and are clear whether they need information, advice or an intervention from the nurse or GP. </w:t>
            </w:r>
          </w:p>
          <w:p w14:paraId="6D0BD133" w14:textId="0533D9A2" w:rsidR="00A56563" w:rsidRPr="003658BC" w:rsidRDefault="00A56563" w:rsidP="00800725">
            <w:pPr>
              <w:spacing w:after="200" w:line="276" w:lineRule="auto"/>
            </w:pPr>
            <w:r w:rsidRPr="003658BC">
              <w:t>We also have a scheduled video call with the GP every Tuesday for updates about the residents and he carries out a video consultation at the same time if needed.</w:t>
            </w:r>
          </w:p>
        </w:tc>
        <w:tc>
          <w:tcPr>
            <w:tcW w:w="4289" w:type="dxa"/>
          </w:tcPr>
          <w:p w14:paraId="09684D20" w14:textId="77777777" w:rsidR="00A56563" w:rsidRPr="003658BC" w:rsidRDefault="00A56563" w:rsidP="00A56563">
            <w:pPr>
              <w:spacing w:after="200" w:line="276" w:lineRule="auto"/>
            </w:pPr>
            <w:r w:rsidRPr="003658BC">
              <w:lastRenderedPageBreak/>
              <w:t>Julie has negotiated protocols for referrals to local GP and agreed roles and responsibilities of care home workers, practice nurse based at GP surgery and routine visits from GP.</w:t>
            </w:r>
          </w:p>
          <w:p w14:paraId="796591E0" w14:textId="15D7E499" w:rsidR="00800725" w:rsidRPr="003658BC" w:rsidRDefault="00A56563" w:rsidP="00A56563">
            <w:pPr>
              <w:spacing w:after="200" w:line="276" w:lineRule="auto"/>
            </w:pPr>
            <w:r w:rsidRPr="003658BC">
              <w:t xml:space="preserve">Julie delivered training to staff team in partnership with practice nurse on use of NEWS – this has improved relationship with GP practice and staff feel more confident when contacting </w:t>
            </w:r>
            <w:r w:rsidRPr="003658BC">
              <w:lastRenderedPageBreak/>
              <w:t>them to seek advice or ask for assistance</w:t>
            </w:r>
            <w:r w:rsidR="00EF3D16">
              <w:t>.</w:t>
            </w:r>
          </w:p>
        </w:tc>
        <w:tc>
          <w:tcPr>
            <w:tcW w:w="1726" w:type="dxa"/>
          </w:tcPr>
          <w:p w14:paraId="0CE0914D" w14:textId="067CD1C9" w:rsidR="00800725" w:rsidRDefault="00F70822" w:rsidP="00800725">
            <w:pPr>
              <w:spacing w:after="200" w:line="276" w:lineRule="auto"/>
            </w:pPr>
            <w:r w:rsidRPr="003658BC">
              <w:lastRenderedPageBreak/>
              <w:t>01/08/20</w:t>
            </w:r>
          </w:p>
          <w:p w14:paraId="7D88B2FB" w14:textId="54BEB809" w:rsidR="003D61BC" w:rsidRPr="003D61BC" w:rsidRDefault="003D61BC" w:rsidP="00800725">
            <w:pPr>
              <w:spacing w:after="200" w:line="276" w:lineRule="auto"/>
              <w:rPr>
                <w:rFonts w:ascii="Bradley Hand" w:hAnsi="Bradley Hand"/>
                <w:i/>
                <w:iCs/>
              </w:rPr>
            </w:pPr>
            <w:r w:rsidRPr="003D61BC">
              <w:rPr>
                <w:rFonts w:ascii="Bradley Hand" w:hAnsi="Bradley Hand"/>
                <w:i/>
                <w:iCs/>
              </w:rPr>
              <w:t>Julie James</w:t>
            </w:r>
          </w:p>
          <w:p w14:paraId="2C7A22E2" w14:textId="10A7CCE5" w:rsidR="003D61BC" w:rsidRDefault="00F70822" w:rsidP="00F70822">
            <w:pPr>
              <w:spacing w:after="200" w:line="276" w:lineRule="auto"/>
            </w:pPr>
            <w:r w:rsidRPr="003658BC">
              <w:t>Julie James</w:t>
            </w:r>
          </w:p>
          <w:p w14:paraId="106C2877" w14:textId="77777777" w:rsidR="0008373E" w:rsidRDefault="0008373E" w:rsidP="00F70822">
            <w:pPr>
              <w:spacing w:after="200" w:line="276" w:lineRule="auto"/>
            </w:pPr>
          </w:p>
          <w:p w14:paraId="6499056D" w14:textId="77777777" w:rsidR="003D61BC" w:rsidRPr="003D61BC" w:rsidRDefault="003D61BC" w:rsidP="003D61BC">
            <w:pPr>
              <w:spacing w:after="200" w:line="276" w:lineRule="auto"/>
              <w:rPr>
                <w:rFonts w:ascii="Bradley Hand" w:hAnsi="Bradley Hand"/>
                <w:i/>
                <w:iCs/>
              </w:rPr>
            </w:pPr>
            <w:r w:rsidRPr="003D61BC">
              <w:rPr>
                <w:rFonts w:ascii="Bradley Hand" w:hAnsi="Bradley Hand"/>
                <w:i/>
                <w:iCs/>
              </w:rPr>
              <w:t xml:space="preserve">Mary Jones </w:t>
            </w:r>
          </w:p>
          <w:p w14:paraId="6B028D2A" w14:textId="51CFD062" w:rsidR="00F70822" w:rsidRPr="003658BC" w:rsidRDefault="00F70822" w:rsidP="00F70822">
            <w:pPr>
              <w:spacing w:after="200" w:line="276" w:lineRule="auto"/>
            </w:pPr>
            <w:r w:rsidRPr="003658BC">
              <w:t>Mary Jones</w:t>
            </w:r>
          </w:p>
          <w:p w14:paraId="647141D2" w14:textId="77777777" w:rsidR="00F70822" w:rsidRPr="003658BC" w:rsidRDefault="00F70822" w:rsidP="00F70822">
            <w:pPr>
              <w:spacing w:after="200" w:line="276" w:lineRule="auto"/>
            </w:pPr>
          </w:p>
          <w:p w14:paraId="489A446C" w14:textId="5BEE6A4F" w:rsidR="00F70822" w:rsidRPr="003658BC" w:rsidRDefault="00F70822" w:rsidP="00F70822">
            <w:pPr>
              <w:spacing w:after="200" w:line="276" w:lineRule="auto"/>
            </w:pPr>
          </w:p>
        </w:tc>
      </w:tr>
      <w:tr w:rsidR="00800725" w:rsidRPr="003658BC" w14:paraId="515833BA" w14:textId="77777777" w:rsidTr="00F3244D">
        <w:tc>
          <w:tcPr>
            <w:tcW w:w="2830" w:type="dxa"/>
          </w:tcPr>
          <w:p w14:paraId="6506166B" w14:textId="77777777" w:rsidR="00800725" w:rsidRPr="003658BC" w:rsidRDefault="00800725" w:rsidP="00800725">
            <w:pPr>
              <w:autoSpaceDE w:val="0"/>
              <w:autoSpaceDN w:val="0"/>
              <w:adjustRightInd w:val="0"/>
              <w:spacing w:after="200" w:line="276" w:lineRule="auto"/>
            </w:pPr>
            <w:r w:rsidRPr="003658BC">
              <w:t>Compliance with requirements for presenting, recording, reporting and storing information</w:t>
            </w:r>
          </w:p>
        </w:tc>
        <w:tc>
          <w:tcPr>
            <w:tcW w:w="5103" w:type="dxa"/>
          </w:tcPr>
          <w:p w14:paraId="3596EE33" w14:textId="0D5F5DD3" w:rsidR="00800725" w:rsidRPr="003658BC" w:rsidRDefault="00A56563" w:rsidP="00800725">
            <w:pPr>
              <w:spacing w:after="200" w:line="276" w:lineRule="auto"/>
            </w:pPr>
            <w:r w:rsidRPr="003658BC">
              <w:t xml:space="preserve">We carry out home audits every </w:t>
            </w:r>
            <w:r w:rsidR="00EF3D16">
              <w:t>three</w:t>
            </w:r>
            <w:r w:rsidRPr="003658BC">
              <w:t xml:space="preserve"> months, record keeping is part of that. All records comply to the requirements.</w:t>
            </w:r>
          </w:p>
        </w:tc>
        <w:tc>
          <w:tcPr>
            <w:tcW w:w="4289" w:type="dxa"/>
          </w:tcPr>
          <w:p w14:paraId="7A3CE082" w14:textId="1E9F203A" w:rsidR="00800725" w:rsidRPr="003658BC" w:rsidRDefault="00A56563" w:rsidP="00800725">
            <w:pPr>
              <w:spacing w:after="200" w:line="276" w:lineRule="auto"/>
            </w:pPr>
            <w:r w:rsidRPr="003658BC">
              <w:t>Copies of records checked to ensure they meet required standards as part of routine audit</w:t>
            </w:r>
            <w:r w:rsidR="00EF3D16">
              <w:t>.</w:t>
            </w:r>
          </w:p>
        </w:tc>
        <w:tc>
          <w:tcPr>
            <w:tcW w:w="1726" w:type="dxa"/>
          </w:tcPr>
          <w:p w14:paraId="21FE449D" w14:textId="77777777" w:rsidR="00800725" w:rsidRPr="003658BC" w:rsidRDefault="00F70822" w:rsidP="00800725">
            <w:pPr>
              <w:spacing w:after="200" w:line="276" w:lineRule="auto"/>
            </w:pPr>
            <w:r w:rsidRPr="003658BC">
              <w:t>03/10/20</w:t>
            </w:r>
          </w:p>
          <w:p w14:paraId="33A71394" w14:textId="77777777" w:rsidR="003D61BC" w:rsidRPr="003D61BC" w:rsidRDefault="003D61BC" w:rsidP="003D61BC">
            <w:pPr>
              <w:spacing w:after="200" w:line="276" w:lineRule="auto"/>
              <w:rPr>
                <w:rFonts w:ascii="Bradley Hand" w:hAnsi="Bradley Hand"/>
                <w:i/>
                <w:iCs/>
              </w:rPr>
            </w:pPr>
            <w:r w:rsidRPr="003D61BC">
              <w:rPr>
                <w:rFonts w:ascii="Bradley Hand" w:hAnsi="Bradley Hand"/>
                <w:i/>
                <w:iCs/>
              </w:rPr>
              <w:t>Julie James</w:t>
            </w:r>
          </w:p>
          <w:p w14:paraId="329B0883" w14:textId="77777777" w:rsidR="00F70822" w:rsidRPr="003658BC" w:rsidRDefault="00F70822" w:rsidP="00F70822">
            <w:pPr>
              <w:spacing w:after="200" w:line="276" w:lineRule="auto"/>
            </w:pPr>
            <w:r w:rsidRPr="003658BC">
              <w:t>Julie James</w:t>
            </w:r>
          </w:p>
          <w:p w14:paraId="7C69E45D" w14:textId="77777777" w:rsidR="00657708" w:rsidRDefault="00657708" w:rsidP="00F70822">
            <w:pPr>
              <w:spacing w:after="200" w:line="276" w:lineRule="auto"/>
              <w:rPr>
                <w:rFonts w:ascii="Bradley Hand" w:hAnsi="Bradley Hand"/>
                <w:i/>
                <w:iCs/>
              </w:rPr>
            </w:pPr>
          </w:p>
          <w:p w14:paraId="1059C79E" w14:textId="4A7B6F4E" w:rsidR="003D61BC" w:rsidRPr="003D61BC" w:rsidRDefault="003D61BC" w:rsidP="00F70822">
            <w:pPr>
              <w:spacing w:after="200" w:line="276" w:lineRule="auto"/>
              <w:rPr>
                <w:rFonts w:ascii="Bradley Hand" w:hAnsi="Bradley Hand"/>
                <w:i/>
                <w:iCs/>
              </w:rPr>
            </w:pPr>
            <w:r w:rsidRPr="003D61BC">
              <w:rPr>
                <w:rFonts w:ascii="Bradley Hand" w:hAnsi="Bradley Hand"/>
                <w:i/>
                <w:iCs/>
              </w:rPr>
              <w:t xml:space="preserve">Mary Jones </w:t>
            </w:r>
          </w:p>
          <w:p w14:paraId="0C7DCE18" w14:textId="53376CE7" w:rsidR="00F70822" w:rsidRPr="003658BC" w:rsidRDefault="00F70822" w:rsidP="00F70822">
            <w:pPr>
              <w:spacing w:after="200" w:line="276" w:lineRule="auto"/>
            </w:pPr>
            <w:r w:rsidRPr="003658BC">
              <w:t>Mary Jones</w:t>
            </w:r>
          </w:p>
        </w:tc>
      </w:tr>
      <w:tr w:rsidR="00A825DB" w:rsidRPr="003658BC" w14:paraId="5628A345" w14:textId="77777777" w:rsidTr="003B5D5C">
        <w:tc>
          <w:tcPr>
            <w:tcW w:w="13948" w:type="dxa"/>
            <w:gridSpan w:val="4"/>
          </w:tcPr>
          <w:p w14:paraId="02857D68" w14:textId="2BE1DFBB" w:rsidR="00A825DB" w:rsidRPr="00A825DB" w:rsidRDefault="00A825DB" w:rsidP="00800725">
            <w:pPr>
              <w:spacing w:after="200" w:line="276" w:lineRule="auto"/>
              <w:rPr>
                <w:color w:val="11846A"/>
              </w:rPr>
            </w:pPr>
            <w:r w:rsidRPr="00A825DB">
              <w:rPr>
                <w:b/>
                <w:color w:val="11846A"/>
              </w:rPr>
              <w:lastRenderedPageBreak/>
              <w:t>You are able to:</w:t>
            </w:r>
          </w:p>
        </w:tc>
      </w:tr>
      <w:tr w:rsidR="00800725" w:rsidRPr="003658BC" w14:paraId="25983816" w14:textId="77777777" w:rsidTr="00F3244D">
        <w:tc>
          <w:tcPr>
            <w:tcW w:w="2830" w:type="dxa"/>
          </w:tcPr>
          <w:p w14:paraId="700C7983" w14:textId="1C231188" w:rsidR="00800725" w:rsidRPr="003658BC" w:rsidRDefault="00800725" w:rsidP="00800725">
            <w:pPr>
              <w:autoSpaceDE w:val="0"/>
              <w:autoSpaceDN w:val="0"/>
              <w:adjustRightInd w:val="0"/>
              <w:spacing w:after="200" w:line="276" w:lineRule="auto"/>
            </w:pPr>
            <w:r w:rsidRPr="003658BC">
              <w:t>Ensure own continuing professional development meets legislative requirements, standards and Codes of Conduct and Professional Practice</w:t>
            </w:r>
          </w:p>
        </w:tc>
        <w:tc>
          <w:tcPr>
            <w:tcW w:w="5103" w:type="dxa"/>
          </w:tcPr>
          <w:p w14:paraId="66816170" w14:textId="77777777" w:rsidR="00800725" w:rsidRPr="003658BC" w:rsidRDefault="00A56563" w:rsidP="00800725">
            <w:pPr>
              <w:spacing w:after="200" w:line="276" w:lineRule="auto"/>
            </w:pPr>
            <w:r w:rsidRPr="003658BC">
              <w:t>Being mentored by Hayley has been really helpful – she has been able to point me in the right direction many times!</w:t>
            </w:r>
            <w:r w:rsidR="000A4D3B" w:rsidRPr="003658BC">
              <w:t xml:space="preserve"> She suggested I join the Care Home Manager’s regional network, it helps to have contact with other managers – they share their experiences and we talk through issues together to find solutions.</w:t>
            </w:r>
          </w:p>
          <w:p w14:paraId="447616A2" w14:textId="37B11E81" w:rsidR="000A4D3B" w:rsidRPr="003658BC" w:rsidRDefault="000A4D3B" w:rsidP="00800725">
            <w:pPr>
              <w:spacing w:after="200" w:line="276" w:lineRule="auto"/>
            </w:pPr>
            <w:r w:rsidRPr="003658BC">
              <w:t>I have recently carried out an audit of the home against the regs and statutory guidance for care homes. As it was the first time for me to do this, Hayley walked me through the process. I will be asking staff to help with the next audit as I picked up a lot which needs improving and I would like to give them a bit more responsibility and ownership for improvements.</w:t>
            </w:r>
          </w:p>
        </w:tc>
        <w:tc>
          <w:tcPr>
            <w:tcW w:w="4289" w:type="dxa"/>
          </w:tcPr>
          <w:p w14:paraId="23E706BB" w14:textId="264B1C47" w:rsidR="00A56563" w:rsidRPr="003658BC" w:rsidRDefault="00F70822" w:rsidP="00A56563">
            <w:pPr>
              <w:spacing w:after="200" w:line="276" w:lineRule="auto"/>
            </w:pPr>
            <w:r w:rsidRPr="003658BC">
              <w:t>I have provided Julie with mentoring support for her induction period</w:t>
            </w:r>
            <w:r w:rsidR="00A56563" w:rsidRPr="003658BC">
              <w:t>.</w:t>
            </w:r>
          </w:p>
          <w:p w14:paraId="70F9FD10" w14:textId="77777777" w:rsidR="00A56563" w:rsidRPr="003658BC" w:rsidRDefault="00A56563" w:rsidP="00A56563">
            <w:pPr>
              <w:spacing w:after="200" w:line="276" w:lineRule="auto"/>
            </w:pPr>
            <w:r w:rsidRPr="003658BC">
              <w:t>Julie has joined regional network of care home managers and reflected on learning in supervision sessions.</w:t>
            </w:r>
          </w:p>
          <w:p w14:paraId="014F1F38" w14:textId="08644183" w:rsidR="00800725" w:rsidRPr="003658BC" w:rsidRDefault="00A56563" w:rsidP="00A56563">
            <w:pPr>
              <w:spacing w:after="200" w:line="276" w:lineRule="auto"/>
            </w:pPr>
            <w:r w:rsidRPr="003658BC">
              <w:t xml:space="preserve">Julie has taken on responsibility for carrying out an audit of the service against the regs and statutory guidance for care home services and has developed a template setting out what the service needs to meet. Julie has developed her knowledge through reading the regs and statutory guidance and then discussing with her mentor. She will be asking different members of the team to complete different bits of the audit to keep them involved and help get buy in to any changes needed to improve the service – she wants them to own </w:t>
            </w:r>
            <w:r w:rsidRPr="003658BC">
              <w:lastRenderedPageBreak/>
              <w:t>ideas and drive some of the changes needed</w:t>
            </w:r>
            <w:r w:rsidR="00EF3D16">
              <w:t>.</w:t>
            </w:r>
          </w:p>
        </w:tc>
        <w:tc>
          <w:tcPr>
            <w:tcW w:w="1726" w:type="dxa"/>
          </w:tcPr>
          <w:p w14:paraId="43B3B4EF" w14:textId="4F0B70EF" w:rsidR="00800725" w:rsidRPr="003658BC" w:rsidRDefault="00F70822" w:rsidP="00800725">
            <w:pPr>
              <w:spacing w:after="200" w:line="276" w:lineRule="auto"/>
            </w:pPr>
            <w:r w:rsidRPr="003658BC">
              <w:lastRenderedPageBreak/>
              <w:t>23/09/20</w:t>
            </w:r>
          </w:p>
          <w:p w14:paraId="2BA6D43B" w14:textId="77777777" w:rsidR="003D61BC" w:rsidRPr="003D61BC" w:rsidRDefault="003D61BC" w:rsidP="003D61BC">
            <w:pPr>
              <w:spacing w:after="200" w:line="276" w:lineRule="auto"/>
              <w:rPr>
                <w:rFonts w:ascii="Bradley Hand" w:hAnsi="Bradley Hand"/>
                <w:i/>
                <w:iCs/>
              </w:rPr>
            </w:pPr>
            <w:r w:rsidRPr="003D61BC">
              <w:rPr>
                <w:rFonts w:ascii="Bradley Hand" w:hAnsi="Bradley Hand"/>
                <w:i/>
                <w:iCs/>
              </w:rPr>
              <w:t>Julie James</w:t>
            </w:r>
          </w:p>
          <w:p w14:paraId="60311C13" w14:textId="77777777" w:rsidR="00F70822" w:rsidRPr="003658BC" w:rsidRDefault="00F70822" w:rsidP="00F70822">
            <w:pPr>
              <w:spacing w:after="200" w:line="276" w:lineRule="auto"/>
            </w:pPr>
            <w:r w:rsidRPr="003658BC">
              <w:t>Julie James</w:t>
            </w:r>
          </w:p>
          <w:p w14:paraId="727E7363" w14:textId="77777777" w:rsidR="0008373E" w:rsidRDefault="0008373E" w:rsidP="00F70822">
            <w:pPr>
              <w:spacing w:after="200" w:line="276" w:lineRule="auto"/>
              <w:rPr>
                <w:rFonts w:ascii="Bradley Hand" w:hAnsi="Bradley Hand"/>
                <w:i/>
                <w:iCs/>
              </w:rPr>
            </w:pPr>
          </w:p>
          <w:p w14:paraId="6D3823DB" w14:textId="7486CD4A" w:rsidR="00657708" w:rsidRPr="00657708" w:rsidRDefault="00657708" w:rsidP="00F70822">
            <w:pPr>
              <w:spacing w:after="200" w:line="276" w:lineRule="auto"/>
              <w:rPr>
                <w:rFonts w:ascii="Bradley Hand" w:hAnsi="Bradley Hand"/>
                <w:i/>
                <w:iCs/>
              </w:rPr>
            </w:pPr>
            <w:r w:rsidRPr="00657708">
              <w:rPr>
                <w:rFonts w:ascii="Bradley Hand" w:hAnsi="Bradley Hand"/>
                <w:i/>
                <w:iCs/>
              </w:rPr>
              <w:t>Hayley Evans</w:t>
            </w:r>
          </w:p>
          <w:p w14:paraId="536D5D11" w14:textId="056ACC9C" w:rsidR="00F70822" w:rsidRPr="003658BC" w:rsidRDefault="00F70822" w:rsidP="00F70822">
            <w:pPr>
              <w:spacing w:after="200" w:line="276" w:lineRule="auto"/>
            </w:pPr>
            <w:r w:rsidRPr="003658BC">
              <w:t xml:space="preserve">Hayley Evans (mentor) </w:t>
            </w:r>
          </w:p>
        </w:tc>
      </w:tr>
    </w:tbl>
    <w:p w14:paraId="5BAC59F0" w14:textId="77777777" w:rsidR="00800725" w:rsidRPr="003658BC" w:rsidRDefault="00800725" w:rsidP="00800725">
      <w:pPr>
        <w:spacing w:after="200" w:line="276" w:lineRule="auto"/>
        <w:rPr>
          <w:rFonts w:ascii="Arial" w:hAnsi="Arial" w:cs="Arial"/>
          <w:sz w:val="24"/>
          <w:szCs w:val="24"/>
        </w:rPr>
      </w:pPr>
    </w:p>
    <w:p w14:paraId="7E0343FF" w14:textId="77777777" w:rsidR="00800725" w:rsidRPr="003658BC" w:rsidRDefault="00800725" w:rsidP="00800725">
      <w:pPr>
        <w:spacing w:after="200" w:line="276" w:lineRule="auto"/>
        <w:rPr>
          <w:rFonts w:ascii="Arial" w:hAnsi="Arial" w:cs="Arial"/>
          <w:sz w:val="24"/>
          <w:szCs w:val="24"/>
        </w:rPr>
      </w:pPr>
    </w:p>
    <w:p w14:paraId="5E54787C" w14:textId="7B5DB0B9" w:rsidR="00800725" w:rsidRPr="003658BC" w:rsidRDefault="000A4D3B" w:rsidP="00800725">
      <w:pPr>
        <w:autoSpaceDE w:val="0"/>
        <w:autoSpaceDN w:val="0"/>
        <w:adjustRightInd w:val="0"/>
        <w:spacing w:after="0" w:line="240" w:lineRule="auto"/>
        <w:rPr>
          <w:rFonts w:ascii="Arial" w:hAnsi="Arial" w:cs="Arial"/>
          <w:sz w:val="24"/>
          <w:szCs w:val="24"/>
        </w:rPr>
      </w:pPr>
      <w:r w:rsidRPr="003658BC">
        <w:rPr>
          <w:rFonts w:ascii="Arial" w:hAnsi="Arial" w:cs="Arial"/>
          <w:sz w:val="24"/>
          <w:szCs w:val="24"/>
        </w:rPr>
        <w:t>The c</w:t>
      </w:r>
      <w:r w:rsidR="00800725" w:rsidRPr="003658BC">
        <w:rPr>
          <w:rFonts w:ascii="Arial" w:hAnsi="Arial" w:cs="Arial"/>
          <w:sz w:val="24"/>
          <w:szCs w:val="24"/>
        </w:rPr>
        <w:t>ontent of qualification unit</w:t>
      </w:r>
      <w:r w:rsidR="001354CA" w:rsidRPr="003658BC">
        <w:rPr>
          <w:rFonts w:ascii="Arial" w:hAnsi="Arial" w:cs="Arial"/>
          <w:sz w:val="24"/>
          <w:szCs w:val="24"/>
        </w:rPr>
        <w:t xml:space="preserve"> </w:t>
      </w:r>
      <w:r w:rsidR="001354CA" w:rsidRPr="003658BC">
        <w:rPr>
          <w:rFonts w:ascii="Arial" w:hAnsi="Arial" w:cs="Arial"/>
          <w:b/>
          <w:bCs/>
          <w:sz w:val="24"/>
          <w:szCs w:val="24"/>
        </w:rPr>
        <w:t>524</w:t>
      </w:r>
      <w:r w:rsidR="00CC0FBB" w:rsidRPr="003658BC">
        <w:rPr>
          <w:rFonts w:ascii="Arial" w:hAnsi="Arial" w:cs="Arial"/>
          <w:b/>
          <w:bCs/>
          <w:sz w:val="24"/>
          <w:szCs w:val="24"/>
        </w:rPr>
        <w:t xml:space="preserve"> Professional Practice</w:t>
      </w:r>
      <w:r w:rsidRPr="003658BC">
        <w:rPr>
          <w:rFonts w:ascii="Arial" w:hAnsi="Arial" w:cs="Arial"/>
          <w:sz w:val="24"/>
          <w:szCs w:val="24"/>
        </w:rPr>
        <w:t xml:space="preserve"> has been used to develop these induction standards. The standards broadly align to the learning outcomes in the unit but some of the language has been adapted to help with a better flow for the Induction Framework.</w:t>
      </w:r>
    </w:p>
    <w:p w14:paraId="5451B2A0" w14:textId="5D3E830F" w:rsidR="000A4D3B" w:rsidRPr="003658BC" w:rsidRDefault="000A4D3B" w:rsidP="00800725">
      <w:pPr>
        <w:autoSpaceDE w:val="0"/>
        <w:autoSpaceDN w:val="0"/>
        <w:adjustRightInd w:val="0"/>
        <w:spacing w:after="0" w:line="240" w:lineRule="auto"/>
        <w:rPr>
          <w:rFonts w:ascii="Arial" w:hAnsi="Arial" w:cs="Arial"/>
          <w:sz w:val="24"/>
          <w:szCs w:val="24"/>
        </w:rPr>
      </w:pPr>
    </w:p>
    <w:p w14:paraId="4236B59C" w14:textId="07E78841" w:rsidR="000A4D3B" w:rsidRPr="003658BC" w:rsidRDefault="000A4D3B" w:rsidP="00800725">
      <w:pPr>
        <w:autoSpaceDE w:val="0"/>
        <w:autoSpaceDN w:val="0"/>
        <w:adjustRightInd w:val="0"/>
        <w:spacing w:after="0" w:line="240" w:lineRule="auto"/>
        <w:rPr>
          <w:rFonts w:ascii="Arial" w:hAnsi="Arial" w:cs="Arial"/>
          <w:sz w:val="24"/>
          <w:szCs w:val="24"/>
        </w:rPr>
      </w:pPr>
      <w:r w:rsidRPr="003658BC">
        <w:rPr>
          <w:rFonts w:ascii="Arial" w:hAnsi="Arial" w:cs="Arial"/>
          <w:sz w:val="24"/>
          <w:szCs w:val="24"/>
        </w:rPr>
        <w:t xml:space="preserve">You can use the detail in the unit </w:t>
      </w:r>
      <w:r w:rsidR="008E2268" w:rsidRPr="003658BC">
        <w:rPr>
          <w:rFonts w:ascii="Arial" w:hAnsi="Arial" w:cs="Arial"/>
          <w:sz w:val="24"/>
          <w:szCs w:val="24"/>
        </w:rPr>
        <w:t>under each learning outcome (</w:t>
      </w:r>
      <w:r w:rsidR="003658BC" w:rsidRPr="00A825DB">
        <w:rPr>
          <w:rFonts w:ascii="Arial" w:hAnsi="Arial" w:cs="Arial"/>
          <w:b/>
          <w:bCs/>
          <w:color w:val="11846A"/>
          <w:sz w:val="24"/>
          <w:szCs w:val="24"/>
        </w:rPr>
        <w:t xml:space="preserve">you </w:t>
      </w:r>
      <w:r w:rsidR="009124EE" w:rsidRPr="00A825DB">
        <w:rPr>
          <w:rFonts w:ascii="Arial" w:hAnsi="Arial" w:cs="Arial"/>
          <w:b/>
          <w:bCs/>
          <w:color w:val="11846A"/>
          <w:sz w:val="24"/>
          <w:szCs w:val="24"/>
        </w:rPr>
        <w:t>understand</w:t>
      </w:r>
      <w:r w:rsidR="009124EE" w:rsidRPr="003658BC">
        <w:rPr>
          <w:rFonts w:ascii="Arial" w:hAnsi="Arial" w:cs="Arial"/>
          <w:b/>
          <w:bCs/>
          <w:color w:val="4472C4" w:themeColor="accent1"/>
          <w:sz w:val="24"/>
          <w:szCs w:val="24"/>
        </w:rPr>
        <w:t>,</w:t>
      </w:r>
      <w:r w:rsidR="003658BC" w:rsidRPr="003658BC">
        <w:rPr>
          <w:rFonts w:ascii="Arial" w:hAnsi="Arial" w:cs="Arial"/>
          <w:color w:val="4472C4" w:themeColor="accent1"/>
          <w:sz w:val="24"/>
          <w:szCs w:val="24"/>
        </w:rPr>
        <w:t xml:space="preserve"> </w:t>
      </w:r>
      <w:r w:rsidR="003658BC" w:rsidRPr="003658BC">
        <w:rPr>
          <w:rFonts w:ascii="Arial" w:hAnsi="Arial" w:cs="Arial"/>
          <w:sz w:val="24"/>
          <w:szCs w:val="24"/>
        </w:rPr>
        <w:t xml:space="preserve">or </w:t>
      </w:r>
      <w:r w:rsidR="003658BC" w:rsidRPr="00A825DB">
        <w:rPr>
          <w:rFonts w:ascii="Arial" w:hAnsi="Arial" w:cs="Arial"/>
          <w:b/>
          <w:bCs/>
          <w:color w:val="11846A"/>
          <w:sz w:val="24"/>
          <w:szCs w:val="24"/>
        </w:rPr>
        <w:t>you are able to work in ways that</w:t>
      </w:r>
      <w:r w:rsidR="008E2268" w:rsidRPr="003658BC">
        <w:rPr>
          <w:rFonts w:ascii="Arial" w:hAnsi="Arial" w:cs="Arial"/>
          <w:sz w:val="24"/>
          <w:szCs w:val="24"/>
        </w:rPr>
        <w:t xml:space="preserve">) as a steer for the type of evidence you would need to demonstrate. Please note, the Induction Framework is </w:t>
      </w:r>
      <w:r w:rsidR="008E2268" w:rsidRPr="003658BC">
        <w:rPr>
          <w:rFonts w:ascii="Arial" w:hAnsi="Arial" w:cs="Arial"/>
          <w:b/>
          <w:bCs/>
          <w:sz w:val="24"/>
          <w:szCs w:val="24"/>
        </w:rPr>
        <w:t>not</w:t>
      </w:r>
      <w:r w:rsidR="008E2268" w:rsidRPr="003658BC">
        <w:rPr>
          <w:rFonts w:ascii="Arial" w:hAnsi="Arial" w:cs="Arial"/>
          <w:sz w:val="24"/>
          <w:szCs w:val="24"/>
        </w:rPr>
        <w:t xml:space="preserve"> a qualification in itself and would not be assessed in the same way.</w:t>
      </w:r>
    </w:p>
    <w:p w14:paraId="72B6F29D" w14:textId="77777777" w:rsidR="000A4D3B" w:rsidRPr="003658BC" w:rsidRDefault="000A4D3B" w:rsidP="00800725">
      <w:pPr>
        <w:autoSpaceDE w:val="0"/>
        <w:autoSpaceDN w:val="0"/>
        <w:adjustRightInd w:val="0"/>
        <w:spacing w:after="0" w:line="240" w:lineRule="auto"/>
        <w:rPr>
          <w:rFonts w:ascii="Arial" w:hAnsi="Arial" w:cs="Arial"/>
          <w:b/>
          <w:bCs/>
          <w:sz w:val="24"/>
          <w:szCs w:val="24"/>
        </w:rPr>
      </w:pPr>
    </w:p>
    <w:p w14:paraId="699F07C8" w14:textId="758E649E" w:rsidR="00800725" w:rsidRPr="00A825DB" w:rsidRDefault="00800725" w:rsidP="00A825DB">
      <w:pPr>
        <w:pStyle w:val="Heading2"/>
      </w:pPr>
      <w:r w:rsidRPr="00A825DB">
        <w:t>Learning outcome:</w:t>
      </w:r>
    </w:p>
    <w:p w14:paraId="697082CA" w14:textId="2500E2EC" w:rsidR="00800725" w:rsidRPr="003658BC" w:rsidRDefault="00800725" w:rsidP="00800725">
      <w:pPr>
        <w:autoSpaceDE w:val="0"/>
        <w:autoSpaceDN w:val="0"/>
        <w:adjustRightInd w:val="0"/>
        <w:spacing w:after="0" w:line="240" w:lineRule="auto"/>
        <w:rPr>
          <w:rFonts w:ascii="Arial" w:hAnsi="Arial" w:cs="Arial"/>
          <w:sz w:val="24"/>
          <w:szCs w:val="24"/>
        </w:rPr>
      </w:pPr>
      <w:r w:rsidRPr="003658BC">
        <w:rPr>
          <w:rFonts w:ascii="Arial" w:hAnsi="Arial" w:cs="Arial"/>
          <w:sz w:val="24"/>
          <w:szCs w:val="24"/>
        </w:rPr>
        <w:t xml:space="preserve">1. </w:t>
      </w:r>
      <w:r w:rsidRPr="003658BC">
        <w:rPr>
          <w:rFonts w:ascii="Arial" w:hAnsi="Arial" w:cs="Arial"/>
          <w:b/>
          <w:bCs/>
          <w:sz w:val="24"/>
          <w:szCs w:val="24"/>
        </w:rPr>
        <w:t>Understand the role, responsibilities and accountabilities of health and social care</w:t>
      </w:r>
      <w:r w:rsidR="008952FA" w:rsidRPr="003658BC">
        <w:rPr>
          <w:rFonts w:ascii="Arial" w:hAnsi="Arial" w:cs="Arial"/>
          <w:b/>
          <w:bCs/>
          <w:sz w:val="24"/>
          <w:szCs w:val="24"/>
        </w:rPr>
        <w:t xml:space="preserve"> </w:t>
      </w:r>
      <w:r w:rsidRPr="003658BC">
        <w:rPr>
          <w:rFonts w:ascii="Arial" w:hAnsi="Arial" w:cs="Arial"/>
          <w:b/>
          <w:bCs/>
          <w:sz w:val="24"/>
          <w:szCs w:val="24"/>
        </w:rPr>
        <w:t>managers</w:t>
      </w:r>
    </w:p>
    <w:p w14:paraId="2F636DC0" w14:textId="77777777" w:rsidR="00067297" w:rsidRPr="003658BC" w:rsidRDefault="00067297" w:rsidP="00800725">
      <w:pPr>
        <w:autoSpaceDE w:val="0"/>
        <w:autoSpaceDN w:val="0"/>
        <w:adjustRightInd w:val="0"/>
        <w:spacing w:after="0" w:line="240" w:lineRule="auto"/>
        <w:rPr>
          <w:rFonts w:ascii="Arial" w:hAnsi="Arial" w:cs="Arial"/>
          <w:b/>
          <w:bCs/>
          <w:sz w:val="24"/>
          <w:szCs w:val="24"/>
        </w:rPr>
      </w:pPr>
    </w:p>
    <w:p w14:paraId="3C585B73" w14:textId="77777777" w:rsidR="00800725" w:rsidRPr="00A825DB" w:rsidRDefault="00800725" w:rsidP="00A825DB">
      <w:pPr>
        <w:pStyle w:val="Heading2"/>
      </w:pPr>
      <w:r w:rsidRPr="00A825DB">
        <w:t>You understand:</w:t>
      </w:r>
    </w:p>
    <w:p w14:paraId="6EDB2644" w14:textId="72EF8D84" w:rsidR="00800725" w:rsidRPr="003658BC" w:rsidRDefault="00800725" w:rsidP="00800725">
      <w:pPr>
        <w:autoSpaceDE w:val="0"/>
        <w:autoSpaceDN w:val="0"/>
        <w:adjustRightInd w:val="0"/>
        <w:spacing w:after="0" w:line="240" w:lineRule="auto"/>
        <w:rPr>
          <w:rFonts w:ascii="Arial" w:hAnsi="Arial" w:cs="Arial"/>
          <w:sz w:val="24"/>
          <w:szCs w:val="24"/>
        </w:rPr>
      </w:pPr>
      <w:r w:rsidRPr="003658BC">
        <w:rPr>
          <w:rFonts w:ascii="Arial" w:hAnsi="Arial" w:cs="Arial"/>
          <w:sz w:val="24"/>
          <w:szCs w:val="24"/>
        </w:rPr>
        <w:t>1.1 Professional responsibilities and accountabilities within the context of relevant legislative</w:t>
      </w:r>
      <w:r w:rsidR="008952FA" w:rsidRPr="003658BC">
        <w:rPr>
          <w:rFonts w:ascii="Arial" w:hAnsi="Arial" w:cs="Arial"/>
          <w:sz w:val="24"/>
          <w:szCs w:val="24"/>
        </w:rPr>
        <w:t xml:space="preserve"> </w:t>
      </w:r>
      <w:r w:rsidRPr="003658BC">
        <w:rPr>
          <w:rFonts w:ascii="Arial" w:hAnsi="Arial" w:cs="Arial"/>
          <w:sz w:val="24"/>
          <w:szCs w:val="24"/>
        </w:rPr>
        <w:t>frameworks, standards and Codes of Conduct and Professional Practice</w:t>
      </w:r>
    </w:p>
    <w:p w14:paraId="0F2366C3" w14:textId="1E6D1DA1" w:rsidR="00800725" w:rsidRPr="003658BC" w:rsidRDefault="00800725" w:rsidP="00800725">
      <w:pPr>
        <w:autoSpaceDE w:val="0"/>
        <w:autoSpaceDN w:val="0"/>
        <w:adjustRightInd w:val="0"/>
        <w:spacing w:after="0" w:line="240" w:lineRule="auto"/>
        <w:rPr>
          <w:rFonts w:ascii="Arial" w:hAnsi="Arial" w:cs="Arial"/>
          <w:sz w:val="24"/>
          <w:szCs w:val="24"/>
        </w:rPr>
      </w:pPr>
      <w:r w:rsidRPr="003658BC">
        <w:rPr>
          <w:rFonts w:ascii="Arial" w:hAnsi="Arial" w:cs="Arial"/>
          <w:sz w:val="24"/>
          <w:szCs w:val="24"/>
        </w:rPr>
        <w:t>1.2 Legislative, regulatory and organisational requirements related to Duty of Candour and</w:t>
      </w:r>
      <w:r w:rsidR="008952FA" w:rsidRPr="003658BC">
        <w:rPr>
          <w:rFonts w:ascii="Arial" w:hAnsi="Arial" w:cs="Arial"/>
          <w:sz w:val="24"/>
          <w:szCs w:val="24"/>
        </w:rPr>
        <w:t xml:space="preserve"> </w:t>
      </w:r>
      <w:r w:rsidRPr="003658BC">
        <w:rPr>
          <w:rFonts w:ascii="Arial" w:hAnsi="Arial" w:cs="Arial"/>
          <w:sz w:val="24"/>
          <w:szCs w:val="24"/>
        </w:rPr>
        <w:t>the importance of being open and honest if things go wrong</w:t>
      </w:r>
    </w:p>
    <w:p w14:paraId="5C2A0F38" w14:textId="77777777" w:rsidR="00800725" w:rsidRPr="003658BC" w:rsidRDefault="00800725" w:rsidP="00800725">
      <w:pPr>
        <w:autoSpaceDE w:val="0"/>
        <w:autoSpaceDN w:val="0"/>
        <w:adjustRightInd w:val="0"/>
        <w:spacing w:after="0" w:line="240" w:lineRule="auto"/>
        <w:rPr>
          <w:rFonts w:ascii="Arial" w:hAnsi="Arial" w:cs="Arial"/>
          <w:sz w:val="24"/>
          <w:szCs w:val="24"/>
        </w:rPr>
      </w:pPr>
      <w:r w:rsidRPr="003658BC">
        <w:rPr>
          <w:rFonts w:ascii="Arial" w:hAnsi="Arial" w:cs="Arial"/>
          <w:sz w:val="24"/>
          <w:szCs w:val="24"/>
        </w:rPr>
        <w:t>1.3 Accountability for quality of own practice</w:t>
      </w:r>
    </w:p>
    <w:p w14:paraId="36C44AF8" w14:textId="079C9781" w:rsidR="00800725" w:rsidRPr="003658BC" w:rsidRDefault="00800725" w:rsidP="00800725">
      <w:pPr>
        <w:autoSpaceDE w:val="0"/>
        <w:autoSpaceDN w:val="0"/>
        <w:adjustRightInd w:val="0"/>
        <w:spacing w:after="0" w:line="240" w:lineRule="auto"/>
        <w:rPr>
          <w:rFonts w:ascii="Arial" w:hAnsi="Arial" w:cs="Arial"/>
          <w:sz w:val="24"/>
          <w:szCs w:val="24"/>
        </w:rPr>
      </w:pPr>
      <w:r w:rsidRPr="003658BC">
        <w:rPr>
          <w:rFonts w:ascii="Arial" w:hAnsi="Arial" w:cs="Arial"/>
          <w:sz w:val="24"/>
          <w:szCs w:val="24"/>
        </w:rPr>
        <w:t>1.4 The importance of recognising and adhering to the boundaries of own role and</w:t>
      </w:r>
      <w:r w:rsidR="008952FA" w:rsidRPr="003658BC">
        <w:rPr>
          <w:rFonts w:ascii="Arial" w:hAnsi="Arial" w:cs="Arial"/>
          <w:sz w:val="24"/>
          <w:szCs w:val="24"/>
        </w:rPr>
        <w:t xml:space="preserve"> </w:t>
      </w:r>
      <w:r w:rsidRPr="003658BC">
        <w:rPr>
          <w:rFonts w:ascii="Arial" w:hAnsi="Arial" w:cs="Arial"/>
          <w:sz w:val="24"/>
          <w:szCs w:val="24"/>
        </w:rPr>
        <w:t>responsibilities</w:t>
      </w:r>
    </w:p>
    <w:p w14:paraId="063AF9C8" w14:textId="25A41770" w:rsidR="00800725" w:rsidRPr="003658BC" w:rsidRDefault="00800725" w:rsidP="00800725">
      <w:pPr>
        <w:autoSpaceDE w:val="0"/>
        <w:autoSpaceDN w:val="0"/>
        <w:adjustRightInd w:val="0"/>
        <w:spacing w:after="0" w:line="240" w:lineRule="auto"/>
        <w:rPr>
          <w:rFonts w:ascii="Arial" w:hAnsi="Arial" w:cs="Arial"/>
          <w:sz w:val="24"/>
          <w:szCs w:val="24"/>
        </w:rPr>
      </w:pPr>
      <w:r w:rsidRPr="003658BC">
        <w:rPr>
          <w:rFonts w:ascii="Arial" w:hAnsi="Arial" w:cs="Arial"/>
          <w:sz w:val="24"/>
          <w:szCs w:val="24"/>
        </w:rPr>
        <w:t>1.5 How and when to seek additional support in situations beyond own role, responsibilities,</w:t>
      </w:r>
      <w:r w:rsidR="008952FA" w:rsidRPr="003658BC">
        <w:rPr>
          <w:rFonts w:ascii="Arial" w:hAnsi="Arial" w:cs="Arial"/>
          <w:sz w:val="24"/>
          <w:szCs w:val="24"/>
        </w:rPr>
        <w:t xml:space="preserve"> </w:t>
      </w:r>
      <w:r w:rsidRPr="003658BC">
        <w:rPr>
          <w:rFonts w:ascii="Arial" w:hAnsi="Arial" w:cs="Arial"/>
          <w:sz w:val="24"/>
          <w:szCs w:val="24"/>
        </w:rPr>
        <w:t>level of experience and expertise or unsure as to</w:t>
      </w:r>
      <w:r w:rsidR="008952FA" w:rsidRPr="003658BC">
        <w:rPr>
          <w:rFonts w:ascii="Arial" w:hAnsi="Arial" w:cs="Arial"/>
          <w:sz w:val="24"/>
          <w:szCs w:val="24"/>
        </w:rPr>
        <w:t xml:space="preserve"> </w:t>
      </w:r>
      <w:r w:rsidRPr="003658BC">
        <w:rPr>
          <w:rFonts w:ascii="Arial" w:hAnsi="Arial" w:cs="Arial"/>
          <w:sz w:val="24"/>
          <w:szCs w:val="24"/>
        </w:rPr>
        <w:t>how to proceed in a work matter</w:t>
      </w:r>
    </w:p>
    <w:p w14:paraId="1F8D18E4" w14:textId="77777777" w:rsidR="00800725" w:rsidRPr="003658BC" w:rsidRDefault="00800725" w:rsidP="00800725">
      <w:pPr>
        <w:autoSpaceDE w:val="0"/>
        <w:autoSpaceDN w:val="0"/>
        <w:adjustRightInd w:val="0"/>
        <w:spacing w:after="0" w:line="240" w:lineRule="auto"/>
        <w:rPr>
          <w:rFonts w:ascii="Arial" w:hAnsi="Arial" w:cs="Arial"/>
          <w:sz w:val="24"/>
          <w:szCs w:val="24"/>
        </w:rPr>
      </w:pPr>
    </w:p>
    <w:p w14:paraId="0300B541" w14:textId="77777777" w:rsidR="00800725" w:rsidRPr="003658BC" w:rsidRDefault="00800725" w:rsidP="00800725">
      <w:pPr>
        <w:autoSpaceDE w:val="0"/>
        <w:autoSpaceDN w:val="0"/>
        <w:adjustRightInd w:val="0"/>
        <w:spacing w:after="0" w:line="240" w:lineRule="auto"/>
        <w:rPr>
          <w:rFonts w:ascii="Arial" w:hAnsi="Arial" w:cs="Arial"/>
          <w:b/>
          <w:bCs/>
          <w:sz w:val="24"/>
          <w:szCs w:val="24"/>
        </w:rPr>
      </w:pPr>
    </w:p>
    <w:p w14:paraId="4D362A99" w14:textId="77777777" w:rsidR="00800725" w:rsidRPr="003658BC" w:rsidRDefault="00800725" w:rsidP="00800725">
      <w:pPr>
        <w:autoSpaceDE w:val="0"/>
        <w:autoSpaceDN w:val="0"/>
        <w:adjustRightInd w:val="0"/>
        <w:spacing w:after="0" w:line="240" w:lineRule="auto"/>
        <w:rPr>
          <w:rFonts w:ascii="Arial" w:hAnsi="Arial" w:cs="Arial"/>
          <w:sz w:val="24"/>
          <w:szCs w:val="24"/>
        </w:rPr>
      </w:pPr>
      <w:r w:rsidRPr="003658BC">
        <w:rPr>
          <w:rFonts w:ascii="Arial" w:hAnsi="Arial" w:cs="Arial"/>
          <w:b/>
          <w:bCs/>
          <w:sz w:val="24"/>
          <w:szCs w:val="24"/>
        </w:rPr>
        <w:t xml:space="preserve">Relevant legislative frameworks, standards and Codes of Conduct and Practice </w:t>
      </w:r>
      <w:r w:rsidRPr="003658BC">
        <w:rPr>
          <w:rFonts w:ascii="Arial" w:hAnsi="Arial" w:cs="Arial"/>
          <w:sz w:val="24"/>
          <w:szCs w:val="24"/>
        </w:rPr>
        <w:t>could</w:t>
      </w:r>
    </w:p>
    <w:p w14:paraId="320CFAF7" w14:textId="77777777" w:rsidR="00800725" w:rsidRPr="003658BC" w:rsidRDefault="00800725" w:rsidP="00800725">
      <w:pPr>
        <w:autoSpaceDE w:val="0"/>
        <w:autoSpaceDN w:val="0"/>
        <w:adjustRightInd w:val="0"/>
        <w:spacing w:after="0" w:line="240" w:lineRule="auto"/>
        <w:rPr>
          <w:rFonts w:ascii="Arial" w:hAnsi="Arial" w:cs="Arial"/>
          <w:sz w:val="24"/>
          <w:szCs w:val="24"/>
        </w:rPr>
      </w:pPr>
      <w:r w:rsidRPr="003658BC">
        <w:rPr>
          <w:rFonts w:ascii="Arial" w:hAnsi="Arial" w:cs="Arial"/>
          <w:sz w:val="24"/>
          <w:szCs w:val="24"/>
        </w:rPr>
        <w:t>include:</w:t>
      </w:r>
    </w:p>
    <w:p w14:paraId="370495DF" w14:textId="77777777" w:rsidR="00800725" w:rsidRPr="003658BC" w:rsidRDefault="00800725" w:rsidP="00A825DB">
      <w:pPr>
        <w:numPr>
          <w:ilvl w:val="0"/>
          <w:numId w:val="7"/>
        </w:numPr>
        <w:autoSpaceDE w:val="0"/>
        <w:autoSpaceDN w:val="0"/>
        <w:adjustRightInd w:val="0"/>
        <w:spacing w:after="0" w:line="240" w:lineRule="auto"/>
        <w:contextualSpacing/>
        <w:rPr>
          <w:rFonts w:ascii="Arial" w:hAnsi="Arial" w:cs="Arial"/>
          <w:sz w:val="24"/>
          <w:szCs w:val="24"/>
        </w:rPr>
      </w:pPr>
      <w:r w:rsidRPr="003658BC">
        <w:rPr>
          <w:rFonts w:ascii="Arial" w:hAnsi="Arial" w:cs="Arial"/>
          <w:sz w:val="24"/>
          <w:szCs w:val="24"/>
        </w:rPr>
        <w:t>Social Services and Well-being (Wales) Act 2014</w:t>
      </w:r>
    </w:p>
    <w:p w14:paraId="45F65212" w14:textId="77777777" w:rsidR="00800725" w:rsidRPr="003658BC" w:rsidRDefault="00800725" w:rsidP="00A825DB">
      <w:pPr>
        <w:numPr>
          <w:ilvl w:val="0"/>
          <w:numId w:val="7"/>
        </w:numPr>
        <w:autoSpaceDE w:val="0"/>
        <w:autoSpaceDN w:val="0"/>
        <w:adjustRightInd w:val="0"/>
        <w:spacing w:after="0" w:line="240" w:lineRule="auto"/>
        <w:contextualSpacing/>
        <w:rPr>
          <w:rFonts w:ascii="Arial" w:hAnsi="Arial" w:cs="Arial"/>
          <w:sz w:val="24"/>
          <w:szCs w:val="24"/>
        </w:rPr>
      </w:pPr>
      <w:r w:rsidRPr="003658BC">
        <w:rPr>
          <w:rFonts w:ascii="Arial" w:hAnsi="Arial" w:cs="Arial"/>
          <w:sz w:val="24"/>
          <w:szCs w:val="24"/>
        </w:rPr>
        <w:t>Regulation and Inspection of Social Care (Wales) Act 2016: associated regulations and</w:t>
      </w:r>
    </w:p>
    <w:p w14:paraId="15B75003" w14:textId="77777777" w:rsidR="00800725" w:rsidRPr="003658BC" w:rsidRDefault="00800725" w:rsidP="00A825DB">
      <w:pPr>
        <w:numPr>
          <w:ilvl w:val="0"/>
          <w:numId w:val="7"/>
        </w:numPr>
        <w:autoSpaceDE w:val="0"/>
        <w:autoSpaceDN w:val="0"/>
        <w:adjustRightInd w:val="0"/>
        <w:spacing w:after="0" w:line="240" w:lineRule="auto"/>
        <w:contextualSpacing/>
        <w:rPr>
          <w:rFonts w:ascii="Arial" w:hAnsi="Arial" w:cs="Arial"/>
          <w:sz w:val="24"/>
          <w:szCs w:val="24"/>
        </w:rPr>
      </w:pPr>
      <w:r w:rsidRPr="003658BC">
        <w:rPr>
          <w:rFonts w:ascii="Arial" w:hAnsi="Arial" w:cs="Arial"/>
          <w:sz w:val="24"/>
          <w:szCs w:val="24"/>
        </w:rPr>
        <w:t>statutory guidance</w:t>
      </w:r>
    </w:p>
    <w:p w14:paraId="348543E7" w14:textId="77777777" w:rsidR="00800725" w:rsidRPr="003658BC" w:rsidRDefault="00800725" w:rsidP="00A825DB">
      <w:pPr>
        <w:numPr>
          <w:ilvl w:val="0"/>
          <w:numId w:val="7"/>
        </w:numPr>
        <w:autoSpaceDE w:val="0"/>
        <w:autoSpaceDN w:val="0"/>
        <w:adjustRightInd w:val="0"/>
        <w:spacing w:after="0" w:line="240" w:lineRule="auto"/>
        <w:contextualSpacing/>
        <w:rPr>
          <w:rFonts w:ascii="Arial" w:hAnsi="Arial" w:cs="Arial"/>
          <w:sz w:val="24"/>
          <w:szCs w:val="24"/>
        </w:rPr>
      </w:pPr>
      <w:r w:rsidRPr="003658BC">
        <w:rPr>
          <w:rFonts w:ascii="Arial" w:hAnsi="Arial" w:cs="Arial"/>
          <w:sz w:val="24"/>
          <w:szCs w:val="24"/>
        </w:rPr>
        <w:t>Level 5 Leadership and Management of Health and Social Care: Practice Qualification Handbook 58</w:t>
      </w:r>
    </w:p>
    <w:p w14:paraId="778AD353" w14:textId="77777777" w:rsidR="00800725" w:rsidRPr="003658BC" w:rsidRDefault="00800725" w:rsidP="00A825DB">
      <w:pPr>
        <w:numPr>
          <w:ilvl w:val="0"/>
          <w:numId w:val="7"/>
        </w:numPr>
        <w:autoSpaceDE w:val="0"/>
        <w:autoSpaceDN w:val="0"/>
        <w:adjustRightInd w:val="0"/>
        <w:spacing w:after="0" w:line="240" w:lineRule="auto"/>
        <w:contextualSpacing/>
        <w:rPr>
          <w:rFonts w:ascii="Arial" w:hAnsi="Arial" w:cs="Arial"/>
          <w:sz w:val="24"/>
          <w:szCs w:val="24"/>
        </w:rPr>
      </w:pPr>
      <w:r w:rsidRPr="003658BC">
        <w:rPr>
          <w:rFonts w:ascii="Arial" w:hAnsi="Arial" w:cs="Arial"/>
          <w:sz w:val="24"/>
          <w:szCs w:val="24"/>
        </w:rPr>
        <w:t>National Minimum Standards</w:t>
      </w:r>
    </w:p>
    <w:p w14:paraId="23DA1243" w14:textId="77777777" w:rsidR="00800725" w:rsidRPr="003658BC" w:rsidRDefault="00800725" w:rsidP="00A825DB">
      <w:pPr>
        <w:numPr>
          <w:ilvl w:val="0"/>
          <w:numId w:val="7"/>
        </w:numPr>
        <w:autoSpaceDE w:val="0"/>
        <w:autoSpaceDN w:val="0"/>
        <w:adjustRightInd w:val="0"/>
        <w:spacing w:after="0" w:line="240" w:lineRule="auto"/>
        <w:contextualSpacing/>
        <w:rPr>
          <w:rFonts w:ascii="Arial" w:hAnsi="Arial" w:cs="Arial"/>
          <w:sz w:val="24"/>
          <w:szCs w:val="24"/>
        </w:rPr>
      </w:pPr>
      <w:r w:rsidRPr="003658BC">
        <w:rPr>
          <w:rFonts w:ascii="Arial" w:hAnsi="Arial" w:cs="Arial"/>
          <w:sz w:val="24"/>
          <w:szCs w:val="24"/>
        </w:rPr>
        <w:t>Health and Care Standards Framework (2015)</w:t>
      </w:r>
    </w:p>
    <w:p w14:paraId="7FFB5899" w14:textId="77777777" w:rsidR="00800725" w:rsidRPr="003658BC" w:rsidRDefault="00800725" w:rsidP="00A825DB">
      <w:pPr>
        <w:numPr>
          <w:ilvl w:val="0"/>
          <w:numId w:val="7"/>
        </w:numPr>
        <w:autoSpaceDE w:val="0"/>
        <w:autoSpaceDN w:val="0"/>
        <w:adjustRightInd w:val="0"/>
        <w:spacing w:after="0" w:line="240" w:lineRule="auto"/>
        <w:contextualSpacing/>
        <w:rPr>
          <w:rFonts w:ascii="Arial" w:hAnsi="Arial" w:cs="Arial"/>
          <w:sz w:val="24"/>
          <w:szCs w:val="24"/>
        </w:rPr>
      </w:pPr>
      <w:r w:rsidRPr="003658BC">
        <w:rPr>
          <w:rFonts w:ascii="Arial" w:hAnsi="Arial" w:cs="Arial"/>
          <w:sz w:val="24"/>
          <w:szCs w:val="24"/>
        </w:rPr>
        <w:t>Code of Professional Practice for Social Care</w:t>
      </w:r>
    </w:p>
    <w:p w14:paraId="6882D1A0" w14:textId="77777777" w:rsidR="00800725" w:rsidRPr="003658BC" w:rsidRDefault="00800725" w:rsidP="00A825DB">
      <w:pPr>
        <w:numPr>
          <w:ilvl w:val="0"/>
          <w:numId w:val="7"/>
        </w:numPr>
        <w:autoSpaceDE w:val="0"/>
        <w:autoSpaceDN w:val="0"/>
        <w:adjustRightInd w:val="0"/>
        <w:spacing w:after="0" w:line="240" w:lineRule="auto"/>
        <w:contextualSpacing/>
        <w:rPr>
          <w:rFonts w:ascii="Arial" w:hAnsi="Arial" w:cs="Arial"/>
          <w:sz w:val="24"/>
          <w:szCs w:val="24"/>
        </w:rPr>
      </w:pPr>
      <w:r w:rsidRPr="003658BC">
        <w:rPr>
          <w:rFonts w:ascii="Arial" w:hAnsi="Arial" w:cs="Arial"/>
          <w:sz w:val="24"/>
          <w:szCs w:val="24"/>
        </w:rPr>
        <w:t>Code of Practice for Employers</w:t>
      </w:r>
    </w:p>
    <w:p w14:paraId="7DB0E4A0" w14:textId="0932046D" w:rsidR="00800725" w:rsidRPr="003658BC" w:rsidRDefault="00800725" w:rsidP="00A825DB">
      <w:pPr>
        <w:numPr>
          <w:ilvl w:val="0"/>
          <w:numId w:val="7"/>
        </w:numPr>
        <w:autoSpaceDE w:val="0"/>
        <w:autoSpaceDN w:val="0"/>
        <w:adjustRightInd w:val="0"/>
        <w:spacing w:after="0" w:line="240" w:lineRule="auto"/>
        <w:contextualSpacing/>
        <w:rPr>
          <w:rFonts w:ascii="Arial" w:hAnsi="Arial" w:cs="Arial"/>
          <w:b/>
          <w:bCs/>
          <w:sz w:val="24"/>
          <w:szCs w:val="24"/>
        </w:rPr>
      </w:pPr>
      <w:r w:rsidRPr="003658BC">
        <w:rPr>
          <w:rFonts w:ascii="Arial" w:hAnsi="Arial" w:cs="Arial"/>
          <w:sz w:val="24"/>
          <w:szCs w:val="24"/>
        </w:rPr>
        <w:t>Practice Guidance (published by Social Care Wales)</w:t>
      </w:r>
      <w:r w:rsidR="00EF3D16">
        <w:rPr>
          <w:rFonts w:ascii="Arial" w:hAnsi="Arial" w:cs="Arial"/>
          <w:sz w:val="24"/>
          <w:szCs w:val="24"/>
        </w:rPr>
        <w:t>.</w:t>
      </w:r>
    </w:p>
    <w:p w14:paraId="063FD7D9" w14:textId="77777777" w:rsidR="00800725" w:rsidRPr="003658BC" w:rsidRDefault="00800725" w:rsidP="00800725">
      <w:pPr>
        <w:autoSpaceDE w:val="0"/>
        <w:autoSpaceDN w:val="0"/>
        <w:adjustRightInd w:val="0"/>
        <w:spacing w:after="0" w:line="240" w:lineRule="auto"/>
        <w:rPr>
          <w:rFonts w:ascii="Arial" w:hAnsi="Arial" w:cs="Arial"/>
          <w:b/>
          <w:bCs/>
          <w:sz w:val="24"/>
          <w:szCs w:val="24"/>
        </w:rPr>
      </w:pPr>
    </w:p>
    <w:p w14:paraId="5A484DE9" w14:textId="77777777" w:rsidR="00800725" w:rsidRPr="00A825DB" w:rsidRDefault="00800725" w:rsidP="00A825DB">
      <w:pPr>
        <w:pStyle w:val="Heading2"/>
      </w:pPr>
      <w:r w:rsidRPr="00A825DB">
        <w:t>Learning outcome:</w:t>
      </w:r>
    </w:p>
    <w:p w14:paraId="4D4280C6" w14:textId="32134BA5" w:rsidR="00800725" w:rsidRPr="003658BC" w:rsidRDefault="00800725" w:rsidP="00800725">
      <w:pPr>
        <w:autoSpaceDE w:val="0"/>
        <w:autoSpaceDN w:val="0"/>
        <w:adjustRightInd w:val="0"/>
        <w:spacing w:after="0" w:line="240" w:lineRule="auto"/>
        <w:rPr>
          <w:rFonts w:ascii="Arial" w:hAnsi="Arial" w:cs="Arial"/>
          <w:b/>
          <w:bCs/>
          <w:sz w:val="24"/>
          <w:szCs w:val="24"/>
        </w:rPr>
      </w:pPr>
      <w:r w:rsidRPr="003658BC">
        <w:rPr>
          <w:rFonts w:ascii="Arial" w:hAnsi="Arial" w:cs="Arial"/>
          <w:b/>
          <w:bCs/>
          <w:sz w:val="24"/>
          <w:szCs w:val="24"/>
        </w:rPr>
        <w:t>2. Develop leadership skills and ethical practice that recognises and values equality and</w:t>
      </w:r>
      <w:r w:rsidR="008952FA" w:rsidRPr="003658BC">
        <w:rPr>
          <w:rFonts w:ascii="Arial" w:hAnsi="Arial" w:cs="Arial"/>
          <w:b/>
          <w:bCs/>
          <w:sz w:val="24"/>
          <w:szCs w:val="24"/>
        </w:rPr>
        <w:t xml:space="preserve"> </w:t>
      </w:r>
      <w:r w:rsidRPr="003658BC">
        <w:rPr>
          <w:rFonts w:ascii="Arial" w:hAnsi="Arial" w:cs="Arial"/>
          <w:b/>
          <w:bCs/>
          <w:sz w:val="24"/>
          <w:szCs w:val="24"/>
        </w:rPr>
        <w:t>diversity</w:t>
      </w:r>
    </w:p>
    <w:p w14:paraId="0B53058C" w14:textId="77777777" w:rsidR="00800725" w:rsidRPr="003658BC" w:rsidRDefault="00800725" w:rsidP="00800725">
      <w:pPr>
        <w:autoSpaceDE w:val="0"/>
        <w:autoSpaceDN w:val="0"/>
        <w:adjustRightInd w:val="0"/>
        <w:spacing w:after="0" w:line="240" w:lineRule="auto"/>
        <w:rPr>
          <w:rFonts w:ascii="Arial" w:hAnsi="Arial" w:cs="Arial"/>
          <w:sz w:val="24"/>
          <w:szCs w:val="24"/>
        </w:rPr>
      </w:pPr>
    </w:p>
    <w:p w14:paraId="616E47E0" w14:textId="77777777" w:rsidR="00800725" w:rsidRPr="00A825DB" w:rsidRDefault="00800725" w:rsidP="00A825DB">
      <w:pPr>
        <w:pStyle w:val="Heading2"/>
      </w:pPr>
      <w:r w:rsidRPr="00A825DB">
        <w:t>You are able to work in ways that:</w:t>
      </w:r>
    </w:p>
    <w:p w14:paraId="45ABC16C" w14:textId="0EE902B0" w:rsidR="00800725" w:rsidRPr="003658BC" w:rsidRDefault="00800725" w:rsidP="00800725">
      <w:pPr>
        <w:autoSpaceDE w:val="0"/>
        <w:autoSpaceDN w:val="0"/>
        <w:adjustRightInd w:val="0"/>
        <w:spacing w:after="0" w:line="240" w:lineRule="auto"/>
        <w:rPr>
          <w:rFonts w:ascii="Arial" w:hAnsi="Arial" w:cs="Arial"/>
          <w:sz w:val="24"/>
          <w:szCs w:val="24"/>
        </w:rPr>
      </w:pPr>
      <w:r w:rsidRPr="003658BC">
        <w:rPr>
          <w:rFonts w:ascii="Arial" w:hAnsi="Arial" w:cs="Arial"/>
          <w:sz w:val="24"/>
          <w:szCs w:val="24"/>
        </w:rPr>
        <w:t xml:space="preserve">2.1 Use </w:t>
      </w:r>
      <w:r w:rsidRPr="003658BC">
        <w:rPr>
          <w:rFonts w:ascii="Arial" w:hAnsi="Arial" w:cs="Arial"/>
          <w:b/>
          <w:bCs/>
          <w:sz w:val="24"/>
          <w:szCs w:val="24"/>
        </w:rPr>
        <w:t xml:space="preserve">theories and frameworks </w:t>
      </w:r>
      <w:r w:rsidRPr="003658BC">
        <w:rPr>
          <w:rFonts w:ascii="Arial" w:hAnsi="Arial" w:cs="Arial"/>
          <w:sz w:val="24"/>
          <w:szCs w:val="24"/>
        </w:rPr>
        <w:t>to reflect on and develop own leadership skills and</w:t>
      </w:r>
      <w:r w:rsidR="008952FA" w:rsidRPr="003658BC">
        <w:rPr>
          <w:rFonts w:ascii="Arial" w:hAnsi="Arial" w:cs="Arial"/>
          <w:sz w:val="24"/>
          <w:szCs w:val="24"/>
        </w:rPr>
        <w:t xml:space="preserve"> </w:t>
      </w:r>
      <w:r w:rsidRPr="003658BC">
        <w:rPr>
          <w:rFonts w:ascii="Arial" w:hAnsi="Arial" w:cs="Arial"/>
          <w:sz w:val="24"/>
          <w:szCs w:val="24"/>
        </w:rPr>
        <w:t>qualities</w:t>
      </w:r>
    </w:p>
    <w:p w14:paraId="69282FA9" w14:textId="77777777" w:rsidR="00800725" w:rsidRPr="003658BC" w:rsidRDefault="00800725" w:rsidP="00800725">
      <w:pPr>
        <w:autoSpaceDE w:val="0"/>
        <w:autoSpaceDN w:val="0"/>
        <w:adjustRightInd w:val="0"/>
        <w:spacing w:after="0" w:line="240" w:lineRule="auto"/>
        <w:rPr>
          <w:rFonts w:ascii="Arial" w:hAnsi="Arial" w:cs="Arial"/>
          <w:sz w:val="24"/>
          <w:szCs w:val="24"/>
        </w:rPr>
      </w:pPr>
      <w:r w:rsidRPr="003658BC">
        <w:rPr>
          <w:rFonts w:ascii="Arial" w:hAnsi="Arial" w:cs="Arial"/>
          <w:sz w:val="24"/>
          <w:szCs w:val="24"/>
        </w:rPr>
        <w:t>2.2 Seek and use feedback on own leadership skills to improve practice</w:t>
      </w:r>
    </w:p>
    <w:p w14:paraId="45B96805" w14:textId="77777777" w:rsidR="00800725" w:rsidRPr="003658BC" w:rsidRDefault="00800725" w:rsidP="00800725">
      <w:pPr>
        <w:autoSpaceDE w:val="0"/>
        <w:autoSpaceDN w:val="0"/>
        <w:adjustRightInd w:val="0"/>
        <w:spacing w:after="0" w:line="240" w:lineRule="auto"/>
        <w:rPr>
          <w:rFonts w:ascii="Arial" w:hAnsi="Arial" w:cs="Arial"/>
          <w:sz w:val="24"/>
          <w:szCs w:val="24"/>
        </w:rPr>
      </w:pPr>
      <w:r w:rsidRPr="003658BC">
        <w:rPr>
          <w:rFonts w:ascii="Arial" w:hAnsi="Arial" w:cs="Arial"/>
          <w:sz w:val="24"/>
          <w:szCs w:val="24"/>
        </w:rPr>
        <w:t>2.3 Reflect on the way that own practice:</w:t>
      </w:r>
    </w:p>
    <w:p w14:paraId="74D86ACB" w14:textId="77777777" w:rsidR="00800725" w:rsidRPr="003658BC" w:rsidRDefault="00800725" w:rsidP="00A825DB">
      <w:pPr>
        <w:numPr>
          <w:ilvl w:val="0"/>
          <w:numId w:val="6"/>
        </w:numPr>
        <w:autoSpaceDE w:val="0"/>
        <w:autoSpaceDN w:val="0"/>
        <w:adjustRightInd w:val="0"/>
        <w:spacing w:after="0" w:line="240" w:lineRule="auto"/>
        <w:contextualSpacing/>
        <w:rPr>
          <w:rFonts w:ascii="Arial" w:hAnsi="Arial" w:cs="Arial"/>
          <w:sz w:val="24"/>
          <w:szCs w:val="24"/>
        </w:rPr>
      </w:pPr>
      <w:r w:rsidRPr="003658BC">
        <w:rPr>
          <w:rFonts w:ascii="Arial" w:hAnsi="Arial" w:cs="Arial"/>
          <w:sz w:val="24"/>
          <w:szCs w:val="24"/>
        </w:rPr>
        <w:t>values, respects, promotes and celebrates diversity</w:t>
      </w:r>
    </w:p>
    <w:p w14:paraId="2D85EBED" w14:textId="77777777" w:rsidR="00800725" w:rsidRPr="003658BC" w:rsidRDefault="00800725" w:rsidP="00A825DB">
      <w:pPr>
        <w:numPr>
          <w:ilvl w:val="0"/>
          <w:numId w:val="6"/>
        </w:numPr>
        <w:autoSpaceDE w:val="0"/>
        <w:autoSpaceDN w:val="0"/>
        <w:adjustRightInd w:val="0"/>
        <w:spacing w:after="0" w:line="240" w:lineRule="auto"/>
        <w:contextualSpacing/>
        <w:rPr>
          <w:rFonts w:ascii="Arial" w:hAnsi="Arial" w:cs="Arial"/>
          <w:sz w:val="24"/>
          <w:szCs w:val="24"/>
        </w:rPr>
      </w:pPr>
      <w:r w:rsidRPr="003658BC">
        <w:rPr>
          <w:rFonts w:ascii="Arial" w:hAnsi="Arial" w:cs="Arial"/>
          <w:sz w:val="24"/>
          <w:szCs w:val="24"/>
        </w:rPr>
        <w:t>effectively challenges inequality</w:t>
      </w:r>
    </w:p>
    <w:p w14:paraId="05B8B872" w14:textId="77777777" w:rsidR="00800725" w:rsidRPr="003658BC" w:rsidRDefault="00800725" w:rsidP="00A825DB">
      <w:pPr>
        <w:numPr>
          <w:ilvl w:val="0"/>
          <w:numId w:val="6"/>
        </w:numPr>
        <w:autoSpaceDE w:val="0"/>
        <w:autoSpaceDN w:val="0"/>
        <w:adjustRightInd w:val="0"/>
        <w:spacing w:after="0" w:line="240" w:lineRule="auto"/>
        <w:contextualSpacing/>
        <w:rPr>
          <w:rFonts w:ascii="Arial" w:hAnsi="Arial" w:cs="Arial"/>
          <w:sz w:val="24"/>
          <w:szCs w:val="24"/>
        </w:rPr>
      </w:pPr>
      <w:r w:rsidRPr="003658BC">
        <w:rPr>
          <w:rFonts w:ascii="Arial" w:hAnsi="Arial" w:cs="Arial"/>
          <w:sz w:val="24"/>
          <w:szCs w:val="24"/>
        </w:rPr>
        <w:t>promotes a culture that is fair, inclusive and anti-discriminatory</w:t>
      </w:r>
    </w:p>
    <w:p w14:paraId="1A889C9F" w14:textId="77777777" w:rsidR="00800725" w:rsidRPr="003658BC" w:rsidRDefault="00800725" w:rsidP="00A825DB">
      <w:pPr>
        <w:numPr>
          <w:ilvl w:val="0"/>
          <w:numId w:val="6"/>
        </w:numPr>
        <w:autoSpaceDE w:val="0"/>
        <w:autoSpaceDN w:val="0"/>
        <w:adjustRightInd w:val="0"/>
        <w:spacing w:after="0" w:line="240" w:lineRule="auto"/>
        <w:contextualSpacing/>
        <w:rPr>
          <w:rFonts w:ascii="Arial" w:hAnsi="Arial" w:cs="Arial"/>
          <w:sz w:val="24"/>
          <w:szCs w:val="24"/>
        </w:rPr>
      </w:pPr>
      <w:r w:rsidRPr="003658BC">
        <w:rPr>
          <w:rFonts w:ascii="Arial" w:hAnsi="Arial" w:cs="Arial"/>
          <w:sz w:val="24"/>
          <w:szCs w:val="24"/>
        </w:rPr>
        <w:t>upholds the profession of health and social care</w:t>
      </w:r>
    </w:p>
    <w:p w14:paraId="05ED43E0" w14:textId="77777777" w:rsidR="00800725" w:rsidRPr="003658BC" w:rsidRDefault="00800725" w:rsidP="00A825DB">
      <w:pPr>
        <w:numPr>
          <w:ilvl w:val="0"/>
          <w:numId w:val="6"/>
        </w:numPr>
        <w:autoSpaceDE w:val="0"/>
        <w:autoSpaceDN w:val="0"/>
        <w:adjustRightInd w:val="0"/>
        <w:spacing w:after="0" w:line="240" w:lineRule="auto"/>
        <w:contextualSpacing/>
        <w:rPr>
          <w:rFonts w:ascii="Arial" w:hAnsi="Arial" w:cs="Arial"/>
          <w:sz w:val="24"/>
          <w:szCs w:val="24"/>
        </w:rPr>
      </w:pPr>
      <w:r w:rsidRPr="003658BC">
        <w:rPr>
          <w:rFonts w:ascii="Arial" w:hAnsi="Arial" w:cs="Arial"/>
          <w:sz w:val="24"/>
          <w:szCs w:val="24"/>
        </w:rPr>
        <w:t>role models adherence to the Codes of Conduct and Professional Practice</w:t>
      </w:r>
    </w:p>
    <w:p w14:paraId="7A51A01E" w14:textId="77777777" w:rsidR="00800725" w:rsidRPr="003658BC" w:rsidRDefault="00800725" w:rsidP="00A825DB">
      <w:pPr>
        <w:numPr>
          <w:ilvl w:val="0"/>
          <w:numId w:val="6"/>
        </w:numPr>
        <w:autoSpaceDE w:val="0"/>
        <w:autoSpaceDN w:val="0"/>
        <w:adjustRightInd w:val="0"/>
        <w:spacing w:after="0" w:line="240" w:lineRule="auto"/>
        <w:contextualSpacing/>
        <w:rPr>
          <w:rFonts w:ascii="Arial" w:hAnsi="Arial" w:cs="Arial"/>
          <w:sz w:val="24"/>
          <w:szCs w:val="24"/>
        </w:rPr>
      </w:pPr>
      <w:r w:rsidRPr="003658BC">
        <w:rPr>
          <w:rFonts w:ascii="Arial" w:hAnsi="Arial" w:cs="Arial"/>
          <w:sz w:val="24"/>
          <w:szCs w:val="24"/>
        </w:rPr>
        <w:t>recognises and uses sensitively the power that comes from own role</w:t>
      </w:r>
    </w:p>
    <w:p w14:paraId="66D4806F" w14:textId="77777777" w:rsidR="00EF3D16" w:rsidRDefault="00EF3D16" w:rsidP="00800725">
      <w:pPr>
        <w:autoSpaceDE w:val="0"/>
        <w:autoSpaceDN w:val="0"/>
        <w:adjustRightInd w:val="0"/>
        <w:spacing w:after="0" w:line="240" w:lineRule="auto"/>
        <w:rPr>
          <w:rFonts w:ascii="Arial" w:hAnsi="Arial" w:cs="Arial"/>
          <w:b/>
          <w:bCs/>
          <w:sz w:val="24"/>
          <w:szCs w:val="24"/>
        </w:rPr>
      </w:pPr>
    </w:p>
    <w:p w14:paraId="374B70E2" w14:textId="750DE2FA" w:rsidR="00800725" w:rsidRPr="003658BC" w:rsidRDefault="00800725" w:rsidP="00800725">
      <w:pPr>
        <w:autoSpaceDE w:val="0"/>
        <w:autoSpaceDN w:val="0"/>
        <w:adjustRightInd w:val="0"/>
        <w:spacing w:after="0" w:line="240" w:lineRule="auto"/>
        <w:rPr>
          <w:rFonts w:ascii="Arial" w:hAnsi="Arial" w:cs="Arial"/>
          <w:sz w:val="24"/>
          <w:szCs w:val="24"/>
        </w:rPr>
      </w:pPr>
      <w:r w:rsidRPr="003658BC">
        <w:rPr>
          <w:rFonts w:ascii="Arial" w:hAnsi="Arial" w:cs="Arial"/>
          <w:b/>
          <w:bCs/>
          <w:sz w:val="24"/>
          <w:szCs w:val="24"/>
        </w:rPr>
        <w:t xml:space="preserve">Theories and frameworks </w:t>
      </w:r>
      <w:r w:rsidRPr="003658BC">
        <w:rPr>
          <w:rFonts w:ascii="Arial" w:hAnsi="Arial" w:cs="Arial"/>
          <w:sz w:val="24"/>
          <w:szCs w:val="24"/>
        </w:rPr>
        <w:t>Emotional Intelligence, Relationship Management, Transactional</w:t>
      </w:r>
      <w:r w:rsidR="008952FA" w:rsidRPr="003658BC">
        <w:rPr>
          <w:rFonts w:ascii="Arial" w:hAnsi="Arial" w:cs="Arial"/>
          <w:sz w:val="24"/>
          <w:szCs w:val="24"/>
        </w:rPr>
        <w:t xml:space="preserve"> </w:t>
      </w:r>
      <w:r w:rsidRPr="003658BC">
        <w:rPr>
          <w:rFonts w:ascii="Arial" w:hAnsi="Arial" w:cs="Arial"/>
          <w:sz w:val="24"/>
          <w:szCs w:val="24"/>
        </w:rPr>
        <w:t>Analysis, Senses Framework, Motivation, Cultural Humility</w:t>
      </w:r>
      <w:r w:rsidR="00EF3D16">
        <w:rPr>
          <w:rFonts w:ascii="Arial" w:hAnsi="Arial" w:cs="Arial"/>
          <w:sz w:val="24"/>
          <w:szCs w:val="24"/>
        </w:rPr>
        <w:t>.</w:t>
      </w:r>
    </w:p>
    <w:p w14:paraId="64365249" w14:textId="77777777" w:rsidR="00800725" w:rsidRPr="003658BC" w:rsidRDefault="00800725" w:rsidP="00800725">
      <w:pPr>
        <w:autoSpaceDE w:val="0"/>
        <w:autoSpaceDN w:val="0"/>
        <w:adjustRightInd w:val="0"/>
        <w:spacing w:after="0" w:line="240" w:lineRule="auto"/>
        <w:rPr>
          <w:rFonts w:ascii="Arial" w:hAnsi="Arial" w:cs="Arial"/>
          <w:sz w:val="24"/>
          <w:szCs w:val="24"/>
        </w:rPr>
      </w:pPr>
    </w:p>
    <w:p w14:paraId="12FF9F9A" w14:textId="77777777" w:rsidR="00800725" w:rsidRPr="003658BC" w:rsidRDefault="00800725" w:rsidP="00A825DB">
      <w:pPr>
        <w:pStyle w:val="Heading2"/>
      </w:pPr>
      <w:r w:rsidRPr="003658BC">
        <w:t>Learning outcome:</w:t>
      </w:r>
    </w:p>
    <w:p w14:paraId="0AEE00B6" w14:textId="7517F58B" w:rsidR="00800725" w:rsidRPr="003658BC" w:rsidRDefault="00800725" w:rsidP="00800725">
      <w:pPr>
        <w:autoSpaceDE w:val="0"/>
        <w:autoSpaceDN w:val="0"/>
        <w:adjustRightInd w:val="0"/>
        <w:spacing w:after="0" w:line="240" w:lineRule="auto"/>
        <w:rPr>
          <w:rFonts w:ascii="Arial" w:hAnsi="Arial" w:cs="Arial"/>
          <w:b/>
          <w:bCs/>
          <w:sz w:val="24"/>
          <w:szCs w:val="24"/>
        </w:rPr>
      </w:pPr>
      <w:r w:rsidRPr="003658BC">
        <w:rPr>
          <w:rFonts w:ascii="Arial" w:hAnsi="Arial" w:cs="Arial"/>
          <w:sz w:val="24"/>
          <w:szCs w:val="24"/>
        </w:rPr>
        <w:lastRenderedPageBreak/>
        <w:t xml:space="preserve">3. </w:t>
      </w:r>
      <w:r w:rsidRPr="003658BC">
        <w:rPr>
          <w:rFonts w:ascii="Arial" w:hAnsi="Arial" w:cs="Arial"/>
          <w:b/>
          <w:bCs/>
          <w:sz w:val="24"/>
          <w:szCs w:val="24"/>
        </w:rPr>
        <w:t>Ensure that own continuing professional development meets legislative requirements,</w:t>
      </w:r>
      <w:r w:rsidR="008952FA" w:rsidRPr="003658BC">
        <w:rPr>
          <w:rFonts w:ascii="Arial" w:hAnsi="Arial" w:cs="Arial"/>
          <w:b/>
          <w:bCs/>
          <w:sz w:val="24"/>
          <w:szCs w:val="24"/>
        </w:rPr>
        <w:t xml:space="preserve"> </w:t>
      </w:r>
      <w:r w:rsidRPr="003658BC">
        <w:rPr>
          <w:rFonts w:ascii="Arial" w:hAnsi="Arial" w:cs="Arial"/>
          <w:b/>
          <w:bCs/>
          <w:sz w:val="24"/>
          <w:szCs w:val="24"/>
        </w:rPr>
        <w:t>standards and Codes of Conduct and Professional Practice</w:t>
      </w:r>
    </w:p>
    <w:p w14:paraId="679DFFE3" w14:textId="77777777" w:rsidR="00800725" w:rsidRPr="003658BC" w:rsidRDefault="00800725" w:rsidP="00800725">
      <w:pPr>
        <w:autoSpaceDE w:val="0"/>
        <w:autoSpaceDN w:val="0"/>
        <w:adjustRightInd w:val="0"/>
        <w:spacing w:after="0" w:line="240" w:lineRule="auto"/>
        <w:rPr>
          <w:rFonts w:ascii="Arial" w:hAnsi="Arial" w:cs="Arial"/>
          <w:b/>
          <w:bCs/>
          <w:sz w:val="24"/>
          <w:szCs w:val="24"/>
        </w:rPr>
      </w:pPr>
    </w:p>
    <w:p w14:paraId="31A57C09" w14:textId="77777777" w:rsidR="00800725" w:rsidRPr="003658BC" w:rsidRDefault="00800725" w:rsidP="00A825DB">
      <w:pPr>
        <w:pStyle w:val="Heading2"/>
      </w:pPr>
      <w:r w:rsidRPr="003658BC">
        <w:t>You are able to work in ways that:</w:t>
      </w:r>
    </w:p>
    <w:p w14:paraId="337FE6CA" w14:textId="653E357F" w:rsidR="00800725" w:rsidRPr="003658BC" w:rsidRDefault="00800725" w:rsidP="00800725">
      <w:pPr>
        <w:autoSpaceDE w:val="0"/>
        <w:autoSpaceDN w:val="0"/>
        <w:adjustRightInd w:val="0"/>
        <w:spacing w:after="0" w:line="240" w:lineRule="auto"/>
        <w:rPr>
          <w:rFonts w:ascii="Arial" w:hAnsi="Arial" w:cs="Arial"/>
          <w:sz w:val="24"/>
          <w:szCs w:val="24"/>
        </w:rPr>
      </w:pPr>
      <w:r w:rsidRPr="003658BC">
        <w:rPr>
          <w:rFonts w:ascii="Arial" w:hAnsi="Arial" w:cs="Arial"/>
          <w:sz w:val="24"/>
          <w:szCs w:val="24"/>
        </w:rPr>
        <w:t>3.1 Ensure own compliance with legislative requirements, standards and Codes of Conduct</w:t>
      </w:r>
      <w:r w:rsidR="008952FA" w:rsidRPr="003658BC">
        <w:rPr>
          <w:rFonts w:ascii="Arial" w:hAnsi="Arial" w:cs="Arial"/>
          <w:sz w:val="24"/>
          <w:szCs w:val="24"/>
        </w:rPr>
        <w:t xml:space="preserve"> </w:t>
      </w:r>
      <w:r w:rsidRPr="003658BC">
        <w:rPr>
          <w:rFonts w:ascii="Arial" w:hAnsi="Arial" w:cs="Arial"/>
          <w:sz w:val="24"/>
          <w:szCs w:val="24"/>
        </w:rPr>
        <w:t>and Professional Practice for continuing professional development</w:t>
      </w:r>
    </w:p>
    <w:p w14:paraId="53D2F510" w14:textId="29282B58" w:rsidR="00800725" w:rsidRPr="003658BC" w:rsidRDefault="00800725" w:rsidP="00800725">
      <w:pPr>
        <w:autoSpaceDE w:val="0"/>
        <w:autoSpaceDN w:val="0"/>
        <w:adjustRightInd w:val="0"/>
        <w:spacing w:after="0" w:line="240" w:lineRule="auto"/>
        <w:rPr>
          <w:rFonts w:ascii="Arial" w:hAnsi="Arial" w:cs="Arial"/>
          <w:sz w:val="24"/>
          <w:szCs w:val="24"/>
        </w:rPr>
      </w:pPr>
      <w:r w:rsidRPr="003658BC">
        <w:rPr>
          <w:rFonts w:ascii="Arial" w:hAnsi="Arial" w:cs="Arial"/>
          <w:sz w:val="24"/>
          <w:szCs w:val="24"/>
        </w:rPr>
        <w:t>3.2 Use relevant literature, research and reviews to ensure that practice is current and</w:t>
      </w:r>
      <w:r w:rsidR="008952FA" w:rsidRPr="003658BC">
        <w:rPr>
          <w:rFonts w:ascii="Arial" w:hAnsi="Arial" w:cs="Arial"/>
          <w:sz w:val="24"/>
          <w:szCs w:val="24"/>
        </w:rPr>
        <w:t xml:space="preserve"> </w:t>
      </w:r>
      <w:r w:rsidRPr="003658BC">
        <w:rPr>
          <w:rFonts w:ascii="Arial" w:hAnsi="Arial" w:cs="Arial"/>
          <w:sz w:val="24"/>
          <w:szCs w:val="24"/>
        </w:rPr>
        <w:t>effective</w:t>
      </w:r>
    </w:p>
    <w:p w14:paraId="5F104C6A" w14:textId="77777777" w:rsidR="00800725" w:rsidRPr="003658BC" w:rsidRDefault="00800725" w:rsidP="00800725">
      <w:pPr>
        <w:autoSpaceDE w:val="0"/>
        <w:autoSpaceDN w:val="0"/>
        <w:adjustRightInd w:val="0"/>
        <w:spacing w:after="0" w:line="240" w:lineRule="auto"/>
        <w:rPr>
          <w:rFonts w:ascii="Arial" w:hAnsi="Arial" w:cs="Arial"/>
          <w:sz w:val="24"/>
          <w:szCs w:val="24"/>
        </w:rPr>
      </w:pPr>
      <w:r w:rsidRPr="003658BC">
        <w:rPr>
          <w:rFonts w:ascii="Arial" w:hAnsi="Arial" w:cs="Arial"/>
          <w:sz w:val="24"/>
          <w:szCs w:val="24"/>
        </w:rPr>
        <w:t>3.3 Evaluate and routinely review own knowledge, understanding and skills against:</w:t>
      </w:r>
    </w:p>
    <w:p w14:paraId="0F50640A" w14:textId="77777777" w:rsidR="00800725" w:rsidRPr="003658BC" w:rsidRDefault="00800725" w:rsidP="00A825DB">
      <w:pPr>
        <w:numPr>
          <w:ilvl w:val="0"/>
          <w:numId w:val="5"/>
        </w:numPr>
        <w:autoSpaceDE w:val="0"/>
        <w:autoSpaceDN w:val="0"/>
        <w:adjustRightInd w:val="0"/>
        <w:spacing w:after="0" w:line="240" w:lineRule="auto"/>
        <w:contextualSpacing/>
        <w:rPr>
          <w:rFonts w:ascii="Arial" w:hAnsi="Arial" w:cs="Arial"/>
          <w:sz w:val="24"/>
          <w:szCs w:val="24"/>
        </w:rPr>
      </w:pPr>
      <w:r w:rsidRPr="003658BC">
        <w:rPr>
          <w:rFonts w:ascii="Arial" w:hAnsi="Arial" w:cs="Arial"/>
          <w:sz w:val="24"/>
          <w:szCs w:val="24"/>
        </w:rPr>
        <w:t>relevant legislative requirements</w:t>
      </w:r>
    </w:p>
    <w:p w14:paraId="1A1A8BD5" w14:textId="77777777" w:rsidR="00800725" w:rsidRPr="003658BC" w:rsidRDefault="00800725" w:rsidP="00A825DB">
      <w:pPr>
        <w:numPr>
          <w:ilvl w:val="0"/>
          <w:numId w:val="5"/>
        </w:numPr>
        <w:autoSpaceDE w:val="0"/>
        <w:autoSpaceDN w:val="0"/>
        <w:adjustRightInd w:val="0"/>
        <w:spacing w:after="0" w:line="240" w:lineRule="auto"/>
        <w:contextualSpacing/>
        <w:rPr>
          <w:rFonts w:ascii="Arial" w:hAnsi="Arial" w:cs="Arial"/>
          <w:sz w:val="24"/>
          <w:szCs w:val="24"/>
        </w:rPr>
      </w:pPr>
      <w:r w:rsidRPr="003658BC">
        <w:rPr>
          <w:rFonts w:ascii="Arial" w:hAnsi="Arial" w:cs="Arial"/>
          <w:sz w:val="24"/>
          <w:szCs w:val="24"/>
        </w:rPr>
        <w:t>relevant standards and frameworks</w:t>
      </w:r>
    </w:p>
    <w:p w14:paraId="077326B3" w14:textId="77777777" w:rsidR="00800725" w:rsidRPr="003658BC" w:rsidRDefault="00800725" w:rsidP="00A825DB">
      <w:pPr>
        <w:numPr>
          <w:ilvl w:val="0"/>
          <w:numId w:val="5"/>
        </w:numPr>
        <w:autoSpaceDE w:val="0"/>
        <w:autoSpaceDN w:val="0"/>
        <w:adjustRightInd w:val="0"/>
        <w:spacing w:after="0" w:line="240" w:lineRule="auto"/>
        <w:contextualSpacing/>
        <w:rPr>
          <w:rFonts w:ascii="Arial" w:hAnsi="Arial" w:cs="Arial"/>
          <w:sz w:val="24"/>
          <w:szCs w:val="24"/>
        </w:rPr>
      </w:pPr>
      <w:r w:rsidRPr="003658BC">
        <w:rPr>
          <w:rFonts w:ascii="Arial" w:hAnsi="Arial" w:cs="Arial"/>
          <w:sz w:val="24"/>
          <w:szCs w:val="24"/>
        </w:rPr>
        <w:t>Codes of Conduct and Professional Practice</w:t>
      </w:r>
    </w:p>
    <w:p w14:paraId="67A05CF8" w14:textId="77777777" w:rsidR="00800725" w:rsidRPr="003658BC" w:rsidRDefault="00800725" w:rsidP="00A825DB">
      <w:pPr>
        <w:numPr>
          <w:ilvl w:val="0"/>
          <w:numId w:val="5"/>
        </w:numPr>
        <w:autoSpaceDE w:val="0"/>
        <w:autoSpaceDN w:val="0"/>
        <w:adjustRightInd w:val="0"/>
        <w:spacing w:after="0" w:line="240" w:lineRule="auto"/>
        <w:contextualSpacing/>
        <w:rPr>
          <w:rFonts w:ascii="Arial" w:hAnsi="Arial" w:cs="Arial"/>
          <w:sz w:val="24"/>
          <w:szCs w:val="24"/>
        </w:rPr>
      </w:pPr>
      <w:r w:rsidRPr="003658BC">
        <w:rPr>
          <w:rFonts w:ascii="Arial" w:hAnsi="Arial" w:cs="Arial"/>
          <w:sz w:val="24"/>
          <w:szCs w:val="24"/>
        </w:rPr>
        <w:t>evidence informed practice</w:t>
      </w:r>
    </w:p>
    <w:p w14:paraId="0E1B7BED" w14:textId="77777777" w:rsidR="00800725" w:rsidRPr="003658BC" w:rsidRDefault="00800725" w:rsidP="00800725">
      <w:pPr>
        <w:autoSpaceDE w:val="0"/>
        <w:autoSpaceDN w:val="0"/>
        <w:adjustRightInd w:val="0"/>
        <w:spacing w:after="0" w:line="240" w:lineRule="auto"/>
        <w:rPr>
          <w:rFonts w:ascii="Arial" w:hAnsi="Arial" w:cs="Arial"/>
          <w:sz w:val="24"/>
          <w:szCs w:val="24"/>
        </w:rPr>
      </w:pPr>
      <w:r w:rsidRPr="003658BC">
        <w:rPr>
          <w:rFonts w:ascii="Arial" w:hAnsi="Arial" w:cs="Arial"/>
          <w:sz w:val="24"/>
          <w:szCs w:val="24"/>
        </w:rPr>
        <w:t>to identify areas for improvement</w:t>
      </w:r>
    </w:p>
    <w:p w14:paraId="4F6DE0CE" w14:textId="77777777" w:rsidR="00800725" w:rsidRPr="003658BC" w:rsidRDefault="00800725" w:rsidP="00800725">
      <w:pPr>
        <w:autoSpaceDE w:val="0"/>
        <w:autoSpaceDN w:val="0"/>
        <w:adjustRightInd w:val="0"/>
        <w:spacing w:after="0" w:line="240" w:lineRule="auto"/>
        <w:rPr>
          <w:rFonts w:ascii="Arial" w:hAnsi="Arial" w:cs="Arial"/>
          <w:sz w:val="24"/>
          <w:szCs w:val="24"/>
        </w:rPr>
      </w:pPr>
      <w:r w:rsidRPr="003658BC">
        <w:rPr>
          <w:rFonts w:ascii="Arial" w:hAnsi="Arial" w:cs="Arial"/>
          <w:sz w:val="24"/>
          <w:szCs w:val="24"/>
        </w:rPr>
        <w:t>3.4 Use development opportunities to improve knowledge, understanding and skills</w:t>
      </w:r>
    </w:p>
    <w:p w14:paraId="45561108" w14:textId="77777777" w:rsidR="00800725" w:rsidRPr="003658BC" w:rsidRDefault="00800725" w:rsidP="00800725">
      <w:pPr>
        <w:autoSpaceDE w:val="0"/>
        <w:autoSpaceDN w:val="0"/>
        <w:adjustRightInd w:val="0"/>
        <w:spacing w:after="0" w:line="240" w:lineRule="auto"/>
        <w:rPr>
          <w:rFonts w:ascii="Arial" w:hAnsi="Arial" w:cs="Arial"/>
          <w:sz w:val="24"/>
          <w:szCs w:val="24"/>
        </w:rPr>
      </w:pPr>
    </w:p>
    <w:p w14:paraId="5F963F4C" w14:textId="014FFF9D" w:rsidR="00800725" w:rsidRPr="003658BC" w:rsidRDefault="00800725" w:rsidP="00800725">
      <w:pPr>
        <w:autoSpaceDE w:val="0"/>
        <w:autoSpaceDN w:val="0"/>
        <w:adjustRightInd w:val="0"/>
        <w:spacing w:after="0" w:line="240" w:lineRule="auto"/>
        <w:rPr>
          <w:rFonts w:ascii="Arial" w:hAnsi="Arial" w:cs="Arial"/>
          <w:sz w:val="24"/>
          <w:szCs w:val="24"/>
        </w:rPr>
      </w:pPr>
      <w:r w:rsidRPr="003658BC">
        <w:rPr>
          <w:rFonts w:ascii="Arial" w:hAnsi="Arial" w:cs="Arial"/>
          <w:b/>
          <w:bCs/>
          <w:sz w:val="24"/>
          <w:szCs w:val="24"/>
        </w:rPr>
        <w:t xml:space="preserve">Development opportunities </w:t>
      </w:r>
      <w:r w:rsidRPr="003658BC">
        <w:rPr>
          <w:rFonts w:ascii="Arial" w:hAnsi="Arial" w:cs="Arial"/>
          <w:sz w:val="24"/>
          <w:szCs w:val="24"/>
        </w:rPr>
        <w:t>may include a blend of educational programmes, training</w:t>
      </w:r>
      <w:r w:rsidR="008952FA" w:rsidRPr="003658BC">
        <w:rPr>
          <w:rFonts w:ascii="Arial" w:hAnsi="Arial" w:cs="Arial"/>
          <w:sz w:val="24"/>
          <w:szCs w:val="24"/>
        </w:rPr>
        <w:t xml:space="preserve"> </w:t>
      </w:r>
      <w:r w:rsidRPr="003658BC">
        <w:rPr>
          <w:rFonts w:ascii="Arial" w:hAnsi="Arial" w:cs="Arial"/>
          <w:sz w:val="24"/>
          <w:szCs w:val="24"/>
        </w:rPr>
        <w:t>activities, mentoring, coaching, shadowing, induction, supervision, guided reading, research,</w:t>
      </w:r>
      <w:r w:rsidR="008952FA" w:rsidRPr="003658BC">
        <w:rPr>
          <w:rFonts w:ascii="Arial" w:hAnsi="Arial" w:cs="Arial"/>
          <w:sz w:val="24"/>
          <w:szCs w:val="24"/>
        </w:rPr>
        <w:t xml:space="preserve"> </w:t>
      </w:r>
      <w:r w:rsidRPr="003658BC">
        <w:rPr>
          <w:rFonts w:ascii="Arial" w:hAnsi="Arial" w:cs="Arial"/>
          <w:sz w:val="24"/>
          <w:szCs w:val="24"/>
        </w:rPr>
        <w:t>action learning sets, peer group discussions</w:t>
      </w:r>
      <w:r w:rsidR="00EF3D16">
        <w:rPr>
          <w:rFonts w:ascii="Arial" w:hAnsi="Arial" w:cs="Arial"/>
          <w:sz w:val="24"/>
          <w:szCs w:val="24"/>
        </w:rPr>
        <w:t>.</w:t>
      </w:r>
    </w:p>
    <w:p w14:paraId="220730B6" w14:textId="77777777" w:rsidR="00800725" w:rsidRPr="003658BC" w:rsidRDefault="00800725" w:rsidP="00800725">
      <w:pPr>
        <w:autoSpaceDE w:val="0"/>
        <w:autoSpaceDN w:val="0"/>
        <w:adjustRightInd w:val="0"/>
        <w:spacing w:after="0" w:line="240" w:lineRule="auto"/>
        <w:rPr>
          <w:rFonts w:ascii="Arial" w:hAnsi="Arial" w:cs="Arial"/>
          <w:sz w:val="24"/>
          <w:szCs w:val="24"/>
        </w:rPr>
      </w:pPr>
    </w:p>
    <w:p w14:paraId="08E47164" w14:textId="77777777" w:rsidR="00800725" w:rsidRPr="003658BC" w:rsidRDefault="00800725" w:rsidP="00A825DB">
      <w:pPr>
        <w:pStyle w:val="Heading2"/>
      </w:pPr>
      <w:r w:rsidRPr="003658BC">
        <w:t>Learning outcome:</w:t>
      </w:r>
    </w:p>
    <w:p w14:paraId="3EDEB071" w14:textId="77777777" w:rsidR="00800725" w:rsidRPr="003658BC" w:rsidRDefault="00800725" w:rsidP="00800725">
      <w:pPr>
        <w:autoSpaceDE w:val="0"/>
        <w:autoSpaceDN w:val="0"/>
        <w:adjustRightInd w:val="0"/>
        <w:spacing w:after="0" w:line="240" w:lineRule="auto"/>
        <w:rPr>
          <w:rFonts w:ascii="Arial" w:hAnsi="Arial" w:cs="Arial"/>
          <w:b/>
          <w:bCs/>
          <w:sz w:val="24"/>
          <w:szCs w:val="24"/>
        </w:rPr>
      </w:pPr>
      <w:r w:rsidRPr="003658BC">
        <w:rPr>
          <w:rFonts w:ascii="Arial" w:hAnsi="Arial" w:cs="Arial"/>
          <w:b/>
          <w:bCs/>
          <w:sz w:val="24"/>
          <w:szCs w:val="24"/>
        </w:rPr>
        <w:t>4. Develop effective partnership working</w:t>
      </w:r>
    </w:p>
    <w:p w14:paraId="0023B1DA" w14:textId="77777777" w:rsidR="00800725" w:rsidRPr="003658BC" w:rsidRDefault="00800725" w:rsidP="00800725">
      <w:pPr>
        <w:autoSpaceDE w:val="0"/>
        <w:autoSpaceDN w:val="0"/>
        <w:adjustRightInd w:val="0"/>
        <w:spacing w:after="0" w:line="240" w:lineRule="auto"/>
        <w:rPr>
          <w:rFonts w:ascii="Arial" w:hAnsi="Arial" w:cs="Arial"/>
          <w:b/>
          <w:bCs/>
          <w:sz w:val="24"/>
          <w:szCs w:val="24"/>
        </w:rPr>
      </w:pPr>
    </w:p>
    <w:p w14:paraId="39A22A2B" w14:textId="77777777" w:rsidR="00800725" w:rsidRPr="003658BC" w:rsidRDefault="00800725" w:rsidP="00A825DB">
      <w:pPr>
        <w:pStyle w:val="Heading2"/>
      </w:pPr>
      <w:r w:rsidRPr="003658BC">
        <w:t>You are able to work in ways that:</w:t>
      </w:r>
    </w:p>
    <w:p w14:paraId="1E7DAF32" w14:textId="03171B27" w:rsidR="00800725" w:rsidRPr="003658BC" w:rsidRDefault="00800725" w:rsidP="00800725">
      <w:pPr>
        <w:autoSpaceDE w:val="0"/>
        <w:autoSpaceDN w:val="0"/>
        <w:adjustRightInd w:val="0"/>
        <w:spacing w:after="0" w:line="240" w:lineRule="auto"/>
        <w:rPr>
          <w:rFonts w:ascii="Arial" w:hAnsi="Arial" w:cs="Arial"/>
          <w:sz w:val="24"/>
          <w:szCs w:val="24"/>
        </w:rPr>
      </w:pPr>
      <w:r w:rsidRPr="003658BC">
        <w:rPr>
          <w:rFonts w:ascii="Arial" w:hAnsi="Arial" w:cs="Arial"/>
          <w:sz w:val="24"/>
          <w:szCs w:val="24"/>
        </w:rPr>
        <w:t>4.1 Build trust and confidence with partners recognising the roles, responsibilities,</w:t>
      </w:r>
      <w:r w:rsidR="008952FA" w:rsidRPr="003658BC">
        <w:rPr>
          <w:rFonts w:ascii="Arial" w:hAnsi="Arial" w:cs="Arial"/>
          <w:sz w:val="24"/>
          <w:szCs w:val="24"/>
        </w:rPr>
        <w:t xml:space="preserve"> </w:t>
      </w:r>
      <w:r w:rsidRPr="003658BC">
        <w:rPr>
          <w:rFonts w:ascii="Arial" w:hAnsi="Arial" w:cs="Arial"/>
          <w:sz w:val="24"/>
          <w:szCs w:val="24"/>
        </w:rPr>
        <w:t>accountabilities and expertise of self and others</w:t>
      </w:r>
    </w:p>
    <w:p w14:paraId="3EE73F20" w14:textId="539CD1D9" w:rsidR="00800725" w:rsidRPr="003658BC" w:rsidRDefault="00800725" w:rsidP="00800725">
      <w:pPr>
        <w:autoSpaceDE w:val="0"/>
        <w:autoSpaceDN w:val="0"/>
        <w:adjustRightInd w:val="0"/>
        <w:spacing w:after="0" w:line="240" w:lineRule="auto"/>
        <w:rPr>
          <w:rFonts w:ascii="Arial" w:hAnsi="Arial" w:cs="Arial"/>
          <w:sz w:val="24"/>
          <w:szCs w:val="24"/>
        </w:rPr>
      </w:pPr>
      <w:r w:rsidRPr="003658BC">
        <w:rPr>
          <w:rFonts w:ascii="Arial" w:hAnsi="Arial" w:cs="Arial"/>
          <w:sz w:val="24"/>
          <w:szCs w:val="24"/>
        </w:rPr>
        <w:t>4.2 Apply the principles of ‘Positive Interdependence’ to support effective partnership</w:t>
      </w:r>
      <w:r w:rsidR="008952FA" w:rsidRPr="003658BC">
        <w:rPr>
          <w:rFonts w:ascii="Arial" w:hAnsi="Arial" w:cs="Arial"/>
          <w:sz w:val="24"/>
          <w:szCs w:val="24"/>
        </w:rPr>
        <w:t xml:space="preserve"> </w:t>
      </w:r>
      <w:r w:rsidRPr="003658BC">
        <w:rPr>
          <w:rFonts w:ascii="Arial" w:hAnsi="Arial" w:cs="Arial"/>
          <w:sz w:val="24"/>
          <w:szCs w:val="24"/>
        </w:rPr>
        <w:t>working</w:t>
      </w:r>
    </w:p>
    <w:p w14:paraId="2EC27BC3" w14:textId="10EEE393" w:rsidR="00800725" w:rsidRPr="003658BC" w:rsidRDefault="00800725" w:rsidP="00800725">
      <w:pPr>
        <w:autoSpaceDE w:val="0"/>
        <w:autoSpaceDN w:val="0"/>
        <w:adjustRightInd w:val="0"/>
        <w:spacing w:after="0" w:line="240" w:lineRule="auto"/>
        <w:rPr>
          <w:rFonts w:ascii="Arial" w:hAnsi="Arial" w:cs="Arial"/>
          <w:sz w:val="24"/>
          <w:szCs w:val="24"/>
        </w:rPr>
      </w:pPr>
      <w:r w:rsidRPr="003658BC">
        <w:rPr>
          <w:rFonts w:ascii="Arial" w:hAnsi="Arial" w:cs="Arial"/>
          <w:sz w:val="24"/>
          <w:szCs w:val="24"/>
        </w:rPr>
        <w:t>4.3 Develop effective relationships with partners whilst maintaining clear professional</w:t>
      </w:r>
      <w:r w:rsidR="008952FA" w:rsidRPr="003658BC">
        <w:rPr>
          <w:rFonts w:ascii="Arial" w:hAnsi="Arial" w:cs="Arial"/>
          <w:sz w:val="24"/>
          <w:szCs w:val="24"/>
        </w:rPr>
        <w:t xml:space="preserve"> </w:t>
      </w:r>
      <w:r w:rsidRPr="003658BC">
        <w:rPr>
          <w:rFonts w:ascii="Arial" w:hAnsi="Arial" w:cs="Arial"/>
          <w:sz w:val="24"/>
          <w:szCs w:val="24"/>
        </w:rPr>
        <w:t>boundaries</w:t>
      </w:r>
    </w:p>
    <w:p w14:paraId="7612C51F" w14:textId="77777777" w:rsidR="00800725" w:rsidRPr="003658BC" w:rsidRDefault="00800725" w:rsidP="00800725">
      <w:pPr>
        <w:autoSpaceDE w:val="0"/>
        <w:autoSpaceDN w:val="0"/>
        <w:adjustRightInd w:val="0"/>
        <w:spacing w:after="0" w:line="240" w:lineRule="auto"/>
        <w:rPr>
          <w:rFonts w:ascii="Arial" w:hAnsi="Arial" w:cs="Arial"/>
          <w:sz w:val="24"/>
          <w:szCs w:val="24"/>
        </w:rPr>
      </w:pPr>
      <w:r w:rsidRPr="003658BC">
        <w:rPr>
          <w:rFonts w:ascii="Arial" w:hAnsi="Arial" w:cs="Arial"/>
          <w:sz w:val="24"/>
          <w:szCs w:val="24"/>
        </w:rPr>
        <w:t>4.4 Take action to resolve challenges that arise from working in partnership</w:t>
      </w:r>
    </w:p>
    <w:p w14:paraId="49213BEF" w14:textId="77777777" w:rsidR="00800725" w:rsidRPr="003658BC" w:rsidRDefault="00800725" w:rsidP="00800725">
      <w:pPr>
        <w:autoSpaceDE w:val="0"/>
        <w:autoSpaceDN w:val="0"/>
        <w:adjustRightInd w:val="0"/>
        <w:spacing w:after="0" w:line="240" w:lineRule="auto"/>
        <w:rPr>
          <w:rFonts w:ascii="Arial" w:hAnsi="Arial" w:cs="Arial"/>
          <w:sz w:val="24"/>
          <w:szCs w:val="24"/>
        </w:rPr>
      </w:pPr>
      <w:r w:rsidRPr="003658BC">
        <w:rPr>
          <w:rFonts w:ascii="Arial" w:hAnsi="Arial" w:cs="Arial"/>
          <w:sz w:val="24"/>
          <w:szCs w:val="24"/>
        </w:rPr>
        <w:t>4.5 Adhere to agreed joint working and information sharing protocols</w:t>
      </w:r>
    </w:p>
    <w:p w14:paraId="2DFB5D54" w14:textId="264A027F" w:rsidR="00800725" w:rsidRPr="003658BC" w:rsidRDefault="00800725" w:rsidP="00800725">
      <w:pPr>
        <w:autoSpaceDE w:val="0"/>
        <w:autoSpaceDN w:val="0"/>
        <w:adjustRightInd w:val="0"/>
        <w:spacing w:after="0" w:line="240" w:lineRule="auto"/>
        <w:rPr>
          <w:rFonts w:ascii="Arial" w:hAnsi="Arial" w:cs="Arial"/>
          <w:sz w:val="24"/>
          <w:szCs w:val="24"/>
        </w:rPr>
      </w:pPr>
      <w:r w:rsidRPr="003658BC">
        <w:rPr>
          <w:rFonts w:ascii="Arial" w:hAnsi="Arial" w:cs="Arial"/>
          <w:sz w:val="24"/>
          <w:szCs w:val="24"/>
        </w:rPr>
        <w:t>4.6 Continually promote the rights and well-being of individuals using the service provision</w:t>
      </w:r>
      <w:r w:rsidR="008952FA" w:rsidRPr="003658BC">
        <w:rPr>
          <w:rFonts w:ascii="Arial" w:hAnsi="Arial" w:cs="Arial"/>
          <w:sz w:val="24"/>
          <w:szCs w:val="24"/>
        </w:rPr>
        <w:t xml:space="preserve"> </w:t>
      </w:r>
      <w:r w:rsidRPr="003658BC">
        <w:rPr>
          <w:rFonts w:ascii="Arial" w:hAnsi="Arial" w:cs="Arial"/>
          <w:sz w:val="24"/>
          <w:szCs w:val="24"/>
        </w:rPr>
        <w:t>with other professionals</w:t>
      </w:r>
    </w:p>
    <w:p w14:paraId="1F3822BB" w14:textId="77777777" w:rsidR="00800725" w:rsidRPr="003658BC" w:rsidRDefault="00800725" w:rsidP="00800725">
      <w:pPr>
        <w:autoSpaceDE w:val="0"/>
        <w:autoSpaceDN w:val="0"/>
        <w:adjustRightInd w:val="0"/>
        <w:spacing w:after="0" w:line="240" w:lineRule="auto"/>
        <w:rPr>
          <w:rFonts w:ascii="Arial" w:hAnsi="Arial" w:cs="Arial"/>
          <w:sz w:val="24"/>
          <w:szCs w:val="24"/>
        </w:rPr>
      </w:pPr>
    </w:p>
    <w:p w14:paraId="050FD525" w14:textId="16427AFF" w:rsidR="00800725" w:rsidRPr="003658BC" w:rsidRDefault="00800725" w:rsidP="00800725">
      <w:pPr>
        <w:autoSpaceDE w:val="0"/>
        <w:autoSpaceDN w:val="0"/>
        <w:adjustRightInd w:val="0"/>
        <w:spacing w:after="0" w:line="240" w:lineRule="auto"/>
        <w:rPr>
          <w:rFonts w:ascii="Arial" w:hAnsi="Arial" w:cs="Arial"/>
          <w:sz w:val="24"/>
          <w:szCs w:val="24"/>
        </w:rPr>
      </w:pPr>
      <w:r w:rsidRPr="003658BC">
        <w:rPr>
          <w:rFonts w:ascii="Arial" w:hAnsi="Arial" w:cs="Arial"/>
          <w:b/>
          <w:bCs/>
          <w:sz w:val="24"/>
          <w:szCs w:val="24"/>
        </w:rPr>
        <w:t xml:space="preserve">Positive </w:t>
      </w:r>
      <w:r w:rsidR="00EF3D16">
        <w:rPr>
          <w:rFonts w:ascii="Arial" w:hAnsi="Arial" w:cs="Arial"/>
          <w:b/>
          <w:bCs/>
          <w:sz w:val="24"/>
          <w:szCs w:val="24"/>
        </w:rPr>
        <w:t>i</w:t>
      </w:r>
      <w:r w:rsidRPr="003658BC">
        <w:rPr>
          <w:rFonts w:ascii="Arial" w:hAnsi="Arial" w:cs="Arial"/>
          <w:b/>
          <w:bCs/>
          <w:sz w:val="24"/>
          <w:szCs w:val="24"/>
        </w:rPr>
        <w:t xml:space="preserve">nterdependence </w:t>
      </w:r>
      <w:r w:rsidRPr="003658BC">
        <w:rPr>
          <w:rFonts w:ascii="Arial" w:hAnsi="Arial" w:cs="Arial"/>
          <w:sz w:val="24"/>
          <w:szCs w:val="24"/>
        </w:rPr>
        <w:t>reflects cooperative relationships and effective communication,</w:t>
      </w:r>
      <w:r w:rsidR="008952FA" w:rsidRPr="003658BC">
        <w:rPr>
          <w:rFonts w:ascii="Arial" w:hAnsi="Arial" w:cs="Arial"/>
          <w:sz w:val="24"/>
          <w:szCs w:val="24"/>
        </w:rPr>
        <w:t xml:space="preserve"> </w:t>
      </w:r>
      <w:r w:rsidRPr="003658BC">
        <w:rPr>
          <w:rFonts w:ascii="Arial" w:hAnsi="Arial" w:cs="Arial"/>
          <w:sz w:val="24"/>
          <w:szCs w:val="24"/>
        </w:rPr>
        <w:t>with open discussion where group members are willing to accept each other’s ideas (Social</w:t>
      </w:r>
      <w:r w:rsidR="008952FA" w:rsidRPr="003658BC">
        <w:rPr>
          <w:rFonts w:ascii="Arial" w:hAnsi="Arial" w:cs="Arial"/>
          <w:sz w:val="24"/>
          <w:szCs w:val="24"/>
        </w:rPr>
        <w:t xml:space="preserve"> </w:t>
      </w:r>
      <w:r w:rsidRPr="003658BC">
        <w:rPr>
          <w:rFonts w:ascii="Arial" w:hAnsi="Arial" w:cs="Arial"/>
          <w:sz w:val="24"/>
          <w:szCs w:val="24"/>
        </w:rPr>
        <w:t xml:space="preserve">Interdependence Theory </w:t>
      </w:r>
      <w:r w:rsidR="00EF3D16">
        <w:rPr>
          <w:rFonts w:ascii="Arial" w:hAnsi="Arial" w:cs="Arial"/>
          <w:sz w:val="24"/>
          <w:szCs w:val="24"/>
        </w:rPr>
        <w:t>–</w:t>
      </w:r>
      <w:r w:rsidRPr="003658BC">
        <w:rPr>
          <w:rFonts w:ascii="Arial" w:hAnsi="Arial" w:cs="Arial"/>
          <w:sz w:val="24"/>
          <w:szCs w:val="24"/>
        </w:rPr>
        <w:t xml:space="preserve"> Deutsch 1958, 2002)</w:t>
      </w:r>
      <w:r w:rsidR="00EF3D16">
        <w:rPr>
          <w:rFonts w:ascii="Arial" w:hAnsi="Arial" w:cs="Arial"/>
          <w:sz w:val="24"/>
          <w:szCs w:val="24"/>
        </w:rPr>
        <w:t>.</w:t>
      </w:r>
    </w:p>
    <w:p w14:paraId="4B70AD8E" w14:textId="77777777" w:rsidR="00800725" w:rsidRPr="003658BC" w:rsidRDefault="00800725" w:rsidP="00800725">
      <w:pPr>
        <w:autoSpaceDE w:val="0"/>
        <w:autoSpaceDN w:val="0"/>
        <w:adjustRightInd w:val="0"/>
        <w:spacing w:after="0" w:line="240" w:lineRule="auto"/>
        <w:rPr>
          <w:rFonts w:ascii="Arial" w:hAnsi="Arial" w:cs="Arial"/>
          <w:b/>
          <w:bCs/>
          <w:sz w:val="24"/>
          <w:szCs w:val="24"/>
        </w:rPr>
      </w:pPr>
    </w:p>
    <w:p w14:paraId="3CBEF482" w14:textId="77777777" w:rsidR="00800725" w:rsidRPr="003658BC" w:rsidRDefault="00800725" w:rsidP="00A825DB">
      <w:pPr>
        <w:pStyle w:val="Heading2"/>
      </w:pPr>
      <w:r w:rsidRPr="003658BC">
        <w:lastRenderedPageBreak/>
        <w:t>Learning outcome:</w:t>
      </w:r>
    </w:p>
    <w:p w14:paraId="7741F817" w14:textId="41F72507" w:rsidR="00800725" w:rsidRPr="003658BC" w:rsidRDefault="00800725" w:rsidP="00800725">
      <w:pPr>
        <w:autoSpaceDE w:val="0"/>
        <w:autoSpaceDN w:val="0"/>
        <w:adjustRightInd w:val="0"/>
        <w:spacing w:after="0" w:line="240" w:lineRule="auto"/>
        <w:rPr>
          <w:rFonts w:ascii="Arial" w:hAnsi="Arial" w:cs="Arial"/>
          <w:b/>
          <w:bCs/>
          <w:sz w:val="24"/>
          <w:szCs w:val="24"/>
        </w:rPr>
      </w:pPr>
      <w:r w:rsidRPr="003658BC">
        <w:rPr>
          <w:rFonts w:ascii="Arial" w:hAnsi="Arial" w:cs="Arial"/>
          <w:b/>
          <w:bCs/>
          <w:sz w:val="24"/>
          <w:szCs w:val="24"/>
        </w:rPr>
        <w:t>5. Ensure compliance with requirements for presenting, recording, reporting and storing</w:t>
      </w:r>
      <w:r w:rsidR="008952FA" w:rsidRPr="003658BC">
        <w:rPr>
          <w:rFonts w:ascii="Arial" w:hAnsi="Arial" w:cs="Arial"/>
          <w:b/>
          <w:bCs/>
          <w:sz w:val="24"/>
          <w:szCs w:val="24"/>
        </w:rPr>
        <w:t xml:space="preserve"> </w:t>
      </w:r>
      <w:r w:rsidRPr="003658BC">
        <w:rPr>
          <w:rFonts w:ascii="Arial" w:hAnsi="Arial" w:cs="Arial"/>
          <w:b/>
          <w:bCs/>
          <w:sz w:val="24"/>
          <w:szCs w:val="24"/>
        </w:rPr>
        <w:t>information</w:t>
      </w:r>
    </w:p>
    <w:p w14:paraId="38D787B6" w14:textId="77777777" w:rsidR="00800725" w:rsidRPr="003658BC" w:rsidRDefault="00800725" w:rsidP="00800725">
      <w:pPr>
        <w:autoSpaceDE w:val="0"/>
        <w:autoSpaceDN w:val="0"/>
        <w:adjustRightInd w:val="0"/>
        <w:spacing w:after="0" w:line="240" w:lineRule="auto"/>
        <w:rPr>
          <w:rFonts w:ascii="Arial" w:hAnsi="Arial" w:cs="Arial"/>
          <w:b/>
          <w:bCs/>
          <w:sz w:val="24"/>
          <w:szCs w:val="24"/>
        </w:rPr>
      </w:pPr>
    </w:p>
    <w:p w14:paraId="659C122D" w14:textId="77777777" w:rsidR="00800725" w:rsidRPr="003658BC" w:rsidRDefault="00800725" w:rsidP="00A825DB">
      <w:pPr>
        <w:pStyle w:val="Heading2"/>
      </w:pPr>
      <w:r w:rsidRPr="003658BC">
        <w:t>You understand:</w:t>
      </w:r>
    </w:p>
    <w:p w14:paraId="49D84EA0" w14:textId="5CC2CF99" w:rsidR="00800725" w:rsidRPr="003658BC" w:rsidRDefault="00800725" w:rsidP="00800725">
      <w:pPr>
        <w:autoSpaceDE w:val="0"/>
        <w:autoSpaceDN w:val="0"/>
        <w:adjustRightInd w:val="0"/>
        <w:spacing w:after="0" w:line="240" w:lineRule="auto"/>
        <w:rPr>
          <w:rFonts w:ascii="Arial" w:hAnsi="Arial" w:cs="Arial"/>
          <w:sz w:val="24"/>
          <w:szCs w:val="24"/>
        </w:rPr>
      </w:pPr>
      <w:r w:rsidRPr="003658BC">
        <w:rPr>
          <w:rFonts w:ascii="Arial" w:hAnsi="Arial" w:cs="Arial"/>
          <w:sz w:val="24"/>
          <w:szCs w:val="24"/>
        </w:rPr>
        <w:t>5.1 The format and purpose of reports and sharing of information and how this should be</w:t>
      </w:r>
      <w:r w:rsidR="008952FA" w:rsidRPr="003658BC">
        <w:rPr>
          <w:rFonts w:ascii="Arial" w:hAnsi="Arial" w:cs="Arial"/>
          <w:sz w:val="24"/>
          <w:szCs w:val="24"/>
        </w:rPr>
        <w:t xml:space="preserve"> </w:t>
      </w:r>
      <w:r w:rsidRPr="003658BC">
        <w:rPr>
          <w:rFonts w:ascii="Arial" w:hAnsi="Arial" w:cs="Arial"/>
          <w:sz w:val="24"/>
          <w:szCs w:val="24"/>
        </w:rPr>
        <w:t>presented</w:t>
      </w:r>
    </w:p>
    <w:p w14:paraId="0A4D2852" w14:textId="77777777" w:rsidR="00800725" w:rsidRPr="003658BC" w:rsidRDefault="00800725" w:rsidP="00800725">
      <w:pPr>
        <w:autoSpaceDE w:val="0"/>
        <w:autoSpaceDN w:val="0"/>
        <w:adjustRightInd w:val="0"/>
        <w:spacing w:after="0" w:line="240" w:lineRule="auto"/>
        <w:rPr>
          <w:rFonts w:ascii="Arial" w:hAnsi="Arial" w:cs="Arial"/>
          <w:sz w:val="24"/>
          <w:szCs w:val="24"/>
        </w:rPr>
      </w:pPr>
    </w:p>
    <w:p w14:paraId="4D107D3F" w14:textId="77777777" w:rsidR="00800725" w:rsidRPr="003658BC" w:rsidRDefault="00800725" w:rsidP="00A825DB">
      <w:pPr>
        <w:pStyle w:val="Heading2"/>
      </w:pPr>
      <w:r w:rsidRPr="003658BC">
        <w:t>You are able to work in ways that:</w:t>
      </w:r>
    </w:p>
    <w:p w14:paraId="347E20F7" w14:textId="62143462" w:rsidR="00800725" w:rsidRPr="003658BC" w:rsidRDefault="00800725" w:rsidP="00800725">
      <w:pPr>
        <w:autoSpaceDE w:val="0"/>
        <w:autoSpaceDN w:val="0"/>
        <w:adjustRightInd w:val="0"/>
        <w:spacing w:after="0" w:line="240" w:lineRule="auto"/>
        <w:rPr>
          <w:rFonts w:ascii="Arial" w:hAnsi="Arial" w:cs="Arial"/>
          <w:sz w:val="24"/>
          <w:szCs w:val="24"/>
        </w:rPr>
      </w:pPr>
      <w:r w:rsidRPr="003658BC">
        <w:rPr>
          <w:rFonts w:ascii="Arial" w:hAnsi="Arial" w:cs="Arial"/>
          <w:sz w:val="24"/>
          <w:szCs w:val="24"/>
        </w:rPr>
        <w:t>5.2 Implement systems, procedures and practice</w:t>
      </w:r>
      <w:r w:rsidRPr="003658BC">
        <w:rPr>
          <w:rFonts w:ascii="Arial" w:hAnsi="Arial" w:cs="Arial"/>
          <w:b/>
          <w:bCs/>
          <w:sz w:val="24"/>
          <w:szCs w:val="24"/>
        </w:rPr>
        <w:t xml:space="preserve"> </w:t>
      </w:r>
      <w:r w:rsidRPr="003658BC">
        <w:rPr>
          <w:rFonts w:ascii="Arial" w:hAnsi="Arial" w:cs="Arial"/>
          <w:sz w:val="24"/>
          <w:szCs w:val="24"/>
        </w:rPr>
        <w:t>that ensures compliance with recording,</w:t>
      </w:r>
      <w:r w:rsidR="008952FA" w:rsidRPr="003658BC">
        <w:rPr>
          <w:rFonts w:ascii="Arial" w:hAnsi="Arial" w:cs="Arial"/>
          <w:sz w:val="24"/>
          <w:szCs w:val="24"/>
        </w:rPr>
        <w:t xml:space="preserve"> </w:t>
      </w:r>
      <w:r w:rsidRPr="003658BC">
        <w:rPr>
          <w:rFonts w:ascii="Arial" w:hAnsi="Arial" w:cs="Arial"/>
          <w:sz w:val="24"/>
          <w:szCs w:val="24"/>
        </w:rPr>
        <w:t>reporting and storage of information in the work setting</w:t>
      </w:r>
    </w:p>
    <w:p w14:paraId="65C3703B" w14:textId="77777777" w:rsidR="00800725" w:rsidRPr="003658BC" w:rsidRDefault="00800725" w:rsidP="00800725">
      <w:pPr>
        <w:autoSpaceDE w:val="0"/>
        <w:autoSpaceDN w:val="0"/>
        <w:adjustRightInd w:val="0"/>
        <w:spacing w:after="0" w:line="240" w:lineRule="auto"/>
        <w:rPr>
          <w:rFonts w:ascii="Arial" w:hAnsi="Arial" w:cs="Arial"/>
          <w:sz w:val="24"/>
          <w:szCs w:val="24"/>
        </w:rPr>
      </w:pPr>
      <w:r w:rsidRPr="003658BC">
        <w:rPr>
          <w:rFonts w:ascii="Arial" w:hAnsi="Arial" w:cs="Arial"/>
          <w:sz w:val="24"/>
          <w:szCs w:val="24"/>
        </w:rPr>
        <w:t>5.3 Ensure that own records and reports are:</w:t>
      </w:r>
    </w:p>
    <w:p w14:paraId="15B572BC" w14:textId="77777777" w:rsidR="00800725" w:rsidRPr="003658BC" w:rsidRDefault="00800725" w:rsidP="00A825DB">
      <w:pPr>
        <w:numPr>
          <w:ilvl w:val="0"/>
          <w:numId w:val="4"/>
        </w:numPr>
        <w:autoSpaceDE w:val="0"/>
        <w:autoSpaceDN w:val="0"/>
        <w:adjustRightInd w:val="0"/>
        <w:spacing w:after="0" w:line="240" w:lineRule="auto"/>
        <w:contextualSpacing/>
        <w:rPr>
          <w:rFonts w:ascii="Arial" w:hAnsi="Arial" w:cs="Arial"/>
          <w:sz w:val="24"/>
          <w:szCs w:val="24"/>
        </w:rPr>
      </w:pPr>
      <w:r w:rsidRPr="003658BC">
        <w:rPr>
          <w:rFonts w:ascii="Arial" w:hAnsi="Arial" w:cs="Arial"/>
          <w:sz w:val="24"/>
          <w:szCs w:val="24"/>
        </w:rPr>
        <w:t>accurate</w:t>
      </w:r>
    </w:p>
    <w:p w14:paraId="6CFF4DF7" w14:textId="77777777" w:rsidR="00800725" w:rsidRPr="003658BC" w:rsidRDefault="00800725" w:rsidP="00A825DB">
      <w:pPr>
        <w:numPr>
          <w:ilvl w:val="0"/>
          <w:numId w:val="4"/>
        </w:numPr>
        <w:autoSpaceDE w:val="0"/>
        <w:autoSpaceDN w:val="0"/>
        <w:adjustRightInd w:val="0"/>
        <w:spacing w:after="0" w:line="240" w:lineRule="auto"/>
        <w:contextualSpacing/>
        <w:rPr>
          <w:rFonts w:ascii="Arial" w:hAnsi="Arial" w:cs="Arial"/>
          <w:sz w:val="24"/>
          <w:szCs w:val="24"/>
        </w:rPr>
      </w:pPr>
      <w:r w:rsidRPr="003658BC">
        <w:rPr>
          <w:rFonts w:ascii="Arial" w:hAnsi="Arial" w:cs="Arial"/>
          <w:sz w:val="24"/>
          <w:szCs w:val="24"/>
        </w:rPr>
        <w:t>dated</w:t>
      </w:r>
    </w:p>
    <w:p w14:paraId="195EFB5D" w14:textId="77777777" w:rsidR="00800725" w:rsidRPr="003658BC" w:rsidRDefault="00800725" w:rsidP="00A825DB">
      <w:pPr>
        <w:numPr>
          <w:ilvl w:val="0"/>
          <w:numId w:val="4"/>
        </w:numPr>
        <w:autoSpaceDE w:val="0"/>
        <w:autoSpaceDN w:val="0"/>
        <w:adjustRightInd w:val="0"/>
        <w:spacing w:after="0" w:line="240" w:lineRule="auto"/>
        <w:contextualSpacing/>
        <w:rPr>
          <w:rFonts w:ascii="Arial" w:hAnsi="Arial" w:cs="Arial"/>
          <w:sz w:val="24"/>
          <w:szCs w:val="24"/>
        </w:rPr>
      </w:pPr>
      <w:r w:rsidRPr="003658BC">
        <w:rPr>
          <w:rFonts w:ascii="Arial" w:hAnsi="Arial" w:cs="Arial"/>
          <w:sz w:val="24"/>
          <w:szCs w:val="24"/>
        </w:rPr>
        <w:t>objective</w:t>
      </w:r>
    </w:p>
    <w:p w14:paraId="6BDDD15C" w14:textId="77777777" w:rsidR="00800725" w:rsidRPr="003658BC" w:rsidRDefault="00800725" w:rsidP="00A825DB">
      <w:pPr>
        <w:numPr>
          <w:ilvl w:val="0"/>
          <w:numId w:val="4"/>
        </w:numPr>
        <w:autoSpaceDE w:val="0"/>
        <w:autoSpaceDN w:val="0"/>
        <w:adjustRightInd w:val="0"/>
        <w:spacing w:after="0" w:line="240" w:lineRule="auto"/>
        <w:contextualSpacing/>
        <w:rPr>
          <w:rFonts w:ascii="Arial" w:hAnsi="Arial" w:cs="Arial"/>
          <w:sz w:val="24"/>
          <w:szCs w:val="24"/>
        </w:rPr>
      </w:pPr>
      <w:r w:rsidRPr="003658BC">
        <w:rPr>
          <w:rFonts w:ascii="Arial" w:hAnsi="Arial" w:cs="Arial"/>
          <w:sz w:val="24"/>
          <w:szCs w:val="24"/>
        </w:rPr>
        <w:t>understandable</w:t>
      </w:r>
    </w:p>
    <w:p w14:paraId="37B5A790" w14:textId="77777777" w:rsidR="00800725" w:rsidRPr="003658BC" w:rsidRDefault="00800725" w:rsidP="00A825DB">
      <w:pPr>
        <w:numPr>
          <w:ilvl w:val="0"/>
          <w:numId w:val="4"/>
        </w:numPr>
        <w:autoSpaceDE w:val="0"/>
        <w:autoSpaceDN w:val="0"/>
        <w:adjustRightInd w:val="0"/>
        <w:spacing w:after="0" w:line="240" w:lineRule="auto"/>
        <w:contextualSpacing/>
        <w:rPr>
          <w:rFonts w:ascii="Arial" w:hAnsi="Arial" w:cs="Arial"/>
          <w:sz w:val="24"/>
          <w:szCs w:val="24"/>
        </w:rPr>
      </w:pPr>
      <w:r w:rsidRPr="003658BC">
        <w:rPr>
          <w:rFonts w:ascii="Arial" w:hAnsi="Arial" w:cs="Arial"/>
          <w:sz w:val="24"/>
          <w:szCs w:val="24"/>
        </w:rPr>
        <w:t>legible</w:t>
      </w:r>
    </w:p>
    <w:p w14:paraId="4EEA23F1" w14:textId="77777777" w:rsidR="00800725" w:rsidRPr="003658BC" w:rsidRDefault="00800725" w:rsidP="00A825DB">
      <w:pPr>
        <w:numPr>
          <w:ilvl w:val="0"/>
          <w:numId w:val="4"/>
        </w:numPr>
        <w:autoSpaceDE w:val="0"/>
        <w:autoSpaceDN w:val="0"/>
        <w:adjustRightInd w:val="0"/>
        <w:spacing w:after="0" w:line="240" w:lineRule="auto"/>
        <w:contextualSpacing/>
        <w:rPr>
          <w:rFonts w:ascii="Arial" w:hAnsi="Arial" w:cs="Arial"/>
          <w:sz w:val="24"/>
          <w:szCs w:val="24"/>
        </w:rPr>
      </w:pPr>
      <w:r w:rsidRPr="003658BC">
        <w:rPr>
          <w:rFonts w:ascii="Arial" w:hAnsi="Arial" w:cs="Arial"/>
          <w:sz w:val="24"/>
          <w:szCs w:val="24"/>
        </w:rPr>
        <w:t>accessible</w:t>
      </w:r>
    </w:p>
    <w:p w14:paraId="0771AC38" w14:textId="77777777" w:rsidR="00800725" w:rsidRPr="003658BC" w:rsidRDefault="00800725" w:rsidP="00A825DB">
      <w:pPr>
        <w:numPr>
          <w:ilvl w:val="0"/>
          <w:numId w:val="4"/>
        </w:numPr>
        <w:autoSpaceDE w:val="0"/>
        <w:autoSpaceDN w:val="0"/>
        <w:adjustRightInd w:val="0"/>
        <w:spacing w:after="0" w:line="240" w:lineRule="auto"/>
        <w:contextualSpacing/>
        <w:rPr>
          <w:rFonts w:ascii="Arial" w:hAnsi="Arial" w:cs="Arial"/>
          <w:sz w:val="24"/>
          <w:szCs w:val="24"/>
        </w:rPr>
      </w:pPr>
      <w:r w:rsidRPr="003658BC">
        <w:rPr>
          <w:rFonts w:ascii="Arial" w:hAnsi="Arial" w:cs="Arial"/>
          <w:sz w:val="24"/>
          <w:szCs w:val="24"/>
        </w:rPr>
        <w:t>reflect the views of individuals and families/carers</w:t>
      </w:r>
    </w:p>
    <w:p w14:paraId="2EE8A7C0" w14:textId="77777777" w:rsidR="00800725" w:rsidRPr="003658BC" w:rsidRDefault="00800725" w:rsidP="00A825DB">
      <w:pPr>
        <w:numPr>
          <w:ilvl w:val="0"/>
          <w:numId w:val="4"/>
        </w:numPr>
        <w:autoSpaceDE w:val="0"/>
        <w:autoSpaceDN w:val="0"/>
        <w:adjustRightInd w:val="0"/>
        <w:spacing w:after="0" w:line="240" w:lineRule="auto"/>
        <w:contextualSpacing/>
        <w:rPr>
          <w:rFonts w:ascii="Arial" w:hAnsi="Arial" w:cs="Arial"/>
          <w:sz w:val="24"/>
          <w:szCs w:val="24"/>
        </w:rPr>
      </w:pPr>
      <w:r w:rsidRPr="003658BC">
        <w:rPr>
          <w:rFonts w:ascii="Arial" w:hAnsi="Arial" w:cs="Arial"/>
          <w:sz w:val="24"/>
          <w:szCs w:val="24"/>
        </w:rPr>
        <w:t>recognise confidentiality</w:t>
      </w:r>
    </w:p>
    <w:p w14:paraId="2E784E90" w14:textId="77777777" w:rsidR="00800725" w:rsidRPr="003658BC" w:rsidRDefault="00800725" w:rsidP="00A825DB">
      <w:pPr>
        <w:numPr>
          <w:ilvl w:val="0"/>
          <w:numId w:val="4"/>
        </w:numPr>
        <w:autoSpaceDE w:val="0"/>
        <w:autoSpaceDN w:val="0"/>
        <w:adjustRightInd w:val="0"/>
        <w:spacing w:after="0" w:line="240" w:lineRule="auto"/>
        <w:contextualSpacing/>
        <w:rPr>
          <w:rFonts w:ascii="Arial" w:hAnsi="Arial" w:cs="Arial"/>
          <w:sz w:val="24"/>
          <w:szCs w:val="24"/>
        </w:rPr>
      </w:pPr>
      <w:r w:rsidRPr="003658BC">
        <w:rPr>
          <w:rFonts w:ascii="Arial" w:hAnsi="Arial" w:cs="Arial"/>
          <w:sz w:val="24"/>
          <w:szCs w:val="24"/>
        </w:rPr>
        <w:t>demonstrate respect for individuals and families/carers</w:t>
      </w:r>
    </w:p>
    <w:p w14:paraId="586AADAC" w14:textId="77777777" w:rsidR="00800725" w:rsidRPr="003658BC" w:rsidRDefault="00800725" w:rsidP="00A825DB">
      <w:pPr>
        <w:numPr>
          <w:ilvl w:val="0"/>
          <w:numId w:val="4"/>
        </w:numPr>
        <w:autoSpaceDE w:val="0"/>
        <w:autoSpaceDN w:val="0"/>
        <w:adjustRightInd w:val="0"/>
        <w:spacing w:after="0" w:line="240" w:lineRule="auto"/>
        <w:contextualSpacing/>
        <w:rPr>
          <w:rFonts w:ascii="Arial" w:hAnsi="Arial" w:cs="Arial"/>
          <w:sz w:val="24"/>
          <w:szCs w:val="24"/>
        </w:rPr>
      </w:pPr>
      <w:r w:rsidRPr="003658BC">
        <w:rPr>
          <w:rFonts w:ascii="Arial" w:hAnsi="Arial" w:cs="Arial"/>
          <w:sz w:val="24"/>
          <w:szCs w:val="24"/>
        </w:rPr>
        <w:t>do not stigmatise or reinforce negative perceptions of individuals</w:t>
      </w:r>
    </w:p>
    <w:p w14:paraId="0F9584A4" w14:textId="77777777" w:rsidR="00800725" w:rsidRPr="003658BC" w:rsidRDefault="00800725" w:rsidP="00A825DB">
      <w:pPr>
        <w:numPr>
          <w:ilvl w:val="0"/>
          <w:numId w:val="4"/>
        </w:numPr>
        <w:autoSpaceDE w:val="0"/>
        <w:autoSpaceDN w:val="0"/>
        <w:adjustRightInd w:val="0"/>
        <w:spacing w:after="0" w:line="240" w:lineRule="auto"/>
        <w:contextualSpacing/>
        <w:rPr>
          <w:rFonts w:ascii="Arial" w:hAnsi="Arial" w:cs="Arial"/>
          <w:sz w:val="24"/>
          <w:szCs w:val="24"/>
        </w:rPr>
      </w:pPr>
      <w:r w:rsidRPr="003658BC">
        <w:rPr>
          <w:rFonts w:ascii="Arial" w:hAnsi="Arial" w:cs="Arial"/>
          <w:sz w:val="24"/>
          <w:szCs w:val="24"/>
        </w:rPr>
        <w:t>differentiate between fact and opinion</w:t>
      </w:r>
    </w:p>
    <w:p w14:paraId="760E434B" w14:textId="77777777" w:rsidR="00800725" w:rsidRPr="003658BC" w:rsidRDefault="00800725" w:rsidP="00A825DB">
      <w:pPr>
        <w:numPr>
          <w:ilvl w:val="0"/>
          <w:numId w:val="4"/>
        </w:numPr>
        <w:autoSpaceDE w:val="0"/>
        <w:autoSpaceDN w:val="0"/>
        <w:adjustRightInd w:val="0"/>
        <w:spacing w:after="0" w:line="240" w:lineRule="auto"/>
        <w:contextualSpacing/>
        <w:rPr>
          <w:rFonts w:ascii="Arial" w:hAnsi="Arial" w:cs="Arial"/>
          <w:sz w:val="24"/>
          <w:szCs w:val="24"/>
        </w:rPr>
      </w:pPr>
      <w:r w:rsidRPr="003658BC">
        <w:rPr>
          <w:rFonts w:ascii="Arial" w:hAnsi="Arial" w:cs="Arial"/>
          <w:sz w:val="24"/>
          <w:szCs w:val="24"/>
        </w:rPr>
        <w:t>presented to those who need to make decisions or take actions</w:t>
      </w:r>
    </w:p>
    <w:p w14:paraId="1C388B89" w14:textId="77777777" w:rsidR="00800725" w:rsidRPr="003658BC" w:rsidRDefault="00800725" w:rsidP="00A825DB">
      <w:pPr>
        <w:numPr>
          <w:ilvl w:val="0"/>
          <w:numId w:val="4"/>
        </w:numPr>
        <w:autoSpaceDE w:val="0"/>
        <w:autoSpaceDN w:val="0"/>
        <w:adjustRightInd w:val="0"/>
        <w:spacing w:after="0" w:line="240" w:lineRule="auto"/>
        <w:contextualSpacing/>
        <w:rPr>
          <w:rFonts w:ascii="Arial" w:hAnsi="Arial" w:cs="Arial"/>
          <w:sz w:val="24"/>
          <w:szCs w:val="24"/>
        </w:rPr>
      </w:pPr>
      <w:r w:rsidRPr="003658BC">
        <w:rPr>
          <w:rFonts w:ascii="Arial" w:hAnsi="Arial" w:cs="Arial"/>
          <w:sz w:val="24"/>
          <w:szCs w:val="24"/>
        </w:rPr>
        <w:t>stored, shared and retained in accordance with organisational policies, legal</w:t>
      </w:r>
    </w:p>
    <w:p w14:paraId="404DC0D7" w14:textId="77777777" w:rsidR="00800725" w:rsidRPr="003658BC" w:rsidRDefault="00800725" w:rsidP="00A825DB">
      <w:pPr>
        <w:numPr>
          <w:ilvl w:val="0"/>
          <w:numId w:val="4"/>
        </w:numPr>
        <w:autoSpaceDE w:val="0"/>
        <w:autoSpaceDN w:val="0"/>
        <w:adjustRightInd w:val="0"/>
        <w:spacing w:after="0" w:line="240" w:lineRule="auto"/>
        <w:contextualSpacing/>
        <w:rPr>
          <w:rFonts w:ascii="Arial" w:hAnsi="Arial" w:cs="Arial"/>
          <w:sz w:val="24"/>
          <w:szCs w:val="24"/>
        </w:rPr>
      </w:pPr>
      <w:r w:rsidRPr="003658BC">
        <w:rPr>
          <w:rFonts w:ascii="Arial" w:hAnsi="Arial" w:cs="Arial"/>
          <w:sz w:val="24"/>
          <w:szCs w:val="24"/>
        </w:rPr>
        <w:t>requirements and data protection</w:t>
      </w:r>
    </w:p>
    <w:p w14:paraId="01EBC92F" w14:textId="77777777" w:rsidR="00800725" w:rsidRPr="003658BC" w:rsidRDefault="00800725" w:rsidP="00800725">
      <w:pPr>
        <w:autoSpaceDE w:val="0"/>
        <w:autoSpaceDN w:val="0"/>
        <w:adjustRightInd w:val="0"/>
        <w:spacing w:after="0" w:line="240" w:lineRule="auto"/>
        <w:rPr>
          <w:rFonts w:ascii="Arial" w:hAnsi="Arial" w:cs="Arial"/>
          <w:sz w:val="24"/>
          <w:szCs w:val="24"/>
        </w:rPr>
      </w:pPr>
    </w:p>
    <w:p w14:paraId="4D91B1B7" w14:textId="0F75476E" w:rsidR="00800725" w:rsidRPr="003658BC" w:rsidRDefault="00800725" w:rsidP="00800725">
      <w:pPr>
        <w:autoSpaceDE w:val="0"/>
        <w:autoSpaceDN w:val="0"/>
        <w:adjustRightInd w:val="0"/>
        <w:spacing w:after="0" w:line="240" w:lineRule="auto"/>
        <w:rPr>
          <w:rFonts w:ascii="Arial" w:hAnsi="Arial" w:cs="Arial"/>
          <w:color w:val="000000"/>
          <w:sz w:val="24"/>
          <w:szCs w:val="24"/>
        </w:rPr>
      </w:pPr>
      <w:r w:rsidRPr="003658BC">
        <w:rPr>
          <w:rFonts w:ascii="Arial" w:hAnsi="Arial" w:cs="Arial"/>
          <w:b/>
          <w:bCs/>
          <w:color w:val="000000"/>
          <w:sz w:val="24"/>
          <w:szCs w:val="24"/>
        </w:rPr>
        <w:t xml:space="preserve">Presented </w:t>
      </w:r>
      <w:r w:rsidRPr="003658BC">
        <w:rPr>
          <w:rFonts w:ascii="Arial" w:hAnsi="Arial" w:cs="Arial"/>
          <w:color w:val="000000"/>
          <w:sz w:val="24"/>
          <w:szCs w:val="24"/>
        </w:rPr>
        <w:t>in writing and verbally</w:t>
      </w:r>
      <w:r w:rsidR="00EF3D16">
        <w:rPr>
          <w:rFonts w:ascii="Arial" w:hAnsi="Arial" w:cs="Arial"/>
          <w:color w:val="000000"/>
          <w:sz w:val="24"/>
          <w:szCs w:val="24"/>
        </w:rPr>
        <w:t>.</w:t>
      </w:r>
    </w:p>
    <w:p w14:paraId="7C62D49A" w14:textId="214202AE" w:rsidR="00800725" w:rsidRPr="003658BC" w:rsidRDefault="00800725" w:rsidP="00800725">
      <w:pPr>
        <w:autoSpaceDE w:val="0"/>
        <w:autoSpaceDN w:val="0"/>
        <w:adjustRightInd w:val="0"/>
        <w:spacing w:after="0" w:line="240" w:lineRule="auto"/>
        <w:rPr>
          <w:rFonts w:ascii="Arial" w:hAnsi="Arial" w:cs="Arial"/>
          <w:color w:val="000000"/>
          <w:sz w:val="24"/>
          <w:szCs w:val="24"/>
        </w:rPr>
      </w:pPr>
      <w:r w:rsidRPr="003658BC">
        <w:rPr>
          <w:rFonts w:ascii="Arial" w:hAnsi="Arial" w:cs="Arial"/>
          <w:b/>
          <w:bCs/>
          <w:color w:val="000000"/>
          <w:sz w:val="24"/>
          <w:szCs w:val="24"/>
        </w:rPr>
        <w:t xml:space="preserve">Implement systems, procedures and practice </w:t>
      </w:r>
      <w:r w:rsidRPr="003658BC">
        <w:rPr>
          <w:rFonts w:ascii="Arial" w:hAnsi="Arial" w:cs="Arial"/>
          <w:color w:val="000000"/>
          <w:sz w:val="24"/>
          <w:szCs w:val="24"/>
        </w:rPr>
        <w:t>in accordance with legislative, regulatory and</w:t>
      </w:r>
      <w:r w:rsidR="008952FA" w:rsidRPr="003658BC">
        <w:rPr>
          <w:rFonts w:ascii="Arial" w:hAnsi="Arial" w:cs="Arial"/>
          <w:color w:val="000000"/>
          <w:sz w:val="24"/>
          <w:szCs w:val="24"/>
        </w:rPr>
        <w:t xml:space="preserve"> </w:t>
      </w:r>
      <w:r w:rsidRPr="003658BC">
        <w:rPr>
          <w:rFonts w:ascii="Arial" w:hAnsi="Arial" w:cs="Arial"/>
          <w:color w:val="000000"/>
          <w:sz w:val="24"/>
          <w:szCs w:val="24"/>
        </w:rPr>
        <w:t>organisational contexts</w:t>
      </w:r>
      <w:r w:rsidR="00EF3D16">
        <w:rPr>
          <w:rFonts w:ascii="Arial" w:hAnsi="Arial" w:cs="Arial"/>
          <w:color w:val="000000"/>
          <w:sz w:val="24"/>
          <w:szCs w:val="24"/>
        </w:rPr>
        <w:t>.</w:t>
      </w:r>
    </w:p>
    <w:p w14:paraId="2D55E476" w14:textId="77777777" w:rsidR="00800725" w:rsidRPr="003658BC" w:rsidRDefault="00800725">
      <w:pPr>
        <w:rPr>
          <w:rFonts w:ascii="Arial" w:hAnsi="Arial" w:cs="Arial"/>
          <w:sz w:val="24"/>
          <w:szCs w:val="24"/>
        </w:rPr>
      </w:pPr>
    </w:p>
    <w:p w14:paraId="5E78A258" w14:textId="77777777" w:rsidR="003658BC" w:rsidRPr="003658BC" w:rsidRDefault="003658BC">
      <w:pPr>
        <w:rPr>
          <w:rFonts w:ascii="Arial" w:hAnsi="Arial" w:cs="Arial"/>
          <w:sz w:val="24"/>
          <w:szCs w:val="24"/>
        </w:rPr>
      </w:pPr>
    </w:p>
    <w:sectPr w:rsidR="003658BC" w:rsidRPr="003658BC" w:rsidSect="00A825DB">
      <w:headerReference w:type="first" r:id="rId7"/>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609D1" w14:textId="77777777" w:rsidR="00C173CB" w:rsidRDefault="00C173CB" w:rsidP="00800725">
      <w:pPr>
        <w:spacing w:after="0" w:line="240" w:lineRule="auto"/>
      </w:pPr>
      <w:r>
        <w:separator/>
      </w:r>
    </w:p>
  </w:endnote>
  <w:endnote w:type="continuationSeparator" w:id="0">
    <w:p w14:paraId="070DE504" w14:textId="77777777" w:rsidR="00C173CB" w:rsidRDefault="00C173CB" w:rsidP="00800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Bradley Hand">
    <w:altName w:val="Bradley Hand"/>
    <w:panose1 w:val="00000700000000000000"/>
    <w:charset w:val="4D"/>
    <w:family w:val="auto"/>
    <w:pitch w:val="variable"/>
    <w:sig w:usb0="800000FF" w:usb1="5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659E9" w14:textId="77777777" w:rsidR="00C173CB" w:rsidRDefault="00C173CB" w:rsidP="00800725">
      <w:pPr>
        <w:spacing w:after="0" w:line="240" w:lineRule="auto"/>
      </w:pPr>
      <w:r>
        <w:separator/>
      </w:r>
    </w:p>
  </w:footnote>
  <w:footnote w:type="continuationSeparator" w:id="0">
    <w:p w14:paraId="2AEDA442" w14:textId="77777777" w:rsidR="00C173CB" w:rsidRDefault="00C173CB" w:rsidP="00800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94D0B" w14:textId="1A46EBB7" w:rsidR="00A825DB" w:rsidRDefault="00A825DB">
    <w:pPr>
      <w:pStyle w:val="Header"/>
    </w:pPr>
    <w:r w:rsidRPr="00A825DB">
      <w:drawing>
        <wp:anchor distT="0" distB="0" distL="114300" distR="114300" simplePos="0" relativeHeight="251660288" behindDoc="0" locked="0" layoutInCell="1" allowOverlap="1" wp14:anchorId="040302CC" wp14:editId="565D48DC">
          <wp:simplePos x="0" y="0"/>
          <wp:positionH relativeFrom="column">
            <wp:posOffset>7483475</wp:posOffset>
          </wp:positionH>
          <wp:positionV relativeFrom="paragraph">
            <wp:posOffset>-244475</wp:posOffset>
          </wp:positionV>
          <wp:extent cx="1676400" cy="596900"/>
          <wp:effectExtent l="0" t="0" r="0" b="0"/>
          <wp:wrapSquare wrapText="bothSides"/>
          <wp:docPr id="2" name="Picture 2" descr="Wel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elsh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1676400" cy="596900"/>
                  </a:xfrm>
                  <a:prstGeom prst="rect">
                    <a:avLst/>
                  </a:prstGeom>
                </pic:spPr>
              </pic:pic>
            </a:graphicData>
          </a:graphic>
          <wp14:sizeRelH relativeFrom="page">
            <wp14:pctWidth>0</wp14:pctWidth>
          </wp14:sizeRelH>
          <wp14:sizeRelV relativeFrom="page">
            <wp14:pctHeight>0</wp14:pctHeight>
          </wp14:sizeRelV>
        </wp:anchor>
      </w:drawing>
    </w:r>
    <w:r w:rsidRPr="00A825DB">
      <w:drawing>
        <wp:anchor distT="0" distB="0" distL="114300" distR="114300" simplePos="0" relativeHeight="251659264" behindDoc="0" locked="0" layoutInCell="1" allowOverlap="1" wp14:anchorId="364FCD1E" wp14:editId="1384D7FE">
          <wp:simplePos x="0" y="0"/>
          <wp:positionH relativeFrom="margin">
            <wp:posOffset>-300942</wp:posOffset>
          </wp:positionH>
          <wp:positionV relativeFrom="margin">
            <wp:posOffset>-696088</wp:posOffset>
          </wp:positionV>
          <wp:extent cx="2946400" cy="582930"/>
          <wp:effectExtent l="0" t="0" r="0" b="1270"/>
          <wp:wrapSquare wrapText="bothSides"/>
          <wp:docPr id="1" name="Picture 1" descr="Social Care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cial Care Wales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46400" cy="5829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259D9"/>
    <w:multiLevelType w:val="hybridMultilevel"/>
    <w:tmpl w:val="3B14BE20"/>
    <w:lvl w:ilvl="0" w:tplc="5E6E13B4">
      <w:start w:val="1"/>
      <w:numFmt w:val="bullet"/>
      <w:lvlText w:val=""/>
      <w:lvlJc w:val="left"/>
      <w:pPr>
        <w:ind w:left="720" w:hanging="360"/>
      </w:pPr>
      <w:rPr>
        <w:rFonts w:ascii="Symbol" w:hAnsi="Symbol" w:hint="default"/>
        <w:color w:val="11846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559E8"/>
    <w:multiLevelType w:val="hybridMultilevel"/>
    <w:tmpl w:val="D2B60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94400"/>
    <w:multiLevelType w:val="hybridMultilevel"/>
    <w:tmpl w:val="CAFA5DF2"/>
    <w:lvl w:ilvl="0" w:tplc="5E6E13B4">
      <w:start w:val="1"/>
      <w:numFmt w:val="bullet"/>
      <w:lvlText w:val=""/>
      <w:lvlJc w:val="left"/>
      <w:pPr>
        <w:ind w:left="720" w:hanging="360"/>
      </w:pPr>
      <w:rPr>
        <w:rFonts w:ascii="Symbol" w:hAnsi="Symbol" w:hint="default"/>
        <w:color w:val="11846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15911"/>
    <w:multiLevelType w:val="hybridMultilevel"/>
    <w:tmpl w:val="34AACA36"/>
    <w:lvl w:ilvl="0" w:tplc="5E6E13B4">
      <w:start w:val="1"/>
      <w:numFmt w:val="bullet"/>
      <w:lvlText w:val=""/>
      <w:lvlJc w:val="left"/>
      <w:pPr>
        <w:ind w:left="720" w:hanging="360"/>
      </w:pPr>
      <w:rPr>
        <w:rFonts w:ascii="Symbol" w:hAnsi="Symbol" w:hint="default"/>
        <w:color w:val="11846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810886"/>
    <w:multiLevelType w:val="hybridMultilevel"/>
    <w:tmpl w:val="62F2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6F1A72"/>
    <w:multiLevelType w:val="hybridMultilevel"/>
    <w:tmpl w:val="5A3299DA"/>
    <w:lvl w:ilvl="0" w:tplc="5E6E13B4">
      <w:start w:val="1"/>
      <w:numFmt w:val="bullet"/>
      <w:lvlText w:val=""/>
      <w:lvlJc w:val="left"/>
      <w:pPr>
        <w:ind w:left="360" w:hanging="360"/>
      </w:pPr>
      <w:rPr>
        <w:rFonts w:ascii="Symbol" w:hAnsi="Symbol" w:hint="default"/>
        <w:color w:val="11846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98D607E"/>
    <w:multiLevelType w:val="hybridMultilevel"/>
    <w:tmpl w:val="51DCC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725"/>
    <w:rsid w:val="00067297"/>
    <w:rsid w:val="00074D60"/>
    <w:rsid w:val="0008373E"/>
    <w:rsid w:val="000A4D3B"/>
    <w:rsid w:val="000C7B2E"/>
    <w:rsid w:val="001354CA"/>
    <w:rsid w:val="00272496"/>
    <w:rsid w:val="002C164B"/>
    <w:rsid w:val="0035312D"/>
    <w:rsid w:val="003658BC"/>
    <w:rsid w:val="003932B3"/>
    <w:rsid w:val="003D61BC"/>
    <w:rsid w:val="004C42E0"/>
    <w:rsid w:val="005726A7"/>
    <w:rsid w:val="0059183A"/>
    <w:rsid w:val="006414CA"/>
    <w:rsid w:val="00657708"/>
    <w:rsid w:val="00755987"/>
    <w:rsid w:val="00800725"/>
    <w:rsid w:val="00867CBB"/>
    <w:rsid w:val="008952FA"/>
    <w:rsid w:val="008E2268"/>
    <w:rsid w:val="008F5B1C"/>
    <w:rsid w:val="009124EE"/>
    <w:rsid w:val="00A56563"/>
    <w:rsid w:val="00A825DB"/>
    <w:rsid w:val="00B27C9E"/>
    <w:rsid w:val="00B976C7"/>
    <w:rsid w:val="00BD36F1"/>
    <w:rsid w:val="00C173CB"/>
    <w:rsid w:val="00CA194C"/>
    <w:rsid w:val="00CC0FBB"/>
    <w:rsid w:val="00E4535A"/>
    <w:rsid w:val="00EF3D16"/>
    <w:rsid w:val="00F3244D"/>
    <w:rsid w:val="00F6451A"/>
    <w:rsid w:val="00F70822"/>
    <w:rsid w:val="00FC1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A3E5E"/>
  <w15:chartTrackingRefBased/>
  <w15:docId w15:val="{BD9D2557-D3C5-4276-97CF-F68DA4B3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3C0"/>
    <w:pPr>
      <w:outlineLvl w:val="0"/>
    </w:pPr>
    <w:rPr>
      <w:rFonts w:ascii="Arial" w:hAnsi="Arial" w:cs="Arial"/>
      <w:b/>
      <w:bCs/>
      <w:color w:val="11846A"/>
      <w:sz w:val="32"/>
      <w:szCs w:val="32"/>
    </w:rPr>
  </w:style>
  <w:style w:type="paragraph" w:styleId="Heading2">
    <w:name w:val="heading 2"/>
    <w:basedOn w:val="Normal"/>
    <w:next w:val="Normal"/>
    <w:link w:val="Heading2Char"/>
    <w:uiPriority w:val="9"/>
    <w:unhideWhenUsed/>
    <w:qFormat/>
    <w:rsid w:val="00A825DB"/>
    <w:pPr>
      <w:autoSpaceDE w:val="0"/>
      <w:autoSpaceDN w:val="0"/>
      <w:adjustRightInd w:val="0"/>
      <w:spacing w:after="0" w:line="240" w:lineRule="auto"/>
      <w:outlineLvl w:val="1"/>
    </w:pPr>
    <w:rPr>
      <w:rFonts w:ascii="Arial" w:hAnsi="Arial" w:cs="Arial"/>
      <w:b/>
      <w:bCs/>
      <w:color w:val="11846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725"/>
  </w:style>
  <w:style w:type="paragraph" w:styleId="Footer">
    <w:name w:val="footer"/>
    <w:basedOn w:val="Normal"/>
    <w:link w:val="FooterChar"/>
    <w:uiPriority w:val="99"/>
    <w:unhideWhenUsed/>
    <w:rsid w:val="00800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725"/>
  </w:style>
  <w:style w:type="table" w:styleId="TableGrid">
    <w:name w:val="Table Grid"/>
    <w:basedOn w:val="TableNormal"/>
    <w:uiPriority w:val="59"/>
    <w:rsid w:val="00800725"/>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2496"/>
    <w:rPr>
      <w:sz w:val="16"/>
      <w:szCs w:val="16"/>
    </w:rPr>
  </w:style>
  <w:style w:type="paragraph" w:styleId="CommentText">
    <w:name w:val="annotation text"/>
    <w:basedOn w:val="Normal"/>
    <w:link w:val="CommentTextChar"/>
    <w:uiPriority w:val="99"/>
    <w:semiHidden/>
    <w:unhideWhenUsed/>
    <w:rsid w:val="00272496"/>
    <w:pPr>
      <w:spacing w:line="240" w:lineRule="auto"/>
    </w:pPr>
    <w:rPr>
      <w:sz w:val="20"/>
      <w:szCs w:val="20"/>
    </w:rPr>
  </w:style>
  <w:style w:type="character" w:customStyle="1" w:styleId="CommentTextChar">
    <w:name w:val="Comment Text Char"/>
    <w:basedOn w:val="DefaultParagraphFont"/>
    <w:link w:val="CommentText"/>
    <w:uiPriority w:val="99"/>
    <w:semiHidden/>
    <w:rsid w:val="00272496"/>
    <w:rPr>
      <w:sz w:val="20"/>
      <w:szCs w:val="20"/>
    </w:rPr>
  </w:style>
  <w:style w:type="paragraph" w:styleId="CommentSubject">
    <w:name w:val="annotation subject"/>
    <w:basedOn w:val="CommentText"/>
    <w:next w:val="CommentText"/>
    <w:link w:val="CommentSubjectChar"/>
    <w:uiPriority w:val="99"/>
    <w:semiHidden/>
    <w:unhideWhenUsed/>
    <w:rsid w:val="00272496"/>
    <w:rPr>
      <w:b/>
      <w:bCs/>
    </w:rPr>
  </w:style>
  <w:style w:type="character" w:customStyle="1" w:styleId="CommentSubjectChar">
    <w:name w:val="Comment Subject Char"/>
    <w:basedOn w:val="CommentTextChar"/>
    <w:link w:val="CommentSubject"/>
    <w:uiPriority w:val="99"/>
    <w:semiHidden/>
    <w:rsid w:val="00272496"/>
    <w:rPr>
      <w:b/>
      <w:bCs/>
      <w:sz w:val="20"/>
      <w:szCs w:val="20"/>
    </w:rPr>
  </w:style>
  <w:style w:type="paragraph" w:styleId="BalloonText">
    <w:name w:val="Balloon Text"/>
    <w:basedOn w:val="Normal"/>
    <w:link w:val="BalloonTextChar"/>
    <w:uiPriority w:val="99"/>
    <w:semiHidden/>
    <w:unhideWhenUsed/>
    <w:rsid w:val="00272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496"/>
    <w:rPr>
      <w:rFonts w:ascii="Segoe UI" w:hAnsi="Segoe UI" w:cs="Segoe UI"/>
      <w:sz w:val="18"/>
      <w:szCs w:val="18"/>
    </w:rPr>
  </w:style>
  <w:style w:type="paragraph" w:styleId="ListParagraph">
    <w:name w:val="List Paragraph"/>
    <w:basedOn w:val="Normal"/>
    <w:uiPriority w:val="34"/>
    <w:qFormat/>
    <w:rsid w:val="00CC0FBB"/>
    <w:pPr>
      <w:ind w:left="720"/>
      <w:contextualSpacing/>
    </w:pPr>
  </w:style>
  <w:style w:type="character" w:customStyle="1" w:styleId="Heading1Char">
    <w:name w:val="Heading 1 Char"/>
    <w:basedOn w:val="DefaultParagraphFont"/>
    <w:link w:val="Heading1"/>
    <w:uiPriority w:val="9"/>
    <w:rsid w:val="00FC13C0"/>
    <w:rPr>
      <w:rFonts w:ascii="Arial" w:hAnsi="Arial" w:cs="Arial"/>
      <w:b/>
      <w:bCs/>
      <w:color w:val="11846A"/>
      <w:sz w:val="32"/>
      <w:szCs w:val="32"/>
    </w:rPr>
  </w:style>
  <w:style w:type="character" w:customStyle="1" w:styleId="Heading2Char">
    <w:name w:val="Heading 2 Char"/>
    <w:basedOn w:val="DefaultParagraphFont"/>
    <w:link w:val="Heading2"/>
    <w:uiPriority w:val="9"/>
    <w:rsid w:val="00A825DB"/>
    <w:rPr>
      <w:rFonts w:ascii="Arial" w:hAnsi="Arial" w:cs="Arial"/>
      <w:b/>
      <w:bCs/>
      <w:color w:val="11846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Wakelin</dc:creator>
  <cp:keywords/>
  <dc:description/>
  <cp:lastModifiedBy>Danielle Williams</cp:lastModifiedBy>
  <cp:revision>12</cp:revision>
  <dcterms:created xsi:type="dcterms:W3CDTF">2020-11-10T18:46:00Z</dcterms:created>
  <dcterms:modified xsi:type="dcterms:W3CDTF">2020-11-26T13:52:00Z</dcterms:modified>
</cp:coreProperties>
</file>