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293DF" w14:textId="7AE137CF" w:rsidR="00F22013" w:rsidRPr="00220E63" w:rsidRDefault="00960A4A" w:rsidP="00BB2CBE">
      <w:pPr>
        <w:jc w:val="center"/>
      </w:pPr>
      <w:r w:rsidRPr="00220E63">
        <w:rPr>
          <w:noProof/>
          <w:lang w:eastAsia="en-GB"/>
        </w:rPr>
        <w:drawing>
          <wp:anchor distT="0" distB="0" distL="114300" distR="114300" simplePos="0" relativeHeight="251658240" behindDoc="1" locked="0" layoutInCell="1" allowOverlap="1" wp14:anchorId="5F3D967D" wp14:editId="3A162DDA">
            <wp:simplePos x="2781300" y="476250"/>
            <wp:positionH relativeFrom="margin">
              <wp:align>center</wp:align>
            </wp:positionH>
            <wp:positionV relativeFrom="margin">
              <wp:align>top</wp:align>
            </wp:positionV>
            <wp:extent cx="4838700" cy="1241416"/>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r="40444"/>
                    <a:stretch/>
                  </pic:blipFill>
                  <pic:spPr bwMode="auto">
                    <a:xfrm>
                      <a:off x="0" y="0"/>
                      <a:ext cx="4838700" cy="124141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D26E79A" w14:textId="488FCBE5" w:rsidR="00960A4A" w:rsidRPr="00220E63" w:rsidRDefault="00960A4A" w:rsidP="00BB2CBE">
      <w:pPr>
        <w:jc w:val="center"/>
      </w:pPr>
    </w:p>
    <w:p w14:paraId="4F8DFEEF" w14:textId="157A0280" w:rsidR="00960A4A" w:rsidRPr="00220E63" w:rsidRDefault="00960A4A" w:rsidP="00BB2CBE">
      <w:pPr>
        <w:jc w:val="center"/>
      </w:pPr>
    </w:p>
    <w:p w14:paraId="26F75E58" w14:textId="77777777" w:rsidR="00271A1D" w:rsidRPr="00220E63" w:rsidRDefault="00271A1D" w:rsidP="00BB2CBE">
      <w:pPr>
        <w:jc w:val="center"/>
        <w:rPr>
          <w:rFonts w:ascii="Arial" w:hAnsi="Arial" w:cs="Arial"/>
          <w:b/>
          <w:bCs/>
          <w:color w:val="16AD85"/>
          <w:sz w:val="44"/>
          <w:szCs w:val="44"/>
          <w:lang w:val="en-US"/>
        </w:rPr>
      </w:pPr>
    </w:p>
    <w:p w14:paraId="03DE5660" w14:textId="77777777" w:rsidR="00D765A4" w:rsidRPr="00220E63" w:rsidRDefault="00D765A4" w:rsidP="00D765A4">
      <w:pPr>
        <w:jc w:val="center"/>
      </w:pPr>
      <w:r w:rsidRPr="00220E63">
        <w:rPr>
          <w:noProof/>
          <w:lang w:eastAsia="en-GB"/>
        </w:rPr>
        <w:drawing>
          <wp:anchor distT="0" distB="0" distL="114300" distR="114300" simplePos="0" relativeHeight="251662336" behindDoc="1" locked="0" layoutInCell="1" allowOverlap="1" wp14:anchorId="27CC9DA5" wp14:editId="6FC89C67">
            <wp:simplePos x="2781300" y="476250"/>
            <wp:positionH relativeFrom="margin">
              <wp:align>center</wp:align>
            </wp:positionH>
            <wp:positionV relativeFrom="margin">
              <wp:align>top</wp:align>
            </wp:positionV>
            <wp:extent cx="4838700" cy="1241416"/>
            <wp:effectExtent l="0" t="0" r="0" b="0"/>
            <wp:wrapSquare wrapText="bothSides"/>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r="40444"/>
                    <a:stretch/>
                  </pic:blipFill>
                  <pic:spPr bwMode="auto">
                    <a:xfrm>
                      <a:off x="0" y="0"/>
                      <a:ext cx="4838700" cy="124141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853E706" w14:textId="77777777" w:rsidR="001C1818" w:rsidRPr="00220E63" w:rsidRDefault="001C1818" w:rsidP="00D765A4">
      <w:pPr>
        <w:jc w:val="center"/>
      </w:pPr>
    </w:p>
    <w:p w14:paraId="499F4289" w14:textId="77777777" w:rsidR="001C1818" w:rsidRPr="00220E63" w:rsidRDefault="001C1818" w:rsidP="00D765A4">
      <w:pPr>
        <w:jc w:val="center"/>
      </w:pPr>
    </w:p>
    <w:p w14:paraId="0DA83C3B" w14:textId="77777777" w:rsidR="001C1818" w:rsidRPr="00220E63" w:rsidRDefault="001C1818" w:rsidP="00D765A4">
      <w:pPr>
        <w:jc w:val="center"/>
      </w:pPr>
    </w:p>
    <w:p w14:paraId="56CDAFB6" w14:textId="77777777" w:rsidR="001C1818" w:rsidRPr="00220E63" w:rsidRDefault="001C1818" w:rsidP="00D765A4">
      <w:pPr>
        <w:jc w:val="center"/>
      </w:pPr>
    </w:p>
    <w:p w14:paraId="0118A6C8" w14:textId="77777777" w:rsidR="001C1818" w:rsidRPr="00220E63" w:rsidRDefault="001C1818" w:rsidP="00D765A4">
      <w:pPr>
        <w:jc w:val="center"/>
      </w:pPr>
    </w:p>
    <w:p w14:paraId="3E4056FC" w14:textId="3EA1B2DF" w:rsidR="00B448D5" w:rsidRPr="00220E63" w:rsidRDefault="00EE3ABF" w:rsidP="00D765A4">
      <w:pPr>
        <w:jc w:val="center"/>
        <w:rPr>
          <w:rFonts w:ascii="Arial" w:hAnsi="Arial" w:cs="Arial"/>
          <w:b/>
          <w:bCs/>
          <w:color w:val="16AD85"/>
          <w:sz w:val="110"/>
          <w:szCs w:val="110"/>
          <w:lang w:val="en-US"/>
        </w:rPr>
      </w:pPr>
      <w:r>
        <w:rPr>
          <w:rFonts w:ascii="Arial" w:hAnsi="Arial" w:cs="Arial"/>
          <w:b/>
          <w:bCs/>
          <w:color w:val="16AD85"/>
          <w:sz w:val="110"/>
          <w:szCs w:val="110"/>
          <w:lang w:val="en-US"/>
        </w:rPr>
        <w:t>N</w:t>
      </w:r>
      <w:r w:rsidR="00B448D5" w:rsidRPr="00220E63">
        <w:rPr>
          <w:rFonts w:ascii="Arial" w:hAnsi="Arial" w:cs="Arial"/>
          <w:b/>
          <w:bCs/>
          <w:color w:val="16AD85"/>
          <w:sz w:val="110"/>
          <w:szCs w:val="110"/>
          <w:lang w:val="en-US"/>
        </w:rPr>
        <w:t xml:space="preserve">ational </w:t>
      </w:r>
      <w:r w:rsidR="00D765A4" w:rsidRPr="00220E63">
        <w:rPr>
          <w:rFonts w:ascii="Arial" w:hAnsi="Arial" w:cs="Arial"/>
          <w:b/>
          <w:bCs/>
          <w:color w:val="16AD85"/>
          <w:sz w:val="110"/>
          <w:szCs w:val="110"/>
          <w:lang w:val="en-US"/>
        </w:rPr>
        <w:t>Safeguarding</w:t>
      </w:r>
    </w:p>
    <w:p w14:paraId="6AC69B6E" w14:textId="507CE7AD" w:rsidR="00D765A4" w:rsidRPr="00220E63" w:rsidRDefault="00B448D5" w:rsidP="00D765A4">
      <w:pPr>
        <w:jc w:val="center"/>
        <w:rPr>
          <w:rFonts w:ascii="Arial" w:hAnsi="Arial" w:cs="Arial"/>
          <w:b/>
          <w:bCs/>
          <w:color w:val="16AD85"/>
          <w:sz w:val="110"/>
          <w:szCs w:val="110"/>
          <w:lang w:val="en-US"/>
        </w:rPr>
      </w:pPr>
      <w:r w:rsidRPr="00220E63">
        <w:rPr>
          <w:rFonts w:ascii="Arial" w:hAnsi="Arial" w:cs="Arial"/>
          <w:b/>
          <w:bCs/>
          <w:color w:val="16AD85"/>
          <w:sz w:val="110"/>
          <w:szCs w:val="110"/>
          <w:lang w:val="en-US"/>
        </w:rPr>
        <w:t>Training</w:t>
      </w:r>
      <w:r w:rsidR="00D765A4" w:rsidRPr="00220E63">
        <w:rPr>
          <w:rFonts w:ascii="Arial" w:hAnsi="Arial" w:cs="Arial"/>
          <w:b/>
          <w:bCs/>
          <w:color w:val="16AD85"/>
          <w:sz w:val="110"/>
          <w:szCs w:val="110"/>
          <w:lang w:val="en-US"/>
        </w:rPr>
        <w:t xml:space="preserve"> Standards</w:t>
      </w:r>
    </w:p>
    <w:p w14:paraId="730FA3D7" w14:textId="77777777" w:rsidR="00F1183C" w:rsidRDefault="00F1183C" w:rsidP="00D765A4">
      <w:pPr>
        <w:jc w:val="center"/>
        <w:rPr>
          <w:rFonts w:ascii="Arial" w:hAnsi="Arial" w:cs="Arial"/>
          <w:sz w:val="32"/>
          <w:szCs w:val="32"/>
          <w:lang w:val="en-US"/>
        </w:rPr>
      </w:pPr>
    </w:p>
    <w:p w14:paraId="2EF88C85" w14:textId="77777777" w:rsidR="00F1183C" w:rsidRDefault="00F1183C">
      <w:pPr>
        <w:rPr>
          <w:rFonts w:ascii="Arial" w:hAnsi="Arial" w:cs="Arial"/>
          <w:sz w:val="32"/>
          <w:szCs w:val="32"/>
          <w:lang w:val="en-US"/>
        </w:rPr>
      </w:pPr>
      <w:r>
        <w:rPr>
          <w:rFonts w:ascii="Arial" w:hAnsi="Arial" w:cs="Arial"/>
          <w:sz w:val="32"/>
          <w:szCs w:val="32"/>
          <w:lang w:val="en-US"/>
        </w:rPr>
        <w:br w:type="page"/>
      </w:r>
    </w:p>
    <w:p w14:paraId="3D91606E" w14:textId="77777777" w:rsidR="00982F89" w:rsidRDefault="00982F89" w:rsidP="00982F89">
      <w:pPr>
        <w:rPr>
          <w:rFonts w:ascii="Arial" w:hAnsi="Arial" w:cs="Arial"/>
          <w:sz w:val="32"/>
          <w:szCs w:val="32"/>
          <w:lang w:val="en-US"/>
        </w:rPr>
      </w:pPr>
      <w:r w:rsidRPr="00083ACE">
        <w:rPr>
          <w:rFonts w:ascii="Arial" w:hAnsi="Arial" w:cs="Arial"/>
          <w:b/>
          <w:bCs/>
          <w:color w:val="16AD85"/>
          <w:sz w:val="32"/>
          <w:szCs w:val="32"/>
          <w:lang w:val="en-US"/>
        </w:rPr>
        <w:lastRenderedPageBreak/>
        <w:t>A</w:t>
      </w:r>
      <w:r>
        <w:rPr>
          <w:rFonts w:ascii="Arial" w:hAnsi="Arial" w:cs="Arial"/>
          <w:b/>
          <w:bCs/>
          <w:color w:val="16AD85"/>
          <w:sz w:val="32"/>
          <w:szCs w:val="32"/>
          <w:lang w:val="en-US"/>
        </w:rPr>
        <w:t>cknowledgements</w:t>
      </w:r>
      <w:r w:rsidRPr="00083ACE">
        <w:rPr>
          <w:rFonts w:ascii="Arial" w:hAnsi="Arial" w:cs="Arial"/>
          <w:sz w:val="32"/>
          <w:szCs w:val="32"/>
          <w:lang w:val="en-US"/>
        </w:rPr>
        <w:t xml:space="preserve"> </w:t>
      </w:r>
    </w:p>
    <w:p w14:paraId="0D2D3D25" w14:textId="77777777" w:rsidR="00982F89" w:rsidRPr="00083ACE" w:rsidRDefault="00982F89" w:rsidP="00982F89">
      <w:pPr>
        <w:rPr>
          <w:rFonts w:ascii="Arial" w:hAnsi="Arial" w:cs="Arial"/>
          <w:b/>
          <w:bCs/>
          <w:color w:val="16AD85"/>
          <w:sz w:val="28"/>
          <w:szCs w:val="28"/>
          <w:lang w:val="en-US"/>
        </w:rPr>
      </w:pPr>
      <w:r w:rsidRPr="00083ACE">
        <w:rPr>
          <w:rFonts w:ascii="Arial" w:hAnsi="Arial" w:cs="Arial"/>
          <w:b/>
          <w:bCs/>
          <w:color w:val="16AD85"/>
          <w:sz w:val="28"/>
          <w:szCs w:val="28"/>
          <w:lang w:val="en-US"/>
        </w:rPr>
        <w:t>Members of development group</w:t>
      </w:r>
    </w:p>
    <w:p w14:paraId="1B8F7E79" w14:textId="77777777" w:rsidR="00982F89" w:rsidRDefault="00982F89" w:rsidP="00630E35">
      <w:pPr>
        <w:pStyle w:val="ListParagraph"/>
        <w:numPr>
          <w:ilvl w:val="0"/>
          <w:numId w:val="34"/>
        </w:numPr>
        <w:rPr>
          <w:rFonts w:ascii="Arial" w:hAnsi="Arial" w:cs="Arial"/>
          <w:sz w:val="24"/>
          <w:szCs w:val="24"/>
          <w:lang w:val="en-US"/>
        </w:rPr>
      </w:pPr>
      <w:r w:rsidRPr="00101A5E">
        <w:rPr>
          <w:rFonts w:ascii="Arial" w:hAnsi="Arial" w:cs="Arial"/>
          <w:sz w:val="24"/>
          <w:szCs w:val="24"/>
          <w:lang w:val="en-US"/>
        </w:rPr>
        <w:t>Association of Directors of Education in Wales (ADEW)</w:t>
      </w:r>
    </w:p>
    <w:p w14:paraId="6AF3AD1D" w14:textId="77777777" w:rsidR="00982F89" w:rsidRPr="008C6896" w:rsidRDefault="00982F89" w:rsidP="00630E35">
      <w:pPr>
        <w:pStyle w:val="ListParagraph"/>
        <w:numPr>
          <w:ilvl w:val="0"/>
          <w:numId w:val="34"/>
        </w:numPr>
        <w:rPr>
          <w:rFonts w:ascii="Arial" w:hAnsi="Arial" w:cs="Arial"/>
          <w:sz w:val="24"/>
          <w:szCs w:val="24"/>
          <w:lang w:val="en-US"/>
        </w:rPr>
      </w:pPr>
      <w:r w:rsidRPr="00101A5E">
        <w:rPr>
          <w:rFonts w:ascii="Arial" w:hAnsi="Arial" w:cs="Arial"/>
          <w:sz w:val="24"/>
          <w:szCs w:val="24"/>
        </w:rPr>
        <w:t>Association of Directors of Social Services Cymru</w:t>
      </w:r>
      <w:r>
        <w:rPr>
          <w:rFonts w:ascii="Arial" w:hAnsi="Arial" w:cs="Arial"/>
          <w:sz w:val="24"/>
          <w:szCs w:val="24"/>
        </w:rPr>
        <w:t xml:space="preserve"> </w:t>
      </w:r>
    </w:p>
    <w:p w14:paraId="2145247A" w14:textId="77777777" w:rsidR="00982F89" w:rsidRPr="008C6896" w:rsidRDefault="00982F89" w:rsidP="00630E35">
      <w:pPr>
        <w:pStyle w:val="ListParagraph"/>
        <w:numPr>
          <w:ilvl w:val="0"/>
          <w:numId w:val="34"/>
        </w:numPr>
        <w:rPr>
          <w:rFonts w:ascii="Arial" w:hAnsi="Arial" w:cs="Arial"/>
          <w:sz w:val="24"/>
          <w:szCs w:val="24"/>
          <w:lang w:val="en-US"/>
        </w:rPr>
      </w:pPr>
      <w:r w:rsidRPr="008C6896">
        <w:rPr>
          <w:rFonts w:ascii="Arial" w:hAnsi="Arial" w:cs="Arial"/>
          <w:sz w:val="24"/>
          <w:szCs w:val="24"/>
          <w:lang w:val="en-US"/>
        </w:rPr>
        <w:t>A</w:t>
      </w:r>
      <w:r>
        <w:rPr>
          <w:rFonts w:ascii="Arial" w:hAnsi="Arial" w:cs="Arial"/>
          <w:sz w:val="24"/>
          <w:szCs w:val="24"/>
          <w:lang w:val="en-US"/>
        </w:rPr>
        <w:t xml:space="preserve">ll </w:t>
      </w:r>
      <w:r w:rsidRPr="008C6896">
        <w:rPr>
          <w:rFonts w:ascii="Arial" w:hAnsi="Arial" w:cs="Arial"/>
          <w:sz w:val="24"/>
          <w:szCs w:val="24"/>
          <w:lang w:val="en-US"/>
        </w:rPr>
        <w:t>W</w:t>
      </w:r>
      <w:r>
        <w:rPr>
          <w:rFonts w:ascii="Arial" w:hAnsi="Arial" w:cs="Arial"/>
          <w:sz w:val="24"/>
          <w:szCs w:val="24"/>
          <w:lang w:val="en-US"/>
        </w:rPr>
        <w:t xml:space="preserve">ales </w:t>
      </w:r>
      <w:r w:rsidRPr="008C6896">
        <w:rPr>
          <w:rFonts w:ascii="Arial" w:hAnsi="Arial" w:cs="Arial"/>
          <w:sz w:val="24"/>
          <w:szCs w:val="24"/>
          <w:lang w:val="en-US"/>
        </w:rPr>
        <w:t>T</w:t>
      </w:r>
      <w:r>
        <w:rPr>
          <w:rFonts w:ascii="Arial" w:hAnsi="Arial" w:cs="Arial"/>
          <w:sz w:val="24"/>
          <w:szCs w:val="24"/>
          <w:lang w:val="en-US"/>
        </w:rPr>
        <w:t xml:space="preserve">raining </w:t>
      </w:r>
      <w:r w:rsidRPr="008C6896">
        <w:rPr>
          <w:rFonts w:ascii="Arial" w:hAnsi="Arial" w:cs="Arial"/>
          <w:sz w:val="24"/>
          <w:szCs w:val="24"/>
          <w:lang w:val="en-US"/>
        </w:rPr>
        <w:t>M</w:t>
      </w:r>
      <w:r>
        <w:rPr>
          <w:rFonts w:ascii="Arial" w:hAnsi="Arial" w:cs="Arial"/>
          <w:sz w:val="24"/>
          <w:szCs w:val="24"/>
          <w:lang w:val="en-US"/>
        </w:rPr>
        <w:t>anager</w:t>
      </w:r>
      <w:r w:rsidRPr="008C6896">
        <w:rPr>
          <w:rFonts w:ascii="Arial" w:hAnsi="Arial" w:cs="Arial"/>
          <w:sz w:val="24"/>
          <w:szCs w:val="24"/>
          <w:lang w:val="en-US"/>
        </w:rPr>
        <w:t xml:space="preserve"> group </w:t>
      </w:r>
    </w:p>
    <w:p w14:paraId="7495285F" w14:textId="77777777" w:rsidR="00982F89" w:rsidRDefault="00982F89" w:rsidP="00630E35">
      <w:pPr>
        <w:pStyle w:val="ListParagraph"/>
        <w:numPr>
          <w:ilvl w:val="0"/>
          <w:numId w:val="34"/>
        </w:numPr>
        <w:rPr>
          <w:rFonts w:ascii="Arial" w:hAnsi="Arial" w:cs="Arial"/>
          <w:sz w:val="24"/>
          <w:szCs w:val="24"/>
          <w:lang w:val="en-US"/>
        </w:rPr>
      </w:pPr>
      <w:r>
        <w:rPr>
          <w:rFonts w:ascii="Arial" w:hAnsi="Arial" w:cs="Arial"/>
          <w:sz w:val="24"/>
          <w:szCs w:val="24"/>
          <w:lang w:val="en-US"/>
        </w:rPr>
        <w:t>Cardiff and Vale Regional Safeguarding Board</w:t>
      </w:r>
    </w:p>
    <w:p w14:paraId="193AAC5D" w14:textId="77777777" w:rsidR="00982F89" w:rsidRPr="00FB2BBD" w:rsidRDefault="00982F89" w:rsidP="00630E35">
      <w:pPr>
        <w:pStyle w:val="ListParagraph"/>
        <w:numPr>
          <w:ilvl w:val="0"/>
          <w:numId w:val="34"/>
        </w:numPr>
        <w:rPr>
          <w:rFonts w:ascii="Arial" w:hAnsi="Arial" w:cs="Arial"/>
          <w:sz w:val="24"/>
          <w:szCs w:val="24"/>
          <w:lang w:val="en-US"/>
        </w:rPr>
      </w:pPr>
      <w:r w:rsidRPr="008C6896">
        <w:rPr>
          <w:rFonts w:ascii="Arial" w:hAnsi="Arial" w:cs="Arial"/>
          <w:sz w:val="24"/>
          <w:szCs w:val="24"/>
          <w:lang w:val="en-US"/>
        </w:rPr>
        <w:t>Care Inspectorate Wales</w:t>
      </w:r>
    </w:p>
    <w:p w14:paraId="7AF33C54" w14:textId="77777777" w:rsidR="00982F89" w:rsidRPr="008C6896" w:rsidRDefault="00982F89" w:rsidP="00630E35">
      <w:pPr>
        <w:pStyle w:val="ListParagraph"/>
        <w:numPr>
          <w:ilvl w:val="0"/>
          <w:numId w:val="34"/>
        </w:numPr>
        <w:rPr>
          <w:rFonts w:ascii="Arial" w:hAnsi="Arial" w:cs="Arial"/>
          <w:sz w:val="24"/>
          <w:szCs w:val="24"/>
          <w:lang w:val="en-US"/>
        </w:rPr>
      </w:pPr>
      <w:r w:rsidRPr="008C6896">
        <w:rPr>
          <w:rFonts w:ascii="Arial" w:hAnsi="Arial" w:cs="Arial"/>
          <w:sz w:val="24"/>
          <w:szCs w:val="24"/>
          <w:lang w:val="en-US"/>
        </w:rPr>
        <w:t xml:space="preserve">Cwm </w:t>
      </w:r>
      <w:proofErr w:type="spellStart"/>
      <w:r w:rsidRPr="008C6896">
        <w:rPr>
          <w:rFonts w:ascii="Arial" w:hAnsi="Arial" w:cs="Arial"/>
          <w:sz w:val="24"/>
          <w:szCs w:val="24"/>
          <w:lang w:val="en-US"/>
        </w:rPr>
        <w:t>Taff</w:t>
      </w:r>
      <w:proofErr w:type="spellEnd"/>
      <w:r w:rsidRPr="008C6896">
        <w:rPr>
          <w:rFonts w:ascii="Arial" w:hAnsi="Arial" w:cs="Arial"/>
          <w:sz w:val="24"/>
          <w:szCs w:val="24"/>
          <w:lang w:val="en-US"/>
        </w:rPr>
        <w:t xml:space="preserve"> </w:t>
      </w:r>
      <w:proofErr w:type="spellStart"/>
      <w:r w:rsidRPr="008C6896">
        <w:rPr>
          <w:rFonts w:ascii="Arial" w:hAnsi="Arial" w:cs="Arial"/>
          <w:sz w:val="24"/>
          <w:szCs w:val="24"/>
          <w:lang w:val="en-US"/>
        </w:rPr>
        <w:t>Morgannwg</w:t>
      </w:r>
      <w:proofErr w:type="spellEnd"/>
      <w:r w:rsidRPr="008C6896">
        <w:rPr>
          <w:rFonts w:ascii="Arial" w:hAnsi="Arial" w:cs="Arial"/>
          <w:sz w:val="24"/>
          <w:szCs w:val="24"/>
          <w:lang w:val="en-US"/>
        </w:rPr>
        <w:t xml:space="preserve"> Regional Safeguarding Board</w:t>
      </w:r>
    </w:p>
    <w:p w14:paraId="605E6CD5" w14:textId="77777777" w:rsidR="00982F89" w:rsidRPr="008C6896" w:rsidRDefault="00982F89" w:rsidP="00630E35">
      <w:pPr>
        <w:pStyle w:val="ListParagraph"/>
        <w:numPr>
          <w:ilvl w:val="0"/>
          <w:numId w:val="34"/>
        </w:numPr>
        <w:rPr>
          <w:rFonts w:ascii="Arial" w:hAnsi="Arial" w:cs="Arial"/>
          <w:sz w:val="24"/>
          <w:szCs w:val="24"/>
          <w:lang w:val="en-US"/>
        </w:rPr>
      </w:pPr>
      <w:r w:rsidRPr="008C6896">
        <w:rPr>
          <w:rFonts w:ascii="Arial" w:hAnsi="Arial" w:cs="Arial"/>
          <w:sz w:val="24"/>
          <w:szCs w:val="24"/>
          <w:lang w:val="en-US"/>
        </w:rPr>
        <w:t>Dyfed Powys Police</w:t>
      </w:r>
      <w:r>
        <w:rPr>
          <w:rFonts w:ascii="Arial" w:hAnsi="Arial" w:cs="Arial"/>
          <w:sz w:val="24"/>
          <w:szCs w:val="24"/>
          <w:lang w:val="en-US"/>
        </w:rPr>
        <w:t xml:space="preserve"> on behalf of the Four Force areas in Wales</w:t>
      </w:r>
    </w:p>
    <w:p w14:paraId="21820D35" w14:textId="77777777" w:rsidR="00982F89" w:rsidRPr="00FB2BBD" w:rsidRDefault="00982F89" w:rsidP="00630E35">
      <w:pPr>
        <w:pStyle w:val="ListParagraph"/>
        <w:numPr>
          <w:ilvl w:val="0"/>
          <w:numId w:val="34"/>
        </w:numPr>
        <w:rPr>
          <w:rFonts w:ascii="Arial" w:hAnsi="Arial" w:cs="Arial"/>
          <w:color w:val="16AD85"/>
          <w:sz w:val="28"/>
          <w:szCs w:val="28"/>
          <w:lang w:val="en-US"/>
        </w:rPr>
      </w:pPr>
      <w:r w:rsidRPr="008C6896">
        <w:rPr>
          <w:rFonts w:ascii="Arial" w:hAnsi="Arial" w:cs="Arial"/>
          <w:sz w:val="24"/>
          <w:szCs w:val="24"/>
          <w:lang w:val="en-US"/>
        </w:rPr>
        <w:t>Early Years Wale</w:t>
      </w:r>
      <w:r>
        <w:rPr>
          <w:rFonts w:ascii="Arial" w:hAnsi="Arial" w:cs="Arial"/>
          <w:sz w:val="24"/>
          <w:szCs w:val="24"/>
          <w:lang w:val="en-US"/>
        </w:rPr>
        <w:t>s</w:t>
      </w:r>
    </w:p>
    <w:p w14:paraId="15417E54" w14:textId="77777777" w:rsidR="00982F89" w:rsidRPr="008C6896" w:rsidRDefault="00982F89" w:rsidP="00630E35">
      <w:pPr>
        <w:pStyle w:val="ListParagraph"/>
        <w:numPr>
          <w:ilvl w:val="0"/>
          <w:numId w:val="34"/>
        </w:numPr>
        <w:rPr>
          <w:rFonts w:ascii="Arial" w:hAnsi="Arial" w:cs="Arial"/>
          <w:sz w:val="24"/>
          <w:szCs w:val="24"/>
          <w:lang w:val="en-US"/>
        </w:rPr>
      </w:pPr>
      <w:r w:rsidRPr="008C6896">
        <w:rPr>
          <w:rFonts w:ascii="Arial" w:hAnsi="Arial" w:cs="Arial"/>
          <w:sz w:val="24"/>
          <w:szCs w:val="24"/>
          <w:lang w:val="en-US"/>
        </w:rPr>
        <w:t>Gwent Regional Safeguarding Board</w:t>
      </w:r>
    </w:p>
    <w:p w14:paraId="0C98085A" w14:textId="77777777" w:rsidR="00982F89" w:rsidRDefault="00982F89" w:rsidP="00630E35">
      <w:pPr>
        <w:pStyle w:val="ListParagraph"/>
        <w:numPr>
          <w:ilvl w:val="0"/>
          <w:numId w:val="34"/>
        </w:numPr>
        <w:rPr>
          <w:rFonts w:ascii="Arial" w:hAnsi="Arial" w:cs="Arial"/>
          <w:sz w:val="24"/>
          <w:szCs w:val="24"/>
          <w:lang w:val="en-US"/>
        </w:rPr>
      </w:pPr>
      <w:r w:rsidRPr="008C6896">
        <w:rPr>
          <w:rFonts w:ascii="Arial" w:hAnsi="Arial" w:cs="Arial"/>
          <w:sz w:val="24"/>
          <w:szCs w:val="24"/>
          <w:lang w:val="en-US"/>
        </w:rPr>
        <w:t>Health Education Improvement Wales</w:t>
      </w:r>
    </w:p>
    <w:p w14:paraId="3F852223" w14:textId="77777777" w:rsidR="00982F89" w:rsidRPr="008C6896" w:rsidRDefault="00982F89" w:rsidP="00630E35">
      <w:pPr>
        <w:pStyle w:val="ListParagraph"/>
        <w:numPr>
          <w:ilvl w:val="0"/>
          <w:numId w:val="34"/>
        </w:numPr>
        <w:rPr>
          <w:rFonts w:ascii="Arial" w:hAnsi="Arial" w:cs="Arial"/>
          <w:sz w:val="24"/>
          <w:szCs w:val="24"/>
          <w:lang w:val="en-US"/>
        </w:rPr>
      </w:pPr>
      <w:r w:rsidRPr="001C5B04">
        <w:rPr>
          <w:rFonts w:ascii="Arial" w:hAnsi="Arial" w:cs="Arial"/>
          <w:sz w:val="24"/>
          <w:szCs w:val="24"/>
        </w:rPr>
        <w:t xml:space="preserve">HM Prison </w:t>
      </w:r>
      <w:r>
        <w:rPr>
          <w:rFonts w:ascii="Arial" w:hAnsi="Arial" w:cs="Arial"/>
          <w:sz w:val="24"/>
          <w:szCs w:val="24"/>
        </w:rPr>
        <w:t>and</w:t>
      </w:r>
      <w:r w:rsidRPr="001C5B04">
        <w:rPr>
          <w:rFonts w:ascii="Arial" w:hAnsi="Arial" w:cs="Arial"/>
          <w:sz w:val="24"/>
          <w:szCs w:val="24"/>
        </w:rPr>
        <w:t xml:space="preserve"> Probation Services</w:t>
      </w:r>
    </w:p>
    <w:p w14:paraId="717B7074" w14:textId="77777777" w:rsidR="00982F89" w:rsidRPr="008C6896" w:rsidRDefault="00982F89" w:rsidP="00630E35">
      <w:pPr>
        <w:pStyle w:val="ListParagraph"/>
        <w:numPr>
          <w:ilvl w:val="0"/>
          <w:numId w:val="34"/>
        </w:numPr>
        <w:rPr>
          <w:rFonts w:ascii="Arial" w:hAnsi="Arial" w:cs="Arial"/>
          <w:sz w:val="24"/>
          <w:szCs w:val="24"/>
          <w:lang w:val="en-US"/>
        </w:rPr>
      </w:pPr>
      <w:r w:rsidRPr="008C6896">
        <w:rPr>
          <w:rFonts w:ascii="Arial" w:hAnsi="Arial" w:cs="Arial"/>
          <w:sz w:val="24"/>
          <w:szCs w:val="24"/>
          <w:lang w:val="en-US"/>
        </w:rPr>
        <w:t>Hywel Dda University Health Boards</w:t>
      </w:r>
    </w:p>
    <w:p w14:paraId="279606E1" w14:textId="77777777" w:rsidR="00982F89" w:rsidRPr="008C6896" w:rsidRDefault="00982F89" w:rsidP="00630E35">
      <w:pPr>
        <w:pStyle w:val="ListParagraph"/>
        <w:numPr>
          <w:ilvl w:val="0"/>
          <w:numId w:val="34"/>
        </w:numPr>
        <w:rPr>
          <w:rFonts w:ascii="Arial" w:hAnsi="Arial" w:cs="Arial"/>
          <w:sz w:val="24"/>
          <w:szCs w:val="24"/>
          <w:lang w:val="en-US"/>
        </w:rPr>
      </w:pPr>
      <w:r w:rsidRPr="008C6896">
        <w:rPr>
          <w:rFonts w:ascii="Arial" w:hAnsi="Arial" w:cs="Arial"/>
          <w:sz w:val="24"/>
          <w:szCs w:val="24"/>
          <w:lang w:val="en-US"/>
        </w:rPr>
        <w:t>M and D Care / Care Forum Wales</w:t>
      </w:r>
    </w:p>
    <w:p w14:paraId="4192BF94" w14:textId="77777777" w:rsidR="00982F89" w:rsidRDefault="00982F89" w:rsidP="00630E35">
      <w:pPr>
        <w:pStyle w:val="ListParagraph"/>
        <w:numPr>
          <w:ilvl w:val="0"/>
          <w:numId w:val="34"/>
        </w:numPr>
        <w:rPr>
          <w:rFonts w:ascii="Arial" w:hAnsi="Arial" w:cs="Arial"/>
          <w:sz w:val="24"/>
          <w:szCs w:val="24"/>
          <w:lang w:val="en-US"/>
        </w:rPr>
      </w:pPr>
      <w:r w:rsidRPr="008C6896">
        <w:rPr>
          <w:rFonts w:ascii="Arial" w:hAnsi="Arial" w:cs="Arial"/>
          <w:sz w:val="24"/>
          <w:szCs w:val="24"/>
          <w:lang w:val="en-US"/>
        </w:rPr>
        <w:t xml:space="preserve">Mid </w:t>
      </w:r>
      <w:r>
        <w:rPr>
          <w:rFonts w:ascii="Arial" w:hAnsi="Arial" w:cs="Arial"/>
          <w:sz w:val="24"/>
          <w:szCs w:val="24"/>
          <w:lang w:val="en-US"/>
        </w:rPr>
        <w:t>and</w:t>
      </w:r>
      <w:r w:rsidRPr="008C6896">
        <w:rPr>
          <w:rFonts w:ascii="Arial" w:hAnsi="Arial" w:cs="Arial"/>
          <w:sz w:val="24"/>
          <w:szCs w:val="24"/>
          <w:lang w:val="en-US"/>
        </w:rPr>
        <w:t xml:space="preserve"> West Wales Regional Safeguarding Board</w:t>
      </w:r>
    </w:p>
    <w:p w14:paraId="35CC6270" w14:textId="77777777" w:rsidR="00982F89" w:rsidRPr="008C6896" w:rsidRDefault="00982F89" w:rsidP="00630E35">
      <w:pPr>
        <w:pStyle w:val="ListParagraph"/>
        <w:numPr>
          <w:ilvl w:val="0"/>
          <w:numId w:val="34"/>
        </w:numPr>
        <w:rPr>
          <w:rFonts w:ascii="Arial" w:hAnsi="Arial" w:cs="Arial"/>
          <w:sz w:val="24"/>
          <w:szCs w:val="24"/>
          <w:lang w:val="en-US"/>
        </w:rPr>
      </w:pPr>
      <w:r>
        <w:rPr>
          <w:rFonts w:ascii="Arial" w:hAnsi="Arial" w:cs="Arial"/>
          <w:sz w:val="24"/>
          <w:szCs w:val="24"/>
          <w:lang w:val="en-US"/>
        </w:rPr>
        <w:t>National Adult Safeguarding Leads Group</w:t>
      </w:r>
    </w:p>
    <w:p w14:paraId="7CE93C13" w14:textId="77777777" w:rsidR="00982F89" w:rsidRPr="008C6896" w:rsidRDefault="00982F89" w:rsidP="00630E35">
      <w:pPr>
        <w:pStyle w:val="ListParagraph"/>
        <w:numPr>
          <w:ilvl w:val="0"/>
          <w:numId w:val="34"/>
        </w:numPr>
        <w:rPr>
          <w:rFonts w:ascii="Arial" w:hAnsi="Arial" w:cs="Arial"/>
          <w:sz w:val="24"/>
          <w:szCs w:val="24"/>
          <w:lang w:val="en-US"/>
        </w:rPr>
      </w:pPr>
      <w:r w:rsidRPr="008C6896">
        <w:rPr>
          <w:rFonts w:ascii="Arial" w:hAnsi="Arial" w:cs="Arial"/>
          <w:sz w:val="24"/>
          <w:szCs w:val="24"/>
          <w:lang w:val="en-US"/>
        </w:rPr>
        <w:t>National Children Safeguarding Leads Group</w:t>
      </w:r>
    </w:p>
    <w:p w14:paraId="1AB2997E" w14:textId="77777777" w:rsidR="00982F89" w:rsidRPr="00FB2BBD" w:rsidRDefault="00982F89" w:rsidP="00630E35">
      <w:pPr>
        <w:pStyle w:val="ListParagraph"/>
        <w:numPr>
          <w:ilvl w:val="0"/>
          <w:numId w:val="34"/>
        </w:numPr>
        <w:rPr>
          <w:rFonts w:ascii="Arial" w:hAnsi="Arial" w:cs="Arial"/>
          <w:sz w:val="24"/>
          <w:szCs w:val="24"/>
          <w:lang w:val="en-US"/>
        </w:rPr>
      </w:pPr>
      <w:r w:rsidRPr="008C6896">
        <w:rPr>
          <w:rFonts w:ascii="Arial" w:hAnsi="Arial" w:cs="Arial"/>
          <w:sz w:val="24"/>
          <w:szCs w:val="24"/>
          <w:lang w:val="en-US"/>
        </w:rPr>
        <w:t>National Safeguarding Team (NHS Wales)</w:t>
      </w:r>
    </w:p>
    <w:p w14:paraId="50B74286" w14:textId="77777777" w:rsidR="00982F89" w:rsidRPr="008C6896" w:rsidRDefault="00982F89" w:rsidP="00630E35">
      <w:pPr>
        <w:pStyle w:val="ListParagraph"/>
        <w:numPr>
          <w:ilvl w:val="0"/>
          <w:numId w:val="34"/>
        </w:numPr>
        <w:rPr>
          <w:rFonts w:ascii="Arial" w:hAnsi="Arial" w:cs="Arial"/>
          <w:sz w:val="24"/>
          <w:szCs w:val="24"/>
          <w:lang w:val="en-US"/>
        </w:rPr>
      </w:pPr>
      <w:r w:rsidRPr="008C6896">
        <w:rPr>
          <w:rFonts w:ascii="Arial" w:hAnsi="Arial" w:cs="Arial"/>
          <w:sz w:val="24"/>
          <w:szCs w:val="24"/>
          <w:lang w:val="en-US"/>
        </w:rPr>
        <w:t>North Wales Regional Safeguarding Board</w:t>
      </w:r>
    </w:p>
    <w:p w14:paraId="21800106" w14:textId="77777777" w:rsidR="00982F89" w:rsidRPr="00FE7594" w:rsidRDefault="00982F89" w:rsidP="00630E35">
      <w:pPr>
        <w:pStyle w:val="ListParagraph"/>
        <w:numPr>
          <w:ilvl w:val="0"/>
          <w:numId w:val="34"/>
        </w:numPr>
        <w:rPr>
          <w:rFonts w:ascii="Arial" w:hAnsi="Arial" w:cs="Arial"/>
          <w:sz w:val="24"/>
          <w:szCs w:val="24"/>
          <w:lang w:val="en-US"/>
        </w:rPr>
      </w:pPr>
      <w:r w:rsidRPr="00FE7594">
        <w:rPr>
          <w:rFonts w:ascii="Arial" w:hAnsi="Arial" w:cs="Arial"/>
          <w:sz w:val="24"/>
          <w:szCs w:val="24"/>
          <w:lang w:val="en-US"/>
        </w:rPr>
        <w:t>N</w:t>
      </w:r>
      <w:r>
        <w:rPr>
          <w:rFonts w:ascii="Arial" w:hAnsi="Arial" w:cs="Arial"/>
          <w:sz w:val="24"/>
          <w:szCs w:val="24"/>
          <w:lang w:val="en-US"/>
        </w:rPr>
        <w:t xml:space="preserve">ational </w:t>
      </w:r>
      <w:r w:rsidRPr="00FE7594">
        <w:rPr>
          <w:rFonts w:ascii="Arial" w:hAnsi="Arial" w:cs="Arial"/>
          <w:sz w:val="24"/>
          <w:szCs w:val="24"/>
          <w:lang w:val="en-US"/>
        </w:rPr>
        <w:t>Y</w:t>
      </w:r>
      <w:r>
        <w:rPr>
          <w:rFonts w:ascii="Arial" w:hAnsi="Arial" w:cs="Arial"/>
          <w:sz w:val="24"/>
          <w:szCs w:val="24"/>
          <w:lang w:val="en-US"/>
        </w:rPr>
        <w:t xml:space="preserve">outh </w:t>
      </w:r>
      <w:r w:rsidRPr="00FE7594">
        <w:rPr>
          <w:rFonts w:ascii="Arial" w:hAnsi="Arial" w:cs="Arial"/>
          <w:sz w:val="24"/>
          <w:szCs w:val="24"/>
          <w:lang w:val="en-US"/>
        </w:rPr>
        <w:t>A</w:t>
      </w:r>
      <w:r>
        <w:rPr>
          <w:rFonts w:ascii="Arial" w:hAnsi="Arial" w:cs="Arial"/>
          <w:sz w:val="24"/>
          <w:szCs w:val="24"/>
          <w:lang w:val="en-US"/>
        </w:rPr>
        <w:t xml:space="preserve">dvocacy </w:t>
      </w:r>
      <w:r w:rsidRPr="00FE7594">
        <w:rPr>
          <w:rFonts w:ascii="Arial" w:hAnsi="Arial" w:cs="Arial"/>
          <w:sz w:val="24"/>
          <w:szCs w:val="24"/>
          <w:lang w:val="en-US"/>
        </w:rPr>
        <w:t>S</w:t>
      </w:r>
      <w:r>
        <w:rPr>
          <w:rFonts w:ascii="Arial" w:hAnsi="Arial" w:cs="Arial"/>
          <w:sz w:val="24"/>
          <w:szCs w:val="24"/>
          <w:lang w:val="en-US"/>
        </w:rPr>
        <w:t>ervice</w:t>
      </w:r>
    </w:p>
    <w:p w14:paraId="46B3FDB3" w14:textId="77777777" w:rsidR="00982F89" w:rsidRPr="008C6896" w:rsidRDefault="00982F89" w:rsidP="00630E35">
      <w:pPr>
        <w:pStyle w:val="ListParagraph"/>
        <w:numPr>
          <w:ilvl w:val="0"/>
          <w:numId w:val="34"/>
        </w:numPr>
        <w:rPr>
          <w:rFonts w:ascii="Arial" w:hAnsi="Arial" w:cs="Arial"/>
          <w:sz w:val="24"/>
          <w:szCs w:val="24"/>
          <w:lang w:val="en-US"/>
        </w:rPr>
      </w:pPr>
      <w:r w:rsidRPr="008C6896">
        <w:rPr>
          <w:rFonts w:ascii="Arial" w:hAnsi="Arial" w:cs="Arial"/>
          <w:sz w:val="24"/>
          <w:szCs w:val="24"/>
          <w:lang w:val="en-US"/>
        </w:rPr>
        <w:t xml:space="preserve">PACEY Cymru </w:t>
      </w:r>
    </w:p>
    <w:p w14:paraId="0218908D" w14:textId="77777777" w:rsidR="00982F89" w:rsidRPr="008C6896" w:rsidRDefault="00982F89" w:rsidP="00630E35">
      <w:pPr>
        <w:pStyle w:val="ListParagraph"/>
        <w:numPr>
          <w:ilvl w:val="0"/>
          <w:numId w:val="34"/>
        </w:numPr>
        <w:rPr>
          <w:rFonts w:ascii="Arial" w:hAnsi="Arial" w:cs="Arial"/>
          <w:sz w:val="24"/>
          <w:szCs w:val="24"/>
          <w:lang w:val="en-US"/>
        </w:rPr>
      </w:pPr>
      <w:proofErr w:type="spellStart"/>
      <w:r w:rsidRPr="008C6896">
        <w:rPr>
          <w:rFonts w:ascii="Arial" w:hAnsi="Arial" w:cs="Arial"/>
          <w:sz w:val="24"/>
          <w:szCs w:val="24"/>
          <w:lang w:val="en-US"/>
        </w:rPr>
        <w:t>Pobl</w:t>
      </w:r>
      <w:proofErr w:type="spellEnd"/>
      <w:r w:rsidRPr="008C6896">
        <w:rPr>
          <w:rFonts w:ascii="Arial" w:hAnsi="Arial" w:cs="Arial"/>
          <w:sz w:val="24"/>
          <w:szCs w:val="24"/>
          <w:lang w:val="en-US"/>
        </w:rPr>
        <w:t xml:space="preserve"> Group</w:t>
      </w:r>
    </w:p>
    <w:p w14:paraId="036E2082" w14:textId="77777777" w:rsidR="00982F89" w:rsidRPr="008C6896" w:rsidRDefault="00982F89" w:rsidP="00630E35">
      <w:pPr>
        <w:pStyle w:val="ListParagraph"/>
        <w:numPr>
          <w:ilvl w:val="0"/>
          <w:numId w:val="34"/>
        </w:numPr>
        <w:rPr>
          <w:rFonts w:ascii="Arial" w:hAnsi="Arial" w:cs="Arial"/>
          <w:sz w:val="24"/>
          <w:szCs w:val="24"/>
          <w:lang w:val="en-US"/>
        </w:rPr>
      </w:pPr>
      <w:r w:rsidRPr="008C6896">
        <w:rPr>
          <w:rFonts w:ascii="Arial" w:hAnsi="Arial" w:cs="Arial"/>
          <w:sz w:val="24"/>
          <w:szCs w:val="24"/>
          <w:lang w:val="en-US"/>
        </w:rPr>
        <w:t>Public Health Wales</w:t>
      </w:r>
    </w:p>
    <w:p w14:paraId="32E1BFF2" w14:textId="77777777" w:rsidR="00982F89" w:rsidRPr="00FB2BBD" w:rsidRDefault="00982F89" w:rsidP="00630E35">
      <w:pPr>
        <w:pStyle w:val="ListParagraph"/>
        <w:numPr>
          <w:ilvl w:val="0"/>
          <w:numId w:val="34"/>
        </w:numPr>
        <w:rPr>
          <w:rFonts w:ascii="Arial" w:hAnsi="Arial" w:cs="Arial"/>
          <w:sz w:val="24"/>
          <w:szCs w:val="24"/>
          <w:lang w:val="en-US"/>
        </w:rPr>
      </w:pPr>
      <w:r w:rsidRPr="00FB2BBD">
        <w:rPr>
          <w:rFonts w:ascii="Arial" w:hAnsi="Arial" w:cs="Arial"/>
          <w:sz w:val="24"/>
          <w:szCs w:val="24"/>
          <w:lang w:val="en-US"/>
        </w:rPr>
        <w:t>Social Care Wale</w:t>
      </w:r>
      <w:r>
        <w:rPr>
          <w:rFonts w:ascii="Arial" w:hAnsi="Arial" w:cs="Arial"/>
          <w:sz w:val="24"/>
          <w:szCs w:val="24"/>
          <w:lang w:val="en-US"/>
        </w:rPr>
        <w:t>s</w:t>
      </w:r>
    </w:p>
    <w:p w14:paraId="198D7189" w14:textId="77777777" w:rsidR="00982F89" w:rsidRDefault="00982F89" w:rsidP="00630E35">
      <w:pPr>
        <w:pStyle w:val="ListParagraph"/>
        <w:numPr>
          <w:ilvl w:val="0"/>
          <w:numId w:val="34"/>
        </w:numPr>
        <w:rPr>
          <w:rFonts w:ascii="Arial" w:hAnsi="Arial" w:cs="Arial"/>
          <w:sz w:val="24"/>
          <w:szCs w:val="24"/>
          <w:lang w:val="en-US"/>
        </w:rPr>
      </w:pPr>
      <w:r w:rsidRPr="00101A5E">
        <w:rPr>
          <w:rFonts w:ascii="Arial" w:hAnsi="Arial" w:cs="Arial"/>
          <w:sz w:val="24"/>
          <w:szCs w:val="24"/>
          <w:lang w:val="en-US"/>
        </w:rPr>
        <w:t>Violence Against Women, Domestic Abuse and Sexual Violence</w:t>
      </w:r>
    </w:p>
    <w:p w14:paraId="62495C10" w14:textId="77777777" w:rsidR="00982F89" w:rsidRPr="008C6896" w:rsidRDefault="00982F89" w:rsidP="00630E35">
      <w:pPr>
        <w:pStyle w:val="ListParagraph"/>
        <w:numPr>
          <w:ilvl w:val="0"/>
          <w:numId w:val="34"/>
        </w:numPr>
        <w:rPr>
          <w:rFonts w:ascii="Arial" w:hAnsi="Arial" w:cs="Arial"/>
          <w:sz w:val="24"/>
          <w:szCs w:val="24"/>
          <w:lang w:val="en-US"/>
        </w:rPr>
      </w:pPr>
      <w:r>
        <w:rPr>
          <w:rFonts w:ascii="Arial" w:hAnsi="Arial" w:cs="Arial"/>
          <w:sz w:val="24"/>
          <w:szCs w:val="24"/>
          <w:lang w:val="en-US"/>
        </w:rPr>
        <w:t xml:space="preserve">Wales Council for Voluntary Action </w:t>
      </w:r>
    </w:p>
    <w:p w14:paraId="335DB85A" w14:textId="77777777" w:rsidR="00982F89" w:rsidRPr="008C6896" w:rsidRDefault="00982F89" w:rsidP="00630E35">
      <w:pPr>
        <w:pStyle w:val="ListParagraph"/>
        <w:numPr>
          <w:ilvl w:val="0"/>
          <w:numId w:val="34"/>
        </w:numPr>
        <w:rPr>
          <w:rFonts w:ascii="Arial" w:hAnsi="Arial" w:cs="Arial"/>
          <w:sz w:val="24"/>
          <w:szCs w:val="24"/>
          <w:lang w:val="en-US"/>
        </w:rPr>
      </w:pPr>
      <w:r w:rsidRPr="008C6896">
        <w:rPr>
          <w:rFonts w:ascii="Arial" w:hAnsi="Arial" w:cs="Arial"/>
          <w:sz w:val="24"/>
          <w:szCs w:val="24"/>
          <w:lang w:val="en-US"/>
        </w:rPr>
        <w:t>Welsh Government</w:t>
      </w:r>
    </w:p>
    <w:p w14:paraId="2D763175" w14:textId="75AA2583" w:rsidR="00982F89" w:rsidRDefault="00982F89" w:rsidP="00630E35">
      <w:pPr>
        <w:pStyle w:val="ListParagraph"/>
        <w:numPr>
          <w:ilvl w:val="0"/>
          <w:numId w:val="34"/>
        </w:numPr>
        <w:rPr>
          <w:rFonts w:ascii="Arial" w:hAnsi="Arial" w:cs="Arial"/>
          <w:sz w:val="24"/>
          <w:szCs w:val="24"/>
          <w:lang w:val="en-US"/>
        </w:rPr>
      </w:pPr>
      <w:r w:rsidRPr="008C6896">
        <w:rPr>
          <w:rFonts w:ascii="Arial" w:hAnsi="Arial" w:cs="Arial"/>
          <w:sz w:val="24"/>
          <w:szCs w:val="24"/>
          <w:lang w:val="en-US"/>
        </w:rPr>
        <w:t>West</w:t>
      </w:r>
      <w:r w:rsidR="007F6473">
        <w:rPr>
          <w:rFonts w:ascii="Arial" w:hAnsi="Arial" w:cs="Arial"/>
          <w:sz w:val="24"/>
          <w:szCs w:val="24"/>
          <w:lang w:val="en-US"/>
        </w:rPr>
        <w:t>ern Bay</w:t>
      </w:r>
      <w:r w:rsidRPr="008C6896">
        <w:rPr>
          <w:rFonts w:ascii="Arial" w:hAnsi="Arial" w:cs="Arial"/>
          <w:sz w:val="24"/>
          <w:szCs w:val="24"/>
          <w:lang w:val="en-US"/>
        </w:rPr>
        <w:t xml:space="preserve"> Safeguarding Board</w:t>
      </w:r>
    </w:p>
    <w:p w14:paraId="2A542A66" w14:textId="77777777" w:rsidR="00982F89" w:rsidRPr="008C6896" w:rsidRDefault="00982F89" w:rsidP="00982F89">
      <w:pPr>
        <w:pStyle w:val="ListParagraph"/>
        <w:ind w:left="1080"/>
        <w:rPr>
          <w:rFonts w:ascii="Arial" w:hAnsi="Arial" w:cs="Arial"/>
          <w:sz w:val="24"/>
          <w:szCs w:val="24"/>
          <w:lang w:val="en-US"/>
        </w:rPr>
      </w:pPr>
    </w:p>
    <w:p w14:paraId="79EB5D2C" w14:textId="77777777" w:rsidR="00982F89" w:rsidRPr="008C6896" w:rsidRDefault="00982F89" w:rsidP="00982F89">
      <w:pPr>
        <w:rPr>
          <w:rFonts w:ascii="Arial" w:hAnsi="Arial" w:cs="Arial"/>
          <w:sz w:val="24"/>
          <w:szCs w:val="24"/>
          <w:lang w:val="en-US"/>
        </w:rPr>
      </w:pPr>
      <w:r w:rsidRPr="008C6896">
        <w:rPr>
          <w:rFonts w:ascii="Arial" w:hAnsi="Arial" w:cs="Arial"/>
          <w:sz w:val="24"/>
          <w:szCs w:val="24"/>
          <w:lang w:val="en-US"/>
        </w:rPr>
        <w:t>We would like to thank the Chairs of the Regional Safeguarding Board</w:t>
      </w:r>
      <w:r>
        <w:rPr>
          <w:rFonts w:ascii="Arial" w:hAnsi="Arial" w:cs="Arial"/>
          <w:sz w:val="24"/>
          <w:szCs w:val="24"/>
          <w:lang w:val="en-US"/>
        </w:rPr>
        <w:t>s</w:t>
      </w:r>
      <w:r w:rsidRPr="008C6896">
        <w:rPr>
          <w:rFonts w:ascii="Arial" w:hAnsi="Arial" w:cs="Arial"/>
          <w:sz w:val="24"/>
          <w:szCs w:val="24"/>
          <w:lang w:val="en-US"/>
        </w:rPr>
        <w:t xml:space="preserve"> and the National Independent Safeguarding Board for their support and endorsement of this work. </w:t>
      </w:r>
    </w:p>
    <w:p w14:paraId="5562642F" w14:textId="77777777" w:rsidR="00982F89" w:rsidRPr="008C6896" w:rsidRDefault="00982F89" w:rsidP="00982F89">
      <w:pPr>
        <w:rPr>
          <w:rFonts w:ascii="Arial" w:hAnsi="Arial" w:cs="Arial"/>
          <w:sz w:val="24"/>
          <w:szCs w:val="24"/>
          <w:lang w:val="en-US"/>
        </w:rPr>
      </w:pPr>
      <w:r w:rsidRPr="008C6896">
        <w:rPr>
          <w:rFonts w:ascii="Arial" w:hAnsi="Arial" w:cs="Arial"/>
          <w:sz w:val="24"/>
          <w:szCs w:val="24"/>
          <w:lang w:val="en-US"/>
        </w:rPr>
        <w:t xml:space="preserve">We would also like to thank all the other sub-groups, sector groups and the professional representatives’ group that have had input into this work. </w:t>
      </w:r>
    </w:p>
    <w:p w14:paraId="748D94AB" w14:textId="080B253D" w:rsidR="00982F89" w:rsidRDefault="00D765A4" w:rsidP="00982F89">
      <w:pPr>
        <w:rPr>
          <w:rFonts w:ascii="Arial" w:hAnsi="Arial" w:cs="Arial"/>
          <w:sz w:val="32"/>
          <w:szCs w:val="32"/>
          <w:lang w:val="en-US"/>
        </w:rPr>
      </w:pPr>
      <w:r w:rsidRPr="00220E63">
        <w:rPr>
          <w:rFonts w:ascii="Arial" w:hAnsi="Arial" w:cs="Arial"/>
          <w:sz w:val="32"/>
          <w:szCs w:val="32"/>
          <w:lang w:val="en-US"/>
        </w:rPr>
        <w:br w:type="page"/>
      </w:r>
      <w:r w:rsidR="00982F89">
        <w:rPr>
          <w:rFonts w:ascii="Arial" w:hAnsi="Arial" w:cs="Arial"/>
          <w:b/>
          <w:bCs/>
          <w:color w:val="16AD85"/>
          <w:sz w:val="32"/>
          <w:szCs w:val="32"/>
          <w:lang w:val="en-US"/>
        </w:rPr>
        <w:lastRenderedPageBreak/>
        <w:t>Contents</w:t>
      </w:r>
      <w:r w:rsidR="00982F89">
        <w:rPr>
          <w:rFonts w:ascii="Arial" w:hAnsi="Arial" w:cs="Arial"/>
          <w:sz w:val="32"/>
          <w:szCs w:val="32"/>
          <w:lang w:val="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1209"/>
      </w:tblGrid>
      <w:tr w:rsidR="00982F89" w14:paraId="58AE2F74" w14:textId="77777777" w:rsidTr="009C1CB3">
        <w:tc>
          <w:tcPr>
            <w:tcW w:w="8075" w:type="dxa"/>
          </w:tcPr>
          <w:p w14:paraId="61B714E7" w14:textId="77777777" w:rsidR="00982F89" w:rsidRDefault="00982F89">
            <w:pPr>
              <w:rPr>
                <w:rFonts w:ascii="Arial" w:hAnsi="Arial" w:cs="Arial"/>
                <w:sz w:val="32"/>
                <w:szCs w:val="32"/>
                <w:lang w:val="cy-GB"/>
              </w:rPr>
            </w:pPr>
          </w:p>
        </w:tc>
        <w:tc>
          <w:tcPr>
            <w:tcW w:w="1209" w:type="dxa"/>
            <w:hideMark/>
          </w:tcPr>
          <w:p w14:paraId="47A9D070" w14:textId="69A8AAF9" w:rsidR="00982F89" w:rsidRDefault="009C1CB3">
            <w:pPr>
              <w:rPr>
                <w:rFonts w:ascii="Arial" w:hAnsi="Arial" w:cs="Arial"/>
                <w:b/>
                <w:bCs/>
                <w:color w:val="16AD85"/>
                <w:sz w:val="32"/>
                <w:szCs w:val="32"/>
                <w:lang w:val="cy-GB"/>
              </w:rPr>
            </w:pPr>
            <w:r>
              <w:rPr>
                <w:rFonts w:ascii="Arial" w:hAnsi="Arial" w:cs="Arial"/>
                <w:b/>
                <w:bCs/>
                <w:color w:val="16AD85"/>
                <w:sz w:val="32"/>
                <w:szCs w:val="32"/>
                <w:lang w:val="cy-GB"/>
              </w:rPr>
              <w:t>Page</w:t>
            </w:r>
          </w:p>
        </w:tc>
      </w:tr>
      <w:tr w:rsidR="00982F89" w14:paraId="1B19D7ED" w14:textId="77777777" w:rsidTr="009C1CB3">
        <w:tc>
          <w:tcPr>
            <w:tcW w:w="8075" w:type="dxa"/>
          </w:tcPr>
          <w:p w14:paraId="2D5F5C05" w14:textId="77777777" w:rsidR="00982F89" w:rsidRDefault="00982F89">
            <w:pPr>
              <w:rPr>
                <w:rFonts w:ascii="Arial" w:hAnsi="Arial" w:cs="Arial"/>
                <w:sz w:val="28"/>
                <w:szCs w:val="28"/>
                <w:lang w:val="cy-GB"/>
              </w:rPr>
            </w:pPr>
          </w:p>
        </w:tc>
        <w:tc>
          <w:tcPr>
            <w:tcW w:w="1209" w:type="dxa"/>
          </w:tcPr>
          <w:p w14:paraId="3E59EE5A" w14:textId="77777777" w:rsidR="00982F89" w:rsidRDefault="00982F89">
            <w:pPr>
              <w:jc w:val="center"/>
              <w:rPr>
                <w:rFonts w:ascii="Arial" w:hAnsi="Arial" w:cs="Arial"/>
                <w:b/>
                <w:bCs/>
                <w:color w:val="16AD85"/>
                <w:sz w:val="32"/>
                <w:szCs w:val="32"/>
                <w:lang w:val="cy-GB"/>
              </w:rPr>
            </w:pPr>
          </w:p>
        </w:tc>
      </w:tr>
      <w:tr w:rsidR="00982F89" w14:paraId="3ECF49A2" w14:textId="77777777" w:rsidTr="009C1CB3">
        <w:tc>
          <w:tcPr>
            <w:tcW w:w="8075" w:type="dxa"/>
            <w:hideMark/>
          </w:tcPr>
          <w:p w14:paraId="497D61C9" w14:textId="0E340724" w:rsidR="00982F89" w:rsidRDefault="0009488E" w:rsidP="00630E35">
            <w:pPr>
              <w:pStyle w:val="ListParagraph"/>
              <w:numPr>
                <w:ilvl w:val="0"/>
                <w:numId w:val="45"/>
              </w:numPr>
              <w:ind w:left="731" w:hanging="785"/>
              <w:rPr>
                <w:rFonts w:ascii="Arial" w:hAnsi="Arial" w:cs="Arial"/>
                <w:sz w:val="28"/>
                <w:szCs w:val="28"/>
                <w:lang w:val="en-US"/>
              </w:rPr>
            </w:pPr>
            <w:r>
              <w:rPr>
                <w:rFonts w:ascii="Arial" w:hAnsi="Arial" w:cs="Arial"/>
                <w:sz w:val="28"/>
                <w:szCs w:val="28"/>
                <w:lang w:val="cy-GB"/>
              </w:rPr>
              <w:t>About the National Safeguarding Training Standards</w:t>
            </w:r>
          </w:p>
        </w:tc>
        <w:tc>
          <w:tcPr>
            <w:tcW w:w="1209" w:type="dxa"/>
          </w:tcPr>
          <w:p w14:paraId="5918742C" w14:textId="77777777" w:rsidR="00982F89" w:rsidRDefault="009C1CB3" w:rsidP="00982F89">
            <w:pPr>
              <w:jc w:val="center"/>
              <w:rPr>
                <w:rFonts w:ascii="Arial" w:hAnsi="Arial" w:cs="Arial"/>
                <w:b/>
                <w:bCs/>
                <w:color w:val="16AD85"/>
                <w:sz w:val="28"/>
                <w:szCs w:val="28"/>
                <w:lang w:val="cy-GB"/>
              </w:rPr>
            </w:pPr>
            <w:r w:rsidRPr="009C1CB3">
              <w:rPr>
                <w:rFonts w:ascii="Arial" w:hAnsi="Arial" w:cs="Arial"/>
                <w:b/>
                <w:bCs/>
                <w:color w:val="16AD85"/>
                <w:sz w:val="28"/>
                <w:szCs w:val="28"/>
                <w:lang w:val="cy-GB"/>
              </w:rPr>
              <w:t>4</w:t>
            </w:r>
          </w:p>
          <w:p w14:paraId="7BB3E118" w14:textId="1D1C132D" w:rsidR="009C1CB3" w:rsidRPr="009C1CB3" w:rsidRDefault="009C1CB3" w:rsidP="00982F89">
            <w:pPr>
              <w:jc w:val="center"/>
              <w:rPr>
                <w:rFonts w:ascii="Arial" w:hAnsi="Arial" w:cs="Arial"/>
                <w:b/>
                <w:bCs/>
                <w:color w:val="16AD85"/>
                <w:sz w:val="28"/>
                <w:szCs w:val="28"/>
                <w:lang w:val="cy-GB"/>
              </w:rPr>
            </w:pPr>
          </w:p>
        </w:tc>
      </w:tr>
      <w:tr w:rsidR="00982F89" w14:paraId="6AEDC00E" w14:textId="77777777" w:rsidTr="009C1CB3">
        <w:tc>
          <w:tcPr>
            <w:tcW w:w="8075" w:type="dxa"/>
            <w:hideMark/>
          </w:tcPr>
          <w:p w14:paraId="3148A5B1" w14:textId="00EA078E" w:rsidR="00982F89" w:rsidRDefault="0009488E" w:rsidP="00630E35">
            <w:pPr>
              <w:pStyle w:val="ListParagraph"/>
              <w:numPr>
                <w:ilvl w:val="0"/>
                <w:numId w:val="45"/>
              </w:numPr>
              <w:ind w:left="731" w:hanging="785"/>
              <w:rPr>
                <w:rFonts w:ascii="Arial" w:hAnsi="Arial" w:cs="Arial"/>
                <w:color w:val="16AD85"/>
                <w:sz w:val="28"/>
                <w:szCs w:val="28"/>
                <w:lang w:val="cy-GB"/>
              </w:rPr>
            </w:pPr>
            <w:r w:rsidRPr="0009488E">
              <w:rPr>
                <w:rFonts w:ascii="Arial" w:hAnsi="Arial" w:cs="Arial"/>
                <w:sz w:val="28"/>
                <w:szCs w:val="28"/>
                <w:lang w:val="cy-GB"/>
              </w:rPr>
              <w:t>Memorable principles</w:t>
            </w:r>
          </w:p>
        </w:tc>
        <w:tc>
          <w:tcPr>
            <w:tcW w:w="1209" w:type="dxa"/>
          </w:tcPr>
          <w:p w14:paraId="62580BA2" w14:textId="77777777" w:rsidR="00982F89" w:rsidRDefault="009C1CB3" w:rsidP="00982F89">
            <w:pPr>
              <w:jc w:val="center"/>
              <w:rPr>
                <w:rFonts w:ascii="Arial" w:hAnsi="Arial" w:cs="Arial"/>
                <w:b/>
                <w:bCs/>
                <w:color w:val="16AD85"/>
                <w:sz w:val="28"/>
                <w:szCs w:val="28"/>
                <w:lang w:val="cy-GB"/>
              </w:rPr>
            </w:pPr>
            <w:r w:rsidRPr="009C1CB3">
              <w:rPr>
                <w:rFonts w:ascii="Arial" w:hAnsi="Arial" w:cs="Arial"/>
                <w:b/>
                <w:bCs/>
                <w:color w:val="16AD85"/>
                <w:sz w:val="28"/>
                <w:szCs w:val="28"/>
                <w:lang w:val="cy-GB"/>
              </w:rPr>
              <w:t>10</w:t>
            </w:r>
          </w:p>
          <w:p w14:paraId="3E4151D9" w14:textId="1A2D991F" w:rsidR="009C1CB3" w:rsidRPr="009C1CB3" w:rsidRDefault="009C1CB3" w:rsidP="00982F89">
            <w:pPr>
              <w:jc w:val="center"/>
              <w:rPr>
                <w:rFonts w:ascii="Arial" w:hAnsi="Arial" w:cs="Arial"/>
                <w:b/>
                <w:bCs/>
                <w:color w:val="16AD85"/>
                <w:sz w:val="28"/>
                <w:szCs w:val="28"/>
                <w:lang w:val="cy-GB"/>
              </w:rPr>
            </w:pPr>
          </w:p>
        </w:tc>
      </w:tr>
      <w:tr w:rsidR="00982F89" w14:paraId="6FCDCDD0" w14:textId="77777777" w:rsidTr="009C1CB3">
        <w:tc>
          <w:tcPr>
            <w:tcW w:w="8075" w:type="dxa"/>
            <w:hideMark/>
          </w:tcPr>
          <w:p w14:paraId="3DEDCB34" w14:textId="16EFBEC0" w:rsidR="00982F89" w:rsidRPr="0009488E" w:rsidRDefault="0009488E" w:rsidP="00630E35">
            <w:pPr>
              <w:pStyle w:val="ListParagraph"/>
              <w:numPr>
                <w:ilvl w:val="0"/>
                <w:numId w:val="45"/>
              </w:numPr>
              <w:ind w:left="731" w:hanging="785"/>
              <w:rPr>
                <w:rFonts w:ascii="Arial" w:hAnsi="Arial" w:cs="Arial"/>
                <w:sz w:val="28"/>
                <w:szCs w:val="28"/>
                <w:lang w:val="cy-GB"/>
              </w:rPr>
            </w:pPr>
            <w:r w:rsidRPr="0009488E">
              <w:rPr>
                <w:rFonts w:ascii="Arial" w:hAnsi="Arial" w:cs="Arial"/>
                <w:sz w:val="28"/>
                <w:szCs w:val="28"/>
                <w:lang w:val="cy-GB"/>
              </w:rPr>
              <w:t>Practitioner groups - hierarchy</w:t>
            </w:r>
          </w:p>
        </w:tc>
        <w:tc>
          <w:tcPr>
            <w:tcW w:w="1209" w:type="dxa"/>
          </w:tcPr>
          <w:p w14:paraId="6824C9A4" w14:textId="77777777" w:rsidR="00982F89" w:rsidRDefault="009C1CB3" w:rsidP="00982F89">
            <w:pPr>
              <w:jc w:val="center"/>
              <w:rPr>
                <w:rFonts w:ascii="Arial" w:hAnsi="Arial" w:cs="Arial"/>
                <w:b/>
                <w:bCs/>
                <w:color w:val="16AD85"/>
                <w:sz w:val="28"/>
                <w:szCs w:val="28"/>
                <w:lang w:val="cy-GB"/>
              </w:rPr>
            </w:pPr>
            <w:r>
              <w:rPr>
                <w:rFonts w:ascii="Arial" w:hAnsi="Arial" w:cs="Arial"/>
                <w:b/>
                <w:bCs/>
                <w:color w:val="16AD85"/>
                <w:sz w:val="28"/>
                <w:szCs w:val="28"/>
                <w:lang w:val="cy-GB"/>
              </w:rPr>
              <w:t>11</w:t>
            </w:r>
          </w:p>
          <w:p w14:paraId="2382E667" w14:textId="66C329BB" w:rsidR="009C1CB3" w:rsidRDefault="009C1CB3" w:rsidP="00982F89">
            <w:pPr>
              <w:jc w:val="center"/>
              <w:rPr>
                <w:rFonts w:ascii="Arial" w:hAnsi="Arial" w:cs="Arial"/>
                <w:b/>
                <w:bCs/>
                <w:color w:val="16AD85"/>
                <w:sz w:val="28"/>
                <w:szCs w:val="28"/>
                <w:lang w:val="cy-GB"/>
              </w:rPr>
            </w:pPr>
          </w:p>
        </w:tc>
      </w:tr>
      <w:tr w:rsidR="00982F89" w14:paraId="2F129917" w14:textId="77777777" w:rsidTr="009C1CB3">
        <w:tc>
          <w:tcPr>
            <w:tcW w:w="8075" w:type="dxa"/>
            <w:hideMark/>
          </w:tcPr>
          <w:p w14:paraId="455DA0F2" w14:textId="077DAEAE" w:rsidR="00982F89" w:rsidRDefault="0009488E" w:rsidP="00630E35">
            <w:pPr>
              <w:pStyle w:val="ListParagraph"/>
              <w:numPr>
                <w:ilvl w:val="0"/>
                <w:numId w:val="45"/>
              </w:numPr>
              <w:ind w:left="731" w:hanging="785"/>
              <w:rPr>
                <w:rFonts w:ascii="Arial" w:hAnsi="Arial" w:cs="Arial"/>
                <w:sz w:val="28"/>
                <w:szCs w:val="28"/>
                <w:lang w:val="cy-GB"/>
              </w:rPr>
            </w:pPr>
            <w:r>
              <w:rPr>
                <w:rFonts w:ascii="Arial" w:hAnsi="Arial" w:cs="Arial"/>
                <w:sz w:val="28"/>
                <w:szCs w:val="28"/>
                <w:lang w:val="cy-GB"/>
              </w:rPr>
              <w:t>Safeguarding process</w:t>
            </w:r>
          </w:p>
        </w:tc>
        <w:tc>
          <w:tcPr>
            <w:tcW w:w="1209" w:type="dxa"/>
          </w:tcPr>
          <w:p w14:paraId="6D941D3A" w14:textId="77777777" w:rsidR="00982F89" w:rsidRDefault="009C1CB3" w:rsidP="00982F89">
            <w:pPr>
              <w:jc w:val="center"/>
              <w:rPr>
                <w:rFonts w:ascii="Arial" w:hAnsi="Arial" w:cs="Arial"/>
                <w:b/>
                <w:bCs/>
                <w:color w:val="16AD85"/>
                <w:sz w:val="28"/>
                <w:szCs w:val="28"/>
                <w:lang w:val="cy-GB"/>
              </w:rPr>
            </w:pPr>
            <w:r>
              <w:rPr>
                <w:rFonts w:ascii="Arial" w:hAnsi="Arial" w:cs="Arial"/>
                <w:b/>
                <w:bCs/>
                <w:color w:val="16AD85"/>
                <w:sz w:val="28"/>
                <w:szCs w:val="28"/>
                <w:lang w:val="cy-GB"/>
              </w:rPr>
              <w:t>12</w:t>
            </w:r>
          </w:p>
          <w:p w14:paraId="39348657" w14:textId="66588931" w:rsidR="009C1CB3" w:rsidRDefault="009C1CB3" w:rsidP="00982F89">
            <w:pPr>
              <w:jc w:val="center"/>
              <w:rPr>
                <w:rFonts w:ascii="Arial" w:hAnsi="Arial" w:cs="Arial"/>
                <w:b/>
                <w:bCs/>
                <w:color w:val="16AD85"/>
                <w:sz w:val="28"/>
                <w:szCs w:val="28"/>
                <w:lang w:val="cy-GB"/>
              </w:rPr>
            </w:pPr>
          </w:p>
        </w:tc>
      </w:tr>
      <w:tr w:rsidR="00982F89" w14:paraId="425A9A47" w14:textId="77777777" w:rsidTr="009C1CB3">
        <w:tc>
          <w:tcPr>
            <w:tcW w:w="8075" w:type="dxa"/>
            <w:hideMark/>
          </w:tcPr>
          <w:p w14:paraId="7787C6E4" w14:textId="17575AFB" w:rsidR="00982F89" w:rsidRDefault="0009488E" w:rsidP="00630E35">
            <w:pPr>
              <w:pStyle w:val="ListParagraph"/>
              <w:numPr>
                <w:ilvl w:val="0"/>
                <w:numId w:val="45"/>
              </w:numPr>
              <w:ind w:left="731" w:hanging="785"/>
              <w:rPr>
                <w:rFonts w:ascii="Arial" w:hAnsi="Arial" w:cs="Arial"/>
                <w:sz w:val="28"/>
                <w:szCs w:val="28"/>
                <w:lang w:val="cy-GB"/>
              </w:rPr>
            </w:pPr>
            <w:r>
              <w:rPr>
                <w:rFonts w:ascii="Arial" w:hAnsi="Arial" w:cs="Arial"/>
                <w:sz w:val="28"/>
                <w:szCs w:val="28"/>
                <w:lang w:val="cy-GB"/>
              </w:rPr>
              <w:t>Groups Summary</w:t>
            </w:r>
          </w:p>
        </w:tc>
        <w:tc>
          <w:tcPr>
            <w:tcW w:w="1209" w:type="dxa"/>
          </w:tcPr>
          <w:p w14:paraId="2C1B4D68" w14:textId="77777777" w:rsidR="00982F89" w:rsidRDefault="009C1CB3" w:rsidP="00982F89">
            <w:pPr>
              <w:jc w:val="center"/>
              <w:rPr>
                <w:rFonts w:ascii="Arial" w:hAnsi="Arial" w:cs="Arial"/>
                <w:b/>
                <w:bCs/>
                <w:color w:val="16AD85"/>
                <w:sz w:val="28"/>
                <w:szCs w:val="28"/>
                <w:lang w:val="cy-GB"/>
              </w:rPr>
            </w:pPr>
            <w:r>
              <w:rPr>
                <w:rFonts w:ascii="Arial" w:hAnsi="Arial" w:cs="Arial"/>
                <w:b/>
                <w:bCs/>
                <w:color w:val="16AD85"/>
                <w:sz w:val="28"/>
                <w:szCs w:val="28"/>
                <w:lang w:val="cy-GB"/>
              </w:rPr>
              <w:t>15</w:t>
            </w:r>
          </w:p>
          <w:p w14:paraId="4C891795" w14:textId="663220A5" w:rsidR="009C1CB3" w:rsidRDefault="009C1CB3" w:rsidP="00982F89">
            <w:pPr>
              <w:jc w:val="center"/>
              <w:rPr>
                <w:rFonts w:ascii="Arial" w:hAnsi="Arial" w:cs="Arial"/>
                <w:b/>
                <w:bCs/>
                <w:color w:val="16AD85"/>
                <w:sz w:val="28"/>
                <w:szCs w:val="28"/>
                <w:lang w:val="cy-GB"/>
              </w:rPr>
            </w:pPr>
          </w:p>
        </w:tc>
      </w:tr>
      <w:tr w:rsidR="00982F89" w14:paraId="0F7C3F68" w14:textId="77777777" w:rsidTr="009C1CB3">
        <w:tc>
          <w:tcPr>
            <w:tcW w:w="8075" w:type="dxa"/>
            <w:hideMark/>
          </w:tcPr>
          <w:p w14:paraId="28DD65E5" w14:textId="065FB97D" w:rsidR="00982F89" w:rsidRDefault="00982F89" w:rsidP="00630E35">
            <w:pPr>
              <w:pStyle w:val="ListParagraph"/>
              <w:numPr>
                <w:ilvl w:val="0"/>
                <w:numId w:val="45"/>
              </w:numPr>
              <w:ind w:left="731" w:hanging="785"/>
              <w:rPr>
                <w:rFonts w:ascii="Arial" w:hAnsi="Arial" w:cs="Arial"/>
                <w:sz w:val="28"/>
                <w:szCs w:val="28"/>
                <w:lang w:val="cy-GB"/>
              </w:rPr>
            </w:pPr>
            <w:r>
              <w:rPr>
                <w:rFonts w:ascii="Arial" w:hAnsi="Arial" w:cs="Arial"/>
                <w:sz w:val="28"/>
                <w:szCs w:val="28"/>
                <w:lang w:val="cy-GB"/>
              </w:rPr>
              <w:t>Gr</w:t>
            </w:r>
            <w:r w:rsidR="0009488E">
              <w:rPr>
                <w:rFonts w:ascii="Arial" w:hAnsi="Arial" w:cs="Arial"/>
                <w:sz w:val="28"/>
                <w:szCs w:val="28"/>
                <w:lang w:val="cy-GB"/>
              </w:rPr>
              <w:t>ou</w:t>
            </w:r>
            <w:r>
              <w:rPr>
                <w:rFonts w:ascii="Arial" w:hAnsi="Arial" w:cs="Arial"/>
                <w:sz w:val="28"/>
                <w:szCs w:val="28"/>
                <w:lang w:val="cy-GB"/>
              </w:rPr>
              <w:t>p A</w:t>
            </w:r>
          </w:p>
        </w:tc>
        <w:tc>
          <w:tcPr>
            <w:tcW w:w="1209" w:type="dxa"/>
          </w:tcPr>
          <w:p w14:paraId="68B45382" w14:textId="77777777" w:rsidR="00982F89" w:rsidRDefault="009C1CB3" w:rsidP="00982F89">
            <w:pPr>
              <w:jc w:val="center"/>
              <w:rPr>
                <w:rFonts w:ascii="Arial" w:hAnsi="Arial" w:cs="Arial"/>
                <w:b/>
                <w:bCs/>
                <w:color w:val="16AD85"/>
                <w:sz w:val="28"/>
                <w:szCs w:val="28"/>
                <w:lang w:val="cy-GB"/>
              </w:rPr>
            </w:pPr>
            <w:r>
              <w:rPr>
                <w:rFonts w:ascii="Arial" w:hAnsi="Arial" w:cs="Arial"/>
                <w:b/>
                <w:bCs/>
                <w:color w:val="16AD85"/>
                <w:sz w:val="28"/>
                <w:szCs w:val="28"/>
                <w:lang w:val="cy-GB"/>
              </w:rPr>
              <w:t>16</w:t>
            </w:r>
          </w:p>
          <w:p w14:paraId="5B380748" w14:textId="2E75651A" w:rsidR="009C1CB3" w:rsidRDefault="009C1CB3" w:rsidP="00982F89">
            <w:pPr>
              <w:jc w:val="center"/>
              <w:rPr>
                <w:rFonts w:ascii="Arial" w:hAnsi="Arial" w:cs="Arial"/>
                <w:b/>
                <w:bCs/>
                <w:color w:val="16AD85"/>
                <w:sz w:val="28"/>
                <w:szCs w:val="28"/>
                <w:lang w:val="cy-GB"/>
              </w:rPr>
            </w:pPr>
          </w:p>
        </w:tc>
      </w:tr>
      <w:tr w:rsidR="00982F89" w14:paraId="2E9783B1" w14:textId="77777777" w:rsidTr="009C1CB3">
        <w:tc>
          <w:tcPr>
            <w:tcW w:w="8075" w:type="dxa"/>
            <w:hideMark/>
          </w:tcPr>
          <w:p w14:paraId="2C9941FD" w14:textId="16315C02" w:rsidR="00982F89" w:rsidRDefault="00982F89" w:rsidP="00630E35">
            <w:pPr>
              <w:pStyle w:val="ListParagraph"/>
              <w:numPr>
                <w:ilvl w:val="0"/>
                <w:numId w:val="45"/>
              </w:numPr>
              <w:ind w:left="731" w:hanging="785"/>
              <w:rPr>
                <w:rFonts w:ascii="Arial" w:hAnsi="Arial" w:cs="Arial"/>
                <w:sz w:val="28"/>
                <w:szCs w:val="28"/>
                <w:lang w:val="cy-GB"/>
              </w:rPr>
            </w:pPr>
            <w:r>
              <w:rPr>
                <w:rFonts w:ascii="Arial" w:hAnsi="Arial" w:cs="Arial"/>
                <w:sz w:val="28"/>
                <w:szCs w:val="28"/>
                <w:lang w:val="cy-GB"/>
              </w:rPr>
              <w:t>Gr</w:t>
            </w:r>
            <w:r w:rsidR="0009488E">
              <w:rPr>
                <w:rFonts w:ascii="Arial" w:hAnsi="Arial" w:cs="Arial"/>
                <w:sz w:val="28"/>
                <w:szCs w:val="28"/>
                <w:lang w:val="cy-GB"/>
              </w:rPr>
              <w:t>ou</w:t>
            </w:r>
            <w:r>
              <w:rPr>
                <w:rFonts w:ascii="Arial" w:hAnsi="Arial" w:cs="Arial"/>
                <w:sz w:val="28"/>
                <w:szCs w:val="28"/>
                <w:lang w:val="cy-GB"/>
              </w:rPr>
              <w:t>p B</w:t>
            </w:r>
          </w:p>
        </w:tc>
        <w:tc>
          <w:tcPr>
            <w:tcW w:w="1209" w:type="dxa"/>
          </w:tcPr>
          <w:p w14:paraId="0C3EC52E" w14:textId="77777777" w:rsidR="00982F89" w:rsidRDefault="0009488E" w:rsidP="00982F89">
            <w:pPr>
              <w:jc w:val="center"/>
              <w:rPr>
                <w:rFonts w:ascii="Arial" w:hAnsi="Arial" w:cs="Arial"/>
                <w:b/>
                <w:bCs/>
                <w:color w:val="16AD85"/>
                <w:sz w:val="28"/>
                <w:szCs w:val="28"/>
                <w:lang w:val="cy-GB"/>
              </w:rPr>
            </w:pPr>
            <w:r>
              <w:rPr>
                <w:rFonts w:ascii="Arial" w:hAnsi="Arial" w:cs="Arial"/>
                <w:b/>
                <w:bCs/>
                <w:color w:val="16AD85"/>
                <w:sz w:val="28"/>
                <w:szCs w:val="28"/>
                <w:lang w:val="cy-GB"/>
              </w:rPr>
              <w:t>20</w:t>
            </w:r>
          </w:p>
          <w:p w14:paraId="2AC6FAFD" w14:textId="68F4A3DA" w:rsidR="009C1CB3" w:rsidRDefault="009C1CB3" w:rsidP="00982F89">
            <w:pPr>
              <w:jc w:val="center"/>
              <w:rPr>
                <w:rFonts w:ascii="Arial" w:hAnsi="Arial" w:cs="Arial"/>
                <w:b/>
                <w:bCs/>
                <w:color w:val="16AD85"/>
                <w:sz w:val="28"/>
                <w:szCs w:val="28"/>
                <w:lang w:val="cy-GB"/>
              </w:rPr>
            </w:pPr>
          </w:p>
        </w:tc>
      </w:tr>
      <w:tr w:rsidR="00982F89" w14:paraId="01EB1099" w14:textId="77777777" w:rsidTr="009C1CB3">
        <w:tc>
          <w:tcPr>
            <w:tcW w:w="8075" w:type="dxa"/>
            <w:hideMark/>
          </w:tcPr>
          <w:p w14:paraId="05A3F798" w14:textId="7DD64593" w:rsidR="00982F89" w:rsidRDefault="00982F89" w:rsidP="00630E35">
            <w:pPr>
              <w:pStyle w:val="ListParagraph"/>
              <w:numPr>
                <w:ilvl w:val="0"/>
                <w:numId w:val="45"/>
              </w:numPr>
              <w:ind w:left="731" w:hanging="785"/>
              <w:rPr>
                <w:rFonts w:ascii="Arial" w:hAnsi="Arial" w:cs="Arial"/>
                <w:sz w:val="28"/>
                <w:szCs w:val="28"/>
                <w:lang w:val="cy-GB"/>
              </w:rPr>
            </w:pPr>
            <w:r>
              <w:rPr>
                <w:rFonts w:ascii="Arial" w:hAnsi="Arial" w:cs="Arial"/>
                <w:sz w:val="28"/>
                <w:szCs w:val="28"/>
                <w:lang w:val="cy-GB"/>
              </w:rPr>
              <w:t>Gr</w:t>
            </w:r>
            <w:r w:rsidR="0009488E">
              <w:rPr>
                <w:rFonts w:ascii="Arial" w:hAnsi="Arial" w:cs="Arial"/>
                <w:sz w:val="28"/>
                <w:szCs w:val="28"/>
                <w:lang w:val="cy-GB"/>
              </w:rPr>
              <w:t>ou</w:t>
            </w:r>
            <w:r>
              <w:rPr>
                <w:rFonts w:ascii="Arial" w:hAnsi="Arial" w:cs="Arial"/>
                <w:sz w:val="28"/>
                <w:szCs w:val="28"/>
                <w:lang w:val="cy-GB"/>
              </w:rPr>
              <w:t>p C</w:t>
            </w:r>
          </w:p>
        </w:tc>
        <w:tc>
          <w:tcPr>
            <w:tcW w:w="1209" w:type="dxa"/>
          </w:tcPr>
          <w:p w14:paraId="492E4B9A" w14:textId="77777777" w:rsidR="00982F89" w:rsidRDefault="0009488E" w:rsidP="00982F89">
            <w:pPr>
              <w:jc w:val="center"/>
              <w:rPr>
                <w:rFonts w:ascii="Arial" w:hAnsi="Arial" w:cs="Arial"/>
                <w:b/>
                <w:bCs/>
                <w:color w:val="16AD85"/>
                <w:sz w:val="28"/>
                <w:szCs w:val="28"/>
                <w:lang w:val="cy-GB"/>
              </w:rPr>
            </w:pPr>
            <w:r>
              <w:rPr>
                <w:rFonts w:ascii="Arial" w:hAnsi="Arial" w:cs="Arial"/>
                <w:b/>
                <w:bCs/>
                <w:color w:val="16AD85"/>
                <w:sz w:val="28"/>
                <w:szCs w:val="28"/>
                <w:lang w:val="cy-GB"/>
              </w:rPr>
              <w:t>25</w:t>
            </w:r>
          </w:p>
          <w:p w14:paraId="7E89A77B" w14:textId="5F1F2729" w:rsidR="009C1CB3" w:rsidRDefault="009C1CB3" w:rsidP="00982F89">
            <w:pPr>
              <w:jc w:val="center"/>
              <w:rPr>
                <w:rFonts w:ascii="Arial" w:hAnsi="Arial" w:cs="Arial"/>
                <w:b/>
                <w:bCs/>
                <w:color w:val="16AD85"/>
                <w:sz w:val="28"/>
                <w:szCs w:val="28"/>
                <w:lang w:val="cy-GB"/>
              </w:rPr>
            </w:pPr>
          </w:p>
        </w:tc>
      </w:tr>
      <w:tr w:rsidR="00982F89" w14:paraId="0F653CC5" w14:textId="77777777" w:rsidTr="009C1CB3">
        <w:tc>
          <w:tcPr>
            <w:tcW w:w="8075" w:type="dxa"/>
            <w:hideMark/>
          </w:tcPr>
          <w:p w14:paraId="31E87B40" w14:textId="058AD666" w:rsidR="00982F89" w:rsidRDefault="00982F89" w:rsidP="00630E35">
            <w:pPr>
              <w:pStyle w:val="ListParagraph"/>
              <w:numPr>
                <w:ilvl w:val="0"/>
                <w:numId w:val="45"/>
              </w:numPr>
              <w:ind w:left="731" w:hanging="785"/>
              <w:rPr>
                <w:rFonts w:ascii="Arial" w:hAnsi="Arial" w:cs="Arial"/>
                <w:sz w:val="28"/>
                <w:szCs w:val="28"/>
                <w:lang w:val="cy-GB"/>
              </w:rPr>
            </w:pPr>
            <w:r>
              <w:rPr>
                <w:rFonts w:ascii="Arial" w:hAnsi="Arial" w:cs="Arial"/>
                <w:sz w:val="28"/>
                <w:szCs w:val="28"/>
                <w:lang w:val="cy-GB"/>
              </w:rPr>
              <w:t>Gr</w:t>
            </w:r>
            <w:r w:rsidR="0009488E">
              <w:rPr>
                <w:rFonts w:ascii="Arial" w:hAnsi="Arial" w:cs="Arial"/>
                <w:sz w:val="28"/>
                <w:szCs w:val="28"/>
                <w:lang w:val="cy-GB"/>
              </w:rPr>
              <w:t>ou</w:t>
            </w:r>
            <w:r>
              <w:rPr>
                <w:rFonts w:ascii="Arial" w:hAnsi="Arial" w:cs="Arial"/>
                <w:sz w:val="28"/>
                <w:szCs w:val="28"/>
                <w:lang w:val="cy-GB"/>
              </w:rPr>
              <w:t>p D</w:t>
            </w:r>
          </w:p>
        </w:tc>
        <w:tc>
          <w:tcPr>
            <w:tcW w:w="1209" w:type="dxa"/>
          </w:tcPr>
          <w:p w14:paraId="637A1410" w14:textId="77777777" w:rsidR="00982F89" w:rsidRDefault="0009488E" w:rsidP="00982F89">
            <w:pPr>
              <w:jc w:val="center"/>
              <w:rPr>
                <w:rFonts w:ascii="Arial" w:hAnsi="Arial" w:cs="Arial"/>
                <w:b/>
                <w:bCs/>
                <w:color w:val="16AD85"/>
                <w:sz w:val="28"/>
                <w:szCs w:val="28"/>
                <w:lang w:val="cy-GB"/>
              </w:rPr>
            </w:pPr>
            <w:r>
              <w:rPr>
                <w:rFonts w:ascii="Arial" w:hAnsi="Arial" w:cs="Arial"/>
                <w:b/>
                <w:bCs/>
                <w:color w:val="16AD85"/>
                <w:sz w:val="28"/>
                <w:szCs w:val="28"/>
                <w:lang w:val="cy-GB"/>
              </w:rPr>
              <w:t>34</w:t>
            </w:r>
          </w:p>
          <w:p w14:paraId="5B66BCC8" w14:textId="10172884" w:rsidR="009C1CB3" w:rsidRDefault="009C1CB3" w:rsidP="00982F89">
            <w:pPr>
              <w:jc w:val="center"/>
              <w:rPr>
                <w:rFonts w:ascii="Arial" w:hAnsi="Arial" w:cs="Arial"/>
                <w:b/>
                <w:bCs/>
                <w:color w:val="16AD85"/>
                <w:sz w:val="28"/>
                <w:szCs w:val="28"/>
                <w:lang w:val="cy-GB"/>
              </w:rPr>
            </w:pPr>
          </w:p>
        </w:tc>
      </w:tr>
      <w:tr w:rsidR="00982F89" w14:paraId="4E5B2E75" w14:textId="77777777" w:rsidTr="009C1CB3">
        <w:tc>
          <w:tcPr>
            <w:tcW w:w="8075" w:type="dxa"/>
            <w:hideMark/>
          </w:tcPr>
          <w:p w14:paraId="39D90B90" w14:textId="2D8FF7A0" w:rsidR="00982F89" w:rsidRDefault="00982F89" w:rsidP="00630E35">
            <w:pPr>
              <w:pStyle w:val="ListParagraph"/>
              <w:numPr>
                <w:ilvl w:val="0"/>
                <w:numId w:val="45"/>
              </w:numPr>
              <w:ind w:left="306"/>
              <w:rPr>
                <w:rFonts w:ascii="Arial" w:hAnsi="Arial" w:cs="Arial"/>
                <w:sz w:val="28"/>
                <w:szCs w:val="28"/>
                <w:lang w:val="cy-GB"/>
              </w:rPr>
            </w:pPr>
            <w:r>
              <w:rPr>
                <w:rFonts w:ascii="Arial" w:hAnsi="Arial" w:cs="Arial"/>
                <w:sz w:val="28"/>
                <w:szCs w:val="28"/>
                <w:lang w:val="cy-GB"/>
              </w:rPr>
              <w:t>Gr</w:t>
            </w:r>
            <w:r w:rsidR="0009488E">
              <w:rPr>
                <w:rFonts w:ascii="Arial" w:hAnsi="Arial" w:cs="Arial"/>
                <w:sz w:val="28"/>
                <w:szCs w:val="28"/>
                <w:lang w:val="cy-GB"/>
              </w:rPr>
              <w:t>ou</w:t>
            </w:r>
            <w:r>
              <w:rPr>
                <w:rFonts w:ascii="Arial" w:hAnsi="Arial" w:cs="Arial"/>
                <w:sz w:val="28"/>
                <w:szCs w:val="28"/>
                <w:lang w:val="cy-GB"/>
              </w:rPr>
              <w:t>p E</w:t>
            </w:r>
          </w:p>
        </w:tc>
        <w:tc>
          <w:tcPr>
            <w:tcW w:w="1209" w:type="dxa"/>
          </w:tcPr>
          <w:p w14:paraId="5B4B47F8" w14:textId="77777777" w:rsidR="00982F89" w:rsidRDefault="0009488E" w:rsidP="00982F89">
            <w:pPr>
              <w:jc w:val="center"/>
              <w:rPr>
                <w:rFonts w:ascii="Arial" w:hAnsi="Arial" w:cs="Arial"/>
                <w:b/>
                <w:bCs/>
                <w:color w:val="16AD85"/>
                <w:sz w:val="28"/>
                <w:szCs w:val="28"/>
                <w:lang w:val="cy-GB"/>
              </w:rPr>
            </w:pPr>
            <w:r>
              <w:rPr>
                <w:rFonts w:ascii="Arial" w:hAnsi="Arial" w:cs="Arial"/>
                <w:b/>
                <w:bCs/>
                <w:color w:val="16AD85"/>
                <w:sz w:val="28"/>
                <w:szCs w:val="28"/>
                <w:lang w:val="cy-GB"/>
              </w:rPr>
              <w:t>40</w:t>
            </w:r>
          </w:p>
          <w:p w14:paraId="6E159DFF" w14:textId="5D6087EC" w:rsidR="009C1CB3" w:rsidRDefault="009C1CB3" w:rsidP="00982F89">
            <w:pPr>
              <w:jc w:val="center"/>
              <w:rPr>
                <w:rFonts w:ascii="Arial" w:hAnsi="Arial" w:cs="Arial"/>
                <w:b/>
                <w:bCs/>
                <w:color w:val="16AD85"/>
                <w:sz w:val="28"/>
                <w:szCs w:val="28"/>
                <w:lang w:val="cy-GB"/>
              </w:rPr>
            </w:pPr>
          </w:p>
        </w:tc>
      </w:tr>
      <w:tr w:rsidR="00982F89" w14:paraId="5F6C10D2" w14:textId="77777777" w:rsidTr="009C1CB3">
        <w:tc>
          <w:tcPr>
            <w:tcW w:w="8075" w:type="dxa"/>
            <w:hideMark/>
          </w:tcPr>
          <w:p w14:paraId="1B120ADC" w14:textId="524978B9" w:rsidR="00982F89" w:rsidRDefault="00982F89" w:rsidP="00630E35">
            <w:pPr>
              <w:pStyle w:val="ListParagraph"/>
              <w:numPr>
                <w:ilvl w:val="0"/>
                <w:numId w:val="45"/>
              </w:numPr>
              <w:ind w:left="306"/>
              <w:rPr>
                <w:rFonts w:ascii="Arial" w:hAnsi="Arial" w:cs="Arial"/>
                <w:sz w:val="28"/>
                <w:szCs w:val="28"/>
                <w:lang w:val="cy-GB"/>
              </w:rPr>
            </w:pPr>
            <w:r>
              <w:rPr>
                <w:rFonts w:ascii="Arial" w:hAnsi="Arial" w:cs="Arial"/>
                <w:sz w:val="28"/>
                <w:szCs w:val="28"/>
                <w:lang w:val="cy-GB"/>
              </w:rPr>
              <w:t>Gr</w:t>
            </w:r>
            <w:r w:rsidR="0009488E">
              <w:rPr>
                <w:rFonts w:ascii="Arial" w:hAnsi="Arial" w:cs="Arial"/>
                <w:sz w:val="28"/>
                <w:szCs w:val="28"/>
                <w:lang w:val="cy-GB"/>
              </w:rPr>
              <w:t>ou</w:t>
            </w:r>
            <w:r>
              <w:rPr>
                <w:rFonts w:ascii="Arial" w:hAnsi="Arial" w:cs="Arial"/>
                <w:sz w:val="28"/>
                <w:szCs w:val="28"/>
                <w:lang w:val="cy-GB"/>
              </w:rPr>
              <w:t>p F</w:t>
            </w:r>
          </w:p>
        </w:tc>
        <w:tc>
          <w:tcPr>
            <w:tcW w:w="1209" w:type="dxa"/>
          </w:tcPr>
          <w:p w14:paraId="1E3750EC" w14:textId="301F70C9" w:rsidR="00982F89" w:rsidRDefault="0009488E">
            <w:pPr>
              <w:jc w:val="center"/>
              <w:rPr>
                <w:rFonts w:ascii="Arial" w:hAnsi="Arial" w:cs="Arial"/>
                <w:b/>
                <w:bCs/>
                <w:color w:val="16AD85"/>
                <w:sz w:val="28"/>
                <w:szCs w:val="28"/>
                <w:lang w:val="cy-GB"/>
              </w:rPr>
            </w:pPr>
            <w:r>
              <w:rPr>
                <w:rFonts w:ascii="Arial" w:hAnsi="Arial" w:cs="Arial"/>
                <w:b/>
                <w:bCs/>
                <w:color w:val="16AD85"/>
                <w:sz w:val="28"/>
                <w:szCs w:val="28"/>
                <w:lang w:val="cy-GB"/>
              </w:rPr>
              <w:t>45</w:t>
            </w:r>
          </w:p>
          <w:p w14:paraId="4B282DA6" w14:textId="77777777" w:rsidR="00982F89" w:rsidRDefault="00982F89">
            <w:pPr>
              <w:jc w:val="center"/>
              <w:rPr>
                <w:rFonts w:ascii="Arial" w:hAnsi="Arial" w:cs="Arial"/>
                <w:b/>
                <w:bCs/>
                <w:color w:val="16AD85"/>
                <w:sz w:val="28"/>
                <w:szCs w:val="28"/>
                <w:lang w:val="cy-GB"/>
              </w:rPr>
            </w:pPr>
          </w:p>
        </w:tc>
      </w:tr>
      <w:tr w:rsidR="00982F89" w14:paraId="24E9BE78" w14:textId="77777777" w:rsidTr="009C1CB3">
        <w:tc>
          <w:tcPr>
            <w:tcW w:w="8075" w:type="dxa"/>
            <w:hideMark/>
          </w:tcPr>
          <w:p w14:paraId="4FCE281F" w14:textId="2B5D716F" w:rsidR="00982F89" w:rsidRDefault="00982F89" w:rsidP="00630E35">
            <w:pPr>
              <w:pStyle w:val="ListParagraph"/>
              <w:numPr>
                <w:ilvl w:val="0"/>
                <w:numId w:val="45"/>
              </w:numPr>
              <w:ind w:left="306"/>
              <w:rPr>
                <w:rFonts w:ascii="Arial" w:hAnsi="Arial" w:cs="Arial"/>
                <w:sz w:val="28"/>
                <w:szCs w:val="28"/>
                <w:lang w:val="cy-GB"/>
              </w:rPr>
            </w:pPr>
            <w:r>
              <w:rPr>
                <w:rFonts w:ascii="Arial" w:hAnsi="Arial" w:cs="Arial"/>
                <w:sz w:val="28"/>
                <w:szCs w:val="28"/>
                <w:lang w:val="cy-GB"/>
              </w:rPr>
              <w:t>A</w:t>
            </w:r>
            <w:r w:rsidR="0009488E">
              <w:rPr>
                <w:rFonts w:ascii="Arial" w:hAnsi="Arial" w:cs="Arial"/>
                <w:sz w:val="28"/>
                <w:szCs w:val="28"/>
                <w:lang w:val="cy-GB"/>
              </w:rPr>
              <w:t xml:space="preserve">ppendix </w:t>
            </w:r>
            <w:r>
              <w:rPr>
                <w:rFonts w:ascii="Arial" w:hAnsi="Arial" w:cs="Arial"/>
                <w:sz w:val="28"/>
                <w:szCs w:val="28"/>
                <w:lang w:val="cy-GB"/>
              </w:rPr>
              <w:t xml:space="preserve">1 - </w:t>
            </w:r>
            <w:r w:rsidR="0009488E">
              <w:rPr>
                <w:rFonts w:ascii="Arial" w:hAnsi="Arial" w:cs="Arial"/>
                <w:sz w:val="28"/>
                <w:szCs w:val="28"/>
                <w:lang w:val="cy-GB"/>
              </w:rPr>
              <w:t>Glossary</w:t>
            </w:r>
          </w:p>
        </w:tc>
        <w:tc>
          <w:tcPr>
            <w:tcW w:w="1209" w:type="dxa"/>
          </w:tcPr>
          <w:p w14:paraId="228D216C" w14:textId="77777777" w:rsidR="00982F89" w:rsidRDefault="0009488E" w:rsidP="00982F89">
            <w:pPr>
              <w:jc w:val="center"/>
              <w:rPr>
                <w:rFonts w:ascii="Arial" w:hAnsi="Arial" w:cs="Arial"/>
                <w:b/>
                <w:bCs/>
                <w:color w:val="16AD85"/>
                <w:sz w:val="28"/>
                <w:szCs w:val="28"/>
                <w:lang w:val="cy-GB"/>
              </w:rPr>
            </w:pPr>
            <w:r>
              <w:rPr>
                <w:rFonts w:ascii="Arial" w:hAnsi="Arial" w:cs="Arial"/>
                <w:b/>
                <w:bCs/>
                <w:color w:val="16AD85"/>
                <w:sz w:val="28"/>
                <w:szCs w:val="28"/>
                <w:lang w:val="cy-GB"/>
              </w:rPr>
              <w:t>49</w:t>
            </w:r>
          </w:p>
          <w:p w14:paraId="3F7FCD0A" w14:textId="7214C9C3" w:rsidR="009C1CB3" w:rsidRDefault="009C1CB3" w:rsidP="00982F89">
            <w:pPr>
              <w:jc w:val="center"/>
              <w:rPr>
                <w:rFonts w:ascii="Arial" w:hAnsi="Arial" w:cs="Arial"/>
                <w:b/>
                <w:bCs/>
                <w:color w:val="16AD85"/>
                <w:sz w:val="28"/>
                <w:szCs w:val="28"/>
                <w:lang w:val="cy-GB"/>
              </w:rPr>
            </w:pPr>
          </w:p>
        </w:tc>
      </w:tr>
      <w:tr w:rsidR="00982F89" w14:paraId="50C732F6" w14:textId="77777777" w:rsidTr="009C1CB3">
        <w:tc>
          <w:tcPr>
            <w:tcW w:w="8075" w:type="dxa"/>
            <w:hideMark/>
          </w:tcPr>
          <w:p w14:paraId="363CC029" w14:textId="220D75D7" w:rsidR="00982F89" w:rsidRDefault="00982F89" w:rsidP="00630E35">
            <w:pPr>
              <w:pStyle w:val="ListParagraph"/>
              <w:numPr>
                <w:ilvl w:val="0"/>
                <w:numId w:val="45"/>
              </w:numPr>
              <w:ind w:left="306"/>
              <w:rPr>
                <w:rFonts w:ascii="Arial" w:hAnsi="Arial" w:cs="Arial"/>
                <w:sz w:val="28"/>
                <w:szCs w:val="28"/>
                <w:lang w:val="cy-GB"/>
              </w:rPr>
            </w:pPr>
            <w:r>
              <w:rPr>
                <w:rFonts w:ascii="Arial" w:hAnsi="Arial" w:cs="Arial"/>
                <w:sz w:val="28"/>
                <w:szCs w:val="28"/>
                <w:lang w:val="cy-GB"/>
              </w:rPr>
              <w:t>A</w:t>
            </w:r>
            <w:r w:rsidR="0009488E">
              <w:rPr>
                <w:rFonts w:ascii="Arial" w:hAnsi="Arial" w:cs="Arial"/>
                <w:sz w:val="28"/>
                <w:szCs w:val="28"/>
                <w:lang w:val="cy-GB"/>
              </w:rPr>
              <w:t>ppendix</w:t>
            </w:r>
            <w:r>
              <w:rPr>
                <w:rFonts w:ascii="Arial" w:hAnsi="Arial" w:cs="Arial"/>
                <w:sz w:val="28"/>
                <w:szCs w:val="28"/>
                <w:lang w:val="cy-GB"/>
              </w:rPr>
              <w:t xml:space="preserve"> 2 </w:t>
            </w:r>
            <w:r w:rsidR="00235D4F">
              <w:rPr>
                <w:rFonts w:ascii="Arial" w:hAnsi="Arial" w:cs="Arial"/>
                <w:sz w:val="28"/>
                <w:szCs w:val="28"/>
                <w:lang w:val="cy-GB"/>
              </w:rPr>
              <w:t>–</w:t>
            </w:r>
            <w:r>
              <w:rPr>
                <w:rFonts w:ascii="Arial" w:hAnsi="Arial" w:cs="Arial"/>
                <w:sz w:val="28"/>
                <w:szCs w:val="28"/>
                <w:lang w:val="cy-GB"/>
              </w:rPr>
              <w:t xml:space="preserve"> </w:t>
            </w:r>
            <w:r w:rsidR="00235D4F">
              <w:rPr>
                <w:rFonts w:ascii="Arial" w:hAnsi="Arial" w:cs="Arial"/>
                <w:sz w:val="28"/>
                <w:szCs w:val="28"/>
                <w:lang w:val="cy-GB"/>
              </w:rPr>
              <w:t>Designated Safeguarding Person</w:t>
            </w:r>
          </w:p>
        </w:tc>
        <w:tc>
          <w:tcPr>
            <w:tcW w:w="1209" w:type="dxa"/>
          </w:tcPr>
          <w:p w14:paraId="31AE4026" w14:textId="77777777" w:rsidR="00982F89" w:rsidRDefault="0009488E" w:rsidP="00982F89">
            <w:pPr>
              <w:jc w:val="center"/>
              <w:rPr>
                <w:rFonts w:ascii="Arial" w:hAnsi="Arial" w:cs="Arial"/>
                <w:b/>
                <w:bCs/>
                <w:color w:val="16AD85"/>
                <w:sz w:val="28"/>
                <w:szCs w:val="28"/>
                <w:lang w:val="cy-GB"/>
              </w:rPr>
            </w:pPr>
            <w:r>
              <w:rPr>
                <w:rFonts w:ascii="Arial" w:hAnsi="Arial" w:cs="Arial"/>
                <w:b/>
                <w:bCs/>
                <w:color w:val="16AD85"/>
                <w:sz w:val="28"/>
                <w:szCs w:val="28"/>
                <w:lang w:val="cy-GB"/>
              </w:rPr>
              <w:t>53</w:t>
            </w:r>
          </w:p>
          <w:p w14:paraId="705039D2" w14:textId="1B47EF26" w:rsidR="009C1CB3" w:rsidRDefault="009C1CB3" w:rsidP="00982F89">
            <w:pPr>
              <w:jc w:val="center"/>
              <w:rPr>
                <w:rFonts w:ascii="Arial" w:hAnsi="Arial" w:cs="Arial"/>
                <w:b/>
                <w:bCs/>
                <w:color w:val="16AD85"/>
                <w:sz w:val="28"/>
                <w:szCs w:val="28"/>
                <w:lang w:val="cy-GB"/>
              </w:rPr>
            </w:pPr>
          </w:p>
        </w:tc>
      </w:tr>
      <w:tr w:rsidR="00982F89" w14:paraId="58DB8E80" w14:textId="77777777" w:rsidTr="009C1CB3">
        <w:tc>
          <w:tcPr>
            <w:tcW w:w="8075" w:type="dxa"/>
            <w:hideMark/>
          </w:tcPr>
          <w:p w14:paraId="04FAE302" w14:textId="09DCC259" w:rsidR="00982F89" w:rsidRDefault="0009488E" w:rsidP="00630E35">
            <w:pPr>
              <w:pStyle w:val="ListParagraph"/>
              <w:numPr>
                <w:ilvl w:val="0"/>
                <w:numId w:val="45"/>
              </w:numPr>
              <w:ind w:left="306"/>
              <w:rPr>
                <w:rFonts w:ascii="Arial" w:hAnsi="Arial" w:cs="Arial"/>
                <w:sz w:val="28"/>
                <w:szCs w:val="28"/>
                <w:lang w:val="cy-GB"/>
              </w:rPr>
            </w:pPr>
            <w:r>
              <w:rPr>
                <w:rFonts w:ascii="Arial" w:hAnsi="Arial" w:cs="Arial"/>
                <w:sz w:val="28"/>
                <w:szCs w:val="28"/>
                <w:lang w:val="cy-GB"/>
              </w:rPr>
              <w:t>Appendix</w:t>
            </w:r>
            <w:r w:rsidR="00982F89">
              <w:rPr>
                <w:rFonts w:ascii="Arial" w:hAnsi="Arial" w:cs="Arial"/>
                <w:sz w:val="28"/>
                <w:szCs w:val="28"/>
                <w:lang w:val="cy-GB"/>
              </w:rPr>
              <w:t xml:space="preserve"> 3 – </w:t>
            </w:r>
            <w:r>
              <w:rPr>
                <w:rFonts w:ascii="Arial" w:hAnsi="Arial" w:cs="Arial"/>
                <w:sz w:val="28"/>
                <w:szCs w:val="28"/>
                <w:lang w:val="cy-GB"/>
              </w:rPr>
              <w:t>Useful resources</w:t>
            </w:r>
          </w:p>
        </w:tc>
        <w:tc>
          <w:tcPr>
            <w:tcW w:w="1209" w:type="dxa"/>
          </w:tcPr>
          <w:p w14:paraId="27E37CD3" w14:textId="7D28BFC6" w:rsidR="00982F89" w:rsidRPr="00235D4F" w:rsidRDefault="00235D4F">
            <w:pPr>
              <w:jc w:val="center"/>
              <w:rPr>
                <w:rFonts w:ascii="Arial" w:hAnsi="Arial" w:cs="Arial"/>
                <w:b/>
                <w:bCs/>
                <w:color w:val="16AD85"/>
                <w:sz w:val="28"/>
                <w:szCs w:val="28"/>
                <w:lang w:val="cy-GB"/>
              </w:rPr>
            </w:pPr>
            <w:r w:rsidRPr="00235D4F">
              <w:rPr>
                <w:rFonts w:ascii="Arial" w:hAnsi="Arial" w:cs="Arial"/>
                <w:b/>
                <w:bCs/>
                <w:color w:val="16AD85"/>
                <w:sz w:val="28"/>
                <w:szCs w:val="28"/>
                <w:lang w:val="cy-GB"/>
              </w:rPr>
              <w:t>58</w:t>
            </w:r>
          </w:p>
          <w:p w14:paraId="5D386DDD" w14:textId="77777777" w:rsidR="00982F89" w:rsidRDefault="00982F89">
            <w:pPr>
              <w:jc w:val="center"/>
              <w:rPr>
                <w:rFonts w:ascii="Arial" w:hAnsi="Arial" w:cs="Arial"/>
                <w:sz w:val="32"/>
                <w:szCs w:val="32"/>
                <w:lang w:val="cy-GB"/>
              </w:rPr>
            </w:pPr>
          </w:p>
        </w:tc>
      </w:tr>
    </w:tbl>
    <w:p w14:paraId="605393A6" w14:textId="2EA03C46" w:rsidR="00982F89" w:rsidRDefault="00982F89" w:rsidP="00D765A4">
      <w:pPr>
        <w:rPr>
          <w:rFonts w:ascii="Arial" w:hAnsi="Arial" w:cs="Arial"/>
          <w:sz w:val="32"/>
          <w:szCs w:val="32"/>
          <w:lang w:val="en-US"/>
        </w:rPr>
      </w:pPr>
    </w:p>
    <w:p w14:paraId="54351C39" w14:textId="1488ABE6" w:rsidR="00982F89" w:rsidRDefault="00982F89" w:rsidP="00D765A4">
      <w:pPr>
        <w:rPr>
          <w:rFonts w:ascii="Arial" w:hAnsi="Arial" w:cs="Arial"/>
          <w:sz w:val="32"/>
          <w:szCs w:val="32"/>
          <w:lang w:val="en-US"/>
        </w:rPr>
      </w:pPr>
    </w:p>
    <w:p w14:paraId="5A374D53" w14:textId="169E60E4" w:rsidR="00982F89" w:rsidRDefault="00982F89" w:rsidP="00D765A4">
      <w:pPr>
        <w:rPr>
          <w:rFonts w:ascii="Arial" w:hAnsi="Arial" w:cs="Arial"/>
          <w:sz w:val="32"/>
          <w:szCs w:val="32"/>
          <w:lang w:val="en-US"/>
        </w:rPr>
      </w:pPr>
    </w:p>
    <w:p w14:paraId="54F7C858" w14:textId="40CDB6AE" w:rsidR="00982F89" w:rsidRDefault="00982F89" w:rsidP="00D765A4">
      <w:pPr>
        <w:rPr>
          <w:rFonts w:ascii="Arial" w:hAnsi="Arial" w:cs="Arial"/>
          <w:sz w:val="32"/>
          <w:szCs w:val="32"/>
          <w:lang w:val="en-US"/>
        </w:rPr>
      </w:pPr>
    </w:p>
    <w:p w14:paraId="2EE5FB77" w14:textId="47ECDE4B" w:rsidR="00982F89" w:rsidRDefault="00982F89" w:rsidP="00D765A4">
      <w:pPr>
        <w:rPr>
          <w:rFonts w:ascii="Arial" w:hAnsi="Arial" w:cs="Arial"/>
          <w:sz w:val="32"/>
          <w:szCs w:val="32"/>
          <w:lang w:val="en-US"/>
        </w:rPr>
      </w:pPr>
    </w:p>
    <w:p w14:paraId="56D6D1B9" w14:textId="77777777" w:rsidR="009C1CB3" w:rsidRDefault="009C1CB3" w:rsidP="00D765A4">
      <w:pPr>
        <w:rPr>
          <w:rFonts w:ascii="Arial" w:hAnsi="Arial" w:cs="Arial"/>
          <w:sz w:val="32"/>
          <w:szCs w:val="32"/>
          <w:lang w:val="en-US"/>
        </w:rPr>
      </w:pPr>
    </w:p>
    <w:p w14:paraId="1E41F9BD" w14:textId="0137DAF0" w:rsidR="00D765A4" w:rsidRPr="00220E63" w:rsidRDefault="00B37314" w:rsidP="00D765A4">
      <w:pPr>
        <w:rPr>
          <w:rFonts w:ascii="Arial" w:hAnsi="Arial" w:cs="Arial"/>
          <w:color w:val="16AD85"/>
          <w:sz w:val="32"/>
          <w:szCs w:val="32"/>
          <w:lang w:val="en-US"/>
        </w:rPr>
      </w:pPr>
      <w:r>
        <w:rPr>
          <w:rFonts w:ascii="Arial" w:hAnsi="Arial" w:cs="Arial"/>
          <w:b/>
          <w:bCs/>
          <w:color w:val="16AD85"/>
          <w:sz w:val="32"/>
          <w:szCs w:val="32"/>
          <w:lang w:val="en-US"/>
        </w:rPr>
        <w:lastRenderedPageBreak/>
        <w:t>About the National Safeguarding Training Standards</w:t>
      </w:r>
    </w:p>
    <w:p w14:paraId="2FD4E2B3" w14:textId="42B1A96A" w:rsidR="00FB3414" w:rsidRPr="0043635C" w:rsidRDefault="00FB3414" w:rsidP="00FB3414">
      <w:pPr>
        <w:rPr>
          <w:rFonts w:ascii="Arial" w:hAnsi="Arial" w:cs="Arial"/>
          <w:sz w:val="24"/>
          <w:szCs w:val="24"/>
        </w:rPr>
      </w:pPr>
      <w:r w:rsidRPr="0043635C">
        <w:rPr>
          <w:rFonts w:ascii="Arial" w:hAnsi="Arial" w:cs="Arial"/>
          <w:sz w:val="24"/>
          <w:szCs w:val="24"/>
        </w:rPr>
        <w:t xml:space="preserve">Social Care Wales has been leading on the development of the National Safeguarding Training Standards. The standards have been co-produced by a multi-agency national development group as well as other groups focused on specific aspects of the work. </w:t>
      </w:r>
    </w:p>
    <w:p w14:paraId="5A279F80" w14:textId="77777777" w:rsidR="00266E67" w:rsidRDefault="00266E67" w:rsidP="00FB3414">
      <w:pPr>
        <w:rPr>
          <w:rFonts w:ascii="Arial" w:hAnsi="Arial" w:cs="Arial"/>
          <w:sz w:val="24"/>
          <w:szCs w:val="24"/>
        </w:rPr>
      </w:pPr>
    </w:p>
    <w:p w14:paraId="30DD3E51" w14:textId="2A214A2E" w:rsidR="00FB3414" w:rsidRPr="0043635C" w:rsidRDefault="00FB3414" w:rsidP="00FB3414">
      <w:pPr>
        <w:rPr>
          <w:rFonts w:ascii="Arial" w:hAnsi="Arial" w:cs="Arial"/>
          <w:sz w:val="24"/>
          <w:szCs w:val="24"/>
        </w:rPr>
      </w:pPr>
      <w:r w:rsidRPr="0043635C">
        <w:rPr>
          <w:rFonts w:ascii="Arial" w:hAnsi="Arial" w:cs="Arial"/>
          <w:sz w:val="24"/>
          <w:szCs w:val="24"/>
        </w:rPr>
        <w:t>The standards were developed because there:</w:t>
      </w:r>
    </w:p>
    <w:p w14:paraId="32AC7328" w14:textId="77777777" w:rsidR="00FB3414" w:rsidRPr="0043635C" w:rsidRDefault="00FB3414" w:rsidP="00A1179D">
      <w:pPr>
        <w:numPr>
          <w:ilvl w:val="0"/>
          <w:numId w:val="20"/>
        </w:numPr>
        <w:rPr>
          <w:rFonts w:ascii="Arial" w:hAnsi="Arial" w:cs="Arial"/>
          <w:sz w:val="24"/>
          <w:szCs w:val="24"/>
        </w:rPr>
      </w:pPr>
      <w:r w:rsidRPr="0043635C">
        <w:rPr>
          <w:rFonts w:ascii="Arial" w:hAnsi="Arial" w:cs="Arial"/>
          <w:sz w:val="24"/>
          <w:szCs w:val="24"/>
        </w:rPr>
        <w:t>were no multi-agency, national standards for safeguarding training in place</w:t>
      </w:r>
    </w:p>
    <w:p w14:paraId="1CCA952F" w14:textId="77777777" w:rsidR="00FB3414" w:rsidRPr="0043635C" w:rsidRDefault="00FB3414" w:rsidP="00A1179D">
      <w:pPr>
        <w:numPr>
          <w:ilvl w:val="0"/>
          <w:numId w:val="20"/>
        </w:numPr>
        <w:rPr>
          <w:rFonts w:ascii="Arial" w:hAnsi="Arial" w:cs="Arial"/>
          <w:sz w:val="24"/>
          <w:szCs w:val="24"/>
        </w:rPr>
      </w:pPr>
      <w:r w:rsidRPr="0043635C">
        <w:rPr>
          <w:rFonts w:ascii="Arial" w:hAnsi="Arial" w:cs="Arial"/>
          <w:sz w:val="24"/>
          <w:szCs w:val="24"/>
        </w:rPr>
        <w:t>was a lack of consistency in the design, content and provision of safeguarding training across organisations in Wales</w:t>
      </w:r>
    </w:p>
    <w:p w14:paraId="22C9E2C6" w14:textId="77777777" w:rsidR="00FB3414" w:rsidRPr="0043635C" w:rsidRDefault="00FB3414" w:rsidP="00A1179D">
      <w:pPr>
        <w:numPr>
          <w:ilvl w:val="0"/>
          <w:numId w:val="20"/>
        </w:numPr>
        <w:rPr>
          <w:rFonts w:ascii="Arial" w:hAnsi="Arial" w:cs="Arial"/>
          <w:sz w:val="24"/>
          <w:szCs w:val="24"/>
        </w:rPr>
      </w:pPr>
      <w:r w:rsidRPr="0043635C">
        <w:rPr>
          <w:rFonts w:ascii="Arial" w:hAnsi="Arial" w:cs="Arial"/>
          <w:sz w:val="24"/>
          <w:szCs w:val="24"/>
        </w:rPr>
        <w:t>was confusion around the appropriate levels of safeguarding training for the workforce.</w:t>
      </w:r>
    </w:p>
    <w:p w14:paraId="360D9056" w14:textId="77777777" w:rsidR="00FB3414" w:rsidRPr="0043635C" w:rsidRDefault="00FB3414" w:rsidP="00FB3414">
      <w:pPr>
        <w:rPr>
          <w:rFonts w:ascii="Arial" w:hAnsi="Arial" w:cs="Arial"/>
          <w:sz w:val="24"/>
          <w:szCs w:val="24"/>
        </w:rPr>
      </w:pPr>
    </w:p>
    <w:p w14:paraId="25CD3A13" w14:textId="3D1ED4B5" w:rsidR="00FB3414" w:rsidRPr="00266E67" w:rsidRDefault="00FB3414" w:rsidP="00FB3414">
      <w:pPr>
        <w:rPr>
          <w:rFonts w:ascii="Arial" w:hAnsi="Arial" w:cs="Arial"/>
          <w:sz w:val="24"/>
          <w:szCs w:val="24"/>
          <w:lang w:val="en-US"/>
        </w:rPr>
      </w:pPr>
      <w:r w:rsidRPr="0043635C">
        <w:rPr>
          <w:rFonts w:ascii="Arial" w:hAnsi="Arial" w:cs="Arial"/>
          <w:sz w:val="24"/>
          <w:szCs w:val="24"/>
          <w:lang w:val="en-US"/>
        </w:rPr>
        <w:t xml:space="preserve">The standards will help organisations make sure: </w:t>
      </w:r>
    </w:p>
    <w:p w14:paraId="4D39B8AD" w14:textId="77777777" w:rsidR="00FB3414" w:rsidRPr="0043635C" w:rsidRDefault="00FB3414" w:rsidP="00A1179D">
      <w:pPr>
        <w:numPr>
          <w:ilvl w:val="0"/>
          <w:numId w:val="1"/>
        </w:numPr>
        <w:rPr>
          <w:rFonts w:ascii="Arial" w:hAnsi="Arial" w:cs="Arial"/>
          <w:sz w:val="24"/>
          <w:szCs w:val="24"/>
          <w:lang w:val="en-US"/>
        </w:rPr>
      </w:pPr>
      <w:r w:rsidRPr="0043635C">
        <w:rPr>
          <w:rFonts w:ascii="Arial" w:hAnsi="Arial" w:cs="Arial"/>
          <w:sz w:val="24"/>
          <w:szCs w:val="24"/>
          <w:lang w:val="en-US"/>
        </w:rPr>
        <w:t xml:space="preserve">they incorporate the standards for practitioners into their safeguarding policies and procedures </w:t>
      </w:r>
    </w:p>
    <w:p w14:paraId="3A6EB384" w14:textId="77777777" w:rsidR="00FB3414" w:rsidRPr="0043635C" w:rsidRDefault="00FB3414" w:rsidP="00A1179D">
      <w:pPr>
        <w:numPr>
          <w:ilvl w:val="0"/>
          <w:numId w:val="1"/>
        </w:numPr>
        <w:rPr>
          <w:rFonts w:ascii="Arial" w:hAnsi="Arial" w:cs="Arial"/>
          <w:sz w:val="24"/>
          <w:szCs w:val="24"/>
          <w:lang w:val="en-US"/>
        </w:rPr>
      </w:pPr>
      <w:r w:rsidRPr="0043635C">
        <w:rPr>
          <w:rFonts w:ascii="Arial" w:hAnsi="Arial" w:cs="Arial"/>
          <w:sz w:val="24"/>
          <w:szCs w:val="24"/>
          <w:lang w:val="en-US"/>
        </w:rPr>
        <w:t xml:space="preserve">practitioners understand their responsibilities relevant to the group they’re in and how to follow the relevant policies and procedures </w:t>
      </w:r>
    </w:p>
    <w:p w14:paraId="43E9B3A8" w14:textId="77777777" w:rsidR="00FB3414" w:rsidRPr="0043635C" w:rsidRDefault="00FB3414" w:rsidP="00A1179D">
      <w:pPr>
        <w:numPr>
          <w:ilvl w:val="0"/>
          <w:numId w:val="1"/>
        </w:numPr>
        <w:rPr>
          <w:rFonts w:ascii="Arial" w:hAnsi="Arial" w:cs="Arial"/>
          <w:sz w:val="24"/>
          <w:szCs w:val="24"/>
          <w:lang w:val="en-US"/>
        </w:rPr>
      </w:pPr>
      <w:r w:rsidRPr="0043635C">
        <w:rPr>
          <w:rFonts w:ascii="Arial" w:hAnsi="Arial" w:cs="Arial"/>
          <w:sz w:val="24"/>
          <w:szCs w:val="24"/>
          <w:lang w:val="en-US"/>
        </w:rPr>
        <w:t>all practitioners have access to and comply with the Wales Safeguarding Procedures.</w:t>
      </w:r>
    </w:p>
    <w:p w14:paraId="779E12AA" w14:textId="77777777" w:rsidR="00FB3414" w:rsidRPr="0043635C" w:rsidRDefault="00FB3414" w:rsidP="00FB3414">
      <w:pPr>
        <w:rPr>
          <w:rFonts w:ascii="Arial" w:hAnsi="Arial" w:cs="Arial"/>
          <w:sz w:val="24"/>
          <w:szCs w:val="24"/>
          <w:lang w:val="en-US"/>
        </w:rPr>
      </w:pPr>
    </w:p>
    <w:p w14:paraId="063EED69" w14:textId="77777777" w:rsidR="00FB3414" w:rsidRPr="00266E67" w:rsidRDefault="00FB3414" w:rsidP="00FB3414">
      <w:pPr>
        <w:rPr>
          <w:rFonts w:ascii="Arial" w:hAnsi="Arial" w:cs="Arial"/>
          <w:b/>
          <w:bCs/>
          <w:color w:val="16AD85"/>
          <w:sz w:val="24"/>
          <w:szCs w:val="24"/>
        </w:rPr>
      </w:pPr>
      <w:r w:rsidRPr="00266E67">
        <w:rPr>
          <w:rFonts w:ascii="Arial" w:hAnsi="Arial" w:cs="Arial"/>
          <w:b/>
          <w:bCs/>
          <w:color w:val="16AD85"/>
          <w:sz w:val="24"/>
          <w:szCs w:val="24"/>
        </w:rPr>
        <w:t>Who are the training standards for?</w:t>
      </w:r>
    </w:p>
    <w:p w14:paraId="37268D1E" w14:textId="77777777" w:rsidR="00FB3414" w:rsidRPr="0043635C" w:rsidRDefault="00FB3414" w:rsidP="00FB3414">
      <w:pPr>
        <w:rPr>
          <w:rFonts w:ascii="Arial" w:hAnsi="Arial" w:cs="Arial"/>
          <w:sz w:val="24"/>
          <w:szCs w:val="24"/>
        </w:rPr>
      </w:pPr>
      <w:r w:rsidRPr="0043635C">
        <w:rPr>
          <w:rFonts w:ascii="Arial" w:hAnsi="Arial" w:cs="Arial"/>
          <w:sz w:val="24"/>
          <w:szCs w:val="24"/>
        </w:rPr>
        <w:t xml:space="preserve">The training standards are relevant to everyone working in: </w:t>
      </w:r>
    </w:p>
    <w:p w14:paraId="5D0085AC" w14:textId="77777777" w:rsidR="00FB3414" w:rsidRPr="0043635C" w:rsidRDefault="00FB3414" w:rsidP="00630E35">
      <w:pPr>
        <w:numPr>
          <w:ilvl w:val="0"/>
          <w:numId w:val="36"/>
        </w:numPr>
        <w:rPr>
          <w:rFonts w:ascii="Arial" w:hAnsi="Arial" w:cs="Arial"/>
          <w:sz w:val="24"/>
          <w:szCs w:val="24"/>
        </w:rPr>
      </w:pPr>
      <w:r w:rsidRPr="0043635C">
        <w:rPr>
          <w:rFonts w:ascii="Arial" w:hAnsi="Arial" w:cs="Arial"/>
          <w:sz w:val="24"/>
          <w:szCs w:val="24"/>
        </w:rPr>
        <w:t>local authorities</w:t>
      </w:r>
    </w:p>
    <w:p w14:paraId="78150626" w14:textId="77777777" w:rsidR="00FB3414" w:rsidRPr="0043635C" w:rsidRDefault="00FB3414" w:rsidP="00630E35">
      <w:pPr>
        <w:numPr>
          <w:ilvl w:val="0"/>
          <w:numId w:val="36"/>
        </w:numPr>
        <w:rPr>
          <w:rFonts w:ascii="Arial" w:hAnsi="Arial" w:cs="Arial"/>
          <w:sz w:val="24"/>
          <w:szCs w:val="24"/>
        </w:rPr>
      </w:pPr>
      <w:r w:rsidRPr="0043635C">
        <w:rPr>
          <w:rFonts w:ascii="Arial" w:hAnsi="Arial" w:cs="Arial"/>
          <w:sz w:val="24"/>
          <w:szCs w:val="24"/>
        </w:rPr>
        <w:t>social care</w:t>
      </w:r>
    </w:p>
    <w:p w14:paraId="5999EADF" w14:textId="77777777" w:rsidR="00FB3414" w:rsidRPr="0043635C" w:rsidRDefault="00FB3414" w:rsidP="00630E35">
      <w:pPr>
        <w:numPr>
          <w:ilvl w:val="0"/>
          <w:numId w:val="36"/>
        </w:numPr>
        <w:rPr>
          <w:rFonts w:ascii="Arial" w:hAnsi="Arial" w:cs="Arial"/>
          <w:sz w:val="24"/>
          <w:szCs w:val="24"/>
        </w:rPr>
      </w:pPr>
      <w:r w:rsidRPr="0043635C">
        <w:rPr>
          <w:rFonts w:ascii="Arial" w:hAnsi="Arial" w:cs="Arial"/>
          <w:sz w:val="24"/>
          <w:szCs w:val="24"/>
        </w:rPr>
        <w:t>early years and childcare</w:t>
      </w:r>
    </w:p>
    <w:p w14:paraId="00D44BA6" w14:textId="77777777" w:rsidR="00FB3414" w:rsidRPr="0043635C" w:rsidRDefault="00FB3414" w:rsidP="00630E35">
      <w:pPr>
        <w:numPr>
          <w:ilvl w:val="0"/>
          <w:numId w:val="36"/>
        </w:numPr>
        <w:rPr>
          <w:rFonts w:ascii="Arial" w:hAnsi="Arial" w:cs="Arial"/>
          <w:sz w:val="24"/>
          <w:szCs w:val="24"/>
        </w:rPr>
      </w:pPr>
      <w:r w:rsidRPr="0043635C">
        <w:rPr>
          <w:rFonts w:ascii="Arial" w:hAnsi="Arial" w:cs="Arial"/>
          <w:sz w:val="24"/>
          <w:szCs w:val="24"/>
        </w:rPr>
        <w:t>health</w:t>
      </w:r>
    </w:p>
    <w:p w14:paraId="6B66E297" w14:textId="77777777" w:rsidR="00FB3414" w:rsidRPr="0043635C" w:rsidRDefault="00FB3414" w:rsidP="00630E35">
      <w:pPr>
        <w:numPr>
          <w:ilvl w:val="0"/>
          <w:numId w:val="36"/>
        </w:numPr>
        <w:rPr>
          <w:rFonts w:ascii="Arial" w:hAnsi="Arial" w:cs="Arial"/>
          <w:sz w:val="24"/>
          <w:szCs w:val="24"/>
        </w:rPr>
      </w:pPr>
      <w:r w:rsidRPr="0043635C">
        <w:rPr>
          <w:rFonts w:ascii="Arial" w:hAnsi="Arial" w:cs="Arial"/>
          <w:sz w:val="24"/>
          <w:szCs w:val="24"/>
        </w:rPr>
        <w:t>police</w:t>
      </w:r>
    </w:p>
    <w:p w14:paraId="650F990A" w14:textId="77777777" w:rsidR="00FB3414" w:rsidRPr="0043635C" w:rsidRDefault="00FB3414" w:rsidP="00630E35">
      <w:pPr>
        <w:numPr>
          <w:ilvl w:val="0"/>
          <w:numId w:val="36"/>
        </w:numPr>
        <w:rPr>
          <w:rFonts w:ascii="Arial" w:hAnsi="Arial" w:cs="Arial"/>
          <w:sz w:val="24"/>
          <w:szCs w:val="24"/>
        </w:rPr>
      </w:pPr>
      <w:r w:rsidRPr="0043635C">
        <w:rPr>
          <w:rFonts w:ascii="Arial" w:hAnsi="Arial" w:cs="Arial"/>
          <w:sz w:val="24"/>
          <w:szCs w:val="24"/>
        </w:rPr>
        <w:t>education</w:t>
      </w:r>
    </w:p>
    <w:p w14:paraId="226F0673" w14:textId="77777777" w:rsidR="00FB3414" w:rsidRPr="0043635C" w:rsidRDefault="00FB3414" w:rsidP="00630E35">
      <w:pPr>
        <w:numPr>
          <w:ilvl w:val="0"/>
          <w:numId w:val="36"/>
        </w:numPr>
        <w:rPr>
          <w:rFonts w:ascii="Arial" w:hAnsi="Arial" w:cs="Arial"/>
          <w:sz w:val="24"/>
          <w:szCs w:val="24"/>
        </w:rPr>
      </w:pPr>
      <w:r w:rsidRPr="0043635C">
        <w:rPr>
          <w:rFonts w:ascii="Arial" w:hAnsi="Arial" w:cs="Arial"/>
          <w:sz w:val="24"/>
          <w:szCs w:val="24"/>
        </w:rPr>
        <w:t>probation</w:t>
      </w:r>
    </w:p>
    <w:p w14:paraId="1857403F" w14:textId="77777777" w:rsidR="00FB3414" w:rsidRPr="0043635C" w:rsidRDefault="00FB3414" w:rsidP="00630E35">
      <w:pPr>
        <w:numPr>
          <w:ilvl w:val="0"/>
          <w:numId w:val="36"/>
        </w:numPr>
        <w:rPr>
          <w:rFonts w:ascii="Arial" w:hAnsi="Arial" w:cs="Arial"/>
          <w:sz w:val="24"/>
          <w:szCs w:val="24"/>
        </w:rPr>
      </w:pPr>
      <w:r w:rsidRPr="0043635C">
        <w:rPr>
          <w:rFonts w:ascii="Arial" w:hAnsi="Arial" w:cs="Arial"/>
          <w:sz w:val="24"/>
          <w:szCs w:val="24"/>
        </w:rPr>
        <w:t>inspectorates</w:t>
      </w:r>
    </w:p>
    <w:p w14:paraId="66487BE3" w14:textId="77777777" w:rsidR="00FB3414" w:rsidRPr="0043635C" w:rsidRDefault="00FB3414" w:rsidP="00630E35">
      <w:pPr>
        <w:numPr>
          <w:ilvl w:val="0"/>
          <w:numId w:val="36"/>
        </w:numPr>
        <w:rPr>
          <w:rFonts w:ascii="Arial" w:hAnsi="Arial" w:cs="Arial"/>
          <w:sz w:val="24"/>
          <w:szCs w:val="24"/>
        </w:rPr>
      </w:pPr>
      <w:r w:rsidRPr="0043635C">
        <w:rPr>
          <w:rFonts w:ascii="Arial" w:hAnsi="Arial" w:cs="Arial"/>
          <w:sz w:val="24"/>
          <w:szCs w:val="24"/>
        </w:rPr>
        <w:t>third and independent sector organisations</w:t>
      </w:r>
    </w:p>
    <w:p w14:paraId="05C5ACDA" w14:textId="77777777" w:rsidR="00FB3414" w:rsidRPr="0043635C" w:rsidRDefault="00FB3414" w:rsidP="00630E35">
      <w:pPr>
        <w:numPr>
          <w:ilvl w:val="0"/>
          <w:numId w:val="36"/>
        </w:numPr>
        <w:rPr>
          <w:rFonts w:ascii="Arial" w:hAnsi="Arial" w:cs="Arial"/>
          <w:sz w:val="24"/>
          <w:szCs w:val="24"/>
        </w:rPr>
      </w:pPr>
      <w:r w:rsidRPr="0043635C">
        <w:rPr>
          <w:rFonts w:ascii="Arial" w:hAnsi="Arial" w:cs="Arial"/>
          <w:sz w:val="24"/>
          <w:szCs w:val="24"/>
        </w:rPr>
        <w:t>commissioned providers</w:t>
      </w:r>
    </w:p>
    <w:p w14:paraId="0B84E491" w14:textId="77777777" w:rsidR="00FB3414" w:rsidRPr="0043635C" w:rsidRDefault="00FB3414" w:rsidP="00630E35">
      <w:pPr>
        <w:numPr>
          <w:ilvl w:val="0"/>
          <w:numId w:val="36"/>
        </w:numPr>
        <w:rPr>
          <w:rFonts w:ascii="Arial" w:hAnsi="Arial" w:cs="Arial"/>
          <w:sz w:val="24"/>
          <w:szCs w:val="24"/>
        </w:rPr>
      </w:pPr>
      <w:r w:rsidRPr="0043635C">
        <w:rPr>
          <w:rFonts w:ascii="Arial" w:hAnsi="Arial" w:cs="Arial"/>
          <w:sz w:val="24"/>
          <w:szCs w:val="24"/>
        </w:rPr>
        <w:lastRenderedPageBreak/>
        <w:t>agencies or organisations that work with all the above services.</w:t>
      </w:r>
    </w:p>
    <w:p w14:paraId="2652A62D" w14:textId="77777777" w:rsidR="008709AF" w:rsidRDefault="008709AF" w:rsidP="00FB3414">
      <w:pPr>
        <w:rPr>
          <w:rFonts w:ascii="Arial" w:hAnsi="Arial" w:cs="Arial"/>
          <w:sz w:val="24"/>
          <w:szCs w:val="24"/>
          <w:lang w:val="en-US"/>
        </w:rPr>
      </w:pPr>
    </w:p>
    <w:p w14:paraId="749EABDB" w14:textId="49A83127" w:rsidR="008709AF" w:rsidRDefault="00FB3414" w:rsidP="00FB3414">
      <w:pPr>
        <w:rPr>
          <w:rFonts w:ascii="Arial" w:hAnsi="Arial" w:cs="Arial"/>
          <w:sz w:val="24"/>
          <w:szCs w:val="24"/>
          <w:lang w:val="en-US"/>
        </w:rPr>
      </w:pPr>
      <w:r>
        <w:rPr>
          <w:rFonts w:ascii="Arial" w:hAnsi="Arial" w:cs="Arial"/>
          <w:sz w:val="24"/>
          <w:szCs w:val="24"/>
          <w:lang w:val="en-US"/>
        </w:rPr>
        <w:t>All</w:t>
      </w:r>
      <w:r w:rsidRPr="00AD340C">
        <w:rPr>
          <w:rFonts w:ascii="Arial" w:hAnsi="Arial" w:cs="Arial"/>
          <w:sz w:val="24"/>
          <w:szCs w:val="24"/>
          <w:lang w:val="en-US"/>
        </w:rPr>
        <w:t xml:space="preserve"> agencies working together is vital for effective safeguarding and the standards encourage multi-agency training whenever possible. </w:t>
      </w:r>
    </w:p>
    <w:p w14:paraId="5537D37D" w14:textId="39EDD8B0" w:rsidR="00FB3414" w:rsidRPr="00AD340C" w:rsidRDefault="00FB3414" w:rsidP="00FB3414">
      <w:pPr>
        <w:rPr>
          <w:rFonts w:ascii="Arial" w:hAnsi="Arial" w:cs="Arial"/>
          <w:sz w:val="24"/>
          <w:szCs w:val="24"/>
          <w:lang w:val="en-US"/>
        </w:rPr>
      </w:pPr>
      <w:r w:rsidRPr="00AD340C">
        <w:rPr>
          <w:rFonts w:ascii="Arial" w:hAnsi="Arial" w:cs="Arial"/>
          <w:sz w:val="24"/>
          <w:szCs w:val="24"/>
          <w:lang w:val="en-US"/>
        </w:rPr>
        <w:t xml:space="preserve">There is a wealth of knowledge to be gained by being trained alongside multi-agency partners, which can lead to more collaborative working and better outcomes for people. The principles of safeguarding and the </w:t>
      </w:r>
      <w:r w:rsidRPr="000D281E">
        <w:rPr>
          <w:rFonts w:ascii="Arial" w:hAnsi="Arial" w:cs="Arial"/>
          <w:sz w:val="24"/>
          <w:szCs w:val="24"/>
          <w:lang w:val="en-US"/>
        </w:rPr>
        <w:t>values around this</w:t>
      </w:r>
      <w:r w:rsidRPr="00AD340C">
        <w:rPr>
          <w:rFonts w:ascii="Arial" w:hAnsi="Arial" w:cs="Arial"/>
          <w:sz w:val="24"/>
          <w:szCs w:val="24"/>
          <w:lang w:val="en-US"/>
        </w:rPr>
        <w:t xml:space="preserve"> are the same for everyone.</w:t>
      </w:r>
    </w:p>
    <w:p w14:paraId="03B30FEC" w14:textId="77777777" w:rsidR="008709AF" w:rsidRDefault="008709AF" w:rsidP="00FB3414">
      <w:pPr>
        <w:rPr>
          <w:rFonts w:ascii="Arial" w:hAnsi="Arial"/>
          <w:b/>
          <w:bCs/>
          <w:color w:val="16AD85"/>
          <w:sz w:val="24"/>
          <w:lang w:val="en-US"/>
        </w:rPr>
      </w:pPr>
    </w:p>
    <w:p w14:paraId="59B93BB9" w14:textId="6AACD6A3" w:rsidR="00FB3414" w:rsidRPr="00266E67" w:rsidRDefault="00FB3414" w:rsidP="00FB3414">
      <w:pPr>
        <w:rPr>
          <w:rFonts w:ascii="Arial" w:hAnsi="Arial"/>
          <w:b/>
          <w:bCs/>
          <w:color w:val="16AD85"/>
          <w:sz w:val="24"/>
          <w:lang w:val="en-US"/>
        </w:rPr>
      </w:pPr>
      <w:r w:rsidRPr="00266E67">
        <w:rPr>
          <w:rFonts w:ascii="Arial" w:hAnsi="Arial"/>
          <w:b/>
          <w:bCs/>
          <w:color w:val="16AD85"/>
          <w:sz w:val="24"/>
          <w:lang w:val="en-US"/>
        </w:rPr>
        <w:t>The terms we’ve used</w:t>
      </w:r>
    </w:p>
    <w:p w14:paraId="323515D4" w14:textId="77777777" w:rsidR="00FB3414" w:rsidRPr="00220E63" w:rsidRDefault="00FB3414" w:rsidP="00FB3414">
      <w:pPr>
        <w:rPr>
          <w:rFonts w:ascii="Arial" w:hAnsi="Arial" w:cs="Arial"/>
          <w:sz w:val="24"/>
          <w:szCs w:val="24"/>
          <w:lang w:val="en-US"/>
        </w:rPr>
      </w:pPr>
      <w:r w:rsidRPr="00220E63">
        <w:rPr>
          <w:rFonts w:ascii="Arial" w:hAnsi="Arial" w:cs="Arial"/>
          <w:sz w:val="24"/>
          <w:szCs w:val="24"/>
          <w:lang w:val="en-US"/>
        </w:rPr>
        <w:t>The term ‘safeguarding people’ includes children, young people up to the age of 18 and adults at risk</w:t>
      </w:r>
      <w:r>
        <w:rPr>
          <w:rFonts w:ascii="Arial" w:hAnsi="Arial" w:cs="Arial"/>
          <w:sz w:val="24"/>
          <w:szCs w:val="24"/>
          <w:lang w:val="en-US"/>
        </w:rPr>
        <w:t>.</w:t>
      </w:r>
    </w:p>
    <w:p w14:paraId="399335E4" w14:textId="77777777" w:rsidR="00FB3414" w:rsidRDefault="00FB3414" w:rsidP="00FB3414">
      <w:pPr>
        <w:rPr>
          <w:rFonts w:ascii="Arial" w:hAnsi="Arial" w:cs="Arial"/>
          <w:sz w:val="24"/>
          <w:szCs w:val="24"/>
          <w:lang w:val="en-US"/>
        </w:rPr>
      </w:pPr>
      <w:r>
        <w:rPr>
          <w:rFonts w:ascii="Arial" w:hAnsi="Arial" w:cs="Arial"/>
          <w:sz w:val="24"/>
          <w:szCs w:val="24"/>
          <w:lang w:val="en-US"/>
        </w:rPr>
        <w:t>We’ve used the</w:t>
      </w:r>
      <w:r w:rsidRPr="00220E63">
        <w:rPr>
          <w:rFonts w:ascii="Arial" w:hAnsi="Arial" w:cs="Arial"/>
          <w:sz w:val="24"/>
          <w:szCs w:val="24"/>
          <w:lang w:val="en-US"/>
        </w:rPr>
        <w:t xml:space="preserve"> term ‘practitioner’ in the standards </w:t>
      </w:r>
      <w:r>
        <w:rPr>
          <w:rFonts w:ascii="Arial" w:hAnsi="Arial" w:cs="Arial"/>
          <w:sz w:val="24"/>
          <w:szCs w:val="24"/>
          <w:lang w:val="en-US"/>
        </w:rPr>
        <w:t>so</w:t>
      </w:r>
      <w:r w:rsidRPr="00220E63">
        <w:rPr>
          <w:rFonts w:ascii="Arial" w:hAnsi="Arial" w:cs="Arial"/>
          <w:sz w:val="24"/>
          <w:szCs w:val="24"/>
          <w:lang w:val="en-US"/>
        </w:rPr>
        <w:t xml:space="preserve"> </w:t>
      </w:r>
      <w:r>
        <w:rPr>
          <w:rFonts w:ascii="Arial" w:hAnsi="Arial" w:cs="Arial"/>
          <w:sz w:val="24"/>
          <w:szCs w:val="24"/>
          <w:lang w:val="en-US"/>
        </w:rPr>
        <w:t>they align</w:t>
      </w:r>
      <w:r w:rsidRPr="00220E63">
        <w:rPr>
          <w:rFonts w:ascii="Arial" w:hAnsi="Arial" w:cs="Arial"/>
          <w:sz w:val="24"/>
          <w:szCs w:val="24"/>
          <w:lang w:val="en-US"/>
        </w:rPr>
        <w:t xml:space="preserve"> with the Wales Safeguarding Procedures. </w:t>
      </w:r>
    </w:p>
    <w:p w14:paraId="5F87376E" w14:textId="77777777" w:rsidR="00FB3414" w:rsidRPr="000D281E" w:rsidRDefault="00FB3414" w:rsidP="00FB3414">
      <w:pPr>
        <w:rPr>
          <w:rFonts w:ascii="Arial" w:hAnsi="Arial" w:cs="Arial"/>
          <w:sz w:val="24"/>
          <w:szCs w:val="24"/>
        </w:rPr>
      </w:pPr>
      <w:r w:rsidRPr="006C7ED2">
        <w:rPr>
          <w:rFonts w:ascii="Arial" w:hAnsi="Arial" w:cs="Arial"/>
          <w:sz w:val="24"/>
          <w:szCs w:val="24"/>
        </w:rPr>
        <w:t xml:space="preserve">We’ve split the standards into six groups (A to F) that reflect the roles and responsibilities of people who may be involved in safeguarding practice. </w:t>
      </w:r>
    </w:p>
    <w:p w14:paraId="61665B5D" w14:textId="67F070AD" w:rsidR="00FB3414" w:rsidRDefault="00FB3414" w:rsidP="00FB3414">
      <w:pPr>
        <w:pStyle w:val="pf0"/>
        <w:rPr>
          <w:rFonts w:ascii="Arial" w:hAnsi="Arial" w:cs="Arial"/>
        </w:rPr>
      </w:pPr>
      <w:r w:rsidRPr="0074052E">
        <w:rPr>
          <w:rFonts w:ascii="Arial" w:hAnsi="Arial" w:cs="Arial"/>
        </w:rPr>
        <w:t xml:space="preserve">The multi-agency National Safeguarding Standards Development </w:t>
      </w:r>
      <w:r w:rsidR="005D02A7">
        <w:rPr>
          <w:rFonts w:ascii="Arial" w:hAnsi="Arial" w:cs="Arial"/>
        </w:rPr>
        <w:t>g</w:t>
      </w:r>
      <w:r w:rsidRPr="0074052E">
        <w:rPr>
          <w:rFonts w:ascii="Arial" w:hAnsi="Arial" w:cs="Arial"/>
        </w:rPr>
        <w:t>roup chose the term ‘groups’  and agreed that the groups will be consistent with the levels noted in the roles and competencies for healthcare staff (</w:t>
      </w:r>
      <w:hyperlink r:id="rId9" w:history="1">
        <w:r w:rsidRPr="0074052E">
          <w:rPr>
            <w:rStyle w:val="Hyperlink"/>
            <w:rFonts w:ascii="Arial" w:hAnsi="Arial" w:cs="Arial"/>
          </w:rPr>
          <w:t>children</w:t>
        </w:r>
      </w:hyperlink>
      <w:r w:rsidRPr="0074052E">
        <w:rPr>
          <w:rFonts w:ascii="Arial" w:hAnsi="Arial" w:cs="Arial"/>
        </w:rPr>
        <w:t xml:space="preserve"> and</w:t>
      </w:r>
      <w:hyperlink r:id="rId10" w:history="1">
        <w:r w:rsidRPr="0074052E">
          <w:rPr>
            <w:rStyle w:val="Hyperlink"/>
            <w:rFonts w:ascii="Arial" w:hAnsi="Arial" w:cs="Arial"/>
          </w:rPr>
          <w:t xml:space="preserve"> adults</w:t>
        </w:r>
      </w:hyperlink>
      <w:r w:rsidRPr="0074052E">
        <w:rPr>
          <w:rFonts w:ascii="Arial" w:hAnsi="Arial" w:cs="Arial"/>
        </w:rPr>
        <w:t xml:space="preserve">). So </w:t>
      </w:r>
      <w:r w:rsidR="005D02A7">
        <w:rPr>
          <w:rFonts w:ascii="Arial" w:hAnsi="Arial" w:cs="Arial"/>
        </w:rPr>
        <w:t>g</w:t>
      </w:r>
      <w:r w:rsidRPr="0074052E">
        <w:rPr>
          <w:rFonts w:ascii="Arial" w:hAnsi="Arial" w:cs="Arial"/>
        </w:rPr>
        <w:t>roup A, for example, is equivalent to Level 1.</w:t>
      </w:r>
    </w:p>
    <w:p w14:paraId="2ECBE7E9" w14:textId="77777777" w:rsidR="00FB3414" w:rsidRPr="00AD340C" w:rsidRDefault="00FB3414" w:rsidP="00FB3414">
      <w:pPr>
        <w:pStyle w:val="pf0"/>
        <w:rPr>
          <w:rStyle w:val="cf11"/>
          <w:rFonts w:ascii="Arial" w:hAnsi="Arial" w:cs="Arial"/>
          <w:iCs/>
          <w:sz w:val="24"/>
          <w:szCs w:val="24"/>
        </w:rPr>
      </w:pPr>
      <w:r w:rsidRPr="00AD340C">
        <w:rPr>
          <w:rStyle w:val="cf11"/>
          <w:rFonts w:ascii="Arial" w:hAnsi="Arial" w:cs="Arial"/>
          <w:iCs/>
          <w:sz w:val="24"/>
          <w:szCs w:val="24"/>
        </w:rPr>
        <w:t>You can find more information about the terms we’ve used in the glossary at the end of this document</w:t>
      </w:r>
      <w:r>
        <w:rPr>
          <w:rStyle w:val="cf11"/>
          <w:rFonts w:ascii="Arial" w:hAnsi="Arial" w:cs="Arial"/>
          <w:iCs/>
          <w:sz w:val="24"/>
          <w:szCs w:val="24"/>
        </w:rPr>
        <w:t xml:space="preserve"> (Appendix 1)</w:t>
      </w:r>
    </w:p>
    <w:p w14:paraId="5F8CA96A" w14:textId="77777777" w:rsidR="00FB3414" w:rsidRPr="00266E67" w:rsidRDefault="00FB3414" w:rsidP="00FB3414">
      <w:pPr>
        <w:rPr>
          <w:rFonts w:ascii="Arial" w:hAnsi="Arial" w:cs="Arial"/>
          <w:b/>
          <w:bCs/>
          <w:color w:val="16AD85"/>
          <w:sz w:val="24"/>
          <w:szCs w:val="24"/>
          <w:lang w:val="en-US"/>
        </w:rPr>
      </w:pPr>
      <w:r w:rsidRPr="00266E67">
        <w:rPr>
          <w:rFonts w:ascii="Arial" w:hAnsi="Arial" w:cs="Arial"/>
          <w:b/>
          <w:bCs/>
          <w:color w:val="16AD85"/>
          <w:sz w:val="24"/>
          <w:szCs w:val="24"/>
          <w:lang w:val="en-US"/>
        </w:rPr>
        <w:t>How the standards have been set out</w:t>
      </w:r>
    </w:p>
    <w:p w14:paraId="324C2432" w14:textId="77777777" w:rsidR="00FB3414" w:rsidRPr="00220E63" w:rsidRDefault="00FB3414" w:rsidP="00FB3414">
      <w:pPr>
        <w:rPr>
          <w:rFonts w:ascii="Arial" w:hAnsi="Arial" w:cs="Arial"/>
          <w:sz w:val="24"/>
          <w:szCs w:val="24"/>
          <w:lang w:val="en-US"/>
        </w:rPr>
      </w:pPr>
      <w:r w:rsidRPr="00220E63">
        <w:rPr>
          <w:rFonts w:ascii="Arial" w:hAnsi="Arial" w:cs="Arial"/>
          <w:sz w:val="24"/>
          <w:szCs w:val="24"/>
          <w:lang w:val="en-US"/>
        </w:rPr>
        <w:t xml:space="preserve">The purpose of these standards is to </w:t>
      </w:r>
      <w:r>
        <w:rPr>
          <w:rFonts w:ascii="Arial" w:hAnsi="Arial" w:cs="Arial"/>
          <w:sz w:val="24"/>
          <w:szCs w:val="24"/>
          <w:lang w:val="en-US"/>
        </w:rPr>
        <w:t>make sure</w:t>
      </w:r>
      <w:r w:rsidRPr="00220E63">
        <w:rPr>
          <w:rFonts w:ascii="Arial" w:hAnsi="Arial" w:cs="Arial"/>
          <w:sz w:val="24"/>
          <w:szCs w:val="24"/>
          <w:lang w:val="en-US"/>
        </w:rPr>
        <w:t xml:space="preserve"> everyone in Wales gets consistent and good quality training </w:t>
      </w:r>
      <w:r>
        <w:rPr>
          <w:rFonts w:ascii="Arial" w:hAnsi="Arial" w:cs="Arial"/>
          <w:sz w:val="24"/>
          <w:szCs w:val="24"/>
          <w:lang w:val="en-US"/>
        </w:rPr>
        <w:t>that’</w:t>
      </w:r>
      <w:r w:rsidRPr="00220E63">
        <w:rPr>
          <w:rFonts w:ascii="Arial" w:hAnsi="Arial" w:cs="Arial"/>
          <w:sz w:val="24"/>
          <w:szCs w:val="24"/>
          <w:lang w:val="en-US"/>
        </w:rPr>
        <w:t>s relevant to their role and responsibilities</w:t>
      </w:r>
      <w:r>
        <w:rPr>
          <w:rFonts w:ascii="Arial" w:hAnsi="Arial" w:cs="Arial"/>
          <w:sz w:val="24"/>
          <w:szCs w:val="24"/>
          <w:lang w:val="en-US"/>
        </w:rPr>
        <w:t>, and</w:t>
      </w:r>
      <w:r w:rsidRPr="00220E63">
        <w:rPr>
          <w:rFonts w:ascii="Arial" w:hAnsi="Arial" w:cs="Arial"/>
          <w:sz w:val="24"/>
          <w:szCs w:val="24"/>
          <w:lang w:val="en-US"/>
        </w:rPr>
        <w:t xml:space="preserve"> that we, as practitioners, </w:t>
      </w:r>
      <w:r>
        <w:rPr>
          <w:rFonts w:ascii="Arial" w:hAnsi="Arial" w:cs="Arial"/>
          <w:sz w:val="24"/>
          <w:szCs w:val="24"/>
          <w:lang w:val="en-US"/>
        </w:rPr>
        <w:t>can</w:t>
      </w:r>
      <w:r w:rsidRPr="00220E63">
        <w:rPr>
          <w:rFonts w:ascii="Arial" w:hAnsi="Arial" w:cs="Arial"/>
          <w:sz w:val="24"/>
          <w:szCs w:val="24"/>
          <w:lang w:val="en-US"/>
        </w:rPr>
        <w:t xml:space="preserve"> safeguard people to the best of our ability.  </w:t>
      </w:r>
    </w:p>
    <w:p w14:paraId="2E156017" w14:textId="77777777" w:rsidR="00FB3414" w:rsidRDefault="00FB3414" w:rsidP="00FB3414">
      <w:pPr>
        <w:rPr>
          <w:rFonts w:ascii="Arial" w:hAnsi="Arial" w:cs="Arial"/>
          <w:sz w:val="24"/>
          <w:szCs w:val="24"/>
          <w:lang w:val="en-US"/>
        </w:rPr>
      </w:pPr>
      <w:r w:rsidRPr="00220E63">
        <w:rPr>
          <w:rFonts w:ascii="Arial" w:hAnsi="Arial" w:cs="Arial"/>
          <w:sz w:val="24"/>
          <w:szCs w:val="24"/>
          <w:lang w:val="en-US"/>
        </w:rPr>
        <w:t xml:space="preserve">If </w:t>
      </w:r>
      <w:r>
        <w:rPr>
          <w:rFonts w:ascii="Arial" w:hAnsi="Arial" w:cs="Arial"/>
          <w:sz w:val="24"/>
          <w:szCs w:val="24"/>
          <w:lang w:val="en-US"/>
        </w:rPr>
        <w:t>a</w:t>
      </w:r>
      <w:r w:rsidRPr="00220E63">
        <w:rPr>
          <w:rFonts w:ascii="Arial" w:hAnsi="Arial" w:cs="Arial"/>
          <w:sz w:val="24"/>
          <w:szCs w:val="24"/>
          <w:lang w:val="en-US"/>
        </w:rPr>
        <w:t xml:space="preserve"> practitioner sits in</w:t>
      </w:r>
      <w:r>
        <w:rPr>
          <w:rFonts w:ascii="Arial" w:hAnsi="Arial" w:cs="Arial"/>
          <w:sz w:val="24"/>
          <w:szCs w:val="24"/>
          <w:lang w:val="en-US"/>
        </w:rPr>
        <w:t>:</w:t>
      </w:r>
    </w:p>
    <w:p w14:paraId="0514289A" w14:textId="682C2409" w:rsidR="00FB3414" w:rsidRDefault="00FB3414" w:rsidP="00A1179D">
      <w:pPr>
        <w:pStyle w:val="ListParagraph"/>
        <w:numPr>
          <w:ilvl w:val="0"/>
          <w:numId w:val="21"/>
        </w:numPr>
        <w:rPr>
          <w:rFonts w:ascii="Arial" w:hAnsi="Arial" w:cs="Arial"/>
          <w:sz w:val="24"/>
          <w:szCs w:val="24"/>
          <w:lang w:val="en-US"/>
        </w:rPr>
      </w:pPr>
      <w:r w:rsidRPr="00AD340C">
        <w:rPr>
          <w:rFonts w:ascii="Arial" w:hAnsi="Arial" w:cs="Arial"/>
          <w:sz w:val="24"/>
          <w:szCs w:val="24"/>
          <w:lang w:val="en-US"/>
        </w:rPr>
        <w:t xml:space="preserve">Group A </w:t>
      </w:r>
      <w:r>
        <w:rPr>
          <w:rFonts w:ascii="Arial" w:hAnsi="Arial" w:cs="Arial"/>
          <w:sz w:val="24"/>
          <w:szCs w:val="24"/>
          <w:lang w:val="en-US"/>
        </w:rPr>
        <w:t>– this is for everyone. T</w:t>
      </w:r>
      <w:r w:rsidRPr="00AD340C">
        <w:rPr>
          <w:rFonts w:ascii="Arial" w:hAnsi="Arial" w:cs="Arial"/>
          <w:sz w:val="24"/>
          <w:szCs w:val="24"/>
          <w:lang w:val="en-US"/>
        </w:rPr>
        <w:t>hey need to have a basic level of awareness of safeguarding</w:t>
      </w:r>
      <w:r>
        <w:rPr>
          <w:rFonts w:ascii="Arial" w:hAnsi="Arial" w:cs="Arial"/>
          <w:sz w:val="24"/>
          <w:szCs w:val="24"/>
          <w:lang w:val="en-US"/>
        </w:rPr>
        <w:t xml:space="preserve"> and know how to report a concern</w:t>
      </w:r>
    </w:p>
    <w:p w14:paraId="006F5400" w14:textId="77777777" w:rsidR="008816C3" w:rsidRPr="00AD340C" w:rsidRDefault="008816C3" w:rsidP="008816C3">
      <w:pPr>
        <w:pStyle w:val="ListParagraph"/>
        <w:rPr>
          <w:rFonts w:ascii="Arial" w:hAnsi="Arial" w:cs="Arial"/>
          <w:sz w:val="24"/>
          <w:szCs w:val="24"/>
          <w:lang w:val="en-US"/>
        </w:rPr>
      </w:pPr>
    </w:p>
    <w:p w14:paraId="1ABF5995" w14:textId="77777777" w:rsidR="008816C3" w:rsidRDefault="00FB3414" w:rsidP="00A1179D">
      <w:pPr>
        <w:pStyle w:val="ListParagraph"/>
        <w:numPr>
          <w:ilvl w:val="0"/>
          <w:numId w:val="21"/>
        </w:numPr>
        <w:rPr>
          <w:rFonts w:ascii="Arial" w:hAnsi="Arial" w:cs="Arial"/>
          <w:sz w:val="24"/>
          <w:szCs w:val="24"/>
          <w:lang w:val="en-US"/>
        </w:rPr>
      </w:pPr>
      <w:r w:rsidRPr="00AD340C">
        <w:rPr>
          <w:rFonts w:ascii="Arial" w:hAnsi="Arial" w:cs="Arial"/>
          <w:sz w:val="24"/>
          <w:szCs w:val="24"/>
          <w:lang w:val="en-US"/>
        </w:rPr>
        <w:t xml:space="preserve">Group B </w:t>
      </w:r>
      <w:r>
        <w:rPr>
          <w:rFonts w:ascii="Arial" w:hAnsi="Arial" w:cs="Arial"/>
          <w:sz w:val="24"/>
          <w:szCs w:val="24"/>
          <w:lang w:val="en-US"/>
        </w:rPr>
        <w:t>– this is for people who work directly with people. T</w:t>
      </w:r>
      <w:r w:rsidRPr="00AD340C">
        <w:rPr>
          <w:rFonts w:ascii="Arial" w:hAnsi="Arial" w:cs="Arial"/>
          <w:sz w:val="24"/>
          <w:szCs w:val="24"/>
          <w:lang w:val="en-US"/>
        </w:rPr>
        <w:t xml:space="preserve">hey should </w:t>
      </w:r>
      <w:r>
        <w:rPr>
          <w:rFonts w:ascii="Arial" w:hAnsi="Arial" w:cs="Arial"/>
          <w:sz w:val="24"/>
          <w:szCs w:val="24"/>
          <w:lang w:val="en-US"/>
        </w:rPr>
        <w:t xml:space="preserve">have a higher knowledge of safeguarding, </w:t>
      </w:r>
      <w:r w:rsidRPr="00AD340C">
        <w:rPr>
          <w:rFonts w:ascii="Arial" w:hAnsi="Arial" w:cs="Arial"/>
          <w:sz w:val="24"/>
          <w:szCs w:val="24"/>
          <w:lang w:val="en-US"/>
        </w:rPr>
        <w:t>know who to talk to if they notice something is wrong</w:t>
      </w:r>
      <w:r>
        <w:rPr>
          <w:rFonts w:ascii="Arial" w:hAnsi="Arial" w:cs="Arial"/>
          <w:sz w:val="24"/>
          <w:szCs w:val="24"/>
          <w:lang w:val="en-US"/>
        </w:rPr>
        <w:t xml:space="preserve"> </w:t>
      </w:r>
      <w:r w:rsidRPr="00AD340C">
        <w:rPr>
          <w:rFonts w:ascii="Arial" w:hAnsi="Arial" w:cs="Arial"/>
          <w:sz w:val="24"/>
          <w:szCs w:val="24"/>
          <w:lang w:val="en-US"/>
        </w:rPr>
        <w:t>and how to report a concern</w:t>
      </w:r>
    </w:p>
    <w:p w14:paraId="39DC6021" w14:textId="77777777" w:rsidR="008816C3" w:rsidRPr="008816C3" w:rsidRDefault="008816C3" w:rsidP="008816C3">
      <w:pPr>
        <w:pStyle w:val="ListParagraph"/>
        <w:rPr>
          <w:rFonts w:ascii="Arial" w:hAnsi="Arial" w:cs="Arial"/>
          <w:sz w:val="24"/>
          <w:szCs w:val="24"/>
          <w:lang w:val="en-US"/>
        </w:rPr>
      </w:pPr>
    </w:p>
    <w:p w14:paraId="7D664F60" w14:textId="47C63A82" w:rsidR="00FB3414" w:rsidRPr="008816C3" w:rsidRDefault="00FB3414" w:rsidP="00A1179D">
      <w:pPr>
        <w:pStyle w:val="ListParagraph"/>
        <w:numPr>
          <w:ilvl w:val="0"/>
          <w:numId w:val="21"/>
        </w:numPr>
        <w:rPr>
          <w:rFonts w:ascii="Arial" w:hAnsi="Arial" w:cs="Arial"/>
          <w:sz w:val="24"/>
          <w:szCs w:val="24"/>
          <w:lang w:val="en-US"/>
        </w:rPr>
      </w:pPr>
      <w:r w:rsidRPr="008816C3">
        <w:rPr>
          <w:rFonts w:ascii="Arial" w:hAnsi="Arial" w:cs="Arial"/>
          <w:sz w:val="24"/>
          <w:szCs w:val="24"/>
          <w:lang w:val="en-US"/>
        </w:rPr>
        <w:t>Group C – this is for people who work directly with people that have particular safeguarding responsibilities. They need to be able to respond to safeguarding concerns.</w:t>
      </w:r>
    </w:p>
    <w:p w14:paraId="45295C4C" w14:textId="77777777" w:rsidR="00D54144" w:rsidRDefault="00D54144" w:rsidP="00FB3414">
      <w:pPr>
        <w:rPr>
          <w:rFonts w:ascii="Arial" w:hAnsi="Arial" w:cs="Arial"/>
          <w:sz w:val="24"/>
          <w:szCs w:val="24"/>
          <w:lang w:val="en-US"/>
        </w:rPr>
      </w:pPr>
    </w:p>
    <w:p w14:paraId="59001EEB" w14:textId="54726F6C" w:rsidR="00FB3414" w:rsidRDefault="00FB3414" w:rsidP="00FB3414">
      <w:pPr>
        <w:rPr>
          <w:rFonts w:ascii="Arial" w:hAnsi="Arial" w:cs="Arial"/>
          <w:sz w:val="24"/>
          <w:szCs w:val="24"/>
          <w:lang w:val="en-US"/>
        </w:rPr>
      </w:pPr>
      <w:r>
        <w:rPr>
          <w:rFonts w:ascii="Arial" w:hAnsi="Arial" w:cs="Arial"/>
          <w:sz w:val="24"/>
          <w:szCs w:val="24"/>
          <w:lang w:val="en-US"/>
        </w:rPr>
        <w:lastRenderedPageBreak/>
        <w:t xml:space="preserve">The other groups are: </w:t>
      </w:r>
    </w:p>
    <w:p w14:paraId="733225B4" w14:textId="289275F6" w:rsidR="008816C3" w:rsidRDefault="00FB3414" w:rsidP="00A1179D">
      <w:pPr>
        <w:pStyle w:val="ListParagraph"/>
        <w:numPr>
          <w:ilvl w:val="0"/>
          <w:numId w:val="22"/>
        </w:numPr>
        <w:rPr>
          <w:rFonts w:ascii="Arial" w:hAnsi="Arial" w:cs="Arial"/>
          <w:sz w:val="24"/>
          <w:szCs w:val="24"/>
          <w:lang w:val="en-US"/>
        </w:rPr>
      </w:pPr>
      <w:r w:rsidRPr="00AD340C">
        <w:rPr>
          <w:rFonts w:ascii="Arial" w:hAnsi="Arial" w:cs="Arial"/>
          <w:sz w:val="24"/>
          <w:szCs w:val="24"/>
          <w:lang w:val="en-US"/>
        </w:rPr>
        <w:t>Group D</w:t>
      </w:r>
      <w:r>
        <w:rPr>
          <w:rFonts w:ascii="Arial" w:hAnsi="Arial" w:cs="Arial"/>
          <w:sz w:val="24"/>
          <w:szCs w:val="24"/>
          <w:lang w:val="en-US"/>
        </w:rPr>
        <w:t xml:space="preserve"> – this</w:t>
      </w:r>
      <w:r w:rsidRPr="00AD340C">
        <w:rPr>
          <w:rFonts w:ascii="Arial" w:hAnsi="Arial" w:cs="Arial"/>
          <w:sz w:val="24"/>
          <w:szCs w:val="24"/>
          <w:lang w:val="en-US"/>
        </w:rPr>
        <w:t xml:space="preserve"> is mainly for statutory agencies with higher-level decision-making powers </w:t>
      </w:r>
    </w:p>
    <w:p w14:paraId="15C43955" w14:textId="77777777" w:rsidR="007F38ED" w:rsidRDefault="007F38ED" w:rsidP="007F38ED">
      <w:pPr>
        <w:pStyle w:val="ListParagraph"/>
        <w:rPr>
          <w:rFonts w:ascii="Arial" w:hAnsi="Arial" w:cs="Arial"/>
          <w:sz w:val="24"/>
          <w:szCs w:val="24"/>
          <w:lang w:val="en-US"/>
        </w:rPr>
      </w:pPr>
    </w:p>
    <w:p w14:paraId="71E6DB2C" w14:textId="407313EE" w:rsidR="008816C3" w:rsidRDefault="00FB3414" w:rsidP="00A1179D">
      <w:pPr>
        <w:pStyle w:val="ListParagraph"/>
        <w:numPr>
          <w:ilvl w:val="0"/>
          <w:numId w:val="22"/>
        </w:numPr>
        <w:rPr>
          <w:rFonts w:ascii="Arial" w:hAnsi="Arial" w:cs="Arial"/>
          <w:sz w:val="24"/>
          <w:szCs w:val="24"/>
          <w:lang w:val="en-US"/>
        </w:rPr>
      </w:pPr>
      <w:r w:rsidRPr="008816C3">
        <w:rPr>
          <w:rFonts w:ascii="Arial" w:hAnsi="Arial" w:cs="Arial"/>
          <w:sz w:val="24"/>
          <w:szCs w:val="24"/>
          <w:lang w:val="en-US"/>
        </w:rPr>
        <w:t>Group E – this mainly consists of social services personnel in strategic leadership roles, along with their key statutory partners</w:t>
      </w:r>
    </w:p>
    <w:p w14:paraId="19D06F80" w14:textId="77777777" w:rsidR="008816C3" w:rsidRDefault="008816C3" w:rsidP="008816C3">
      <w:pPr>
        <w:pStyle w:val="ListParagraph"/>
        <w:rPr>
          <w:rFonts w:ascii="Arial" w:hAnsi="Arial" w:cs="Arial"/>
          <w:sz w:val="24"/>
          <w:szCs w:val="24"/>
          <w:lang w:val="en-US"/>
        </w:rPr>
      </w:pPr>
    </w:p>
    <w:p w14:paraId="3A5CABCF" w14:textId="0C213B26" w:rsidR="00FB3414" w:rsidRPr="008816C3" w:rsidRDefault="00FB3414" w:rsidP="00A1179D">
      <w:pPr>
        <w:pStyle w:val="ListParagraph"/>
        <w:numPr>
          <w:ilvl w:val="0"/>
          <w:numId w:val="22"/>
        </w:numPr>
        <w:rPr>
          <w:rFonts w:ascii="Arial" w:hAnsi="Arial" w:cs="Arial"/>
          <w:sz w:val="24"/>
          <w:szCs w:val="24"/>
          <w:lang w:val="en-US"/>
        </w:rPr>
      </w:pPr>
      <w:r w:rsidRPr="008816C3">
        <w:rPr>
          <w:rFonts w:ascii="Arial" w:hAnsi="Arial" w:cs="Arial"/>
          <w:sz w:val="24"/>
          <w:szCs w:val="24"/>
          <w:lang w:val="en-US"/>
        </w:rPr>
        <w:t>Group F – this includes all public sector leaders.</w:t>
      </w:r>
    </w:p>
    <w:p w14:paraId="1037F6D9" w14:textId="00816B2C" w:rsidR="00FB3414" w:rsidRPr="008C52D5" w:rsidRDefault="00FB3414" w:rsidP="00A1179D">
      <w:pPr>
        <w:pStyle w:val="pf0"/>
        <w:numPr>
          <w:ilvl w:val="0"/>
          <w:numId w:val="22"/>
        </w:numPr>
        <w:rPr>
          <w:rStyle w:val="cf11"/>
          <w:rFonts w:ascii="Arial" w:hAnsi="Arial" w:cs="Arial"/>
          <w:i/>
          <w:iCs/>
          <w:sz w:val="24"/>
          <w:szCs w:val="24"/>
        </w:rPr>
      </w:pPr>
      <w:r w:rsidRPr="00FB2BBD">
        <w:rPr>
          <w:rStyle w:val="cf01"/>
          <w:rFonts w:ascii="Arial" w:hAnsi="Arial" w:cs="Arial"/>
          <w:i w:val="0"/>
          <w:sz w:val="24"/>
          <w:szCs w:val="24"/>
        </w:rPr>
        <w:t xml:space="preserve">There is information about which roles each group applies to </w:t>
      </w:r>
      <w:r w:rsidR="00266E67" w:rsidRPr="00FB2BBD">
        <w:rPr>
          <w:rStyle w:val="cf01"/>
          <w:rFonts w:ascii="Arial" w:hAnsi="Arial" w:cs="Arial"/>
          <w:i w:val="0"/>
          <w:sz w:val="24"/>
          <w:szCs w:val="24"/>
        </w:rPr>
        <w:t>in pages 11-15</w:t>
      </w:r>
    </w:p>
    <w:p w14:paraId="4E05A3B8" w14:textId="088C05B6" w:rsidR="00FB3414" w:rsidRPr="00AD340C" w:rsidRDefault="00FB3414" w:rsidP="00AC1E1F">
      <w:pPr>
        <w:rPr>
          <w:rFonts w:ascii="Arial" w:hAnsi="Arial" w:cs="Arial"/>
          <w:sz w:val="24"/>
          <w:szCs w:val="24"/>
          <w:lang w:val="en-US"/>
        </w:rPr>
      </w:pPr>
      <w:r w:rsidRPr="00AD340C">
        <w:rPr>
          <w:rFonts w:ascii="Arial" w:hAnsi="Arial" w:cs="Arial"/>
          <w:sz w:val="24"/>
          <w:szCs w:val="24"/>
          <w:lang w:val="en-US"/>
        </w:rPr>
        <w:t xml:space="preserve">The standards apply to people of all ages, but we appreciate that some practitioners may </w:t>
      </w:r>
      <w:proofErr w:type="spellStart"/>
      <w:r w:rsidRPr="00AD340C">
        <w:rPr>
          <w:rFonts w:ascii="Arial" w:hAnsi="Arial" w:cs="Arial"/>
          <w:sz w:val="24"/>
          <w:szCs w:val="24"/>
          <w:lang w:val="en-US"/>
        </w:rPr>
        <w:t>specialise</w:t>
      </w:r>
      <w:proofErr w:type="spellEnd"/>
      <w:r w:rsidRPr="00AD340C">
        <w:rPr>
          <w:rFonts w:ascii="Arial" w:hAnsi="Arial" w:cs="Arial"/>
          <w:sz w:val="24"/>
          <w:szCs w:val="24"/>
          <w:lang w:val="en-US"/>
        </w:rPr>
        <w:t xml:space="preserve"> in working with adults or children. This will be acknowledged in the training framework that accompanies these standards.</w:t>
      </w:r>
    </w:p>
    <w:p w14:paraId="4966AF39" w14:textId="77777777" w:rsidR="00FB3414" w:rsidRDefault="00FB3414" w:rsidP="00AC1E1F">
      <w:pPr>
        <w:rPr>
          <w:rFonts w:ascii="Arial" w:hAnsi="Arial" w:cs="Arial"/>
          <w:sz w:val="24"/>
          <w:szCs w:val="24"/>
          <w:lang w:val="en-US"/>
        </w:rPr>
      </w:pPr>
      <w:r>
        <w:rPr>
          <w:rFonts w:ascii="Arial" w:hAnsi="Arial" w:cs="Arial"/>
          <w:sz w:val="24"/>
          <w:szCs w:val="24"/>
          <w:lang w:val="en-US"/>
        </w:rPr>
        <w:t>S</w:t>
      </w:r>
      <w:r w:rsidRPr="009D4030">
        <w:rPr>
          <w:rFonts w:ascii="Arial" w:hAnsi="Arial" w:cs="Arial"/>
          <w:sz w:val="24"/>
          <w:szCs w:val="24"/>
          <w:lang w:val="en-US"/>
        </w:rPr>
        <w:t>afeguarding work can be emotional and hard</w:t>
      </w:r>
      <w:r>
        <w:rPr>
          <w:rFonts w:ascii="Arial" w:hAnsi="Arial" w:cs="Arial"/>
          <w:sz w:val="24"/>
          <w:szCs w:val="24"/>
          <w:lang w:val="en-US"/>
        </w:rPr>
        <w:t xml:space="preserve"> and therefore</w:t>
      </w:r>
      <w:r w:rsidRPr="009D4030">
        <w:rPr>
          <w:rFonts w:ascii="Arial" w:hAnsi="Arial" w:cs="Arial"/>
          <w:sz w:val="24"/>
          <w:szCs w:val="24"/>
          <w:lang w:val="en-US"/>
        </w:rPr>
        <w:t xml:space="preserve"> </w:t>
      </w:r>
      <w:r>
        <w:rPr>
          <w:rFonts w:ascii="Arial" w:hAnsi="Arial" w:cs="Arial"/>
          <w:sz w:val="24"/>
          <w:szCs w:val="24"/>
          <w:lang w:val="en-US"/>
        </w:rPr>
        <w:t>t</w:t>
      </w:r>
      <w:r w:rsidRPr="009D4030">
        <w:rPr>
          <w:rFonts w:ascii="Arial" w:hAnsi="Arial" w:cs="Arial"/>
          <w:sz w:val="24"/>
          <w:szCs w:val="24"/>
          <w:lang w:val="en-US"/>
        </w:rPr>
        <w:t xml:space="preserve">he standards </w:t>
      </w:r>
      <w:r>
        <w:rPr>
          <w:rFonts w:ascii="Arial" w:hAnsi="Arial" w:cs="Arial"/>
          <w:sz w:val="24"/>
          <w:szCs w:val="24"/>
          <w:lang w:val="en-US"/>
        </w:rPr>
        <w:t>highlight the need</w:t>
      </w:r>
      <w:r w:rsidRPr="009D4030">
        <w:rPr>
          <w:rFonts w:ascii="Arial" w:hAnsi="Arial" w:cs="Arial"/>
          <w:sz w:val="24"/>
          <w:szCs w:val="24"/>
          <w:lang w:val="en-US"/>
        </w:rPr>
        <w:t xml:space="preserve"> to support </w:t>
      </w:r>
      <w:r>
        <w:rPr>
          <w:rFonts w:ascii="Arial" w:hAnsi="Arial" w:cs="Arial"/>
          <w:sz w:val="24"/>
          <w:szCs w:val="24"/>
          <w:lang w:val="en-US"/>
        </w:rPr>
        <w:t>practitioners and promote their wellbeing</w:t>
      </w:r>
      <w:r w:rsidRPr="009D4030">
        <w:rPr>
          <w:rFonts w:ascii="Arial" w:hAnsi="Arial" w:cs="Arial"/>
          <w:sz w:val="24"/>
          <w:szCs w:val="24"/>
          <w:lang w:val="en-US"/>
        </w:rPr>
        <w:t xml:space="preserve">. Without support, </w:t>
      </w:r>
      <w:r>
        <w:rPr>
          <w:rFonts w:ascii="Arial" w:hAnsi="Arial" w:cs="Arial"/>
          <w:sz w:val="24"/>
          <w:szCs w:val="24"/>
          <w:lang w:val="en-US"/>
        </w:rPr>
        <w:t>practitioners</w:t>
      </w:r>
      <w:r w:rsidRPr="009D4030">
        <w:rPr>
          <w:rFonts w:ascii="Arial" w:hAnsi="Arial" w:cs="Arial"/>
          <w:sz w:val="24"/>
          <w:szCs w:val="24"/>
          <w:lang w:val="en-US"/>
        </w:rPr>
        <w:t xml:space="preserve"> may experience burnout, compassion fatigue</w:t>
      </w:r>
      <w:r>
        <w:rPr>
          <w:rFonts w:ascii="Arial" w:hAnsi="Arial" w:cs="Arial"/>
          <w:sz w:val="24"/>
          <w:szCs w:val="24"/>
          <w:lang w:val="en-US"/>
        </w:rPr>
        <w:t>, secondary trauma</w:t>
      </w:r>
      <w:r w:rsidRPr="009D4030">
        <w:rPr>
          <w:rFonts w:ascii="Arial" w:hAnsi="Arial" w:cs="Arial"/>
          <w:sz w:val="24"/>
          <w:szCs w:val="24"/>
          <w:lang w:val="en-US"/>
        </w:rPr>
        <w:t xml:space="preserve"> and high stress levels. This </w:t>
      </w:r>
      <w:r>
        <w:rPr>
          <w:rFonts w:ascii="Arial" w:hAnsi="Arial" w:cs="Arial"/>
          <w:sz w:val="24"/>
          <w:szCs w:val="24"/>
          <w:lang w:val="en-US"/>
        </w:rPr>
        <w:t xml:space="preserve">can </w:t>
      </w:r>
      <w:r w:rsidRPr="009D4030">
        <w:rPr>
          <w:rFonts w:ascii="Arial" w:hAnsi="Arial" w:cs="Arial"/>
          <w:sz w:val="24"/>
          <w:szCs w:val="24"/>
          <w:lang w:val="en-US"/>
        </w:rPr>
        <w:t>lead to</w:t>
      </w:r>
      <w:r>
        <w:rPr>
          <w:rFonts w:ascii="Arial" w:hAnsi="Arial" w:cs="Arial"/>
          <w:sz w:val="24"/>
          <w:szCs w:val="24"/>
          <w:lang w:val="en-US"/>
        </w:rPr>
        <w:t xml:space="preserve"> staff sickness, staff leaving their role and </w:t>
      </w:r>
      <w:r w:rsidRPr="009D4030">
        <w:rPr>
          <w:rFonts w:ascii="Arial" w:hAnsi="Arial" w:cs="Arial"/>
          <w:sz w:val="24"/>
          <w:szCs w:val="24"/>
          <w:lang w:val="en-US"/>
        </w:rPr>
        <w:t xml:space="preserve">a lack of continuity and consistency for </w:t>
      </w:r>
      <w:r>
        <w:rPr>
          <w:rFonts w:ascii="Arial" w:hAnsi="Arial" w:cs="Arial"/>
          <w:sz w:val="24"/>
          <w:szCs w:val="24"/>
          <w:lang w:val="en-US"/>
        </w:rPr>
        <w:t>the public</w:t>
      </w:r>
      <w:r w:rsidRPr="009D4030">
        <w:rPr>
          <w:rFonts w:ascii="Arial" w:hAnsi="Arial" w:cs="Arial"/>
          <w:sz w:val="24"/>
          <w:szCs w:val="24"/>
          <w:lang w:val="en-US"/>
        </w:rPr>
        <w:t xml:space="preserve"> who are often most </w:t>
      </w:r>
      <w:r>
        <w:rPr>
          <w:rFonts w:ascii="Arial" w:hAnsi="Arial" w:cs="Arial"/>
          <w:sz w:val="24"/>
          <w:szCs w:val="24"/>
          <w:lang w:val="en-US"/>
        </w:rPr>
        <w:t>at risk</w:t>
      </w:r>
      <w:r w:rsidRPr="009D4030">
        <w:rPr>
          <w:rFonts w:ascii="Arial" w:hAnsi="Arial" w:cs="Arial"/>
          <w:sz w:val="24"/>
          <w:szCs w:val="24"/>
          <w:lang w:val="en-US"/>
        </w:rPr>
        <w:t>.</w:t>
      </w:r>
    </w:p>
    <w:p w14:paraId="035CEE55" w14:textId="77777777" w:rsidR="00FB3414" w:rsidRPr="009D4030" w:rsidRDefault="00FB3414" w:rsidP="00FB3414">
      <w:pPr>
        <w:rPr>
          <w:rFonts w:ascii="Arial" w:hAnsi="Arial" w:cs="Arial"/>
          <w:sz w:val="24"/>
          <w:szCs w:val="24"/>
          <w:lang w:val="en-US"/>
        </w:rPr>
      </w:pPr>
      <w:r w:rsidRPr="009D4030">
        <w:rPr>
          <w:rFonts w:ascii="Arial" w:hAnsi="Arial" w:cs="Arial"/>
          <w:sz w:val="24"/>
          <w:szCs w:val="24"/>
          <w:lang w:val="en-US"/>
        </w:rPr>
        <w:t xml:space="preserve">There are examples of excellent safeguarding practice across Wales, and we encourage sharing good practice. </w:t>
      </w:r>
      <w:r>
        <w:rPr>
          <w:rFonts w:ascii="Arial" w:hAnsi="Arial" w:cs="Arial"/>
          <w:sz w:val="24"/>
          <w:szCs w:val="24"/>
          <w:lang w:val="en-US"/>
        </w:rPr>
        <w:t xml:space="preserve">Please visit your Regional Safeguarding Board website for more information on this. </w:t>
      </w:r>
    </w:p>
    <w:p w14:paraId="1F2FF771" w14:textId="77777777" w:rsidR="00FB3414" w:rsidRPr="00AC1E1F" w:rsidRDefault="00FB3414" w:rsidP="00FB3414">
      <w:pPr>
        <w:rPr>
          <w:rFonts w:ascii="Arial" w:hAnsi="Arial" w:cs="Arial"/>
          <w:b/>
          <w:bCs/>
          <w:color w:val="16AD85"/>
          <w:sz w:val="24"/>
          <w:szCs w:val="24"/>
          <w:lang w:val="en-US"/>
        </w:rPr>
      </w:pPr>
      <w:r w:rsidRPr="00AC1E1F">
        <w:rPr>
          <w:rFonts w:ascii="Arial" w:hAnsi="Arial" w:cs="Arial"/>
          <w:b/>
          <w:bCs/>
          <w:color w:val="16AD85"/>
          <w:sz w:val="24"/>
          <w:szCs w:val="24"/>
          <w:lang w:val="en-US"/>
        </w:rPr>
        <w:t>Build of Knowledge</w:t>
      </w:r>
    </w:p>
    <w:p w14:paraId="0E34653F" w14:textId="394E6015" w:rsidR="00FB3414" w:rsidRPr="007627E1" w:rsidRDefault="00FB3414" w:rsidP="00FB3414">
      <w:pPr>
        <w:rPr>
          <w:rFonts w:ascii="Arial" w:hAnsi="Arial" w:cs="Arial"/>
          <w:sz w:val="24"/>
          <w:szCs w:val="24"/>
        </w:rPr>
      </w:pPr>
      <w:r w:rsidRPr="007627E1">
        <w:rPr>
          <w:rFonts w:ascii="Arial" w:hAnsi="Arial" w:cs="Arial"/>
          <w:sz w:val="24"/>
          <w:szCs w:val="24"/>
        </w:rPr>
        <w:t xml:space="preserve">The safeguarding training standards are written in a way that everybody can see what each practitioner is expected to do when fulfilling their safeguarding duty. Each group of practitioners will have different responsibilities. Training and development opportunities will match the role of the practitioner so that they are well prepared and skilled to carry out their role. When looking at the standards across the groups, it may look as if they are repeated, however practitioners in different groups will need to have more detailed knowledge and understanding because of the responsibilities they have. </w:t>
      </w:r>
      <w:r w:rsidR="00AC1E1F" w:rsidRPr="007627E1">
        <w:rPr>
          <w:rFonts w:ascii="Arial" w:hAnsi="Arial" w:cs="Arial"/>
          <w:sz w:val="24"/>
          <w:szCs w:val="24"/>
        </w:rPr>
        <w:t>Therefore,</w:t>
      </w:r>
      <w:r w:rsidRPr="007627E1">
        <w:rPr>
          <w:rFonts w:ascii="Arial" w:hAnsi="Arial" w:cs="Arial"/>
          <w:sz w:val="24"/>
          <w:szCs w:val="24"/>
        </w:rPr>
        <w:t xml:space="preserve"> the training provided for each group will explore the same topics in more depth. Some examples of this are:</w:t>
      </w:r>
    </w:p>
    <w:p w14:paraId="0B1CE866" w14:textId="77777777" w:rsidR="00FB3414" w:rsidRPr="007627E1" w:rsidRDefault="00FB3414" w:rsidP="00630E35">
      <w:pPr>
        <w:numPr>
          <w:ilvl w:val="0"/>
          <w:numId w:val="37"/>
        </w:numPr>
        <w:rPr>
          <w:rFonts w:ascii="Arial" w:hAnsi="Arial" w:cs="Arial"/>
          <w:sz w:val="24"/>
          <w:szCs w:val="24"/>
        </w:rPr>
      </w:pPr>
      <w:r w:rsidRPr="007627E1">
        <w:rPr>
          <w:rFonts w:ascii="Arial" w:hAnsi="Arial" w:cs="Arial"/>
          <w:sz w:val="24"/>
          <w:szCs w:val="24"/>
        </w:rPr>
        <w:t>The law and legal framework</w:t>
      </w:r>
    </w:p>
    <w:p w14:paraId="6F0C419B" w14:textId="77777777" w:rsidR="00FB3414" w:rsidRPr="007627E1" w:rsidRDefault="00FB3414" w:rsidP="00630E35">
      <w:pPr>
        <w:numPr>
          <w:ilvl w:val="0"/>
          <w:numId w:val="37"/>
        </w:numPr>
        <w:rPr>
          <w:rFonts w:ascii="Arial" w:hAnsi="Arial" w:cs="Arial"/>
          <w:sz w:val="24"/>
          <w:szCs w:val="24"/>
        </w:rPr>
      </w:pPr>
      <w:r w:rsidRPr="007627E1">
        <w:rPr>
          <w:rFonts w:ascii="Arial" w:hAnsi="Arial" w:cs="Arial"/>
          <w:sz w:val="24"/>
          <w:szCs w:val="24"/>
        </w:rPr>
        <w:t>The roles of different agencies and multi-agency working</w:t>
      </w:r>
    </w:p>
    <w:p w14:paraId="443DCC1F" w14:textId="77777777" w:rsidR="00FB3414" w:rsidRPr="007627E1" w:rsidRDefault="00FB3414" w:rsidP="00FB3414">
      <w:pPr>
        <w:rPr>
          <w:rFonts w:ascii="Arial" w:hAnsi="Arial" w:cs="Arial"/>
          <w:sz w:val="24"/>
          <w:szCs w:val="24"/>
        </w:rPr>
      </w:pPr>
      <w:r w:rsidRPr="007627E1">
        <w:rPr>
          <w:rFonts w:ascii="Arial" w:hAnsi="Arial" w:cs="Arial"/>
          <w:sz w:val="24"/>
          <w:szCs w:val="24"/>
        </w:rPr>
        <w:t>It is expected that most practitioners will complete the group A e-learning</w:t>
      </w:r>
      <w:r>
        <w:rPr>
          <w:rFonts w:ascii="Arial" w:hAnsi="Arial" w:cs="Arial"/>
          <w:sz w:val="24"/>
          <w:szCs w:val="24"/>
        </w:rPr>
        <w:t xml:space="preserve"> (or equivalent)</w:t>
      </w:r>
      <w:r w:rsidRPr="007627E1">
        <w:rPr>
          <w:rFonts w:ascii="Arial" w:hAnsi="Arial" w:cs="Arial"/>
          <w:sz w:val="24"/>
          <w:szCs w:val="24"/>
        </w:rPr>
        <w:t xml:space="preserve"> at some point in their career. Organisations and managers / employers may set requirements within their organisation for the completion of this module. </w:t>
      </w:r>
    </w:p>
    <w:p w14:paraId="11CCA1FF" w14:textId="77777777" w:rsidR="00FB3414" w:rsidRPr="00AC1E1F" w:rsidRDefault="00FB3414" w:rsidP="00FB3414">
      <w:pPr>
        <w:rPr>
          <w:rFonts w:ascii="Arial" w:hAnsi="Arial" w:cs="Arial"/>
          <w:b/>
          <w:bCs/>
          <w:color w:val="16AD85"/>
          <w:sz w:val="24"/>
          <w:szCs w:val="24"/>
        </w:rPr>
      </w:pPr>
      <w:r w:rsidRPr="00AC1E1F">
        <w:rPr>
          <w:rFonts w:ascii="Arial" w:hAnsi="Arial" w:cs="Arial"/>
          <w:b/>
          <w:bCs/>
          <w:color w:val="16AD85"/>
          <w:sz w:val="24"/>
          <w:szCs w:val="24"/>
        </w:rPr>
        <w:t>Refresher training</w:t>
      </w:r>
    </w:p>
    <w:p w14:paraId="39B0943B" w14:textId="2509979B" w:rsidR="00FB3414" w:rsidRPr="007627E1" w:rsidRDefault="00FB3414" w:rsidP="00FB3414">
      <w:pPr>
        <w:rPr>
          <w:rFonts w:ascii="Arial" w:hAnsi="Arial" w:cs="Arial"/>
          <w:sz w:val="24"/>
          <w:szCs w:val="24"/>
        </w:rPr>
      </w:pPr>
      <w:r w:rsidRPr="007627E1">
        <w:rPr>
          <w:rFonts w:ascii="Arial" w:hAnsi="Arial" w:cs="Arial"/>
          <w:sz w:val="24"/>
          <w:szCs w:val="24"/>
        </w:rPr>
        <w:t xml:space="preserve">When practitioners have completed the training required for the standards that link to their role, they will continue their safeguarding refresher training in line with their role and responsibilities for that group. For example, a group C practitioner who has </w:t>
      </w:r>
      <w:r w:rsidRPr="007627E1">
        <w:rPr>
          <w:rFonts w:ascii="Arial" w:hAnsi="Arial" w:cs="Arial"/>
          <w:sz w:val="24"/>
          <w:szCs w:val="24"/>
        </w:rPr>
        <w:lastRenderedPageBreak/>
        <w:t>completed their core training will consider refresher training in areas such as child sexual exploitation, Prevent, Deprivation of Liberty Safeguards</w:t>
      </w:r>
      <w:r w:rsidR="009D1964">
        <w:rPr>
          <w:rStyle w:val="FootnoteReference"/>
          <w:rFonts w:ascii="Arial" w:hAnsi="Arial" w:cs="Arial"/>
          <w:sz w:val="24"/>
          <w:szCs w:val="24"/>
        </w:rPr>
        <w:footnoteReference w:id="2"/>
      </w:r>
      <w:r w:rsidRPr="007627E1">
        <w:rPr>
          <w:rFonts w:ascii="Arial" w:hAnsi="Arial" w:cs="Arial"/>
          <w:sz w:val="24"/>
          <w:szCs w:val="24"/>
        </w:rPr>
        <w:t>. They will not be expected to repeat training related to groups A and B unless their organisation requires them to do so.</w:t>
      </w:r>
    </w:p>
    <w:p w14:paraId="703C0788" w14:textId="301E9AF5" w:rsidR="008816C3" w:rsidRPr="007627E1" w:rsidRDefault="00FB3414" w:rsidP="00FB3414">
      <w:pPr>
        <w:rPr>
          <w:rFonts w:ascii="Arial" w:hAnsi="Arial" w:cs="Arial"/>
          <w:sz w:val="24"/>
          <w:szCs w:val="24"/>
        </w:rPr>
      </w:pPr>
      <w:r w:rsidRPr="007627E1">
        <w:rPr>
          <w:rFonts w:ascii="Arial" w:hAnsi="Arial" w:cs="Arial"/>
          <w:sz w:val="24"/>
          <w:szCs w:val="24"/>
        </w:rPr>
        <w:t>The standards set for group A are essential for all practitioners, in every group. These standards cover the key parts of safeguarding and without this knowledge and understanding, mistakes could be made and people will be at risk.</w:t>
      </w:r>
    </w:p>
    <w:p w14:paraId="1261195C" w14:textId="77777777" w:rsidR="00FB3414" w:rsidRPr="007627E1" w:rsidRDefault="00FB3414" w:rsidP="00FB3414">
      <w:pPr>
        <w:rPr>
          <w:rFonts w:ascii="Arial" w:hAnsi="Arial" w:cs="Arial"/>
          <w:sz w:val="24"/>
          <w:szCs w:val="24"/>
        </w:rPr>
      </w:pPr>
      <w:r w:rsidRPr="007627E1">
        <w:rPr>
          <w:rFonts w:ascii="Arial" w:hAnsi="Arial" w:cs="Arial"/>
          <w:sz w:val="24"/>
          <w:szCs w:val="24"/>
        </w:rPr>
        <w:t xml:space="preserve">Practitioners included in group A are required to be </w:t>
      </w:r>
      <w:r w:rsidRPr="007627E1">
        <w:rPr>
          <w:rFonts w:ascii="Arial" w:hAnsi="Arial" w:cs="Arial"/>
          <w:b/>
          <w:bCs/>
          <w:sz w:val="24"/>
          <w:szCs w:val="24"/>
        </w:rPr>
        <w:t>aware</w:t>
      </w:r>
      <w:r w:rsidRPr="007627E1">
        <w:rPr>
          <w:rFonts w:ascii="Arial" w:hAnsi="Arial" w:cs="Arial"/>
          <w:sz w:val="24"/>
          <w:szCs w:val="24"/>
        </w:rPr>
        <w:t xml:space="preserve"> of safeguarding matters and therefore the standards are set to reflect the minimum level of knowledge and practice required for their role. For example, a group A practitioner will be aware that there is law that safeguards people.</w:t>
      </w:r>
    </w:p>
    <w:p w14:paraId="3216AC33" w14:textId="77777777" w:rsidR="00FB3414" w:rsidRPr="007627E1" w:rsidRDefault="00FB3414" w:rsidP="00FB3414">
      <w:pPr>
        <w:rPr>
          <w:rFonts w:ascii="Arial" w:hAnsi="Arial" w:cs="Arial"/>
          <w:sz w:val="24"/>
          <w:szCs w:val="24"/>
        </w:rPr>
      </w:pPr>
      <w:r w:rsidRPr="007627E1">
        <w:rPr>
          <w:rFonts w:ascii="Arial" w:hAnsi="Arial" w:cs="Arial"/>
          <w:sz w:val="24"/>
          <w:szCs w:val="24"/>
        </w:rPr>
        <w:t xml:space="preserve">The practitioners in group B will have </w:t>
      </w:r>
      <w:r w:rsidRPr="007627E1">
        <w:rPr>
          <w:rFonts w:ascii="Arial" w:hAnsi="Arial" w:cs="Arial"/>
          <w:b/>
          <w:bCs/>
          <w:sz w:val="24"/>
          <w:szCs w:val="24"/>
        </w:rPr>
        <w:t>more responsibility</w:t>
      </w:r>
      <w:r w:rsidRPr="007627E1">
        <w:rPr>
          <w:rFonts w:ascii="Arial" w:hAnsi="Arial" w:cs="Arial"/>
          <w:sz w:val="24"/>
          <w:szCs w:val="24"/>
        </w:rPr>
        <w:t xml:space="preserve"> for safeguarding therefore the standards for group B practitioners are set so that the training helps them develop a greater understanding of safeguarding matters. For example, group B practitioners will need to show that they </w:t>
      </w:r>
      <w:r w:rsidRPr="007627E1">
        <w:rPr>
          <w:rFonts w:ascii="Arial" w:hAnsi="Arial" w:cs="Arial"/>
          <w:b/>
          <w:bCs/>
          <w:sz w:val="24"/>
          <w:szCs w:val="24"/>
        </w:rPr>
        <w:t>understand</w:t>
      </w:r>
      <w:r w:rsidRPr="007627E1">
        <w:rPr>
          <w:rFonts w:ascii="Arial" w:hAnsi="Arial" w:cs="Arial"/>
          <w:sz w:val="24"/>
          <w:szCs w:val="24"/>
        </w:rPr>
        <w:t xml:space="preserve"> the law and put it into practice throughout their day-to-day work.</w:t>
      </w:r>
    </w:p>
    <w:p w14:paraId="2AD8E8D6" w14:textId="77777777" w:rsidR="00FB3414" w:rsidRPr="007627E1" w:rsidRDefault="00FB3414" w:rsidP="00FB3414">
      <w:pPr>
        <w:rPr>
          <w:rFonts w:ascii="Arial" w:hAnsi="Arial" w:cs="Arial"/>
          <w:sz w:val="24"/>
          <w:szCs w:val="24"/>
        </w:rPr>
      </w:pPr>
      <w:r w:rsidRPr="007627E1">
        <w:rPr>
          <w:rFonts w:ascii="Arial" w:hAnsi="Arial" w:cs="Arial"/>
          <w:sz w:val="24"/>
          <w:szCs w:val="24"/>
        </w:rPr>
        <w:t xml:space="preserve">For group C practitioners, their </w:t>
      </w:r>
      <w:r w:rsidRPr="007627E1">
        <w:rPr>
          <w:rFonts w:ascii="Arial" w:hAnsi="Arial" w:cs="Arial"/>
          <w:b/>
          <w:bCs/>
          <w:sz w:val="24"/>
          <w:szCs w:val="24"/>
        </w:rPr>
        <w:t>safeguarding duties are greater</w:t>
      </w:r>
      <w:r w:rsidRPr="007627E1">
        <w:rPr>
          <w:rFonts w:ascii="Arial" w:hAnsi="Arial" w:cs="Arial"/>
          <w:sz w:val="24"/>
          <w:szCs w:val="24"/>
        </w:rPr>
        <w:t xml:space="preserve"> and they will have decisions to make about keeping people safe and when they need to put protection processes in place. These practitioners will need to have all of the knowledge and understanding of the standards in groups A and B </w:t>
      </w:r>
      <w:r w:rsidRPr="007627E1">
        <w:rPr>
          <w:rFonts w:ascii="Arial" w:hAnsi="Arial" w:cs="Arial"/>
          <w:b/>
          <w:bCs/>
          <w:sz w:val="24"/>
          <w:szCs w:val="24"/>
        </w:rPr>
        <w:t>plus</w:t>
      </w:r>
      <w:r w:rsidRPr="007627E1">
        <w:rPr>
          <w:rFonts w:ascii="Arial" w:hAnsi="Arial" w:cs="Arial"/>
          <w:sz w:val="24"/>
          <w:szCs w:val="24"/>
        </w:rPr>
        <w:t xml:space="preserve"> additional knowledge to make sure they carry out their role in line with the law. For example, group C practitioners will be able to </w:t>
      </w:r>
      <w:r w:rsidRPr="007627E1">
        <w:rPr>
          <w:rFonts w:ascii="Arial" w:hAnsi="Arial" w:cs="Arial"/>
          <w:b/>
          <w:bCs/>
          <w:sz w:val="24"/>
          <w:szCs w:val="24"/>
        </w:rPr>
        <w:t>understand</w:t>
      </w:r>
      <w:r w:rsidRPr="007627E1">
        <w:rPr>
          <w:rFonts w:ascii="Arial" w:hAnsi="Arial" w:cs="Arial"/>
          <w:sz w:val="24"/>
          <w:szCs w:val="24"/>
        </w:rPr>
        <w:t xml:space="preserve"> the law </w:t>
      </w:r>
      <w:r w:rsidRPr="007627E1">
        <w:rPr>
          <w:rFonts w:ascii="Arial" w:hAnsi="Arial" w:cs="Arial"/>
          <w:b/>
          <w:bCs/>
          <w:sz w:val="24"/>
          <w:szCs w:val="24"/>
        </w:rPr>
        <w:t>and apply</w:t>
      </w:r>
      <w:r w:rsidRPr="007627E1">
        <w:rPr>
          <w:rFonts w:ascii="Arial" w:hAnsi="Arial" w:cs="Arial"/>
          <w:sz w:val="24"/>
          <w:szCs w:val="24"/>
        </w:rPr>
        <w:t xml:space="preserve"> it to their day to day safeguarding and protection practice.</w:t>
      </w:r>
    </w:p>
    <w:p w14:paraId="5E691815" w14:textId="77777777" w:rsidR="00FB3414" w:rsidRPr="000D281E" w:rsidRDefault="00FB3414" w:rsidP="00FB3414">
      <w:pPr>
        <w:rPr>
          <w:rFonts w:ascii="Arial" w:hAnsi="Arial" w:cs="Arial"/>
          <w:sz w:val="24"/>
          <w:szCs w:val="24"/>
        </w:rPr>
      </w:pPr>
      <w:r w:rsidRPr="007627E1">
        <w:rPr>
          <w:rFonts w:ascii="Arial" w:hAnsi="Arial" w:cs="Arial"/>
          <w:sz w:val="24"/>
          <w:szCs w:val="24"/>
        </w:rPr>
        <w:t xml:space="preserve">Group D practitioners often hold specialist safeguarding roles, either in addition to a main role or as a specialist safeguarding practitioner. They will </w:t>
      </w:r>
      <w:r w:rsidRPr="007627E1">
        <w:rPr>
          <w:rFonts w:ascii="Arial" w:hAnsi="Arial" w:cs="Arial"/>
          <w:b/>
          <w:bCs/>
          <w:sz w:val="24"/>
          <w:szCs w:val="24"/>
        </w:rPr>
        <w:t>provide advice and support</w:t>
      </w:r>
      <w:r w:rsidRPr="007627E1">
        <w:rPr>
          <w:rFonts w:ascii="Arial" w:hAnsi="Arial" w:cs="Arial"/>
          <w:sz w:val="24"/>
          <w:szCs w:val="24"/>
        </w:rPr>
        <w:t xml:space="preserve"> to colleagues within and outside their team and organisation. They will need the knowledge and understanding of the standards for groups A to C and also have </w:t>
      </w:r>
      <w:r w:rsidRPr="007627E1">
        <w:rPr>
          <w:rFonts w:ascii="Arial" w:hAnsi="Arial" w:cs="Arial"/>
          <w:b/>
          <w:bCs/>
          <w:sz w:val="24"/>
          <w:szCs w:val="24"/>
        </w:rPr>
        <w:t>experience and knowledge</w:t>
      </w:r>
      <w:r w:rsidRPr="007627E1">
        <w:rPr>
          <w:rFonts w:ascii="Arial" w:hAnsi="Arial" w:cs="Arial"/>
          <w:sz w:val="24"/>
          <w:szCs w:val="24"/>
        </w:rPr>
        <w:t xml:space="preserve"> of working in more complex situations. For example, group D practitioners will have a thorough understanding of safeguarding and protection law. They will also support colleagues to apply the law to their practice when making decisions around a person’s safety.</w:t>
      </w:r>
    </w:p>
    <w:p w14:paraId="00CDBC44" w14:textId="77777777" w:rsidR="00FB3414" w:rsidRPr="00AD340C" w:rsidRDefault="00FB3414" w:rsidP="00FB3414">
      <w:pPr>
        <w:rPr>
          <w:rFonts w:ascii="Arial" w:hAnsi="Arial" w:cs="Arial"/>
          <w:sz w:val="24"/>
          <w:szCs w:val="24"/>
          <w:lang w:val="en-US"/>
        </w:rPr>
      </w:pPr>
    </w:p>
    <w:p w14:paraId="6FBC3FFC" w14:textId="77777777" w:rsidR="00FB3414" w:rsidRPr="00AC1E1F" w:rsidRDefault="00FB3414" w:rsidP="00FB3414">
      <w:pPr>
        <w:rPr>
          <w:rFonts w:ascii="Arial" w:hAnsi="Arial" w:cs="Arial"/>
          <w:b/>
          <w:bCs/>
          <w:color w:val="16AD85"/>
          <w:sz w:val="24"/>
          <w:szCs w:val="24"/>
        </w:rPr>
      </w:pPr>
      <w:r w:rsidRPr="00AC1E1F">
        <w:rPr>
          <w:rFonts w:ascii="Arial" w:hAnsi="Arial" w:cs="Arial"/>
          <w:b/>
          <w:bCs/>
          <w:color w:val="16AD85"/>
          <w:sz w:val="24"/>
          <w:szCs w:val="24"/>
        </w:rPr>
        <w:t>Key Legislation and guidance</w:t>
      </w:r>
    </w:p>
    <w:p w14:paraId="23EFAB19" w14:textId="77777777" w:rsidR="00FB3414" w:rsidRPr="00694DC0" w:rsidRDefault="00630E35" w:rsidP="00FB3414">
      <w:pPr>
        <w:rPr>
          <w:rFonts w:ascii="Arial" w:hAnsi="Arial" w:cs="Arial"/>
          <w:sz w:val="24"/>
          <w:szCs w:val="24"/>
        </w:rPr>
      </w:pPr>
      <w:hyperlink r:id="rId11" w:tgtFrame="_blank" w:history="1">
        <w:r w:rsidR="00FB3414" w:rsidRPr="00694DC0">
          <w:rPr>
            <w:rStyle w:val="Hyperlink"/>
            <w:rFonts w:ascii="Arial" w:hAnsi="Arial" w:cs="Arial"/>
            <w:sz w:val="24"/>
            <w:szCs w:val="24"/>
          </w:rPr>
          <w:t>The Social Services and Well-being (Wales) Act 2014</w:t>
        </w:r>
      </w:hyperlink>
      <w:r w:rsidR="00FB3414">
        <w:rPr>
          <w:rFonts w:ascii="Arial" w:hAnsi="Arial" w:cs="Arial"/>
          <w:sz w:val="24"/>
          <w:szCs w:val="24"/>
        </w:rPr>
        <w:t xml:space="preserve"> </w:t>
      </w:r>
      <w:r w:rsidR="00FB3414" w:rsidRPr="00694DC0">
        <w:rPr>
          <w:rFonts w:ascii="Arial" w:hAnsi="Arial" w:cs="Arial"/>
          <w:sz w:val="24"/>
          <w:szCs w:val="24"/>
        </w:rPr>
        <w:t xml:space="preserve">came into force on 6 April 2016. The Act provides the legal framework for improving the well-being of people who need care and support. The Act is made up of 11 </w:t>
      </w:r>
      <w:r w:rsidR="00FB3414">
        <w:rPr>
          <w:rFonts w:ascii="Arial" w:hAnsi="Arial" w:cs="Arial"/>
          <w:sz w:val="24"/>
          <w:szCs w:val="24"/>
        </w:rPr>
        <w:t>p</w:t>
      </w:r>
      <w:r w:rsidR="00FB3414" w:rsidRPr="00694DC0">
        <w:rPr>
          <w:rFonts w:ascii="Arial" w:hAnsi="Arial" w:cs="Arial"/>
          <w:sz w:val="24"/>
          <w:szCs w:val="24"/>
        </w:rPr>
        <w:t>arts</w:t>
      </w:r>
      <w:r w:rsidR="00FB3414">
        <w:rPr>
          <w:rFonts w:ascii="Arial" w:hAnsi="Arial" w:cs="Arial"/>
          <w:sz w:val="24"/>
          <w:szCs w:val="24"/>
        </w:rPr>
        <w:t>,</w:t>
      </w:r>
      <w:r w:rsidR="00FB3414" w:rsidRPr="00694DC0">
        <w:rPr>
          <w:rFonts w:ascii="Arial" w:hAnsi="Arial" w:cs="Arial"/>
          <w:sz w:val="24"/>
          <w:szCs w:val="24"/>
        </w:rPr>
        <w:t xml:space="preserve"> with </w:t>
      </w:r>
      <w:r w:rsidR="00FB3414">
        <w:rPr>
          <w:rFonts w:ascii="Arial" w:hAnsi="Arial" w:cs="Arial"/>
          <w:sz w:val="24"/>
          <w:szCs w:val="24"/>
        </w:rPr>
        <w:t>p</w:t>
      </w:r>
      <w:r w:rsidR="00FB3414" w:rsidRPr="00694DC0">
        <w:rPr>
          <w:rFonts w:ascii="Arial" w:hAnsi="Arial" w:cs="Arial"/>
          <w:sz w:val="24"/>
          <w:szCs w:val="24"/>
        </w:rPr>
        <w:t xml:space="preserve">art </w:t>
      </w:r>
      <w:r w:rsidR="00FB3414">
        <w:rPr>
          <w:rFonts w:ascii="Arial" w:hAnsi="Arial" w:cs="Arial"/>
          <w:sz w:val="24"/>
          <w:szCs w:val="24"/>
        </w:rPr>
        <w:t>7</w:t>
      </w:r>
      <w:r w:rsidR="00FB3414" w:rsidRPr="00694DC0">
        <w:rPr>
          <w:rFonts w:ascii="Arial" w:hAnsi="Arial" w:cs="Arial"/>
          <w:sz w:val="24"/>
          <w:szCs w:val="24"/>
        </w:rPr>
        <w:t xml:space="preserve"> relating to </w:t>
      </w:r>
      <w:r w:rsidR="00FB3414">
        <w:rPr>
          <w:rFonts w:ascii="Arial" w:hAnsi="Arial" w:cs="Arial"/>
          <w:sz w:val="24"/>
          <w:szCs w:val="24"/>
        </w:rPr>
        <w:t>s</w:t>
      </w:r>
      <w:r w:rsidR="00FB3414" w:rsidRPr="00694DC0">
        <w:rPr>
          <w:rFonts w:ascii="Arial" w:hAnsi="Arial" w:cs="Arial"/>
          <w:sz w:val="24"/>
          <w:szCs w:val="24"/>
        </w:rPr>
        <w:t xml:space="preserve">afeguarding. </w:t>
      </w:r>
      <w:r w:rsidR="00FB3414">
        <w:rPr>
          <w:rFonts w:ascii="Arial" w:hAnsi="Arial" w:cs="Arial"/>
          <w:sz w:val="24"/>
          <w:szCs w:val="24"/>
        </w:rPr>
        <w:t>T</w:t>
      </w:r>
      <w:r w:rsidR="00FB3414" w:rsidRPr="00694DC0">
        <w:rPr>
          <w:rFonts w:ascii="Arial" w:hAnsi="Arial" w:cs="Arial"/>
          <w:sz w:val="24"/>
          <w:szCs w:val="24"/>
        </w:rPr>
        <w:t>his legislation provides the framework for the Wales Safeguarding Procedures.</w:t>
      </w:r>
    </w:p>
    <w:p w14:paraId="3C83A989" w14:textId="77777777" w:rsidR="00FB3414" w:rsidRPr="00694DC0" w:rsidRDefault="00FB3414" w:rsidP="00FB3414">
      <w:pPr>
        <w:rPr>
          <w:rFonts w:ascii="Arial" w:hAnsi="Arial" w:cs="Arial"/>
          <w:sz w:val="24"/>
          <w:szCs w:val="24"/>
        </w:rPr>
      </w:pPr>
      <w:r w:rsidRPr="00694DC0">
        <w:rPr>
          <w:rFonts w:ascii="Arial" w:hAnsi="Arial" w:cs="Arial"/>
          <w:sz w:val="24"/>
          <w:szCs w:val="24"/>
        </w:rPr>
        <w:lastRenderedPageBreak/>
        <w:t>Accompanying the Act, the Welsh Government has published statutory safeguarding guidance</w:t>
      </w:r>
      <w:r>
        <w:rPr>
          <w:rFonts w:ascii="Arial" w:hAnsi="Arial" w:cs="Arial"/>
          <w:sz w:val="24"/>
          <w:szCs w:val="24"/>
        </w:rPr>
        <w:t>,</w:t>
      </w:r>
      <w:r w:rsidRPr="00694DC0">
        <w:rPr>
          <w:rFonts w:ascii="Arial" w:hAnsi="Arial" w:cs="Arial"/>
          <w:sz w:val="24"/>
          <w:szCs w:val="24"/>
        </w:rPr>
        <w:t> </w:t>
      </w:r>
      <w:hyperlink r:id="rId12" w:tgtFrame="_blank" w:history="1">
        <w:r w:rsidRPr="00694DC0">
          <w:rPr>
            <w:rStyle w:val="Hyperlink"/>
            <w:rFonts w:ascii="Arial" w:hAnsi="Arial" w:cs="Arial"/>
            <w:sz w:val="24"/>
            <w:szCs w:val="24"/>
          </w:rPr>
          <w:t>Working Together to Safeguard People</w:t>
        </w:r>
      </w:hyperlink>
      <w:r w:rsidRPr="00694DC0">
        <w:rPr>
          <w:rFonts w:ascii="Arial" w:hAnsi="Arial" w:cs="Arial"/>
          <w:sz w:val="24"/>
          <w:szCs w:val="24"/>
        </w:rPr>
        <w:t>.</w:t>
      </w:r>
    </w:p>
    <w:p w14:paraId="220BC33D" w14:textId="04D5F9A2" w:rsidR="00FB3414" w:rsidRDefault="00FB3414" w:rsidP="00FB3414">
      <w:pPr>
        <w:rPr>
          <w:rFonts w:ascii="Arial" w:hAnsi="Arial" w:cs="Arial"/>
          <w:sz w:val="24"/>
          <w:szCs w:val="24"/>
        </w:rPr>
      </w:pPr>
      <w:r w:rsidRPr="00694DC0">
        <w:rPr>
          <w:rFonts w:ascii="Arial" w:hAnsi="Arial" w:cs="Arial"/>
          <w:sz w:val="24"/>
          <w:szCs w:val="24"/>
        </w:rPr>
        <w:t xml:space="preserve">The </w:t>
      </w:r>
      <w:hyperlink r:id="rId13" w:history="1">
        <w:r w:rsidRPr="00AC1E1F">
          <w:rPr>
            <w:rStyle w:val="Hyperlink"/>
            <w:rFonts w:ascii="Arial" w:hAnsi="Arial" w:cs="Arial"/>
            <w:sz w:val="24"/>
            <w:szCs w:val="24"/>
          </w:rPr>
          <w:t>Wales Safeguarding Procedures</w:t>
        </w:r>
      </w:hyperlink>
      <w:r w:rsidRPr="00694DC0">
        <w:rPr>
          <w:rFonts w:ascii="Arial" w:hAnsi="Arial" w:cs="Arial"/>
          <w:sz w:val="24"/>
          <w:szCs w:val="24"/>
        </w:rPr>
        <w:t xml:space="preserve"> have been designed to </w:t>
      </w:r>
      <w:r>
        <w:rPr>
          <w:rFonts w:ascii="Arial" w:hAnsi="Arial" w:cs="Arial"/>
          <w:sz w:val="24"/>
          <w:szCs w:val="24"/>
        </w:rPr>
        <w:t>allow</w:t>
      </w:r>
      <w:r w:rsidRPr="00694DC0">
        <w:rPr>
          <w:rFonts w:ascii="Arial" w:hAnsi="Arial" w:cs="Arial"/>
          <w:sz w:val="24"/>
          <w:szCs w:val="24"/>
        </w:rPr>
        <w:t xml:space="preserve"> frontline practitioners and their managers </w:t>
      </w:r>
      <w:r>
        <w:rPr>
          <w:rFonts w:ascii="Arial" w:hAnsi="Arial" w:cs="Arial"/>
          <w:sz w:val="24"/>
          <w:szCs w:val="24"/>
        </w:rPr>
        <w:t xml:space="preserve">to </w:t>
      </w:r>
      <w:r w:rsidRPr="00694DC0">
        <w:rPr>
          <w:rFonts w:ascii="Arial" w:hAnsi="Arial" w:cs="Arial"/>
          <w:sz w:val="24"/>
          <w:szCs w:val="24"/>
        </w:rPr>
        <w:t>apply the legislative requirements and expectations of the </w:t>
      </w:r>
      <w:hyperlink r:id="rId14" w:tgtFrame="_blank" w:history="1">
        <w:r w:rsidRPr="00694DC0">
          <w:rPr>
            <w:rStyle w:val="Hyperlink"/>
            <w:rFonts w:ascii="Arial" w:hAnsi="Arial" w:cs="Arial"/>
            <w:sz w:val="24"/>
            <w:szCs w:val="24"/>
          </w:rPr>
          <w:t>Act</w:t>
        </w:r>
      </w:hyperlink>
      <w:r w:rsidRPr="00694DC0">
        <w:rPr>
          <w:rFonts w:ascii="Arial" w:hAnsi="Arial" w:cs="Arial"/>
          <w:sz w:val="24"/>
          <w:szCs w:val="24"/>
        </w:rPr>
        <w:t xml:space="preserve">. </w:t>
      </w:r>
    </w:p>
    <w:p w14:paraId="384DC62A" w14:textId="77777777" w:rsidR="00FB3414" w:rsidRDefault="00FB3414" w:rsidP="00FB3414">
      <w:pPr>
        <w:rPr>
          <w:rFonts w:ascii="Arial" w:hAnsi="Arial" w:cs="Arial"/>
          <w:sz w:val="24"/>
          <w:szCs w:val="24"/>
        </w:rPr>
      </w:pPr>
      <w:r w:rsidRPr="00694DC0">
        <w:rPr>
          <w:rFonts w:ascii="Arial" w:hAnsi="Arial" w:cs="Arial"/>
          <w:sz w:val="24"/>
          <w:szCs w:val="24"/>
        </w:rPr>
        <w:t>The aim is to improve person-centred outcomes for adults</w:t>
      </w:r>
      <w:r>
        <w:rPr>
          <w:rFonts w:ascii="Arial" w:hAnsi="Arial" w:cs="Arial"/>
          <w:sz w:val="24"/>
          <w:szCs w:val="24"/>
        </w:rPr>
        <w:t xml:space="preserve"> and children</w:t>
      </w:r>
      <w:r w:rsidRPr="00694DC0">
        <w:rPr>
          <w:rFonts w:ascii="Arial" w:hAnsi="Arial" w:cs="Arial"/>
          <w:sz w:val="24"/>
          <w:szCs w:val="24"/>
        </w:rPr>
        <w:t xml:space="preserve"> at risk of abuse</w:t>
      </w:r>
      <w:r>
        <w:rPr>
          <w:rFonts w:ascii="Arial" w:hAnsi="Arial" w:cs="Arial"/>
          <w:sz w:val="24"/>
          <w:szCs w:val="24"/>
        </w:rPr>
        <w:t xml:space="preserve">, harm </w:t>
      </w:r>
      <w:r w:rsidRPr="00694DC0">
        <w:rPr>
          <w:rFonts w:ascii="Arial" w:hAnsi="Arial" w:cs="Arial"/>
          <w:sz w:val="24"/>
          <w:szCs w:val="24"/>
        </w:rPr>
        <w:t>and neglect</w:t>
      </w:r>
      <w:r>
        <w:rPr>
          <w:rFonts w:ascii="Arial" w:hAnsi="Arial" w:cs="Arial"/>
          <w:sz w:val="24"/>
          <w:szCs w:val="24"/>
        </w:rPr>
        <w:t xml:space="preserve">. </w:t>
      </w:r>
      <w:r w:rsidRPr="00694DC0">
        <w:rPr>
          <w:rFonts w:ascii="Arial" w:hAnsi="Arial" w:cs="Arial"/>
          <w:sz w:val="24"/>
          <w:szCs w:val="24"/>
        </w:rPr>
        <w:t xml:space="preserve">The procedures also recognise other relevant legislation, guidance and protocols. </w:t>
      </w:r>
    </w:p>
    <w:p w14:paraId="7A854BB7" w14:textId="77777777" w:rsidR="00FB2BBD" w:rsidRPr="00FB2BBD" w:rsidRDefault="00630E35" w:rsidP="00630E35">
      <w:pPr>
        <w:pStyle w:val="ListParagraph"/>
        <w:numPr>
          <w:ilvl w:val="0"/>
          <w:numId w:val="44"/>
        </w:numPr>
        <w:rPr>
          <w:rFonts w:ascii="Arial" w:hAnsi="Arial" w:cs="Arial"/>
          <w:sz w:val="24"/>
          <w:szCs w:val="24"/>
        </w:rPr>
      </w:pPr>
      <w:hyperlink r:id="rId15" w:history="1">
        <w:r w:rsidR="00FB3414" w:rsidRPr="00FB2BBD">
          <w:rPr>
            <w:rStyle w:val="Hyperlink"/>
            <w:rFonts w:ascii="Arial" w:hAnsi="Arial" w:cs="Arial"/>
            <w:sz w:val="24"/>
            <w:szCs w:val="24"/>
          </w:rPr>
          <w:t>Children Act 1989</w:t>
        </w:r>
      </w:hyperlink>
    </w:p>
    <w:p w14:paraId="4C7DE277" w14:textId="7480568D" w:rsidR="008C52D5" w:rsidRPr="00FB2BBD" w:rsidRDefault="00630E35" w:rsidP="00630E35">
      <w:pPr>
        <w:pStyle w:val="ListParagraph"/>
        <w:numPr>
          <w:ilvl w:val="0"/>
          <w:numId w:val="44"/>
        </w:numPr>
        <w:rPr>
          <w:rFonts w:ascii="Arial" w:hAnsi="Arial" w:cs="Arial"/>
          <w:sz w:val="24"/>
          <w:szCs w:val="24"/>
        </w:rPr>
      </w:pPr>
      <w:hyperlink r:id="rId16" w:tgtFrame="_blank" w:history="1">
        <w:r w:rsidR="008C52D5" w:rsidRPr="00FB2BBD">
          <w:rPr>
            <w:rStyle w:val="Hyperlink"/>
            <w:rFonts w:ascii="Arial" w:hAnsi="Arial" w:cs="Arial"/>
            <w:sz w:val="24"/>
            <w:szCs w:val="24"/>
          </w:rPr>
          <w:t>the Mental Capacity Act 2005</w:t>
        </w:r>
      </w:hyperlink>
      <w:r w:rsidR="008C52D5" w:rsidRPr="00FB2BBD">
        <w:rPr>
          <w:rStyle w:val="Hyperlink"/>
          <w:rFonts w:ascii="Arial" w:hAnsi="Arial" w:cs="Arial"/>
          <w:sz w:val="24"/>
          <w:szCs w:val="24"/>
        </w:rPr>
        <w:t xml:space="preserve"> </w:t>
      </w:r>
      <w:r w:rsidR="008C52D5" w:rsidRPr="00FB2BBD">
        <w:rPr>
          <w:rFonts w:ascii="Arial" w:hAnsi="Arial" w:cs="Arial"/>
          <w:sz w:val="24"/>
          <w:szCs w:val="24"/>
        </w:rPr>
        <w:t>(as amended) – you should make sure the spirit of the Act is embedded in practice for all adults at risk</w:t>
      </w:r>
    </w:p>
    <w:p w14:paraId="21BBE386" w14:textId="77777777" w:rsidR="00FB3414" w:rsidRDefault="00FB3414" w:rsidP="00FB3414">
      <w:pPr>
        <w:rPr>
          <w:rFonts w:ascii="Arial" w:hAnsi="Arial" w:cs="Arial"/>
          <w:sz w:val="24"/>
          <w:szCs w:val="24"/>
        </w:rPr>
      </w:pPr>
    </w:p>
    <w:p w14:paraId="40145C74" w14:textId="77777777" w:rsidR="00FB3414" w:rsidRDefault="00FB3414" w:rsidP="00FB3414">
      <w:pPr>
        <w:rPr>
          <w:rFonts w:ascii="Arial" w:hAnsi="Arial" w:cs="Arial"/>
          <w:sz w:val="24"/>
          <w:szCs w:val="24"/>
        </w:rPr>
      </w:pPr>
      <w:r>
        <w:rPr>
          <w:rFonts w:ascii="Arial" w:hAnsi="Arial" w:cs="Arial"/>
          <w:sz w:val="24"/>
          <w:szCs w:val="24"/>
        </w:rPr>
        <w:t xml:space="preserve">Additional legislation and guidance (this is not an exhaustive list) </w:t>
      </w:r>
    </w:p>
    <w:p w14:paraId="682BA0A2" w14:textId="1C64A972" w:rsidR="00FB3414" w:rsidRDefault="00630E35" w:rsidP="00A1179D">
      <w:pPr>
        <w:pStyle w:val="ListParagraph"/>
        <w:numPr>
          <w:ilvl w:val="0"/>
          <w:numId w:val="23"/>
        </w:numPr>
        <w:rPr>
          <w:rFonts w:ascii="Arial" w:hAnsi="Arial" w:cs="Arial"/>
          <w:sz w:val="24"/>
          <w:szCs w:val="24"/>
        </w:rPr>
      </w:pPr>
      <w:hyperlink r:id="rId17" w:tgtFrame="_blank" w:history="1">
        <w:r w:rsidR="00FB3414" w:rsidRPr="00694DC0">
          <w:rPr>
            <w:rStyle w:val="Hyperlink"/>
            <w:rFonts w:ascii="Arial" w:hAnsi="Arial" w:cs="Arial"/>
            <w:sz w:val="24"/>
            <w:szCs w:val="24"/>
          </w:rPr>
          <w:t>Domestic Abuse (Violence against Women, Domestic Abuse and Sexual Violence (Wales) Act 2015</w:t>
        </w:r>
      </w:hyperlink>
    </w:p>
    <w:p w14:paraId="5CC52E6A" w14:textId="77777777" w:rsidR="008816C3" w:rsidRDefault="008816C3" w:rsidP="008816C3">
      <w:pPr>
        <w:pStyle w:val="ListParagraph"/>
        <w:rPr>
          <w:rFonts w:ascii="Arial" w:hAnsi="Arial" w:cs="Arial"/>
          <w:sz w:val="24"/>
          <w:szCs w:val="24"/>
        </w:rPr>
      </w:pPr>
    </w:p>
    <w:p w14:paraId="427BE3E9" w14:textId="0F57D198" w:rsidR="008816C3" w:rsidRPr="00147339" w:rsidRDefault="00630E35" w:rsidP="00147339">
      <w:pPr>
        <w:pStyle w:val="ListParagraph"/>
        <w:numPr>
          <w:ilvl w:val="0"/>
          <w:numId w:val="23"/>
        </w:numPr>
        <w:rPr>
          <w:rFonts w:ascii="Arial" w:hAnsi="Arial" w:cs="Arial"/>
          <w:sz w:val="24"/>
          <w:szCs w:val="24"/>
        </w:rPr>
      </w:pPr>
      <w:hyperlink r:id="rId18" w:history="1">
        <w:r w:rsidR="00FB3414" w:rsidRPr="00AC1E1F">
          <w:rPr>
            <w:rStyle w:val="Hyperlink"/>
            <w:rFonts w:ascii="Arial" w:hAnsi="Arial" w:cs="Arial"/>
            <w:sz w:val="24"/>
            <w:szCs w:val="24"/>
          </w:rPr>
          <w:t>Domestic Abuse Act 2021</w:t>
        </w:r>
      </w:hyperlink>
    </w:p>
    <w:p w14:paraId="5AD24485" w14:textId="77777777" w:rsidR="008816C3" w:rsidRPr="008816C3" w:rsidRDefault="008816C3" w:rsidP="008816C3">
      <w:pPr>
        <w:pStyle w:val="ListParagraph"/>
        <w:rPr>
          <w:rFonts w:ascii="Arial" w:hAnsi="Arial" w:cs="Arial"/>
          <w:sz w:val="24"/>
          <w:szCs w:val="24"/>
        </w:rPr>
      </w:pPr>
    </w:p>
    <w:p w14:paraId="7C9ECFA5" w14:textId="77777777" w:rsidR="008816C3" w:rsidRDefault="00FB3414" w:rsidP="00A1179D">
      <w:pPr>
        <w:pStyle w:val="ListParagraph"/>
        <w:numPr>
          <w:ilvl w:val="0"/>
          <w:numId w:val="23"/>
        </w:numPr>
        <w:rPr>
          <w:rFonts w:ascii="Arial" w:hAnsi="Arial" w:cs="Arial"/>
          <w:sz w:val="24"/>
          <w:szCs w:val="24"/>
        </w:rPr>
      </w:pPr>
      <w:r w:rsidRPr="008816C3">
        <w:rPr>
          <w:rFonts w:ascii="Arial" w:hAnsi="Arial" w:cs="Arial"/>
          <w:sz w:val="24"/>
          <w:szCs w:val="24"/>
        </w:rPr>
        <w:t xml:space="preserve">people must feel they are an equal partner in their relationship with professionals. The </w:t>
      </w:r>
      <w:hyperlink r:id="rId19" w:tgtFrame="_blank" w:history="1">
        <w:r w:rsidRPr="008816C3">
          <w:rPr>
            <w:rStyle w:val="Hyperlink"/>
            <w:rFonts w:ascii="Arial" w:hAnsi="Arial" w:cs="Arial"/>
            <w:sz w:val="24"/>
            <w:szCs w:val="24"/>
          </w:rPr>
          <w:t>Code of Practice under Part 10 of the Social Services and Well-being (Wales) Act 2014</w:t>
        </w:r>
      </w:hyperlink>
      <w:r w:rsidRPr="008816C3">
        <w:rPr>
          <w:rFonts w:ascii="Arial" w:hAnsi="Arial" w:cs="Arial"/>
          <w:sz w:val="24"/>
          <w:szCs w:val="24"/>
        </w:rPr>
        <w:t> sets out how local authorities, in partnership with the person, must decide how advocacy could be used to support the individual to meet their personal outcomes</w:t>
      </w:r>
    </w:p>
    <w:p w14:paraId="7390E520" w14:textId="77777777" w:rsidR="008816C3" w:rsidRDefault="008816C3" w:rsidP="008816C3">
      <w:pPr>
        <w:pStyle w:val="ListParagraph"/>
      </w:pPr>
    </w:p>
    <w:p w14:paraId="025542E4" w14:textId="613EAD46" w:rsidR="00EC1D5F" w:rsidRPr="00EC1D5F" w:rsidRDefault="00630E35" w:rsidP="00A1179D">
      <w:pPr>
        <w:pStyle w:val="ListParagraph"/>
        <w:numPr>
          <w:ilvl w:val="0"/>
          <w:numId w:val="23"/>
        </w:numPr>
        <w:rPr>
          <w:rStyle w:val="Hyperlink"/>
          <w:rFonts w:ascii="Arial" w:hAnsi="Arial" w:cs="Arial"/>
          <w:color w:val="auto"/>
          <w:sz w:val="24"/>
          <w:szCs w:val="24"/>
          <w:u w:val="none"/>
        </w:rPr>
      </w:pPr>
      <w:hyperlink r:id="rId20" w:tgtFrame="_blank" w:history="1">
        <w:r w:rsidR="00FB3414" w:rsidRPr="008816C3">
          <w:rPr>
            <w:rStyle w:val="Hyperlink"/>
            <w:rFonts w:ascii="Arial" w:hAnsi="Arial" w:cs="Arial"/>
            <w:sz w:val="24"/>
            <w:szCs w:val="24"/>
          </w:rPr>
          <w:t>the European Convention of Human Rights, particularly Articles 2,3,5,6 and 8</w:t>
        </w:r>
      </w:hyperlink>
    </w:p>
    <w:p w14:paraId="1DD4A89D" w14:textId="77777777" w:rsidR="00EC1D5F" w:rsidRPr="00EC1D5F" w:rsidRDefault="00EC1D5F" w:rsidP="00EC1D5F">
      <w:pPr>
        <w:pStyle w:val="ListParagraph"/>
        <w:rPr>
          <w:rStyle w:val="Hyperlink"/>
          <w:rFonts w:ascii="Arial" w:hAnsi="Arial" w:cs="Arial"/>
          <w:color w:val="auto"/>
          <w:sz w:val="24"/>
          <w:szCs w:val="24"/>
          <w:u w:val="none"/>
        </w:rPr>
      </w:pPr>
    </w:p>
    <w:p w14:paraId="7F59E090" w14:textId="4F30AE14" w:rsidR="00FB3414" w:rsidRPr="00EC1D5F" w:rsidRDefault="00630E35" w:rsidP="00A1179D">
      <w:pPr>
        <w:pStyle w:val="ListParagraph"/>
        <w:numPr>
          <w:ilvl w:val="0"/>
          <w:numId w:val="23"/>
        </w:numPr>
        <w:rPr>
          <w:rStyle w:val="Hyperlink"/>
          <w:rFonts w:ascii="Arial" w:hAnsi="Arial" w:cs="Arial"/>
          <w:color w:val="auto"/>
          <w:sz w:val="24"/>
          <w:szCs w:val="24"/>
          <w:u w:val="none"/>
        </w:rPr>
      </w:pPr>
      <w:hyperlink r:id="rId21" w:tgtFrame="_blank" w:history="1">
        <w:r w:rsidR="00FB3414" w:rsidRPr="00EC1D5F">
          <w:rPr>
            <w:rStyle w:val="Hyperlink"/>
            <w:rFonts w:ascii="Arial" w:hAnsi="Arial" w:cs="Arial"/>
            <w:sz w:val="24"/>
            <w:szCs w:val="24"/>
          </w:rPr>
          <w:t>the United Nations Principles of Older Persons</w:t>
        </w:r>
      </w:hyperlink>
    </w:p>
    <w:p w14:paraId="5C47B799" w14:textId="77777777" w:rsidR="00EC1D5F" w:rsidRPr="00EC1D5F" w:rsidRDefault="00EC1D5F" w:rsidP="00EC1D5F">
      <w:pPr>
        <w:pStyle w:val="ListParagraph"/>
        <w:rPr>
          <w:rFonts w:ascii="Arial" w:hAnsi="Arial" w:cs="Arial"/>
          <w:sz w:val="24"/>
          <w:szCs w:val="24"/>
        </w:rPr>
      </w:pPr>
    </w:p>
    <w:p w14:paraId="19C64B1D" w14:textId="77777777" w:rsidR="00EC1D5F" w:rsidRPr="00EC1D5F" w:rsidRDefault="00630E35" w:rsidP="00A1179D">
      <w:pPr>
        <w:pStyle w:val="ListParagraph"/>
        <w:numPr>
          <w:ilvl w:val="0"/>
          <w:numId w:val="23"/>
        </w:numPr>
        <w:rPr>
          <w:rStyle w:val="Hyperlink"/>
          <w:rFonts w:ascii="Arial" w:hAnsi="Arial" w:cs="Arial"/>
          <w:color w:val="auto"/>
          <w:sz w:val="24"/>
          <w:szCs w:val="24"/>
          <w:u w:val="none"/>
        </w:rPr>
      </w:pPr>
      <w:hyperlink r:id="rId22" w:tgtFrame="_blank" w:history="1">
        <w:r w:rsidR="00FB3414">
          <w:rPr>
            <w:rStyle w:val="Hyperlink"/>
            <w:rFonts w:ascii="Arial" w:hAnsi="Arial" w:cs="Arial"/>
            <w:sz w:val="24"/>
            <w:szCs w:val="24"/>
          </w:rPr>
          <w:t>t</w:t>
        </w:r>
        <w:r w:rsidR="00FB3414" w:rsidRPr="00E47724">
          <w:rPr>
            <w:rStyle w:val="Hyperlink"/>
            <w:rFonts w:ascii="Arial" w:hAnsi="Arial" w:cs="Arial"/>
            <w:sz w:val="24"/>
            <w:szCs w:val="24"/>
          </w:rPr>
          <w:t>he United Nations Convention on the Rights of the Child</w:t>
        </w:r>
      </w:hyperlink>
    </w:p>
    <w:p w14:paraId="05817096" w14:textId="77777777" w:rsidR="00EC1D5F" w:rsidRPr="00EC1D5F" w:rsidRDefault="00EC1D5F" w:rsidP="00EC1D5F">
      <w:pPr>
        <w:pStyle w:val="ListParagraph"/>
        <w:rPr>
          <w:rFonts w:ascii="Arial" w:hAnsi="Arial" w:cs="Arial"/>
          <w:sz w:val="24"/>
          <w:szCs w:val="24"/>
        </w:rPr>
      </w:pPr>
    </w:p>
    <w:p w14:paraId="0DF2DC39" w14:textId="78A5A395" w:rsidR="00FB3414" w:rsidRPr="00EC1D5F" w:rsidRDefault="00630E35" w:rsidP="00A1179D">
      <w:pPr>
        <w:pStyle w:val="ListParagraph"/>
        <w:numPr>
          <w:ilvl w:val="0"/>
          <w:numId w:val="23"/>
        </w:numPr>
        <w:rPr>
          <w:rStyle w:val="Hyperlink"/>
          <w:rFonts w:ascii="Arial" w:hAnsi="Arial" w:cs="Arial"/>
          <w:color w:val="auto"/>
          <w:sz w:val="24"/>
          <w:szCs w:val="24"/>
          <w:u w:val="none"/>
        </w:rPr>
      </w:pPr>
      <w:hyperlink r:id="rId23" w:tgtFrame="_blank" w:history="1">
        <w:r w:rsidR="00FB3414" w:rsidRPr="00EC1D5F">
          <w:rPr>
            <w:rStyle w:val="Hyperlink"/>
            <w:rFonts w:ascii="Arial" w:hAnsi="Arial" w:cs="Arial"/>
            <w:sz w:val="24"/>
            <w:szCs w:val="24"/>
          </w:rPr>
          <w:t>Welsh Language Standards and the More than Just Words Framework</w:t>
        </w:r>
      </w:hyperlink>
    </w:p>
    <w:p w14:paraId="5F448DA5" w14:textId="77777777" w:rsidR="00EC1D5F" w:rsidRPr="00EC1D5F" w:rsidRDefault="00EC1D5F" w:rsidP="00EC1D5F">
      <w:pPr>
        <w:pStyle w:val="ListParagraph"/>
        <w:rPr>
          <w:rFonts w:ascii="Arial" w:hAnsi="Arial" w:cs="Arial"/>
          <w:sz w:val="24"/>
          <w:szCs w:val="24"/>
        </w:rPr>
      </w:pPr>
    </w:p>
    <w:p w14:paraId="38F73E30" w14:textId="63FACB34" w:rsidR="00FB3414" w:rsidRDefault="00630E35" w:rsidP="00A1179D">
      <w:pPr>
        <w:pStyle w:val="ListParagraph"/>
        <w:numPr>
          <w:ilvl w:val="0"/>
          <w:numId w:val="23"/>
        </w:numPr>
        <w:rPr>
          <w:rFonts w:ascii="Arial" w:hAnsi="Arial" w:cs="Arial"/>
          <w:sz w:val="24"/>
          <w:szCs w:val="24"/>
        </w:rPr>
      </w:pPr>
      <w:hyperlink r:id="rId24" w:history="1">
        <w:r w:rsidR="00FB3414" w:rsidRPr="008827BA">
          <w:rPr>
            <w:rStyle w:val="Hyperlink"/>
            <w:rFonts w:ascii="Arial" w:hAnsi="Arial" w:cs="Arial"/>
            <w:sz w:val="24"/>
            <w:szCs w:val="24"/>
          </w:rPr>
          <w:t>Children (Abolition of the Defence of Reasonable Punishment) (Wales) Act 2020</w:t>
        </w:r>
      </w:hyperlink>
    </w:p>
    <w:p w14:paraId="2752890C" w14:textId="77777777" w:rsidR="00EC1D5F" w:rsidRPr="00AD340C" w:rsidRDefault="00EC1D5F" w:rsidP="00EC1D5F">
      <w:pPr>
        <w:pStyle w:val="ListParagraph"/>
        <w:rPr>
          <w:rFonts w:ascii="Arial" w:hAnsi="Arial" w:cs="Arial"/>
          <w:sz w:val="24"/>
          <w:szCs w:val="24"/>
        </w:rPr>
      </w:pPr>
    </w:p>
    <w:p w14:paraId="00199C38" w14:textId="24604E34" w:rsidR="00FB3414" w:rsidRDefault="00630E35" w:rsidP="00A1179D">
      <w:pPr>
        <w:pStyle w:val="ListParagraph"/>
        <w:numPr>
          <w:ilvl w:val="0"/>
          <w:numId w:val="23"/>
        </w:numPr>
        <w:rPr>
          <w:rFonts w:ascii="Arial" w:hAnsi="Arial" w:cs="Arial"/>
          <w:sz w:val="24"/>
          <w:szCs w:val="24"/>
        </w:rPr>
      </w:pPr>
      <w:hyperlink r:id="rId25" w:history="1">
        <w:r w:rsidR="00FB3414" w:rsidRPr="008827BA">
          <w:rPr>
            <w:rStyle w:val="Hyperlink"/>
            <w:rFonts w:ascii="Arial" w:hAnsi="Arial" w:cs="Arial"/>
            <w:sz w:val="24"/>
            <w:szCs w:val="24"/>
          </w:rPr>
          <w:t>Data Protection Act 2018</w:t>
        </w:r>
      </w:hyperlink>
      <w:r w:rsidR="00FB3414">
        <w:rPr>
          <w:rFonts w:ascii="Arial" w:hAnsi="Arial" w:cs="Arial"/>
          <w:sz w:val="24"/>
          <w:szCs w:val="24"/>
        </w:rPr>
        <w:t xml:space="preserve"> and</w:t>
      </w:r>
      <w:r w:rsidR="00FB3414" w:rsidRPr="00AD340C">
        <w:rPr>
          <w:rFonts w:ascii="Arial" w:hAnsi="Arial" w:cs="Arial"/>
          <w:sz w:val="24"/>
          <w:szCs w:val="24"/>
        </w:rPr>
        <w:t xml:space="preserve"> </w:t>
      </w:r>
      <w:hyperlink r:id="rId26" w:history="1">
        <w:r w:rsidR="00FB3414" w:rsidRPr="008827BA">
          <w:rPr>
            <w:rStyle w:val="Hyperlink"/>
            <w:rFonts w:ascii="Arial" w:hAnsi="Arial" w:cs="Arial"/>
            <w:sz w:val="24"/>
            <w:szCs w:val="24"/>
          </w:rPr>
          <w:t>General Data Protection Regulation (GDPR)</w:t>
        </w:r>
      </w:hyperlink>
    </w:p>
    <w:p w14:paraId="1DA4E740" w14:textId="77777777" w:rsidR="00EC1D5F" w:rsidRPr="00AD340C" w:rsidRDefault="00EC1D5F" w:rsidP="00EC1D5F">
      <w:pPr>
        <w:pStyle w:val="ListParagraph"/>
        <w:rPr>
          <w:rFonts w:ascii="Arial" w:hAnsi="Arial" w:cs="Arial"/>
          <w:sz w:val="24"/>
          <w:szCs w:val="24"/>
        </w:rPr>
      </w:pPr>
    </w:p>
    <w:p w14:paraId="718ACF95" w14:textId="5A484B3B" w:rsidR="00FB3414" w:rsidRDefault="00630E35" w:rsidP="00A1179D">
      <w:pPr>
        <w:pStyle w:val="ListParagraph"/>
        <w:numPr>
          <w:ilvl w:val="0"/>
          <w:numId w:val="23"/>
        </w:numPr>
        <w:rPr>
          <w:rFonts w:ascii="Arial" w:hAnsi="Arial" w:cs="Arial"/>
          <w:sz w:val="24"/>
          <w:szCs w:val="24"/>
        </w:rPr>
      </w:pPr>
      <w:hyperlink r:id="rId27" w:history="1">
        <w:r w:rsidR="00FB3414" w:rsidRPr="008827BA">
          <w:rPr>
            <w:rStyle w:val="Hyperlink"/>
            <w:rFonts w:ascii="Arial" w:hAnsi="Arial" w:cs="Arial"/>
            <w:sz w:val="24"/>
            <w:szCs w:val="24"/>
          </w:rPr>
          <w:t>Well-being of Future Generations (Wales) Act 2015</w:t>
        </w:r>
      </w:hyperlink>
    </w:p>
    <w:p w14:paraId="227AED21" w14:textId="77777777" w:rsidR="00EC1D5F" w:rsidRPr="00AD340C" w:rsidRDefault="00EC1D5F" w:rsidP="00EC1D5F">
      <w:pPr>
        <w:pStyle w:val="ListParagraph"/>
        <w:rPr>
          <w:rFonts w:ascii="Arial" w:hAnsi="Arial" w:cs="Arial"/>
          <w:sz w:val="24"/>
          <w:szCs w:val="24"/>
        </w:rPr>
      </w:pPr>
    </w:p>
    <w:p w14:paraId="754A6CA8" w14:textId="60E7C488" w:rsidR="00FB3414" w:rsidRDefault="00630E35" w:rsidP="00A1179D">
      <w:pPr>
        <w:pStyle w:val="ListParagraph"/>
        <w:numPr>
          <w:ilvl w:val="0"/>
          <w:numId w:val="23"/>
        </w:numPr>
        <w:rPr>
          <w:rFonts w:ascii="Arial" w:hAnsi="Arial" w:cs="Arial"/>
          <w:sz w:val="24"/>
          <w:szCs w:val="24"/>
        </w:rPr>
      </w:pPr>
      <w:hyperlink r:id="rId28" w:history="1">
        <w:r w:rsidR="00FB3414" w:rsidRPr="008827BA">
          <w:rPr>
            <w:rStyle w:val="Hyperlink"/>
            <w:rFonts w:ascii="Arial" w:hAnsi="Arial" w:cs="Arial"/>
            <w:sz w:val="24"/>
            <w:szCs w:val="24"/>
          </w:rPr>
          <w:t>Female genital mutilation (FGM)</w:t>
        </w:r>
        <w:r w:rsidR="008827BA" w:rsidRPr="008827BA">
          <w:rPr>
            <w:rStyle w:val="Hyperlink"/>
            <w:rFonts w:ascii="Arial" w:hAnsi="Arial" w:cs="Arial"/>
            <w:sz w:val="24"/>
            <w:szCs w:val="24"/>
          </w:rPr>
          <w:t xml:space="preserve"> Act 2003</w:t>
        </w:r>
      </w:hyperlink>
    </w:p>
    <w:p w14:paraId="366B826E" w14:textId="77777777" w:rsidR="00EC1D5F" w:rsidRPr="00AD340C" w:rsidRDefault="00EC1D5F" w:rsidP="00EC1D5F">
      <w:pPr>
        <w:pStyle w:val="ListParagraph"/>
        <w:rPr>
          <w:rFonts w:ascii="Arial" w:hAnsi="Arial" w:cs="Arial"/>
          <w:sz w:val="24"/>
          <w:szCs w:val="24"/>
        </w:rPr>
      </w:pPr>
    </w:p>
    <w:p w14:paraId="1FA451F1" w14:textId="55777473" w:rsidR="00FB3414" w:rsidRDefault="00630E35" w:rsidP="00A1179D">
      <w:pPr>
        <w:pStyle w:val="ListParagraph"/>
        <w:numPr>
          <w:ilvl w:val="0"/>
          <w:numId w:val="23"/>
        </w:numPr>
        <w:rPr>
          <w:rFonts w:ascii="Arial" w:hAnsi="Arial" w:cs="Arial"/>
          <w:sz w:val="24"/>
          <w:szCs w:val="24"/>
        </w:rPr>
      </w:pPr>
      <w:hyperlink r:id="rId29" w:history="1">
        <w:r w:rsidR="00FB3414" w:rsidRPr="008827BA">
          <w:rPr>
            <w:rStyle w:val="Hyperlink"/>
            <w:rFonts w:ascii="Arial" w:hAnsi="Arial" w:cs="Arial"/>
            <w:sz w:val="24"/>
            <w:szCs w:val="24"/>
          </w:rPr>
          <w:t>Modern slavery</w:t>
        </w:r>
        <w:r w:rsidR="008827BA" w:rsidRPr="008827BA">
          <w:rPr>
            <w:rStyle w:val="Hyperlink"/>
            <w:rFonts w:ascii="Arial" w:hAnsi="Arial" w:cs="Arial"/>
            <w:sz w:val="24"/>
            <w:szCs w:val="24"/>
          </w:rPr>
          <w:t xml:space="preserve"> Act 2015</w:t>
        </w:r>
      </w:hyperlink>
    </w:p>
    <w:p w14:paraId="62BB4C59" w14:textId="77777777" w:rsidR="00EC1D5F" w:rsidRPr="00AC1E1F" w:rsidRDefault="00EC1D5F" w:rsidP="00EC1D5F">
      <w:pPr>
        <w:pStyle w:val="ListParagraph"/>
        <w:rPr>
          <w:rFonts w:ascii="Arial" w:hAnsi="Arial" w:cs="Arial"/>
          <w:sz w:val="24"/>
          <w:szCs w:val="24"/>
        </w:rPr>
      </w:pPr>
    </w:p>
    <w:p w14:paraId="7DE83DB9" w14:textId="673C4517" w:rsidR="00FB3414" w:rsidRDefault="00630E35" w:rsidP="00A1179D">
      <w:pPr>
        <w:pStyle w:val="ListParagraph"/>
        <w:numPr>
          <w:ilvl w:val="0"/>
          <w:numId w:val="23"/>
        </w:numPr>
        <w:rPr>
          <w:rFonts w:ascii="Arial" w:hAnsi="Arial" w:cs="Arial"/>
          <w:sz w:val="24"/>
          <w:szCs w:val="24"/>
        </w:rPr>
      </w:pPr>
      <w:hyperlink r:id="rId30" w:history="1">
        <w:r w:rsidR="00FB3414" w:rsidRPr="008827BA">
          <w:rPr>
            <w:rStyle w:val="Hyperlink"/>
            <w:rFonts w:ascii="Arial" w:hAnsi="Arial" w:cs="Arial"/>
            <w:sz w:val="24"/>
            <w:szCs w:val="24"/>
          </w:rPr>
          <w:t>Statutory guidance – Keeping learners safe (education)</w:t>
        </w:r>
      </w:hyperlink>
    </w:p>
    <w:p w14:paraId="0E336DFB" w14:textId="77777777" w:rsidR="00EC1D5F" w:rsidRPr="00AD340C" w:rsidRDefault="00EC1D5F" w:rsidP="00EC1D5F">
      <w:pPr>
        <w:pStyle w:val="ListParagraph"/>
        <w:rPr>
          <w:rFonts w:ascii="Arial" w:hAnsi="Arial" w:cs="Arial"/>
          <w:sz w:val="24"/>
          <w:szCs w:val="24"/>
        </w:rPr>
      </w:pPr>
    </w:p>
    <w:p w14:paraId="78835FF6" w14:textId="77777777" w:rsidR="009D1964" w:rsidRPr="009D1964" w:rsidRDefault="00630E35" w:rsidP="009D1964">
      <w:pPr>
        <w:pStyle w:val="ListParagraph"/>
        <w:numPr>
          <w:ilvl w:val="0"/>
          <w:numId w:val="23"/>
        </w:numPr>
        <w:rPr>
          <w:rStyle w:val="Hyperlink"/>
          <w:rFonts w:ascii="Arial" w:hAnsi="Arial" w:cs="Arial"/>
          <w:color w:val="auto"/>
          <w:sz w:val="24"/>
          <w:szCs w:val="24"/>
          <w:u w:val="none"/>
        </w:rPr>
      </w:pPr>
      <w:hyperlink r:id="rId31" w:history="1">
        <w:r w:rsidR="00FB3414" w:rsidRPr="008816C3">
          <w:rPr>
            <w:rStyle w:val="Hyperlink"/>
            <w:rFonts w:ascii="Arial" w:hAnsi="Arial" w:cs="Arial"/>
            <w:sz w:val="24"/>
            <w:szCs w:val="24"/>
          </w:rPr>
          <w:t>Part 7 of the Social Services and Well-being (Wales) Act 2014 – Working Together to Safeguard People statutory guidance</w:t>
        </w:r>
      </w:hyperlink>
    </w:p>
    <w:p w14:paraId="630567FC" w14:textId="77777777" w:rsidR="009D1964" w:rsidRPr="009D1964" w:rsidRDefault="009D1964" w:rsidP="009D1964">
      <w:pPr>
        <w:pStyle w:val="ListParagraph"/>
        <w:rPr>
          <w:rFonts w:ascii="Arial" w:hAnsi="Arial" w:cs="Arial"/>
          <w:sz w:val="24"/>
          <w:szCs w:val="24"/>
        </w:rPr>
      </w:pPr>
    </w:p>
    <w:p w14:paraId="5817C3F5" w14:textId="186BBECC" w:rsidR="00FB3414" w:rsidRPr="009D1964" w:rsidRDefault="00FB3414" w:rsidP="009D1964">
      <w:pPr>
        <w:pStyle w:val="ListParagraph"/>
        <w:numPr>
          <w:ilvl w:val="0"/>
          <w:numId w:val="23"/>
        </w:numPr>
        <w:rPr>
          <w:rFonts w:ascii="Arial" w:hAnsi="Arial" w:cs="Arial"/>
          <w:sz w:val="24"/>
          <w:szCs w:val="24"/>
        </w:rPr>
      </w:pPr>
      <w:r w:rsidRPr="009D1964">
        <w:rPr>
          <w:rFonts w:ascii="Arial" w:hAnsi="Arial" w:cs="Arial"/>
          <w:sz w:val="24"/>
          <w:szCs w:val="24"/>
        </w:rPr>
        <w:t xml:space="preserve">Other relevant statutory guidance can be found for your organisation or profession by contacting your Regional Safeguarding Boards. </w:t>
      </w:r>
    </w:p>
    <w:p w14:paraId="4A678714" w14:textId="77777777" w:rsidR="009D1964" w:rsidRDefault="009D1964" w:rsidP="00FB3414">
      <w:pPr>
        <w:rPr>
          <w:rFonts w:ascii="Arial" w:hAnsi="Arial" w:cs="Arial"/>
          <w:b/>
          <w:bCs/>
          <w:color w:val="16AD85"/>
          <w:sz w:val="24"/>
          <w:szCs w:val="24"/>
        </w:rPr>
      </w:pPr>
    </w:p>
    <w:p w14:paraId="0A4D39B9" w14:textId="637CEB9B" w:rsidR="00FB3414" w:rsidRPr="008816C3" w:rsidRDefault="00FB3414" w:rsidP="00FB3414">
      <w:pPr>
        <w:rPr>
          <w:rFonts w:ascii="Arial" w:hAnsi="Arial" w:cs="Arial"/>
          <w:b/>
          <w:bCs/>
          <w:color w:val="16AD85"/>
          <w:sz w:val="24"/>
          <w:szCs w:val="24"/>
        </w:rPr>
      </w:pPr>
      <w:r w:rsidRPr="008816C3">
        <w:rPr>
          <w:rFonts w:ascii="Arial" w:hAnsi="Arial" w:cs="Arial"/>
          <w:b/>
          <w:bCs/>
          <w:color w:val="16AD85"/>
          <w:sz w:val="24"/>
          <w:szCs w:val="24"/>
        </w:rPr>
        <w:t>Social Services and Well-being (Wales) Act principles</w:t>
      </w:r>
    </w:p>
    <w:p w14:paraId="4FAC1A44" w14:textId="77777777" w:rsidR="00FB3414" w:rsidRPr="00AD340C" w:rsidRDefault="00FB3414" w:rsidP="00FB3414">
      <w:pPr>
        <w:rPr>
          <w:rFonts w:ascii="Arial" w:hAnsi="Arial" w:cs="Arial"/>
          <w:sz w:val="24"/>
          <w:szCs w:val="24"/>
        </w:rPr>
      </w:pPr>
      <w:r w:rsidRPr="00AD340C">
        <w:rPr>
          <w:rFonts w:ascii="Arial" w:hAnsi="Arial" w:cs="Arial"/>
          <w:sz w:val="24"/>
          <w:szCs w:val="24"/>
        </w:rPr>
        <w:t xml:space="preserve">The Social Services and Well-being (Wales) Act has five principles: </w:t>
      </w:r>
    </w:p>
    <w:p w14:paraId="1878750D" w14:textId="51C8DBDF" w:rsidR="00FB3414" w:rsidRDefault="00FB3414" w:rsidP="00A1179D">
      <w:pPr>
        <w:pStyle w:val="ListParagraph"/>
        <w:numPr>
          <w:ilvl w:val="0"/>
          <w:numId w:val="24"/>
        </w:numPr>
        <w:rPr>
          <w:rFonts w:ascii="Arial" w:hAnsi="Arial" w:cs="Arial"/>
          <w:sz w:val="24"/>
          <w:szCs w:val="24"/>
        </w:rPr>
      </w:pPr>
      <w:r>
        <w:rPr>
          <w:rFonts w:ascii="Arial" w:hAnsi="Arial" w:cs="Arial"/>
          <w:sz w:val="24"/>
          <w:szCs w:val="24"/>
        </w:rPr>
        <w:t>v</w:t>
      </w:r>
      <w:r w:rsidRPr="00AD340C">
        <w:rPr>
          <w:rFonts w:ascii="Arial" w:hAnsi="Arial" w:cs="Arial"/>
          <w:sz w:val="24"/>
          <w:szCs w:val="24"/>
        </w:rPr>
        <w:t>oice and control – of the individual</w:t>
      </w:r>
    </w:p>
    <w:p w14:paraId="21A7C864" w14:textId="77777777" w:rsidR="00EC1D5F" w:rsidRPr="00AD340C" w:rsidRDefault="00EC1D5F" w:rsidP="00EC1D5F">
      <w:pPr>
        <w:pStyle w:val="ListParagraph"/>
        <w:rPr>
          <w:rFonts w:ascii="Arial" w:hAnsi="Arial" w:cs="Arial"/>
          <w:sz w:val="24"/>
          <w:szCs w:val="24"/>
        </w:rPr>
      </w:pPr>
    </w:p>
    <w:p w14:paraId="33C5B0CE" w14:textId="77777777" w:rsidR="00EC1D5F" w:rsidRDefault="00FB3414" w:rsidP="00A1179D">
      <w:pPr>
        <w:pStyle w:val="ListParagraph"/>
        <w:numPr>
          <w:ilvl w:val="0"/>
          <w:numId w:val="24"/>
        </w:numPr>
        <w:rPr>
          <w:rFonts w:ascii="Arial" w:hAnsi="Arial" w:cs="Arial"/>
          <w:sz w:val="24"/>
          <w:szCs w:val="24"/>
        </w:rPr>
      </w:pPr>
      <w:r>
        <w:rPr>
          <w:rFonts w:ascii="Arial" w:hAnsi="Arial" w:cs="Arial"/>
          <w:sz w:val="24"/>
          <w:szCs w:val="24"/>
        </w:rPr>
        <w:t>p</w:t>
      </w:r>
      <w:r w:rsidRPr="00AD340C">
        <w:rPr>
          <w:rFonts w:ascii="Arial" w:hAnsi="Arial" w:cs="Arial"/>
          <w:sz w:val="24"/>
          <w:szCs w:val="24"/>
        </w:rPr>
        <w:t>revention and early intervention – to prevent escalation of issues</w:t>
      </w:r>
    </w:p>
    <w:p w14:paraId="421C95CB" w14:textId="77777777" w:rsidR="00EC1D5F" w:rsidRPr="00EC1D5F" w:rsidRDefault="00EC1D5F" w:rsidP="00EC1D5F">
      <w:pPr>
        <w:pStyle w:val="ListParagraph"/>
        <w:rPr>
          <w:rFonts w:ascii="Arial" w:hAnsi="Arial" w:cs="Arial"/>
          <w:sz w:val="24"/>
          <w:szCs w:val="24"/>
        </w:rPr>
      </w:pPr>
    </w:p>
    <w:p w14:paraId="33321075" w14:textId="77777777" w:rsidR="00EC1D5F" w:rsidRDefault="00FB3414" w:rsidP="00A1179D">
      <w:pPr>
        <w:pStyle w:val="ListParagraph"/>
        <w:numPr>
          <w:ilvl w:val="0"/>
          <w:numId w:val="24"/>
        </w:numPr>
        <w:rPr>
          <w:rFonts w:ascii="Arial" w:hAnsi="Arial" w:cs="Arial"/>
          <w:sz w:val="24"/>
          <w:szCs w:val="24"/>
        </w:rPr>
      </w:pPr>
      <w:r w:rsidRPr="00EC1D5F">
        <w:rPr>
          <w:rFonts w:ascii="Arial" w:hAnsi="Arial" w:cs="Arial"/>
          <w:sz w:val="24"/>
          <w:szCs w:val="24"/>
        </w:rPr>
        <w:t>well-being – of the individuals, to be promoted by everyone carrying out functions under the Act</w:t>
      </w:r>
    </w:p>
    <w:p w14:paraId="22AE16E2" w14:textId="77777777" w:rsidR="00EC1D5F" w:rsidRPr="00EC1D5F" w:rsidRDefault="00EC1D5F" w:rsidP="00EC1D5F">
      <w:pPr>
        <w:pStyle w:val="ListParagraph"/>
        <w:rPr>
          <w:rFonts w:ascii="Arial" w:hAnsi="Arial" w:cs="Arial"/>
          <w:sz w:val="24"/>
          <w:szCs w:val="24"/>
        </w:rPr>
      </w:pPr>
    </w:p>
    <w:p w14:paraId="60D0044E" w14:textId="77777777" w:rsidR="00EC1D5F" w:rsidRDefault="00FB3414" w:rsidP="00A1179D">
      <w:pPr>
        <w:pStyle w:val="ListParagraph"/>
        <w:numPr>
          <w:ilvl w:val="0"/>
          <w:numId w:val="24"/>
        </w:numPr>
        <w:rPr>
          <w:rFonts w:ascii="Arial" w:hAnsi="Arial" w:cs="Arial"/>
          <w:sz w:val="24"/>
          <w:szCs w:val="24"/>
        </w:rPr>
      </w:pPr>
      <w:r w:rsidRPr="00EC1D5F">
        <w:rPr>
          <w:rFonts w:ascii="Arial" w:hAnsi="Arial" w:cs="Arial"/>
          <w:sz w:val="24"/>
          <w:szCs w:val="24"/>
        </w:rPr>
        <w:t>co-production – between the person and agencies, across agencies and sectors, co-producing services and solutions</w:t>
      </w:r>
    </w:p>
    <w:p w14:paraId="274216AE" w14:textId="77777777" w:rsidR="00EC1D5F" w:rsidRPr="00EC1D5F" w:rsidRDefault="00EC1D5F" w:rsidP="00EC1D5F">
      <w:pPr>
        <w:pStyle w:val="ListParagraph"/>
        <w:rPr>
          <w:rFonts w:ascii="Arial" w:hAnsi="Arial" w:cs="Arial"/>
          <w:sz w:val="24"/>
          <w:szCs w:val="24"/>
        </w:rPr>
      </w:pPr>
    </w:p>
    <w:p w14:paraId="5CD9C847" w14:textId="0A75B5E7" w:rsidR="00FB3414" w:rsidRPr="00EC1D5F" w:rsidRDefault="00FB3414" w:rsidP="00A1179D">
      <w:pPr>
        <w:pStyle w:val="ListParagraph"/>
        <w:numPr>
          <w:ilvl w:val="0"/>
          <w:numId w:val="24"/>
        </w:numPr>
        <w:rPr>
          <w:rFonts w:ascii="Arial" w:hAnsi="Arial" w:cs="Arial"/>
          <w:sz w:val="24"/>
          <w:szCs w:val="24"/>
        </w:rPr>
      </w:pPr>
      <w:r w:rsidRPr="00EC1D5F">
        <w:rPr>
          <w:rFonts w:ascii="Arial" w:hAnsi="Arial" w:cs="Arial"/>
          <w:sz w:val="24"/>
          <w:szCs w:val="24"/>
        </w:rPr>
        <w:t xml:space="preserve">multi-agency – in this case, safeguarding is everybody’s responsibility. </w:t>
      </w:r>
    </w:p>
    <w:p w14:paraId="78DC9FBB" w14:textId="77777777" w:rsidR="00EC1D5F" w:rsidRDefault="00EC1D5F" w:rsidP="00FB3414">
      <w:pPr>
        <w:rPr>
          <w:rFonts w:ascii="Arial" w:hAnsi="Arial" w:cs="Arial"/>
          <w:sz w:val="24"/>
          <w:szCs w:val="24"/>
        </w:rPr>
      </w:pPr>
    </w:p>
    <w:p w14:paraId="29E5330C" w14:textId="40B19CE4" w:rsidR="00FB3414" w:rsidRPr="00007288" w:rsidRDefault="00FB3414" w:rsidP="00FB3414">
      <w:pPr>
        <w:rPr>
          <w:rFonts w:ascii="Arial" w:hAnsi="Arial" w:cs="Arial"/>
          <w:sz w:val="24"/>
          <w:szCs w:val="24"/>
        </w:rPr>
      </w:pPr>
      <w:r w:rsidRPr="00007288">
        <w:rPr>
          <w:rFonts w:ascii="Arial" w:hAnsi="Arial" w:cs="Arial"/>
          <w:sz w:val="24"/>
          <w:szCs w:val="24"/>
        </w:rPr>
        <w:t xml:space="preserve">The principles </w:t>
      </w:r>
      <w:r>
        <w:rPr>
          <w:rFonts w:ascii="Arial" w:hAnsi="Arial" w:cs="Arial"/>
          <w:sz w:val="24"/>
          <w:szCs w:val="24"/>
        </w:rPr>
        <w:t>that</w:t>
      </w:r>
      <w:r w:rsidRPr="00007288">
        <w:rPr>
          <w:rFonts w:ascii="Arial" w:hAnsi="Arial" w:cs="Arial"/>
          <w:sz w:val="24"/>
          <w:szCs w:val="24"/>
        </w:rPr>
        <w:t xml:space="preserve"> underpin </w:t>
      </w:r>
      <w:hyperlink r:id="rId32" w:anchor="tooltip" w:history="1">
        <w:r w:rsidRPr="00007288">
          <w:rPr>
            <w:rStyle w:val="Hyperlink"/>
            <w:rFonts w:ascii="Arial" w:hAnsi="Arial" w:cs="Arial"/>
            <w:sz w:val="24"/>
            <w:szCs w:val="24"/>
          </w:rPr>
          <w:t>safeguarding</w:t>
        </w:r>
      </w:hyperlink>
      <w:r w:rsidRPr="00007288">
        <w:rPr>
          <w:rFonts w:ascii="Arial" w:hAnsi="Arial" w:cs="Arial"/>
          <w:sz w:val="24"/>
          <w:szCs w:val="24"/>
        </w:rPr>
        <w:t> practice</w:t>
      </w:r>
      <w:r>
        <w:rPr>
          <w:rFonts w:ascii="Arial" w:hAnsi="Arial" w:cs="Arial"/>
          <w:sz w:val="24"/>
          <w:szCs w:val="24"/>
        </w:rPr>
        <w:t xml:space="preserve"> in Wales</w:t>
      </w:r>
      <w:r w:rsidRPr="00007288">
        <w:rPr>
          <w:rFonts w:ascii="Arial" w:hAnsi="Arial" w:cs="Arial"/>
          <w:sz w:val="24"/>
          <w:szCs w:val="24"/>
        </w:rPr>
        <w:t xml:space="preserve"> are: </w:t>
      </w:r>
    </w:p>
    <w:p w14:paraId="58E4125F" w14:textId="39DC77FC" w:rsidR="00FB3414" w:rsidRDefault="00FB3414" w:rsidP="00A1179D">
      <w:pPr>
        <w:pStyle w:val="ListParagraph"/>
        <w:numPr>
          <w:ilvl w:val="3"/>
          <w:numId w:val="25"/>
        </w:numPr>
        <w:rPr>
          <w:rFonts w:ascii="Arial" w:hAnsi="Arial" w:cs="Arial"/>
          <w:sz w:val="24"/>
          <w:szCs w:val="24"/>
        </w:rPr>
      </w:pPr>
      <w:r>
        <w:rPr>
          <w:rFonts w:ascii="Arial" w:hAnsi="Arial" w:cs="Arial"/>
          <w:sz w:val="24"/>
          <w:szCs w:val="24"/>
        </w:rPr>
        <w:t>s</w:t>
      </w:r>
      <w:r w:rsidRPr="00007288">
        <w:rPr>
          <w:rFonts w:ascii="Arial" w:hAnsi="Arial" w:cs="Arial"/>
          <w:sz w:val="24"/>
          <w:szCs w:val="24"/>
        </w:rPr>
        <w:t xml:space="preserve">afeguarding is everybody’s responsibility </w:t>
      </w:r>
    </w:p>
    <w:p w14:paraId="59F3D2C4" w14:textId="77777777" w:rsidR="00EC1D5F" w:rsidRPr="00007288" w:rsidRDefault="00EC1D5F" w:rsidP="00EC1D5F">
      <w:pPr>
        <w:pStyle w:val="ListParagraph"/>
        <w:rPr>
          <w:rFonts w:ascii="Arial" w:hAnsi="Arial" w:cs="Arial"/>
          <w:sz w:val="24"/>
          <w:szCs w:val="24"/>
        </w:rPr>
      </w:pPr>
    </w:p>
    <w:p w14:paraId="40A1BD80" w14:textId="77777777" w:rsidR="00FB3414" w:rsidRPr="00007288" w:rsidRDefault="00FB3414" w:rsidP="00A1179D">
      <w:pPr>
        <w:pStyle w:val="ListParagraph"/>
        <w:numPr>
          <w:ilvl w:val="3"/>
          <w:numId w:val="25"/>
        </w:numPr>
        <w:rPr>
          <w:rFonts w:ascii="Arial" w:hAnsi="Arial" w:cs="Arial"/>
          <w:sz w:val="24"/>
          <w:szCs w:val="24"/>
        </w:rPr>
      </w:pPr>
      <w:r>
        <w:rPr>
          <w:rFonts w:ascii="Arial" w:hAnsi="Arial" w:cs="Arial"/>
          <w:sz w:val="24"/>
          <w:szCs w:val="24"/>
        </w:rPr>
        <w:t>taking</w:t>
      </w:r>
      <w:r w:rsidRPr="00007288">
        <w:rPr>
          <w:rFonts w:ascii="Arial" w:hAnsi="Arial" w:cs="Arial"/>
          <w:sz w:val="24"/>
          <w:szCs w:val="24"/>
        </w:rPr>
        <w:t xml:space="preserve"> </w:t>
      </w:r>
      <w:r>
        <w:rPr>
          <w:rFonts w:ascii="Arial" w:hAnsi="Arial" w:cs="Arial"/>
          <w:sz w:val="24"/>
          <w:szCs w:val="24"/>
        </w:rPr>
        <w:t xml:space="preserve">a </w:t>
      </w:r>
      <w:r w:rsidRPr="00007288">
        <w:rPr>
          <w:rFonts w:ascii="Arial" w:hAnsi="Arial" w:cs="Arial"/>
          <w:sz w:val="24"/>
          <w:szCs w:val="24"/>
        </w:rPr>
        <w:t>child/person</w:t>
      </w:r>
      <w:r>
        <w:rPr>
          <w:rFonts w:ascii="Arial" w:hAnsi="Arial" w:cs="Arial"/>
          <w:sz w:val="24"/>
          <w:szCs w:val="24"/>
        </w:rPr>
        <w:t>-</w:t>
      </w:r>
      <w:r w:rsidRPr="00007288">
        <w:rPr>
          <w:rFonts w:ascii="Arial" w:hAnsi="Arial" w:cs="Arial"/>
          <w:sz w:val="24"/>
          <w:szCs w:val="24"/>
        </w:rPr>
        <w:t>centred approach at all times</w:t>
      </w:r>
      <w:r>
        <w:rPr>
          <w:rFonts w:ascii="Arial" w:hAnsi="Arial" w:cs="Arial"/>
          <w:sz w:val="24"/>
          <w:szCs w:val="24"/>
        </w:rPr>
        <w:t>.</w:t>
      </w:r>
    </w:p>
    <w:p w14:paraId="65CE227E" w14:textId="79E98955" w:rsidR="008816C3" w:rsidRDefault="008816C3" w:rsidP="00177BEC">
      <w:pPr>
        <w:rPr>
          <w:rFonts w:ascii="Arial" w:hAnsi="Arial" w:cs="Arial"/>
          <w:b/>
          <w:bCs/>
          <w:sz w:val="24"/>
          <w:szCs w:val="24"/>
          <w:u w:val="single"/>
        </w:rPr>
      </w:pPr>
    </w:p>
    <w:p w14:paraId="0F4683CF" w14:textId="1F3B4E7A" w:rsidR="00EC1D5F" w:rsidRDefault="00EC1D5F" w:rsidP="00177BEC">
      <w:pPr>
        <w:rPr>
          <w:rFonts w:ascii="Arial" w:hAnsi="Arial" w:cs="Arial"/>
          <w:b/>
          <w:bCs/>
          <w:sz w:val="24"/>
          <w:szCs w:val="24"/>
          <w:u w:val="single"/>
        </w:rPr>
      </w:pPr>
    </w:p>
    <w:p w14:paraId="413E7397" w14:textId="13E53675" w:rsidR="00EC1D5F" w:rsidRDefault="00EC1D5F" w:rsidP="00177BEC">
      <w:pPr>
        <w:rPr>
          <w:rFonts w:ascii="Arial" w:hAnsi="Arial" w:cs="Arial"/>
          <w:b/>
          <w:bCs/>
          <w:sz w:val="24"/>
          <w:szCs w:val="24"/>
          <w:u w:val="single"/>
        </w:rPr>
      </w:pPr>
    </w:p>
    <w:p w14:paraId="5B66EEBC" w14:textId="16E18009" w:rsidR="00EC1D5F" w:rsidRDefault="00EC1D5F" w:rsidP="00177BEC">
      <w:pPr>
        <w:rPr>
          <w:rFonts w:ascii="Arial" w:hAnsi="Arial" w:cs="Arial"/>
          <w:b/>
          <w:bCs/>
          <w:sz w:val="24"/>
          <w:szCs w:val="24"/>
          <w:u w:val="single"/>
        </w:rPr>
      </w:pPr>
    </w:p>
    <w:p w14:paraId="63F995A9" w14:textId="78EF5DAA" w:rsidR="00EC1D5F" w:rsidRDefault="00EC1D5F" w:rsidP="00177BEC">
      <w:pPr>
        <w:rPr>
          <w:rFonts w:ascii="Arial" w:hAnsi="Arial" w:cs="Arial"/>
          <w:b/>
          <w:bCs/>
          <w:sz w:val="24"/>
          <w:szCs w:val="24"/>
          <w:u w:val="single"/>
        </w:rPr>
      </w:pPr>
    </w:p>
    <w:p w14:paraId="11E94AD5" w14:textId="3DE87B76" w:rsidR="00EC1D5F" w:rsidRDefault="00EC1D5F" w:rsidP="00177BEC">
      <w:pPr>
        <w:rPr>
          <w:rFonts w:ascii="Arial" w:hAnsi="Arial" w:cs="Arial"/>
          <w:b/>
          <w:bCs/>
          <w:sz w:val="24"/>
          <w:szCs w:val="24"/>
          <w:u w:val="single"/>
        </w:rPr>
      </w:pPr>
    </w:p>
    <w:p w14:paraId="1AD52C8B" w14:textId="7F1A9FB1" w:rsidR="00EC1D5F" w:rsidRDefault="00EC1D5F" w:rsidP="00177BEC">
      <w:pPr>
        <w:rPr>
          <w:rFonts w:ascii="Arial" w:hAnsi="Arial" w:cs="Arial"/>
          <w:b/>
          <w:bCs/>
          <w:sz w:val="24"/>
          <w:szCs w:val="24"/>
          <w:u w:val="single"/>
        </w:rPr>
      </w:pPr>
    </w:p>
    <w:p w14:paraId="3B6D4947" w14:textId="6AA10BEC" w:rsidR="00EC1D5F" w:rsidRDefault="00EC1D5F" w:rsidP="00177BEC">
      <w:pPr>
        <w:rPr>
          <w:rFonts w:ascii="Arial" w:hAnsi="Arial" w:cs="Arial"/>
          <w:b/>
          <w:bCs/>
          <w:sz w:val="24"/>
          <w:szCs w:val="24"/>
          <w:u w:val="single"/>
        </w:rPr>
      </w:pPr>
    </w:p>
    <w:p w14:paraId="3F53427D" w14:textId="782A8282" w:rsidR="00EC1D5F" w:rsidRDefault="00EC1D5F" w:rsidP="00177BEC">
      <w:pPr>
        <w:rPr>
          <w:rFonts w:ascii="Arial" w:hAnsi="Arial" w:cs="Arial"/>
          <w:b/>
          <w:bCs/>
          <w:sz w:val="24"/>
          <w:szCs w:val="24"/>
          <w:u w:val="single"/>
        </w:rPr>
      </w:pPr>
    </w:p>
    <w:p w14:paraId="5D950AA0" w14:textId="77777777" w:rsidR="009D1964" w:rsidRDefault="009D1964" w:rsidP="00177BEC">
      <w:pPr>
        <w:rPr>
          <w:rFonts w:ascii="Arial" w:hAnsi="Arial" w:cs="Arial"/>
          <w:b/>
          <w:bCs/>
          <w:sz w:val="24"/>
          <w:szCs w:val="24"/>
          <w:u w:val="single"/>
        </w:rPr>
      </w:pPr>
    </w:p>
    <w:p w14:paraId="223C86AE" w14:textId="00B5E814" w:rsidR="00177BEC" w:rsidRPr="00220E63" w:rsidRDefault="00177BEC" w:rsidP="00177BEC">
      <w:pPr>
        <w:rPr>
          <w:rFonts w:ascii="Arial" w:hAnsi="Arial" w:cs="Arial"/>
          <w:b/>
          <w:bCs/>
          <w:color w:val="16AD85"/>
          <w:sz w:val="32"/>
          <w:szCs w:val="32"/>
          <w:lang w:val="en-US"/>
        </w:rPr>
      </w:pPr>
      <w:r w:rsidRPr="00220E63">
        <w:rPr>
          <w:rFonts w:ascii="Arial" w:hAnsi="Arial" w:cs="Arial"/>
          <w:b/>
          <w:bCs/>
          <w:color w:val="16AD85"/>
          <w:sz w:val="32"/>
          <w:szCs w:val="32"/>
          <w:lang w:val="en-US"/>
        </w:rPr>
        <w:lastRenderedPageBreak/>
        <w:t xml:space="preserve">Memorable </w:t>
      </w:r>
      <w:r>
        <w:rPr>
          <w:rFonts w:ascii="Arial" w:hAnsi="Arial" w:cs="Arial"/>
          <w:b/>
          <w:bCs/>
          <w:color w:val="16AD85"/>
          <w:sz w:val="32"/>
          <w:szCs w:val="32"/>
          <w:lang w:val="en-US"/>
        </w:rPr>
        <w:t>p</w:t>
      </w:r>
      <w:r w:rsidRPr="00220E63">
        <w:rPr>
          <w:rFonts w:ascii="Arial" w:hAnsi="Arial" w:cs="Arial"/>
          <w:b/>
          <w:bCs/>
          <w:color w:val="16AD85"/>
          <w:sz w:val="32"/>
          <w:szCs w:val="32"/>
          <w:lang w:val="en-US"/>
        </w:rPr>
        <w:t>rinciples</w:t>
      </w:r>
    </w:p>
    <w:p w14:paraId="0707804E" w14:textId="77777777" w:rsidR="00177BEC" w:rsidRDefault="00177BEC" w:rsidP="00177BEC">
      <w:pPr>
        <w:rPr>
          <w:rFonts w:ascii="Arial" w:hAnsi="Arial" w:cs="Arial"/>
          <w:b/>
          <w:bCs/>
          <w:color w:val="16AD85"/>
          <w:sz w:val="28"/>
          <w:szCs w:val="28"/>
          <w:lang w:val="en-US"/>
        </w:rPr>
      </w:pPr>
      <w:r>
        <w:rPr>
          <w:rFonts w:ascii="Arial" w:hAnsi="Arial" w:cs="Arial"/>
          <w:b/>
          <w:bCs/>
          <w:color w:val="16AD85"/>
          <w:sz w:val="28"/>
          <w:szCs w:val="28"/>
          <w:lang w:val="en-US"/>
        </w:rPr>
        <w:t>For everyone</w:t>
      </w:r>
    </w:p>
    <w:p w14:paraId="45D1E190" w14:textId="77777777" w:rsidR="00177BEC" w:rsidRPr="00220E63" w:rsidRDefault="00177BEC" w:rsidP="00630E35">
      <w:pPr>
        <w:pStyle w:val="ListParagraph"/>
        <w:numPr>
          <w:ilvl w:val="0"/>
          <w:numId w:val="35"/>
        </w:numPr>
        <w:rPr>
          <w:rFonts w:ascii="Arial" w:hAnsi="Arial" w:cs="Arial"/>
          <w:sz w:val="24"/>
          <w:szCs w:val="24"/>
        </w:rPr>
      </w:pPr>
      <w:r w:rsidRPr="00220E63">
        <w:rPr>
          <w:rFonts w:ascii="Arial" w:hAnsi="Arial" w:cs="Arial"/>
          <w:sz w:val="24"/>
          <w:szCs w:val="24"/>
        </w:rPr>
        <w:t>Safeguarding is everyone’s responsibility</w:t>
      </w:r>
    </w:p>
    <w:p w14:paraId="1FC7381E" w14:textId="77777777" w:rsidR="00177BEC" w:rsidRPr="0036247C" w:rsidRDefault="00177BEC" w:rsidP="0036247C">
      <w:pPr>
        <w:rPr>
          <w:rFonts w:ascii="Arial" w:hAnsi="Arial" w:cs="Arial"/>
          <w:b/>
          <w:bCs/>
          <w:color w:val="16AD85"/>
          <w:sz w:val="28"/>
          <w:szCs w:val="28"/>
          <w:lang w:val="en-US"/>
        </w:rPr>
      </w:pPr>
      <w:r w:rsidRPr="0036247C">
        <w:rPr>
          <w:rFonts w:ascii="Arial" w:hAnsi="Arial" w:cs="Arial"/>
          <w:b/>
          <w:bCs/>
          <w:color w:val="16AD85"/>
          <w:sz w:val="28"/>
          <w:szCs w:val="28"/>
          <w:lang w:val="en-US"/>
        </w:rPr>
        <w:t>Group A</w:t>
      </w:r>
    </w:p>
    <w:p w14:paraId="38C09278" w14:textId="77777777" w:rsidR="00177BEC" w:rsidRPr="00220E63" w:rsidRDefault="00177BEC" w:rsidP="00630E35">
      <w:pPr>
        <w:pStyle w:val="ListParagraph"/>
        <w:numPr>
          <w:ilvl w:val="0"/>
          <w:numId w:val="35"/>
        </w:numPr>
        <w:rPr>
          <w:rFonts w:ascii="Arial" w:hAnsi="Arial" w:cs="Arial"/>
          <w:sz w:val="24"/>
          <w:szCs w:val="24"/>
        </w:rPr>
      </w:pPr>
      <w:r w:rsidRPr="00220E63">
        <w:rPr>
          <w:rFonts w:ascii="Arial" w:hAnsi="Arial" w:cs="Arial"/>
          <w:sz w:val="24"/>
          <w:szCs w:val="24"/>
        </w:rPr>
        <w:t>I know what the term safeguarding means</w:t>
      </w:r>
    </w:p>
    <w:p w14:paraId="4EBFC894" w14:textId="77777777" w:rsidR="00177BEC" w:rsidRPr="00220E63" w:rsidRDefault="00177BEC" w:rsidP="00630E35">
      <w:pPr>
        <w:pStyle w:val="ListParagraph"/>
        <w:numPr>
          <w:ilvl w:val="0"/>
          <w:numId w:val="35"/>
        </w:numPr>
        <w:rPr>
          <w:rFonts w:ascii="Arial" w:hAnsi="Arial" w:cs="Arial"/>
          <w:sz w:val="24"/>
          <w:szCs w:val="24"/>
        </w:rPr>
      </w:pPr>
      <w:r w:rsidRPr="00220E63">
        <w:rPr>
          <w:rFonts w:ascii="Arial" w:hAnsi="Arial" w:cs="Arial"/>
          <w:sz w:val="24"/>
          <w:szCs w:val="24"/>
        </w:rPr>
        <w:t>I know what to look out for</w:t>
      </w:r>
    </w:p>
    <w:p w14:paraId="2E7EBE71" w14:textId="77777777" w:rsidR="00177BEC" w:rsidRPr="00220E63" w:rsidRDefault="00177BEC" w:rsidP="00630E35">
      <w:pPr>
        <w:pStyle w:val="ListParagraph"/>
        <w:numPr>
          <w:ilvl w:val="0"/>
          <w:numId w:val="35"/>
        </w:numPr>
        <w:rPr>
          <w:rFonts w:ascii="Arial" w:hAnsi="Arial" w:cs="Arial"/>
          <w:sz w:val="24"/>
          <w:szCs w:val="24"/>
        </w:rPr>
      </w:pPr>
      <w:r w:rsidRPr="00220E63">
        <w:rPr>
          <w:rFonts w:ascii="Arial" w:hAnsi="Arial" w:cs="Arial"/>
          <w:sz w:val="24"/>
          <w:szCs w:val="24"/>
        </w:rPr>
        <w:t>I know who to report to</w:t>
      </w:r>
    </w:p>
    <w:p w14:paraId="4F5CC560" w14:textId="77777777" w:rsidR="00177BEC" w:rsidRPr="0036247C" w:rsidRDefault="00177BEC" w:rsidP="0036247C">
      <w:pPr>
        <w:rPr>
          <w:rFonts w:ascii="Arial" w:hAnsi="Arial" w:cs="Arial"/>
          <w:b/>
          <w:bCs/>
          <w:color w:val="16AD85"/>
          <w:sz w:val="28"/>
          <w:szCs w:val="28"/>
          <w:lang w:val="en-US"/>
        </w:rPr>
      </w:pPr>
      <w:r w:rsidRPr="0036247C">
        <w:rPr>
          <w:rFonts w:ascii="Arial" w:hAnsi="Arial" w:cs="Arial"/>
          <w:b/>
          <w:bCs/>
          <w:color w:val="16AD85"/>
          <w:sz w:val="28"/>
          <w:szCs w:val="28"/>
          <w:lang w:val="en-US"/>
        </w:rPr>
        <w:t>Group B</w:t>
      </w:r>
    </w:p>
    <w:p w14:paraId="350CC2ED" w14:textId="77777777" w:rsidR="00177BEC" w:rsidRPr="00220E63" w:rsidRDefault="00177BEC" w:rsidP="00630E35">
      <w:pPr>
        <w:pStyle w:val="ListParagraph"/>
        <w:numPr>
          <w:ilvl w:val="0"/>
          <w:numId w:val="35"/>
        </w:numPr>
        <w:rPr>
          <w:rFonts w:ascii="Arial" w:hAnsi="Arial" w:cs="Arial"/>
          <w:sz w:val="24"/>
          <w:szCs w:val="24"/>
          <w:lang w:val="en-US"/>
        </w:rPr>
      </w:pPr>
      <w:r w:rsidRPr="00220E63">
        <w:rPr>
          <w:rFonts w:ascii="Arial" w:hAnsi="Arial" w:cs="Arial"/>
          <w:sz w:val="24"/>
          <w:szCs w:val="24"/>
          <w:lang w:val="en-US"/>
        </w:rPr>
        <w:t>I am a key part of the safeguarding process</w:t>
      </w:r>
    </w:p>
    <w:p w14:paraId="459EC9C6" w14:textId="77777777" w:rsidR="00177BEC" w:rsidRPr="00220E63" w:rsidRDefault="00177BEC" w:rsidP="00630E35">
      <w:pPr>
        <w:pStyle w:val="ListParagraph"/>
        <w:numPr>
          <w:ilvl w:val="0"/>
          <w:numId w:val="35"/>
        </w:numPr>
        <w:rPr>
          <w:rFonts w:ascii="Arial" w:hAnsi="Arial" w:cs="Arial"/>
          <w:sz w:val="24"/>
          <w:szCs w:val="24"/>
          <w:lang w:val="en-US"/>
        </w:rPr>
      </w:pPr>
      <w:r w:rsidRPr="00220E63">
        <w:rPr>
          <w:rFonts w:ascii="Arial" w:hAnsi="Arial" w:cs="Arial"/>
          <w:sz w:val="24"/>
          <w:szCs w:val="24"/>
          <w:lang w:val="en-US"/>
        </w:rPr>
        <w:t>I know when, how and who to report to</w:t>
      </w:r>
    </w:p>
    <w:p w14:paraId="77AF9C4D" w14:textId="77777777" w:rsidR="00177BEC" w:rsidRPr="00220E63" w:rsidRDefault="00177BEC" w:rsidP="00630E35">
      <w:pPr>
        <w:pStyle w:val="ListParagraph"/>
        <w:numPr>
          <w:ilvl w:val="0"/>
          <w:numId w:val="35"/>
        </w:numPr>
        <w:rPr>
          <w:rFonts w:ascii="Arial" w:hAnsi="Arial" w:cs="Arial"/>
          <w:sz w:val="24"/>
          <w:szCs w:val="24"/>
          <w:lang w:val="en-US"/>
        </w:rPr>
      </w:pPr>
      <w:r w:rsidRPr="00220E63">
        <w:rPr>
          <w:rFonts w:ascii="Arial" w:hAnsi="Arial" w:cs="Arial"/>
          <w:sz w:val="24"/>
          <w:szCs w:val="24"/>
          <w:lang w:val="en-US"/>
        </w:rPr>
        <w:t xml:space="preserve">I will </w:t>
      </w:r>
      <w:r>
        <w:rPr>
          <w:rFonts w:ascii="Arial" w:hAnsi="Arial" w:cs="Arial"/>
          <w:sz w:val="24"/>
          <w:szCs w:val="24"/>
          <w:lang w:val="en-US"/>
        </w:rPr>
        <w:t>make sure</w:t>
      </w:r>
      <w:r w:rsidRPr="00220E63">
        <w:rPr>
          <w:rFonts w:ascii="Arial" w:hAnsi="Arial" w:cs="Arial"/>
          <w:sz w:val="24"/>
          <w:szCs w:val="24"/>
          <w:lang w:val="en-US"/>
        </w:rPr>
        <w:t xml:space="preserve"> the individual’s voice is heard</w:t>
      </w:r>
    </w:p>
    <w:p w14:paraId="270C1AFA" w14:textId="77777777" w:rsidR="00177BEC" w:rsidRPr="0036247C" w:rsidRDefault="00177BEC" w:rsidP="0036247C">
      <w:pPr>
        <w:rPr>
          <w:rFonts w:ascii="Arial" w:hAnsi="Arial" w:cs="Arial"/>
          <w:b/>
          <w:bCs/>
          <w:color w:val="16AD85"/>
          <w:sz w:val="28"/>
          <w:szCs w:val="28"/>
          <w:lang w:val="en-US"/>
        </w:rPr>
      </w:pPr>
      <w:r w:rsidRPr="0036247C">
        <w:rPr>
          <w:rFonts w:ascii="Arial" w:hAnsi="Arial" w:cs="Arial"/>
          <w:b/>
          <w:bCs/>
          <w:color w:val="16AD85"/>
          <w:sz w:val="28"/>
          <w:szCs w:val="28"/>
          <w:lang w:val="en-US"/>
        </w:rPr>
        <w:t>Group C</w:t>
      </w:r>
    </w:p>
    <w:p w14:paraId="1673BCF8" w14:textId="77777777" w:rsidR="00177BEC" w:rsidRPr="00220E63" w:rsidRDefault="00177BEC" w:rsidP="00630E35">
      <w:pPr>
        <w:pStyle w:val="ListParagraph"/>
        <w:numPr>
          <w:ilvl w:val="0"/>
          <w:numId w:val="35"/>
        </w:numPr>
        <w:rPr>
          <w:rFonts w:ascii="Arial" w:hAnsi="Arial" w:cs="Arial"/>
          <w:sz w:val="24"/>
          <w:szCs w:val="24"/>
          <w:lang w:val="en-US"/>
        </w:rPr>
      </w:pPr>
      <w:r w:rsidRPr="00220E63">
        <w:rPr>
          <w:rFonts w:ascii="Arial" w:hAnsi="Arial" w:cs="Arial"/>
          <w:sz w:val="24"/>
          <w:szCs w:val="24"/>
          <w:lang w:val="en-US"/>
        </w:rPr>
        <w:t xml:space="preserve">I understand that </w:t>
      </w:r>
      <w:r>
        <w:rPr>
          <w:rFonts w:ascii="Arial" w:hAnsi="Arial" w:cs="Arial"/>
          <w:sz w:val="24"/>
          <w:szCs w:val="24"/>
          <w:lang w:val="en-US"/>
        </w:rPr>
        <w:t>v</w:t>
      </w:r>
      <w:r w:rsidRPr="00220E63">
        <w:rPr>
          <w:rFonts w:ascii="Arial" w:hAnsi="Arial" w:cs="Arial"/>
          <w:sz w:val="24"/>
          <w:szCs w:val="24"/>
          <w:lang w:val="en-US"/>
        </w:rPr>
        <w:t xml:space="preserve">oice and </w:t>
      </w:r>
      <w:r>
        <w:rPr>
          <w:rFonts w:ascii="Arial" w:hAnsi="Arial" w:cs="Arial"/>
          <w:sz w:val="24"/>
          <w:szCs w:val="24"/>
          <w:lang w:val="en-US"/>
        </w:rPr>
        <w:t>c</w:t>
      </w:r>
      <w:r w:rsidRPr="00220E63">
        <w:rPr>
          <w:rFonts w:ascii="Arial" w:hAnsi="Arial" w:cs="Arial"/>
          <w:sz w:val="24"/>
          <w:szCs w:val="24"/>
          <w:lang w:val="en-US"/>
        </w:rPr>
        <w:t>ontrol of people is key to decision making – child/person</w:t>
      </w:r>
      <w:r>
        <w:rPr>
          <w:rFonts w:ascii="Arial" w:hAnsi="Arial" w:cs="Arial"/>
          <w:sz w:val="24"/>
          <w:szCs w:val="24"/>
          <w:lang w:val="en-US"/>
        </w:rPr>
        <w:t>-</w:t>
      </w:r>
      <w:proofErr w:type="spellStart"/>
      <w:r w:rsidRPr="00220E63">
        <w:rPr>
          <w:rFonts w:ascii="Arial" w:hAnsi="Arial" w:cs="Arial"/>
          <w:sz w:val="24"/>
          <w:szCs w:val="24"/>
          <w:lang w:val="en-US"/>
        </w:rPr>
        <w:t>centre</w:t>
      </w:r>
      <w:r>
        <w:rPr>
          <w:rFonts w:ascii="Arial" w:hAnsi="Arial" w:cs="Arial"/>
          <w:sz w:val="24"/>
          <w:szCs w:val="24"/>
          <w:lang w:val="en-US"/>
        </w:rPr>
        <w:t>d</w:t>
      </w:r>
      <w:proofErr w:type="spellEnd"/>
      <w:r w:rsidRPr="00220E63">
        <w:rPr>
          <w:rFonts w:ascii="Arial" w:hAnsi="Arial" w:cs="Arial"/>
          <w:sz w:val="24"/>
          <w:szCs w:val="24"/>
          <w:lang w:val="en-US"/>
        </w:rPr>
        <w:t xml:space="preserve"> practice</w:t>
      </w:r>
    </w:p>
    <w:p w14:paraId="712528E4" w14:textId="77777777" w:rsidR="00177BEC" w:rsidRPr="00E47DFF" w:rsidRDefault="00177BEC" w:rsidP="00630E35">
      <w:pPr>
        <w:pStyle w:val="ListParagraph"/>
        <w:numPr>
          <w:ilvl w:val="0"/>
          <w:numId w:val="35"/>
        </w:numPr>
        <w:rPr>
          <w:rFonts w:ascii="Arial" w:hAnsi="Arial" w:cs="Arial"/>
          <w:sz w:val="24"/>
          <w:szCs w:val="24"/>
          <w:lang w:val="en-US"/>
        </w:rPr>
      </w:pPr>
      <w:r w:rsidRPr="00220E63">
        <w:rPr>
          <w:rFonts w:ascii="Arial" w:hAnsi="Arial" w:cs="Arial"/>
          <w:sz w:val="24"/>
          <w:szCs w:val="24"/>
          <w:lang w:val="en-US"/>
        </w:rPr>
        <w:t>I understand</w:t>
      </w:r>
      <w:r>
        <w:rPr>
          <w:rFonts w:ascii="Arial" w:hAnsi="Arial" w:cs="Arial"/>
          <w:sz w:val="24"/>
          <w:szCs w:val="24"/>
          <w:lang w:val="en-US"/>
        </w:rPr>
        <w:t xml:space="preserve"> everyone’s</w:t>
      </w:r>
      <w:r w:rsidRPr="00220E63">
        <w:rPr>
          <w:rFonts w:ascii="Arial" w:hAnsi="Arial" w:cs="Arial"/>
          <w:sz w:val="24"/>
          <w:szCs w:val="24"/>
          <w:lang w:val="en-US"/>
        </w:rPr>
        <w:t xml:space="preserve"> roles and responsibilities in the </w:t>
      </w:r>
      <w:r>
        <w:rPr>
          <w:rFonts w:ascii="Arial" w:hAnsi="Arial" w:cs="Arial"/>
          <w:sz w:val="24"/>
          <w:szCs w:val="24"/>
          <w:lang w:val="en-US"/>
        </w:rPr>
        <w:t>s</w:t>
      </w:r>
      <w:r w:rsidRPr="00E47DFF">
        <w:rPr>
          <w:rFonts w:ascii="Arial" w:hAnsi="Arial" w:cs="Arial"/>
          <w:sz w:val="24"/>
          <w:szCs w:val="24"/>
          <w:lang w:val="en-US"/>
        </w:rPr>
        <w:t>afeguarding process</w:t>
      </w:r>
    </w:p>
    <w:p w14:paraId="399EB8E0" w14:textId="77777777" w:rsidR="00177BEC" w:rsidRPr="00220E63" w:rsidRDefault="00177BEC" w:rsidP="00630E35">
      <w:pPr>
        <w:pStyle w:val="ListParagraph"/>
        <w:numPr>
          <w:ilvl w:val="0"/>
          <w:numId w:val="35"/>
        </w:numPr>
        <w:rPr>
          <w:rFonts w:ascii="Arial" w:hAnsi="Arial" w:cs="Arial"/>
          <w:sz w:val="24"/>
          <w:szCs w:val="24"/>
          <w:lang w:val="en-US"/>
        </w:rPr>
      </w:pPr>
      <w:r w:rsidRPr="00220E63">
        <w:rPr>
          <w:rFonts w:ascii="Arial" w:hAnsi="Arial" w:cs="Arial"/>
          <w:sz w:val="24"/>
          <w:szCs w:val="24"/>
          <w:lang w:val="en-US"/>
        </w:rPr>
        <w:t xml:space="preserve">I </w:t>
      </w:r>
      <w:r>
        <w:rPr>
          <w:rFonts w:ascii="Arial" w:hAnsi="Arial" w:cs="Arial"/>
          <w:sz w:val="24"/>
          <w:szCs w:val="24"/>
          <w:lang w:val="en-US"/>
        </w:rPr>
        <w:t>show</w:t>
      </w:r>
      <w:r w:rsidRPr="00220E63">
        <w:rPr>
          <w:rFonts w:ascii="Arial" w:hAnsi="Arial" w:cs="Arial"/>
          <w:sz w:val="24"/>
          <w:szCs w:val="24"/>
          <w:lang w:val="en-US"/>
        </w:rPr>
        <w:t xml:space="preserve"> the ability to make clear and proportionate decisions</w:t>
      </w:r>
    </w:p>
    <w:p w14:paraId="19274191" w14:textId="77777777" w:rsidR="00177BEC" w:rsidRPr="0036247C" w:rsidRDefault="00177BEC" w:rsidP="0036247C">
      <w:pPr>
        <w:rPr>
          <w:rFonts w:ascii="Arial" w:hAnsi="Arial" w:cs="Arial"/>
          <w:b/>
          <w:bCs/>
          <w:color w:val="16AD85"/>
          <w:sz w:val="28"/>
          <w:szCs w:val="28"/>
          <w:lang w:val="en-US"/>
        </w:rPr>
      </w:pPr>
      <w:r w:rsidRPr="0036247C">
        <w:rPr>
          <w:rFonts w:ascii="Arial" w:hAnsi="Arial" w:cs="Arial"/>
          <w:b/>
          <w:bCs/>
          <w:color w:val="16AD85"/>
          <w:sz w:val="28"/>
          <w:szCs w:val="28"/>
          <w:lang w:val="en-US"/>
        </w:rPr>
        <w:t>Group D</w:t>
      </w:r>
    </w:p>
    <w:p w14:paraId="120B2980" w14:textId="77777777" w:rsidR="00177BEC" w:rsidRPr="00220E63" w:rsidRDefault="00177BEC" w:rsidP="00630E35">
      <w:pPr>
        <w:pStyle w:val="ListParagraph"/>
        <w:numPr>
          <w:ilvl w:val="0"/>
          <w:numId w:val="35"/>
        </w:numPr>
        <w:rPr>
          <w:rFonts w:ascii="Arial" w:hAnsi="Arial" w:cs="Arial"/>
          <w:sz w:val="24"/>
          <w:szCs w:val="24"/>
          <w:lang w:val="en-US"/>
        </w:rPr>
      </w:pPr>
      <w:r w:rsidRPr="00220E63">
        <w:rPr>
          <w:rFonts w:ascii="Arial" w:hAnsi="Arial" w:cs="Arial"/>
          <w:sz w:val="24"/>
          <w:szCs w:val="24"/>
          <w:lang w:val="en-US"/>
        </w:rPr>
        <w:t xml:space="preserve">I will lead the </w:t>
      </w:r>
      <w:proofErr w:type="spellStart"/>
      <w:r w:rsidRPr="00220E63">
        <w:rPr>
          <w:rFonts w:ascii="Arial" w:hAnsi="Arial" w:cs="Arial"/>
          <w:sz w:val="24"/>
          <w:szCs w:val="24"/>
          <w:lang w:val="en-US"/>
        </w:rPr>
        <w:t>organisation’s</w:t>
      </w:r>
      <w:proofErr w:type="spellEnd"/>
      <w:r w:rsidRPr="00220E63">
        <w:rPr>
          <w:rFonts w:ascii="Arial" w:hAnsi="Arial" w:cs="Arial"/>
          <w:sz w:val="24"/>
          <w:szCs w:val="24"/>
          <w:lang w:val="en-US"/>
        </w:rPr>
        <w:t xml:space="preserve"> safeguarding agenda</w:t>
      </w:r>
    </w:p>
    <w:p w14:paraId="5143D476" w14:textId="77777777" w:rsidR="00177BEC" w:rsidRPr="00220E63" w:rsidRDefault="00177BEC" w:rsidP="00630E35">
      <w:pPr>
        <w:pStyle w:val="ListParagraph"/>
        <w:numPr>
          <w:ilvl w:val="0"/>
          <w:numId w:val="35"/>
        </w:numPr>
        <w:rPr>
          <w:rFonts w:ascii="Arial" w:hAnsi="Arial" w:cs="Arial"/>
          <w:sz w:val="24"/>
          <w:szCs w:val="24"/>
          <w:lang w:val="en-US"/>
        </w:rPr>
      </w:pPr>
      <w:r w:rsidRPr="00220E63">
        <w:rPr>
          <w:rFonts w:ascii="Arial" w:hAnsi="Arial" w:cs="Arial"/>
          <w:sz w:val="24"/>
          <w:szCs w:val="24"/>
          <w:lang w:val="en-US"/>
        </w:rPr>
        <w:t xml:space="preserve">I will </w:t>
      </w:r>
      <w:r>
        <w:rPr>
          <w:rFonts w:ascii="Arial" w:hAnsi="Arial" w:cs="Arial"/>
          <w:sz w:val="24"/>
          <w:szCs w:val="24"/>
          <w:lang w:val="en-US"/>
        </w:rPr>
        <w:t>make sure</w:t>
      </w:r>
      <w:r w:rsidRPr="00220E63">
        <w:rPr>
          <w:rFonts w:ascii="Arial" w:hAnsi="Arial" w:cs="Arial"/>
          <w:sz w:val="24"/>
          <w:szCs w:val="24"/>
          <w:lang w:val="en-US"/>
        </w:rPr>
        <w:t xml:space="preserve"> that</w:t>
      </w:r>
      <w:r>
        <w:rPr>
          <w:rFonts w:ascii="Arial" w:hAnsi="Arial" w:cs="Arial"/>
          <w:sz w:val="24"/>
          <w:szCs w:val="24"/>
          <w:lang w:val="en-US"/>
        </w:rPr>
        <w:t xml:space="preserve"> people’s</w:t>
      </w:r>
      <w:r w:rsidRPr="00220E63">
        <w:rPr>
          <w:rFonts w:ascii="Arial" w:hAnsi="Arial" w:cs="Arial"/>
          <w:sz w:val="24"/>
          <w:szCs w:val="24"/>
          <w:lang w:val="en-US"/>
        </w:rPr>
        <w:t xml:space="preserve"> voices are heard at each stage of the process</w:t>
      </w:r>
    </w:p>
    <w:p w14:paraId="323A9F37" w14:textId="77777777" w:rsidR="00177BEC" w:rsidRPr="00220E63" w:rsidRDefault="00177BEC" w:rsidP="00630E35">
      <w:pPr>
        <w:pStyle w:val="ListParagraph"/>
        <w:numPr>
          <w:ilvl w:val="0"/>
          <w:numId w:val="35"/>
        </w:numPr>
        <w:rPr>
          <w:rFonts w:ascii="Arial" w:hAnsi="Arial" w:cs="Arial"/>
          <w:sz w:val="24"/>
          <w:szCs w:val="24"/>
          <w:lang w:val="en-US"/>
        </w:rPr>
      </w:pPr>
      <w:r w:rsidRPr="00220E63">
        <w:rPr>
          <w:rFonts w:ascii="Arial" w:hAnsi="Arial" w:cs="Arial"/>
          <w:sz w:val="24"/>
          <w:szCs w:val="24"/>
          <w:lang w:val="en-US"/>
        </w:rPr>
        <w:t>I will use my knowledge and expertise to enhance safeguarding practice</w:t>
      </w:r>
    </w:p>
    <w:p w14:paraId="0DFACD7C" w14:textId="77777777" w:rsidR="00177BEC" w:rsidRPr="0036247C" w:rsidRDefault="00177BEC" w:rsidP="0036247C">
      <w:pPr>
        <w:rPr>
          <w:rFonts w:ascii="Arial" w:hAnsi="Arial" w:cs="Arial"/>
          <w:b/>
          <w:bCs/>
          <w:color w:val="16AD85"/>
          <w:sz w:val="28"/>
          <w:szCs w:val="28"/>
          <w:lang w:val="en-US"/>
        </w:rPr>
      </w:pPr>
      <w:r w:rsidRPr="0036247C">
        <w:rPr>
          <w:rFonts w:ascii="Arial" w:hAnsi="Arial" w:cs="Arial"/>
          <w:b/>
          <w:bCs/>
          <w:color w:val="16AD85"/>
          <w:sz w:val="28"/>
          <w:szCs w:val="28"/>
          <w:lang w:val="en-US"/>
        </w:rPr>
        <w:t>Group E</w:t>
      </w:r>
    </w:p>
    <w:p w14:paraId="69A9D2FB" w14:textId="77777777" w:rsidR="00177BEC" w:rsidRPr="007B3478" w:rsidRDefault="00177BEC" w:rsidP="00630E35">
      <w:pPr>
        <w:pStyle w:val="ListParagraph"/>
        <w:numPr>
          <w:ilvl w:val="0"/>
          <w:numId w:val="35"/>
        </w:numPr>
        <w:rPr>
          <w:rFonts w:ascii="Arial" w:hAnsi="Arial" w:cs="Arial"/>
          <w:sz w:val="24"/>
          <w:szCs w:val="24"/>
          <w:lang w:val="en-US"/>
        </w:rPr>
      </w:pPr>
      <w:r w:rsidRPr="007B3478">
        <w:rPr>
          <w:rFonts w:ascii="Arial" w:hAnsi="Arial" w:cs="Arial"/>
          <w:sz w:val="24"/>
          <w:szCs w:val="24"/>
          <w:lang w:val="en-US"/>
        </w:rPr>
        <w:t>I have strategic oversight on all safeguarding matters within the organisation</w:t>
      </w:r>
    </w:p>
    <w:p w14:paraId="330FC538" w14:textId="77777777" w:rsidR="00177BEC" w:rsidRPr="007B3478" w:rsidRDefault="00177BEC" w:rsidP="00630E35">
      <w:pPr>
        <w:pStyle w:val="ListParagraph"/>
        <w:numPr>
          <w:ilvl w:val="0"/>
          <w:numId w:val="35"/>
        </w:numPr>
        <w:rPr>
          <w:rFonts w:ascii="Arial" w:hAnsi="Arial" w:cs="Arial"/>
          <w:sz w:val="24"/>
          <w:szCs w:val="24"/>
          <w:lang w:val="en-US"/>
        </w:rPr>
      </w:pPr>
      <w:r w:rsidRPr="007B3478">
        <w:rPr>
          <w:rFonts w:ascii="Arial" w:hAnsi="Arial" w:cs="Arial"/>
          <w:sz w:val="24"/>
          <w:szCs w:val="24"/>
          <w:lang w:val="en-US"/>
        </w:rPr>
        <w:t xml:space="preserve">I will aim to ensure that we have sufficient resources to meet the </w:t>
      </w:r>
      <w:proofErr w:type="spellStart"/>
      <w:r w:rsidRPr="007B3478">
        <w:rPr>
          <w:rFonts w:ascii="Arial" w:hAnsi="Arial" w:cs="Arial"/>
          <w:sz w:val="24"/>
          <w:szCs w:val="24"/>
          <w:lang w:val="en-US"/>
        </w:rPr>
        <w:t>organisation’s</w:t>
      </w:r>
      <w:proofErr w:type="spellEnd"/>
      <w:r w:rsidRPr="007B3478">
        <w:rPr>
          <w:rFonts w:ascii="Arial" w:hAnsi="Arial" w:cs="Arial"/>
          <w:sz w:val="24"/>
          <w:szCs w:val="24"/>
          <w:lang w:val="en-US"/>
        </w:rPr>
        <w:t xml:space="preserve"> safeguarding duties</w:t>
      </w:r>
    </w:p>
    <w:p w14:paraId="7F0DCD9B" w14:textId="77777777" w:rsidR="00177BEC" w:rsidRPr="007B3478" w:rsidRDefault="00177BEC" w:rsidP="00630E35">
      <w:pPr>
        <w:pStyle w:val="ListParagraph"/>
        <w:numPr>
          <w:ilvl w:val="0"/>
          <w:numId w:val="35"/>
        </w:numPr>
        <w:rPr>
          <w:rFonts w:ascii="Arial" w:hAnsi="Arial" w:cs="Arial"/>
          <w:sz w:val="32"/>
          <w:szCs w:val="32"/>
          <w:lang w:val="en-US"/>
        </w:rPr>
      </w:pPr>
      <w:r w:rsidRPr="007B3478">
        <w:rPr>
          <w:rFonts w:ascii="Arial" w:hAnsi="Arial" w:cs="Arial"/>
          <w:sz w:val="24"/>
          <w:szCs w:val="24"/>
          <w:lang w:val="en-US"/>
        </w:rPr>
        <w:t>I will use my knowledge and influence to improve safeguarding practice regionally and nationally</w:t>
      </w:r>
    </w:p>
    <w:p w14:paraId="4F95B276" w14:textId="77777777" w:rsidR="00177BEC" w:rsidRPr="0036247C" w:rsidRDefault="00177BEC" w:rsidP="0036247C">
      <w:pPr>
        <w:rPr>
          <w:rFonts w:ascii="Arial" w:hAnsi="Arial" w:cs="Arial"/>
          <w:b/>
          <w:bCs/>
          <w:color w:val="16AD85"/>
          <w:sz w:val="28"/>
          <w:szCs w:val="28"/>
          <w:lang w:val="en-US"/>
        </w:rPr>
      </w:pPr>
      <w:r w:rsidRPr="0036247C">
        <w:rPr>
          <w:rFonts w:ascii="Arial" w:hAnsi="Arial" w:cs="Arial"/>
          <w:b/>
          <w:bCs/>
          <w:color w:val="16AD85"/>
          <w:sz w:val="28"/>
          <w:szCs w:val="28"/>
          <w:lang w:val="en-US"/>
        </w:rPr>
        <w:t>Group F</w:t>
      </w:r>
    </w:p>
    <w:p w14:paraId="3CEC3C26" w14:textId="77777777" w:rsidR="00177BEC" w:rsidRPr="007B3478" w:rsidRDefault="00177BEC" w:rsidP="00630E35">
      <w:pPr>
        <w:pStyle w:val="ListParagraph"/>
        <w:numPr>
          <w:ilvl w:val="0"/>
          <w:numId w:val="35"/>
        </w:numPr>
        <w:rPr>
          <w:rFonts w:ascii="Arial" w:hAnsi="Arial" w:cs="Arial"/>
          <w:sz w:val="24"/>
          <w:szCs w:val="24"/>
          <w:lang w:val="en-US"/>
        </w:rPr>
      </w:pPr>
      <w:r w:rsidRPr="007B3478">
        <w:rPr>
          <w:rFonts w:ascii="Arial" w:hAnsi="Arial" w:cs="Arial"/>
          <w:sz w:val="24"/>
          <w:szCs w:val="24"/>
          <w:lang w:val="en-US"/>
        </w:rPr>
        <w:t>I provide leadership that embraces safeguarding in the public sector and promotes multi-agency working at all times</w:t>
      </w:r>
    </w:p>
    <w:p w14:paraId="4DCC4B21" w14:textId="77777777" w:rsidR="00177BEC" w:rsidRPr="007B3478" w:rsidRDefault="00177BEC" w:rsidP="00630E35">
      <w:pPr>
        <w:pStyle w:val="ListParagraph"/>
        <w:numPr>
          <w:ilvl w:val="0"/>
          <w:numId w:val="35"/>
        </w:numPr>
        <w:rPr>
          <w:rFonts w:ascii="Arial" w:hAnsi="Arial" w:cs="Arial"/>
          <w:sz w:val="24"/>
          <w:szCs w:val="24"/>
          <w:lang w:val="en-US"/>
        </w:rPr>
      </w:pPr>
      <w:r w:rsidRPr="007B3478">
        <w:rPr>
          <w:rFonts w:ascii="Arial" w:hAnsi="Arial" w:cs="Arial"/>
          <w:sz w:val="24"/>
          <w:szCs w:val="24"/>
          <w:lang w:val="en-US"/>
        </w:rPr>
        <w:t>I understand the core elements of safeguarding and why this is an important area</w:t>
      </w:r>
    </w:p>
    <w:p w14:paraId="316B1C36" w14:textId="6A945307" w:rsidR="00177BEC" w:rsidRPr="007B3478" w:rsidRDefault="00177BEC" w:rsidP="00630E35">
      <w:pPr>
        <w:pStyle w:val="ListParagraph"/>
        <w:numPr>
          <w:ilvl w:val="0"/>
          <w:numId w:val="35"/>
        </w:numPr>
        <w:rPr>
          <w:rFonts w:ascii="Arial" w:hAnsi="Arial" w:cs="Arial"/>
          <w:sz w:val="32"/>
          <w:szCs w:val="32"/>
          <w:lang w:val="en-US"/>
        </w:rPr>
      </w:pPr>
      <w:r w:rsidRPr="007B3478">
        <w:rPr>
          <w:rFonts w:ascii="Arial" w:hAnsi="Arial" w:cs="Arial"/>
          <w:sz w:val="24"/>
          <w:szCs w:val="24"/>
          <w:lang w:val="en-US"/>
        </w:rPr>
        <w:t xml:space="preserve">I will be guided and provided with assurance by </w:t>
      </w:r>
      <w:r w:rsidR="005D02A7">
        <w:rPr>
          <w:rFonts w:ascii="Arial" w:hAnsi="Arial" w:cs="Arial"/>
          <w:sz w:val="24"/>
          <w:szCs w:val="24"/>
          <w:lang w:val="en-US"/>
        </w:rPr>
        <w:t>g</w:t>
      </w:r>
      <w:r w:rsidRPr="007B3478">
        <w:rPr>
          <w:rFonts w:ascii="Arial" w:hAnsi="Arial" w:cs="Arial"/>
          <w:sz w:val="24"/>
          <w:szCs w:val="24"/>
          <w:lang w:val="en-US"/>
        </w:rPr>
        <w:t>roup E practitioners on areas of concern</w:t>
      </w:r>
    </w:p>
    <w:p w14:paraId="37FE7B5C" w14:textId="3F4AE67B" w:rsidR="007A6C15" w:rsidRPr="00220E63" w:rsidRDefault="007A6C15" w:rsidP="001309EC">
      <w:pPr>
        <w:rPr>
          <w:rFonts w:ascii="Arial" w:hAnsi="Arial" w:cs="Arial"/>
          <w:b/>
          <w:bCs/>
          <w:color w:val="EB5E57"/>
          <w:sz w:val="32"/>
          <w:szCs w:val="32"/>
          <w:lang w:val="en-US"/>
        </w:rPr>
        <w:sectPr w:rsidR="007A6C15" w:rsidRPr="00220E63" w:rsidSect="00113C52">
          <w:headerReference w:type="default" r:id="rId33"/>
          <w:footerReference w:type="default" r:id="rId34"/>
          <w:pgSz w:w="11906" w:h="16838"/>
          <w:pgMar w:top="1440" w:right="1440" w:bottom="1440" w:left="1172" w:header="708" w:footer="283" w:gutter="0"/>
          <w:pgBorders w:offsetFrom="page">
            <w:top w:val="double" w:sz="4" w:space="24" w:color="EB5E57"/>
            <w:left w:val="double" w:sz="4" w:space="24" w:color="EB5E57"/>
            <w:bottom w:val="double" w:sz="4" w:space="24" w:color="EB5E57"/>
            <w:right w:val="double" w:sz="4" w:space="24" w:color="EB5E57"/>
          </w:pgBorders>
          <w:cols w:space="708"/>
          <w:docGrid w:linePitch="360"/>
        </w:sectPr>
      </w:pPr>
    </w:p>
    <w:p w14:paraId="113E66CD" w14:textId="77777777" w:rsidR="0052690E" w:rsidRPr="00220E63" w:rsidRDefault="0052690E" w:rsidP="0052690E">
      <w:pPr>
        <w:rPr>
          <w:rFonts w:ascii="Arial" w:hAnsi="Arial"/>
          <w:b/>
          <w:color w:val="16AD85"/>
          <w:sz w:val="36"/>
          <w:lang w:val="en-US"/>
        </w:rPr>
      </w:pPr>
      <w:r w:rsidRPr="00220E63">
        <w:rPr>
          <w:rFonts w:ascii="Arial" w:hAnsi="Arial"/>
          <w:b/>
          <w:color w:val="16AD85"/>
          <w:sz w:val="36"/>
          <w:lang w:val="en-US"/>
        </w:rPr>
        <w:lastRenderedPageBreak/>
        <w:t xml:space="preserve">Practitioner </w:t>
      </w:r>
      <w:r>
        <w:rPr>
          <w:rFonts w:ascii="Arial" w:hAnsi="Arial"/>
          <w:b/>
          <w:color w:val="16AD85"/>
          <w:sz w:val="36"/>
          <w:lang w:val="en-US"/>
        </w:rPr>
        <w:t>g</w:t>
      </w:r>
      <w:r w:rsidRPr="00220E63">
        <w:rPr>
          <w:rFonts w:ascii="Arial" w:hAnsi="Arial"/>
          <w:b/>
          <w:color w:val="16AD85"/>
          <w:sz w:val="36"/>
          <w:lang w:val="en-US"/>
        </w:rPr>
        <w:t xml:space="preserve">roups – </w:t>
      </w:r>
      <w:r>
        <w:rPr>
          <w:rFonts w:ascii="Arial" w:hAnsi="Arial"/>
          <w:b/>
          <w:color w:val="16AD85"/>
          <w:sz w:val="36"/>
          <w:lang w:val="en-US"/>
        </w:rPr>
        <w:t>h</w:t>
      </w:r>
      <w:r w:rsidRPr="00220E63">
        <w:rPr>
          <w:rFonts w:ascii="Arial" w:hAnsi="Arial"/>
          <w:b/>
          <w:color w:val="16AD85"/>
          <w:sz w:val="36"/>
          <w:lang w:val="en-US"/>
        </w:rPr>
        <w:t>ierarchy</w:t>
      </w:r>
    </w:p>
    <w:p w14:paraId="21FA7767" w14:textId="77777777" w:rsidR="0052690E" w:rsidRPr="00220E63" w:rsidRDefault="0052690E" w:rsidP="0052690E">
      <w:pPr>
        <w:jc w:val="center"/>
        <w:rPr>
          <w:b/>
          <w:bCs/>
          <w:sz w:val="24"/>
          <w:szCs w:val="24"/>
        </w:rPr>
      </w:pPr>
      <w:r w:rsidRPr="00220E63">
        <w:rPr>
          <w:b/>
          <w:bCs/>
          <w:noProof/>
          <w:sz w:val="24"/>
          <w:szCs w:val="24"/>
          <w:u w:val="single"/>
          <w:lang w:eastAsia="en-GB"/>
        </w:rPr>
        <mc:AlternateContent>
          <mc:Choice Requires="wps">
            <w:drawing>
              <wp:anchor distT="0" distB="0" distL="114300" distR="114300" simplePos="0" relativeHeight="251669504" behindDoc="0" locked="0" layoutInCell="1" allowOverlap="1" wp14:anchorId="267DCE74" wp14:editId="4366088A">
                <wp:simplePos x="0" y="0"/>
                <wp:positionH relativeFrom="page">
                  <wp:posOffset>428625</wp:posOffset>
                </wp:positionH>
                <wp:positionV relativeFrom="paragraph">
                  <wp:posOffset>370205</wp:posOffset>
                </wp:positionV>
                <wp:extent cx="2811780" cy="1638300"/>
                <wp:effectExtent l="19050" t="19050" r="45720" b="38100"/>
                <wp:wrapNone/>
                <wp:docPr id="6" name="Text Box 6"/>
                <wp:cNvGraphicFramePr/>
                <a:graphic xmlns:a="http://schemas.openxmlformats.org/drawingml/2006/main">
                  <a:graphicData uri="http://schemas.microsoft.com/office/word/2010/wordprocessingShape">
                    <wps:wsp>
                      <wps:cNvSpPr txBox="1"/>
                      <wps:spPr>
                        <a:xfrm flipH="1">
                          <a:off x="0" y="0"/>
                          <a:ext cx="2811780" cy="1638300"/>
                        </a:xfrm>
                        <a:prstGeom prst="rect">
                          <a:avLst/>
                        </a:prstGeom>
                        <a:solidFill>
                          <a:sysClr val="window" lastClr="FFFFFF"/>
                        </a:solidFill>
                        <a:ln w="57150" cap="flat" cmpd="sng" algn="ctr">
                          <a:solidFill>
                            <a:srgbClr val="16AD85"/>
                          </a:solidFill>
                          <a:prstDash val="solid"/>
                          <a:miter lim="800000"/>
                        </a:ln>
                        <a:effectLst/>
                      </wps:spPr>
                      <wps:txbx>
                        <w:txbxContent>
                          <w:p w14:paraId="0420FB00" w14:textId="77777777" w:rsidR="0052690E" w:rsidRPr="00253D58" w:rsidRDefault="0052690E" w:rsidP="0052690E">
                            <w:pPr>
                              <w:rPr>
                                <w:rFonts w:ascii="Arial" w:hAnsi="Arial" w:cs="Arial"/>
                                <w:b/>
                                <w:bCs/>
                                <w:sz w:val="28"/>
                                <w:szCs w:val="28"/>
                              </w:rPr>
                            </w:pPr>
                            <w:r w:rsidRPr="00253D58">
                              <w:rPr>
                                <w:rFonts w:ascii="Arial" w:hAnsi="Arial" w:cs="Arial"/>
                                <w:b/>
                                <w:bCs/>
                                <w:sz w:val="28"/>
                                <w:szCs w:val="28"/>
                              </w:rPr>
                              <w:t>Group F</w:t>
                            </w:r>
                          </w:p>
                          <w:p w14:paraId="0049D60B" w14:textId="77777777" w:rsidR="0052690E" w:rsidRPr="00253D58" w:rsidRDefault="0052690E" w:rsidP="0052690E">
                            <w:pPr>
                              <w:rPr>
                                <w:rFonts w:ascii="Arial" w:hAnsi="Arial" w:cs="Arial"/>
                                <w:b/>
                                <w:bCs/>
                                <w:color w:val="16AD85"/>
                                <w:sz w:val="24"/>
                                <w:szCs w:val="24"/>
                              </w:rPr>
                            </w:pPr>
                            <w:r w:rsidRPr="00253D58">
                              <w:rPr>
                                <w:rFonts w:ascii="Arial" w:hAnsi="Arial" w:cs="Arial"/>
                                <w:b/>
                                <w:bCs/>
                                <w:color w:val="16AD85"/>
                                <w:sz w:val="24"/>
                                <w:szCs w:val="24"/>
                              </w:rPr>
                              <w:t xml:space="preserve">Public </w:t>
                            </w:r>
                            <w:r>
                              <w:rPr>
                                <w:rFonts w:ascii="Arial" w:hAnsi="Arial" w:cs="Arial"/>
                                <w:b/>
                                <w:bCs/>
                                <w:color w:val="16AD85"/>
                                <w:sz w:val="24"/>
                                <w:szCs w:val="24"/>
                              </w:rPr>
                              <w:t>s</w:t>
                            </w:r>
                            <w:r w:rsidRPr="00253D58">
                              <w:rPr>
                                <w:rFonts w:ascii="Arial" w:hAnsi="Arial" w:cs="Arial"/>
                                <w:b/>
                                <w:bCs/>
                                <w:color w:val="16AD85"/>
                                <w:sz w:val="24"/>
                                <w:szCs w:val="24"/>
                              </w:rPr>
                              <w:t xml:space="preserve">ervice leaders </w:t>
                            </w:r>
                          </w:p>
                          <w:p w14:paraId="2BA50976" w14:textId="77777777" w:rsidR="0052690E" w:rsidRPr="0019645C" w:rsidRDefault="0052690E" w:rsidP="0052690E">
                            <w:pPr>
                              <w:rPr>
                                <w:rFonts w:ascii="Arial" w:hAnsi="Arial" w:cs="Arial"/>
                              </w:rPr>
                            </w:pPr>
                            <w:r w:rsidRPr="0019645C">
                              <w:rPr>
                                <w:rFonts w:ascii="Arial" w:hAnsi="Arial" w:cs="Arial"/>
                              </w:rPr>
                              <w:t>Need to complete Group A – basic awareness and relevant bespoke training</w:t>
                            </w:r>
                            <w:r>
                              <w:rPr>
                                <w:rFonts w:ascii="Arial" w:hAnsi="Arial" w:cs="Arial"/>
                              </w:rPr>
                              <w:t>, such as</w:t>
                            </w:r>
                            <w:r w:rsidRPr="0019645C">
                              <w:rPr>
                                <w:rFonts w:ascii="Arial" w:hAnsi="Arial" w:cs="Arial"/>
                              </w:rPr>
                              <w:t xml:space="preserve"> </w:t>
                            </w:r>
                            <w:r>
                              <w:rPr>
                                <w:rFonts w:ascii="Arial" w:hAnsi="Arial" w:cs="Arial"/>
                              </w:rPr>
                              <w:t>c</w:t>
                            </w:r>
                            <w:r w:rsidRPr="0019645C">
                              <w:rPr>
                                <w:rFonts w:ascii="Arial" w:hAnsi="Arial" w:cs="Arial"/>
                              </w:rPr>
                              <w:t xml:space="preserve">orporate </w:t>
                            </w:r>
                            <w:r>
                              <w:rPr>
                                <w:rFonts w:ascii="Arial" w:hAnsi="Arial" w:cs="Arial"/>
                              </w:rPr>
                              <w:t>p</w:t>
                            </w:r>
                            <w:r w:rsidRPr="0019645C">
                              <w:rPr>
                                <w:rFonts w:ascii="Arial" w:hAnsi="Arial" w:cs="Arial"/>
                              </w:rPr>
                              <w:t>arenting, but may be called upon to discuss matters/issues at Groups A</w:t>
                            </w:r>
                            <w:r>
                              <w:rPr>
                                <w:rFonts w:ascii="Arial" w:hAnsi="Arial" w:cs="Arial"/>
                              </w:rPr>
                              <w:t xml:space="preserve"> to </w:t>
                            </w:r>
                            <w:r w:rsidRPr="0019645C">
                              <w:rPr>
                                <w:rFonts w:ascii="Arial" w:hAnsi="Arial" w:cs="Arial"/>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7DCE74" id="_x0000_t202" coordsize="21600,21600" o:spt="202" path="m,l,21600r21600,l21600,xe">
                <v:stroke joinstyle="miter"/>
                <v:path gradientshapeok="t" o:connecttype="rect"/>
              </v:shapetype>
              <v:shape id="Text Box 6" o:spid="_x0000_s1026" type="#_x0000_t202" style="position:absolute;left:0;text-align:left;margin-left:33.75pt;margin-top:29.15pt;width:221.4pt;height:129pt;flip:x;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" fillcolor="window" strokecolor="#16ad85" strokeweight="4.5pt">
                <v:textbox>
                  <w:txbxContent>
                    <w:p w14:paraId="0420FB00" w14:textId="77777777" w:rsidR="0052690E" w:rsidRPr="00253D58" w:rsidRDefault="0052690E" w:rsidP="0052690E">
                      <w:pPr>
                        <w:rPr>
                          <w:rFonts w:ascii="Arial" w:hAnsi="Arial" w:cs="Arial"/>
                          <w:b/>
                          <w:bCs/>
                          <w:sz w:val="28"/>
                          <w:szCs w:val="28"/>
                        </w:rPr>
                      </w:pPr>
                      <w:r w:rsidRPr="00253D58">
                        <w:rPr>
                          <w:rFonts w:ascii="Arial" w:hAnsi="Arial" w:cs="Arial"/>
                          <w:b/>
                          <w:bCs/>
                          <w:sz w:val="28"/>
                          <w:szCs w:val="28"/>
                        </w:rPr>
                        <w:t>Group F</w:t>
                      </w:r>
                    </w:p>
                    <w:p w14:paraId="0049D60B" w14:textId="77777777" w:rsidR="0052690E" w:rsidRPr="00253D58" w:rsidRDefault="0052690E" w:rsidP="0052690E">
                      <w:pPr>
                        <w:rPr>
                          <w:rFonts w:ascii="Arial" w:hAnsi="Arial" w:cs="Arial"/>
                          <w:b/>
                          <w:bCs/>
                          <w:color w:val="16AD85"/>
                          <w:sz w:val="24"/>
                          <w:szCs w:val="24"/>
                        </w:rPr>
                      </w:pPr>
                      <w:r w:rsidRPr="00253D58">
                        <w:rPr>
                          <w:rFonts w:ascii="Arial" w:hAnsi="Arial" w:cs="Arial"/>
                          <w:b/>
                          <w:bCs/>
                          <w:color w:val="16AD85"/>
                          <w:sz w:val="24"/>
                          <w:szCs w:val="24"/>
                        </w:rPr>
                        <w:t xml:space="preserve">Public </w:t>
                      </w:r>
                      <w:r>
                        <w:rPr>
                          <w:rFonts w:ascii="Arial" w:hAnsi="Arial" w:cs="Arial"/>
                          <w:b/>
                          <w:bCs/>
                          <w:color w:val="16AD85"/>
                          <w:sz w:val="24"/>
                          <w:szCs w:val="24"/>
                        </w:rPr>
                        <w:t>s</w:t>
                      </w:r>
                      <w:r w:rsidRPr="00253D58">
                        <w:rPr>
                          <w:rFonts w:ascii="Arial" w:hAnsi="Arial" w:cs="Arial"/>
                          <w:b/>
                          <w:bCs/>
                          <w:color w:val="16AD85"/>
                          <w:sz w:val="24"/>
                          <w:szCs w:val="24"/>
                        </w:rPr>
                        <w:t xml:space="preserve">ervice leaders </w:t>
                      </w:r>
                    </w:p>
                    <w:p w14:paraId="2BA50976" w14:textId="77777777" w:rsidR="0052690E" w:rsidRPr="0019645C" w:rsidRDefault="0052690E" w:rsidP="0052690E">
                      <w:pPr>
                        <w:rPr>
                          <w:rFonts w:ascii="Arial" w:hAnsi="Arial" w:cs="Arial"/>
                        </w:rPr>
                      </w:pPr>
                      <w:r w:rsidRPr="0019645C">
                        <w:rPr>
                          <w:rFonts w:ascii="Arial" w:hAnsi="Arial" w:cs="Arial"/>
                        </w:rPr>
                        <w:t>Need to complete Group A – basic awareness and relevant bespoke training</w:t>
                      </w:r>
                      <w:r>
                        <w:rPr>
                          <w:rFonts w:ascii="Arial" w:hAnsi="Arial" w:cs="Arial"/>
                        </w:rPr>
                        <w:t>, such as</w:t>
                      </w:r>
                      <w:r w:rsidRPr="0019645C">
                        <w:rPr>
                          <w:rFonts w:ascii="Arial" w:hAnsi="Arial" w:cs="Arial"/>
                        </w:rPr>
                        <w:t xml:space="preserve"> </w:t>
                      </w:r>
                      <w:r>
                        <w:rPr>
                          <w:rFonts w:ascii="Arial" w:hAnsi="Arial" w:cs="Arial"/>
                        </w:rPr>
                        <w:t>c</w:t>
                      </w:r>
                      <w:r w:rsidRPr="0019645C">
                        <w:rPr>
                          <w:rFonts w:ascii="Arial" w:hAnsi="Arial" w:cs="Arial"/>
                        </w:rPr>
                        <w:t xml:space="preserve">orporate </w:t>
                      </w:r>
                      <w:r>
                        <w:rPr>
                          <w:rFonts w:ascii="Arial" w:hAnsi="Arial" w:cs="Arial"/>
                        </w:rPr>
                        <w:t>p</w:t>
                      </w:r>
                      <w:r w:rsidRPr="0019645C">
                        <w:rPr>
                          <w:rFonts w:ascii="Arial" w:hAnsi="Arial" w:cs="Arial"/>
                        </w:rPr>
                        <w:t>arenting, but may be called upon to discuss matters/issues at Groups A</w:t>
                      </w:r>
                      <w:r>
                        <w:rPr>
                          <w:rFonts w:ascii="Arial" w:hAnsi="Arial" w:cs="Arial"/>
                        </w:rPr>
                        <w:t xml:space="preserve"> to </w:t>
                      </w:r>
                      <w:r w:rsidRPr="0019645C">
                        <w:rPr>
                          <w:rFonts w:ascii="Arial" w:hAnsi="Arial" w:cs="Arial"/>
                        </w:rPr>
                        <w:t>E</w:t>
                      </w:r>
                    </w:p>
                  </w:txbxContent>
                </v:textbox>
                <w10:wrap anchorx="page"/>
              </v:shape>
            </w:pict>
          </mc:Fallback>
        </mc:AlternateContent>
      </w:r>
    </w:p>
    <w:p w14:paraId="0579A363" w14:textId="0026FB87" w:rsidR="0052690E" w:rsidRPr="0052690E" w:rsidRDefault="0052690E" w:rsidP="0052690E">
      <w:pPr>
        <w:jc w:val="center"/>
        <w:rPr>
          <w:sz w:val="24"/>
          <w:szCs w:val="24"/>
        </w:rPr>
        <w:sectPr w:rsidR="0052690E" w:rsidRPr="0052690E" w:rsidSect="0042374C">
          <w:pgSz w:w="16838" w:h="11906" w:orient="landscape"/>
          <w:pgMar w:top="1440" w:right="1440" w:bottom="1174" w:left="1440" w:header="709" w:footer="284" w:gutter="0"/>
          <w:pgBorders w:offsetFrom="page">
            <w:top w:val="double" w:sz="4" w:space="24" w:color="EB5E57"/>
            <w:left w:val="double" w:sz="4" w:space="24" w:color="EB5E57"/>
            <w:bottom w:val="double" w:sz="4" w:space="24" w:color="EB5E57"/>
            <w:right w:val="double" w:sz="4" w:space="24" w:color="EB5E57"/>
          </w:pgBorders>
          <w:cols w:space="708"/>
          <w:docGrid w:linePitch="360"/>
        </w:sectPr>
      </w:pPr>
      <w:r w:rsidRPr="00220E63">
        <w:rPr>
          <w:b/>
          <w:bCs/>
          <w:noProof/>
          <w:sz w:val="24"/>
          <w:szCs w:val="24"/>
          <w:u w:val="single"/>
          <w:lang w:eastAsia="en-GB"/>
        </w:rPr>
        <mc:AlternateContent>
          <mc:Choice Requires="wps">
            <w:drawing>
              <wp:anchor distT="0" distB="0" distL="114300" distR="114300" simplePos="0" relativeHeight="251670528" behindDoc="0" locked="0" layoutInCell="1" allowOverlap="1" wp14:anchorId="3C626C27" wp14:editId="26DBDBBA">
                <wp:simplePos x="0" y="0"/>
                <wp:positionH relativeFrom="column">
                  <wp:posOffset>5069205</wp:posOffset>
                </wp:positionH>
                <wp:positionV relativeFrom="paragraph">
                  <wp:posOffset>236220</wp:posOffset>
                </wp:positionV>
                <wp:extent cx="2286000" cy="347345"/>
                <wp:effectExtent l="19050" t="19050" r="38100" b="33655"/>
                <wp:wrapNone/>
                <wp:docPr id="8" name="Text Box 8"/>
                <wp:cNvGraphicFramePr/>
                <a:graphic xmlns:a="http://schemas.openxmlformats.org/drawingml/2006/main">
                  <a:graphicData uri="http://schemas.microsoft.com/office/word/2010/wordprocessingShape">
                    <wps:wsp>
                      <wps:cNvSpPr txBox="1"/>
                      <wps:spPr>
                        <a:xfrm>
                          <a:off x="0" y="0"/>
                          <a:ext cx="2286000" cy="347345"/>
                        </a:xfrm>
                        <a:prstGeom prst="rect">
                          <a:avLst/>
                        </a:prstGeom>
                        <a:solidFill>
                          <a:schemeClr val="lt1"/>
                        </a:solidFill>
                        <a:ln w="50800">
                          <a:solidFill>
                            <a:srgbClr val="16AD85"/>
                          </a:solidFill>
                        </a:ln>
                      </wps:spPr>
                      <wps:txbx>
                        <w:txbxContent>
                          <w:p w14:paraId="7568C6D0" w14:textId="77777777" w:rsidR="0052690E" w:rsidRPr="00253D58" w:rsidRDefault="0052690E" w:rsidP="0052690E">
                            <w:pPr>
                              <w:rPr>
                                <w:rFonts w:ascii="Arial" w:hAnsi="Arial" w:cs="Arial"/>
                                <w:b/>
                                <w:bCs/>
                                <w:sz w:val="24"/>
                                <w:szCs w:val="24"/>
                              </w:rPr>
                            </w:pPr>
                            <w:r w:rsidRPr="00253D58">
                              <w:rPr>
                                <w:rFonts w:ascii="Arial" w:hAnsi="Arial" w:cs="Arial"/>
                                <w:b/>
                                <w:bCs/>
                                <w:sz w:val="24"/>
                                <w:szCs w:val="24"/>
                              </w:rPr>
                              <w:t xml:space="preserve">Consultancy/Sector </w:t>
                            </w:r>
                            <w:r>
                              <w:rPr>
                                <w:rFonts w:ascii="Arial" w:hAnsi="Arial" w:cs="Arial"/>
                                <w:b/>
                                <w:bCs/>
                                <w:sz w:val="24"/>
                                <w:szCs w:val="24"/>
                              </w:rPr>
                              <w:t>l</w:t>
                            </w:r>
                            <w:r w:rsidRPr="00253D58">
                              <w:rPr>
                                <w:rFonts w:ascii="Arial" w:hAnsi="Arial" w:cs="Arial"/>
                                <w:b/>
                                <w:bCs/>
                                <w:sz w:val="24"/>
                                <w:szCs w:val="24"/>
                              </w:rPr>
                              <w:t xml:space="preserve">eader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26C27" id="Text Box 8" o:spid="_x0000_s1027" type="#_x0000_t202" style="position:absolute;left:0;text-align:left;margin-left:399.15pt;margin-top:18.6pt;width:180pt;height:27.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" fillcolor="white [3201]" strokecolor="#16ad85" strokeweight="4pt">
                <v:textbox>
                  <w:txbxContent>
                    <w:p w14:paraId="7568C6D0" w14:textId="77777777" w:rsidR="0052690E" w:rsidRPr="00253D58" w:rsidRDefault="0052690E" w:rsidP="0052690E">
                      <w:pPr>
                        <w:rPr>
                          <w:rFonts w:ascii="Arial" w:hAnsi="Arial" w:cs="Arial"/>
                          <w:b/>
                          <w:bCs/>
                          <w:sz w:val="24"/>
                          <w:szCs w:val="24"/>
                        </w:rPr>
                      </w:pPr>
                      <w:r w:rsidRPr="00253D58">
                        <w:rPr>
                          <w:rFonts w:ascii="Arial" w:hAnsi="Arial" w:cs="Arial"/>
                          <w:b/>
                          <w:bCs/>
                          <w:sz w:val="24"/>
                          <w:szCs w:val="24"/>
                        </w:rPr>
                        <w:t xml:space="preserve">Consultancy/Sector </w:t>
                      </w:r>
                      <w:r>
                        <w:rPr>
                          <w:rFonts w:ascii="Arial" w:hAnsi="Arial" w:cs="Arial"/>
                          <w:b/>
                          <w:bCs/>
                          <w:sz w:val="24"/>
                          <w:szCs w:val="24"/>
                        </w:rPr>
                        <w:t>l</w:t>
                      </w:r>
                      <w:r w:rsidRPr="00253D58">
                        <w:rPr>
                          <w:rFonts w:ascii="Arial" w:hAnsi="Arial" w:cs="Arial"/>
                          <w:b/>
                          <w:bCs/>
                          <w:sz w:val="24"/>
                          <w:szCs w:val="24"/>
                        </w:rPr>
                        <w:t xml:space="preserve">eader </w:t>
                      </w:r>
                    </w:p>
                  </w:txbxContent>
                </v:textbox>
              </v:shape>
            </w:pict>
          </mc:Fallback>
        </mc:AlternateContent>
      </w:r>
      <w:r w:rsidRPr="00220E63">
        <w:rPr>
          <w:b/>
          <w:bCs/>
          <w:noProof/>
          <w:sz w:val="24"/>
          <w:szCs w:val="24"/>
          <w:u w:val="single"/>
          <w:lang w:eastAsia="en-GB"/>
        </w:rPr>
        <mc:AlternateContent>
          <mc:Choice Requires="wps">
            <w:drawing>
              <wp:anchor distT="0" distB="0" distL="114300" distR="114300" simplePos="0" relativeHeight="251667456" behindDoc="0" locked="0" layoutInCell="1" allowOverlap="1" wp14:anchorId="5B8933F4" wp14:editId="399AF920">
                <wp:simplePos x="0" y="0"/>
                <wp:positionH relativeFrom="column">
                  <wp:posOffset>5833745</wp:posOffset>
                </wp:positionH>
                <wp:positionV relativeFrom="paragraph">
                  <wp:posOffset>1449070</wp:posOffset>
                </wp:positionV>
                <wp:extent cx="914400" cy="376237"/>
                <wp:effectExtent l="19050" t="19050" r="38735" b="43180"/>
                <wp:wrapNone/>
                <wp:docPr id="2" name="Text Box 2"/>
                <wp:cNvGraphicFramePr/>
                <a:graphic xmlns:a="http://schemas.openxmlformats.org/drawingml/2006/main">
                  <a:graphicData uri="http://schemas.microsoft.com/office/word/2010/wordprocessingShape">
                    <wps:wsp>
                      <wps:cNvSpPr txBox="1"/>
                      <wps:spPr>
                        <a:xfrm>
                          <a:off x="0" y="0"/>
                          <a:ext cx="914400" cy="376237"/>
                        </a:xfrm>
                        <a:prstGeom prst="rect">
                          <a:avLst/>
                        </a:prstGeom>
                        <a:solidFill>
                          <a:sysClr val="window" lastClr="FFFFFF"/>
                        </a:solidFill>
                        <a:ln w="57150" cap="flat" cmpd="sng" algn="ctr">
                          <a:solidFill>
                            <a:srgbClr val="16AD85"/>
                          </a:solidFill>
                          <a:prstDash val="solid"/>
                          <a:miter lim="800000"/>
                        </a:ln>
                        <a:effectLst/>
                      </wps:spPr>
                      <wps:txbx>
                        <w:txbxContent>
                          <w:p w14:paraId="4FA004B6" w14:textId="77777777" w:rsidR="0052690E" w:rsidRPr="0019645C" w:rsidRDefault="0052690E" w:rsidP="0052690E">
                            <w:pPr>
                              <w:rPr>
                                <w:rFonts w:ascii="Arial" w:hAnsi="Arial" w:cs="Arial"/>
                                <w:b/>
                                <w:bCs/>
                                <w:sz w:val="24"/>
                                <w:szCs w:val="24"/>
                              </w:rPr>
                            </w:pPr>
                            <w:r w:rsidRPr="0019645C">
                              <w:rPr>
                                <w:rFonts w:ascii="Arial" w:hAnsi="Arial" w:cs="Arial"/>
                                <w:b/>
                                <w:bCs/>
                                <w:sz w:val="24"/>
                                <w:szCs w:val="24"/>
                              </w:rPr>
                              <w:t xml:space="preserve">Specialist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8933F4" id="Text Box 2" o:spid="_x0000_s1028" type="#_x0000_t202" style="position:absolute;left:0;text-align:left;margin-left:459.35pt;margin-top:114.1pt;width:1in;height:29.6pt;z-index:2516674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" fillcolor="window" strokecolor="#16ad85" strokeweight="4.5pt">
                <v:textbox>
                  <w:txbxContent>
                    <w:p w14:paraId="4FA004B6" w14:textId="77777777" w:rsidR="0052690E" w:rsidRPr="0019645C" w:rsidRDefault="0052690E" w:rsidP="0052690E">
                      <w:pPr>
                        <w:rPr>
                          <w:rFonts w:ascii="Arial" w:hAnsi="Arial" w:cs="Arial"/>
                          <w:b/>
                          <w:bCs/>
                          <w:sz w:val="24"/>
                          <w:szCs w:val="24"/>
                        </w:rPr>
                      </w:pPr>
                      <w:r w:rsidRPr="0019645C">
                        <w:rPr>
                          <w:rFonts w:ascii="Arial" w:hAnsi="Arial" w:cs="Arial"/>
                          <w:b/>
                          <w:bCs/>
                          <w:sz w:val="24"/>
                          <w:szCs w:val="24"/>
                        </w:rPr>
                        <w:t xml:space="preserve">Specialist </w:t>
                      </w:r>
                    </w:p>
                  </w:txbxContent>
                </v:textbox>
              </v:shape>
            </w:pict>
          </mc:Fallback>
        </mc:AlternateContent>
      </w:r>
      <w:r w:rsidRPr="00220E63">
        <w:rPr>
          <w:b/>
          <w:bCs/>
          <w:noProof/>
          <w:sz w:val="24"/>
          <w:szCs w:val="24"/>
          <w:u w:val="single"/>
          <w:lang w:eastAsia="en-GB"/>
        </w:rPr>
        <mc:AlternateContent>
          <mc:Choice Requires="wps">
            <w:drawing>
              <wp:anchor distT="0" distB="0" distL="114300" distR="114300" simplePos="0" relativeHeight="251668480" behindDoc="0" locked="0" layoutInCell="1" allowOverlap="1" wp14:anchorId="0954002B" wp14:editId="7697264B">
                <wp:simplePos x="0" y="0"/>
                <wp:positionH relativeFrom="column">
                  <wp:posOffset>6534150</wp:posOffset>
                </wp:positionH>
                <wp:positionV relativeFrom="paragraph">
                  <wp:posOffset>2345690</wp:posOffset>
                </wp:positionV>
                <wp:extent cx="914400" cy="323850"/>
                <wp:effectExtent l="19050" t="19050" r="40640" b="38100"/>
                <wp:wrapNone/>
                <wp:docPr id="5" name="Text Box 5"/>
                <wp:cNvGraphicFramePr/>
                <a:graphic xmlns:a="http://schemas.openxmlformats.org/drawingml/2006/main">
                  <a:graphicData uri="http://schemas.microsoft.com/office/word/2010/wordprocessingShape">
                    <wps:wsp>
                      <wps:cNvSpPr txBox="1"/>
                      <wps:spPr>
                        <a:xfrm>
                          <a:off x="0" y="0"/>
                          <a:ext cx="914400" cy="323850"/>
                        </a:xfrm>
                        <a:prstGeom prst="rect">
                          <a:avLst/>
                        </a:prstGeom>
                        <a:solidFill>
                          <a:sysClr val="window" lastClr="FFFFFF"/>
                        </a:solidFill>
                        <a:ln w="57150" cap="flat" cmpd="sng" algn="ctr">
                          <a:solidFill>
                            <a:srgbClr val="16AD85"/>
                          </a:solidFill>
                          <a:prstDash val="solid"/>
                          <a:miter lim="800000"/>
                        </a:ln>
                        <a:effectLst/>
                      </wps:spPr>
                      <wps:txbx>
                        <w:txbxContent>
                          <w:p w14:paraId="48E18A5D" w14:textId="77777777" w:rsidR="0052690E" w:rsidRPr="0019645C" w:rsidRDefault="0052690E" w:rsidP="0052690E">
                            <w:pPr>
                              <w:rPr>
                                <w:rFonts w:ascii="Arial" w:hAnsi="Arial" w:cs="Arial"/>
                                <w:b/>
                                <w:bCs/>
                                <w:sz w:val="24"/>
                                <w:szCs w:val="24"/>
                              </w:rPr>
                            </w:pPr>
                            <w:r w:rsidRPr="0019645C">
                              <w:rPr>
                                <w:rFonts w:ascii="Arial" w:hAnsi="Arial" w:cs="Arial"/>
                                <w:b/>
                                <w:bCs/>
                                <w:sz w:val="24"/>
                                <w:szCs w:val="24"/>
                              </w:rPr>
                              <w:t xml:space="preserve">Advanced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54002B" id="Text Box 5" o:spid="_x0000_s1029" type="#_x0000_t202" style="position:absolute;left:0;text-align:left;margin-left:514.5pt;margin-top:184.7pt;width:1in;height:25.5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" fillcolor="window" strokecolor="#16ad85" strokeweight="4.5pt">
                <v:textbox>
                  <w:txbxContent>
                    <w:p w14:paraId="48E18A5D" w14:textId="77777777" w:rsidR="0052690E" w:rsidRPr="0019645C" w:rsidRDefault="0052690E" w:rsidP="0052690E">
                      <w:pPr>
                        <w:rPr>
                          <w:rFonts w:ascii="Arial" w:hAnsi="Arial" w:cs="Arial"/>
                          <w:b/>
                          <w:bCs/>
                          <w:sz w:val="24"/>
                          <w:szCs w:val="24"/>
                        </w:rPr>
                      </w:pPr>
                      <w:r w:rsidRPr="0019645C">
                        <w:rPr>
                          <w:rFonts w:ascii="Arial" w:hAnsi="Arial" w:cs="Arial"/>
                          <w:b/>
                          <w:bCs/>
                          <w:sz w:val="24"/>
                          <w:szCs w:val="24"/>
                        </w:rPr>
                        <w:t xml:space="preserve">Advanced </w:t>
                      </w:r>
                    </w:p>
                  </w:txbxContent>
                </v:textbox>
              </v:shape>
            </w:pict>
          </mc:Fallback>
        </mc:AlternateContent>
      </w:r>
      <w:r w:rsidRPr="00220E63">
        <w:rPr>
          <w:b/>
          <w:bCs/>
          <w:noProof/>
          <w:sz w:val="24"/>
          <w:szCs w:val="24"/>
          <w:u w:val="single"/>
          <w:lang w:eastAsia="en-GB"/>
        </w:rPr>
        <mc:AlternateContent>
          <mc:Choice Requires="wps">
            <w:drawing>
              <wp:anchor distT="0" distB="0" distL="114300" distR="114300" simplePos="0" relativeHeight="251666432" behindDoc="0" locked="0" layoutInCell="1" allowOverlap="1" wp14:anchorId="1FA4FFB0" wp14:editId="17F1C0E8">
                <wp:simplePos x="0" y="0"/>
                <wp:positionH relativeFrom="column">
                  <wp:posOffset>7357110</wp:posOffset>
                </wp:positionH>
                <wp:positionV relativeFrom="paragraph">
                  <wp:posOffset>3255010</wp:posOffset>
                </wp:positionV>
                <wp:extent cx="914400" cy="400050"/>
                <wp:effectExtent l="19050" t="19050" r="45085" b="38100"/>
                <wp:wrapNone/>
                <wp:docPr id="3" name="Text Box 3"/>
                <wp:cNvGraphicFramePr/>
                <a:graphic xmlns:a="http://schemas.openxmlformats.org/drawingml/2006/main">
                  <a:graphicData uri="http://schemas.microsoft.com/office/word/2010/wordprocessingShape">
                    <wps:wsp>
                      <wps:cNvSpPr txBox="1"/>
                      <wps:spPr>
                        <a:xfrm>
                          <a:off x="0" y="0"/>
                          <a:ext cx="914400" cy="400050"/>
                        </a:xfrm>
                        <a:prstGeom prst="rect">
                          <a:avLst/>
                        </a:prstGeom>
                        <a:solidFill>
                          <a:sysClr val="window" lastClr="FFFFFF"/>
                        </a:solidFill>
                        <a:ln w="57150" cap="flat" cmpd="sng" algn="ctr">
                          <a:solidFill>
                            <a:srgbClr val="16AD85"/>
                          </a:solidFill>
                          <a:prstDash val="solid"/>
                          <a:miter lim="800000"/>
                        </a:ln>
                        <a:effectLst/>
                      </wps:spPr>
                      <wps:txbx>
                        <w:txbxContent>
                          <w:p w14:paraId="0F86003C" w14:textId="77777777" w:rsidR="0052690E" w:rsidRPr="0019645C" w:rsidRDefault="0052690E" w:rsidP="0052690E">
                            <w:pPr>
                              <w:rPr>
                                <w:rFonts w:ascii="Arial" w:hAnsi="Arial" w:cs="Arial"/>
                                <w:b/>
                                <w:bCs/>
                                <w:sz w:val="28"/>
                                <w:szCs w:val="28"/>
                              </w:rPr>
                            </w:pPr>
                            <w:r w:rsidRPr="0019645C">
                              <w:rPr>
                                <w:rFonts w:ascii="Arial" w:hAnsi="Arial" w:cs="Arial"/>
                                <w:b/>
                                <w:bCs/>
                                <w:sz w:val="24"/>
                                <w:szCs w:val="24"/>
                              </w:rPr>
                              <w:t>Intermediary</w:t>
                            </w:r>
                            <w:r w:rsidRPr="0019645C">
                              <w:rPr>
                                <w:rFonts w:ascii="Arial" w:hAnsi="Arial" w:cs="Arial"/>
                                <w:b/>
                                <w:bCs/>
                                <w:sz w:val="28"/>
                                <w:szCs w:val="28"/>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A4FFB0" id="Text Box 3" o:spid="_x0000_s1030" type="#_x0000_t202" style="position:absolute;left:0;text-align:left;margin-left:579.3pt;margin-top:256.3pt;width:1in;height:31.5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" fillcolor="window" strokecolor="#16ad85" strokeweight="4.5pt">
                <v:textbox>
                  <w:txbxContent>
                    <w:p w14:paraId="0F86003C" w14:textId="77777777" w:rsidR="0052690E" w:rsidRPr="0019645C" w:rsidRDefault="0052690E" w:rsidP="0052690E">
                      <w:pPr>
                        <w:rPr>
                          <w:rFonts w:ascii="Arial" w:hAnsi="Arial" w:cs="Arial"/>
                          <w:b/>
                          <w:bCs/>
                          <w:sz w:val="28"/>
                          <w:szCs w:val="28"/>
                        </w:rPr>
                      </w:pPr>
                      <w:r w:rsidRPr="0019645C">
                        <w:rPr>
                          <w:rFonts w:ascii="Arial" w:hAnsi="Arial" w:cs="Arial"/>
                          <w:b/>
                          <w:bCs/>
                          <w:sz w:val="24"/>
                          <w:szCs w:val="24"/>
                        </w:rPr>
                        <w:t>Intermediary</w:t>
                      </w:r>
                      <w:r w:rsidRPr="0019645C">
                        <w:rPr>
                          <w:rFonts w:ascii="Arial" w:hAnsi="Arial" w:cs="Arial"/>
                          <w:b/>
                          <w:bCs/>
                          <w:sz w:val="28"/>
                          <w:szCs w:val="28"/>
                        </w:rPr>
                        <w:t xml:space="preserve"> </w:t>
                      </w:r>
                    </w:p>
                  </w:txbxContent>
                </v:textbox>
              </v:shape>
            </w:pict>
          </mc:Fallback>
        </mc:AlternateContent>
      </w:r>
      <w:r w:rsidRPr="00220E63">
        <w:rPr>
          <w:b/>
          <w:bCs/>
          <w:noProof/>
          <w:sz w:val="24"/>
          <w:szCs w:val="24"/>
          <w:u w:val="single"/>
          <w:lang w:eastAsia="en-GB"/>
        </w:rPr>
        <mc:AlternateContent>
          <mc:Choice Requires="wps">
            <w:drawing>
              <wp:anchor distT="0" distB="0" distL="114300" distR="114300" simplePos="0" relativeHeight="251665408" behindDoc="0" locked="0" layoutInCell="1" allowOverlap="1" wp14:anchorId="30824013" wp14:editId="0FE0F0CC">
                <wp:simplePos x="0" y="0"/>
                <wp:positionH relativeFrom="column">
                  <wp:posOffset>7953375</wp:posOffset>
                </wp:positionH>
                <wp:positionV relativeFrom="paragraph">
                  <wp:posOffset>4173220</wp:posOffset>
                </wp:positionV>
                <wp:extent cx="914400" cy="375920"/>
                <wp:effectExtent l="19050" t="19050" r="29845" b="43180"/>
                <wp:wrapNone/>
                <wp:docPr id="7" name="Text Box 7"/>
                <wp:cNvGraphicFramePr/>
                <a:graphic xmlns:a="http://schemas.openxmlformats.org/drawingml/2006/main">
                  <a:graphicData uri="http://schemas.microsoft.com/office/word/2010/wordprocessingShape">
                    <wps:wsp>
                      <wps:cNvSpPr txBox="1"/>
                      <wps:spPr>
                        <a:xfrm>
                          <a:off x="0" y="0"/>
                          <a:ext cx="914400" cy="375920"/>
                        </a:xfrm>
                        <a:prstGeom prst="rect">
                          <a:avLst/>
                        </a:prstGeom>
                        <a:ln w="57150">
                          <a:solidFill>
                            <a:srgbClr val="16AD85"/>
                          </a:solidFill>
                        </a:ln>
                      </wps:spPr>
                      <wps:style>
                        <a:lnRef idx="2">
                          <a:schemeClr val="accent1"/>
                        </a:lnRef>
                        <a:fillRef idx="1">
                          <a:schemeClr val="lt1"/>
                        </a:fillRef>
                        <a:effectRef idx="0">
                          <a:schemeClr val="accent1"/>
                        </a:effectRef>
                        <a:fontRef idx="minor">
                          <a:schemeClr val="dk1"/>
                        </a:fontRef>
                      </wps:style>
                      <wps:txbx>
                        <w:txbxContent>
                          <w:p w14:paraId="22C3A73C" w14:textId="77777777" w:rsidR="0052690E" w:rsidRPr="0019645C" w:rsidRDefault="0052690E" w:rsidP="0052690E">
                            <w:pPr>
                              <w:rPr>
                                <w:rFonts w:ascii="Arial" w:hAnsi="Arial" w:cs="Arial"/>
                                <w:b/>
                                <w:bCs/>
                                <w:sz w:val="24"/>
                                <w:szCs w:val="24"/>
                              </w:rPr>
                            </w:pPr>
                            <w:r w:rsidRPr="0019645C">
                              <w:rPr>
                                <w:rFonts w:ascii="Arial" w:hAnsi="Arial" w:cs="Arial"/>
                                <w:b/>
                                <w:bCs/>
                                <w:sz w:val="24"/>
                                <w:szCs w:val="24"/>
                              </w:rPr>
                              <w:t xml:space="preserve">Basic </w:t>
                            </w:r>
                            <w:r>
                              <w:rPr>
                                <w:rFonts w:ascii="Arial" w:hAnsi="Arial" w:cs="Arial"/>
                                <w:b/>
                                <w:bCs/>
                                <w:sz w:val="24"/>
                                <w:szCs w:val="24"/>
                              </w:rPr>
                              <w:t>a</w:t>
                            </w:r>
                            <w:r w:rsidRPr="0019645C">
                              <w:rPr>
                                <w:rFonts w:ascii="Arial" w:hAnsi="Arial" w:cs="Arial"/>
                                <w:b/>
                                <w:bCs/>
                                <w:sz w:val="24"/>
                                <w:szCs w:val="24"/>
                              </w:rPr>
                              <w:t xml:space="preserve">wareness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824013" id="Text Box 7" o:spid="_x0000_s1031" type="#_x0000_t202" style="position:absolute;left:0;text-align:left;margin-left:626.25pt;margin-top:328.6pt;width:1in;height:29.6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" fillcolor="white [3201]" strokecolor="#16ad85" strokeweight="4.5pt">
                <v:textbox>
                  <w:txbxContent>
                    <w:p w14:paraId="22C3A73C" w14:textId="77777777" w:rsidR="0052690E" w:rsidRPr="0019645C" w:rsidRDefault="0052690E" w:rsidP="0052690E">
                      <w:pPr>
                        <w:rPr>
                          <w:rFonts w:ascii="Arial" w:hAnsi="Arial" w:cs="Arial"/>
                          <w:b/>
                          <w:bCs/>
                          <w:sz w:val="24"/>
                          <w:szCs w:val="24"/>
                        </w:rPr>
                      </w:pPr>
                      <w:r w:rsidRPr="0019645C">
                        <w:rPr>
                          <w:rFonts w:ascii="Arial" w:hAnsi="Arial" w:cs="Arial"/>
                          <w:b/>
                          <w:bCs/>
                          <w:sz w:val="24"/>
                          <w:szCs w:val="24"/>
                        </w:rPr>
                        <w:t xml:space="preserve">Basic </w:t>
                      </w:r>
                      <w:r>
                        <w:rPr>
                          <w:rFonts w:ascii="Arial" w:hAnsi="Arial" w:cs="Arial"/>
                          <w:b/>
                          <w:bCs/>
                          <w:sz w:val="24"/>
                          <w:szCs w:val="24"/>
                        </w:rPr>
                        <w:t>a</w:t>
                      </w:r>
                      <w:r w:rsidRPr="0019645C">
                        <w:rPr>
                          <w:rFonts w:ascii="Arial" w:hAnsi="Arial" w:cs="Arial"/>
                          <w:b/>
                          <w:bCs/>
                          <w:sz w:val="24"/>
                          <w:szCs w:val="24"/>
                        </w:rPr>
                        <w:t xml:space="preserve">wareness </w:t>
                      </w:r>
                    </w:p>
                  </w:txbxContent>
                </v:textbox>
              </v:shape>
            </w:pict>
          </mc:Fallback>
        </mc:AlternateContent>
      </w:r>
      <w:r w:rsidRPr="00220E63">
        <w:rPr>
          <w:b/>
          <w:bCs/>
          <w:noProof/>
          <w:sz w:val="24"/>
          <w:szCs w:val="24"/>
          <w:u w:val="single"/>
          <w:lang w:eastAsia="en-GB"/>
        </w:rPr>
        <mc:AlternateContent>
          <mc:Choice Requires="wps">
            <w:drawing>
              <wp:anchor distT="0" distB="0" distL="114300" distR="114300" simplePos="0" relativeHeight="251671552" behindDoc="0" locked="0" layoutInCell="1" allowOverlap="1" wp14:anchorId="4382780F" wp14:editId="7F44A8E5">
                <wp:simplePos x="0" y="0"/>
                <wp:positionH relativeFrom="column">
                  <wp:posOffset>-1563051</wp:posOffset>
                </wp:positionH>
                <wp:positionV relativeFrom="paragraph">
                  <wp:posOffset>2960053</wp:posOffset>
                </wp:positionV>
                <wp:extent cx="2980690" cy="713105"/>
                <wp:effectExtent l="0" t="28258" r="20003" b="20002"/>
                <wp:wrapNone/>
                <wp:docPr id="9" name="Arrow: Bent 9"/>
                <wp:cNvGraphicFramePr/>
                <a:graphic xmlns:a="http://schemas.openxmlformats.org/drawingml/2006/main">
                  <a:graphicData uri="http://schemas.microsoft.com/office/word/2010/wordprocessingShape">
                    <wps:wsp>
                      <wps:cNvSpPr/>
                      <wps:spPr>
                        <a:xfrm rot="16200000">
                          <a:off x="0" y="0"/>
                          <a:ext cx="2980690" cy="713105"/>
                        </a:xfrm>
                        <a:prstGeom prst="bentArrow">
                          <a:avLst>
                            <a:gd name="adj1" fmla="val 30620"/>
                            <a:gd name="adj2" fmla="val 22863"/>
                            <a:gd name="adj3" fmla="val 25000"/>
                            <a:gd name="adj4" fmla="val 43750"/>
                          </a:avLst>
                        </a:prstGeom>
                        <a:solidFill>
                          <a:srgbClr val="16AD85"/>
                        </a:solidFill>
                        <a:ln>
                          <a:solidFill>
                            <a:srgbClr val="16AD8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AEE2F1" id="Arrow: Bent 9" o:spid="_x0000_s1026" style="position:absolute;margin-left:-123.05pt;margin-top:233.1pt;width:234.7pt;height:56.1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80690,713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" path="m,713105l,365844c,193541,139680,53861,311983,53861r2490431,l2802414,r178276,163037l2802414,326074r,-53860l311983,272214v-51711,,-93631,41920,-93631,93631c218352,481598,218353,597352,218353,713105l,713105xe" fillcolor="#16ad85" strokecolor="#16ad85" strokeweight="1pt">
                <v:stroke joinstyle="miter"/>
                <v:path arrowok="t" o:connecttype="custom" o:connectlocs="0,713105;0,365844;311983,53861;2802414,53861;2802414,0;2980690,163037;2802414,326074;2802414,272214;311983,272214;218352,365845;218353,713105;0,713105" o:connectangles="0,0,0,0,0,0,0,0,0,0,0,0"/>
              </v:shape>
            </w:pict>
          </mc:Fallback>
        </mc:AlternateContent>
      </w:r>
      <w:r w:rsidRPr="00220E63">
        <w:rPr>
          <w:noProof/>
          <w:sz w:val="24"/>
          <w:szCs w:val="24"/>
          <w:lang w:eastAsia="en-GB"/>
        </w:rPr>
        <mc:AlternateContent>
          <mc:Choice Requires="wps">
            <w:drawing>
              <wp:anchor distT="0" distB="0" distL="114300" distR="114300" simplePos="0" relativeHeight="251664384" behindDoc="0" locked="0" layoutInCell="1" allowOverlap="1" wp14:anchorId="0810440B" wp14:editId="730F0E5E">
                <wp:simplePos x="0" y="0"/>
                <wp:positionH relativeFrom="margin">
                  <wp:align>left</wp:align>
                </wp:positionH>
                <wp:positionV relativeFrom="paragraph">
                  <wp:posOffset>1946910</wp:posOffset>
                </wp:positionV>
                <wp:extent cx="1442720" cy="1533525"/>
                <wp:effectExtent l="19050" t="19050" r="24130" b="28575"/>
                <wp:wrapNone/>
                <wp:docPr id="12" name="Text Box 12"/>
                <wp:cNvGraphicFramePr/>
                <a:graphic xmlns:a="http://schemas.openxmlformats.org/drawingml/2006/main">
                  <a:graphicData uri="http://schemas.microsoft.com/office/word/2010/wordprocessingShape">
                    <wps:wsp>
                      <wps:cNvSpPr txBox="1"/>
                      <wps:spPr>
                        <a:xfrm>
                          <a:off x="0" y="0"/>
                          <a:ext cx="1442720" cy="1533525"/>
                        </a:xfrm>
                        <a:prstGeom prst="rect">
                          <a:avLst/>
                        </a:prstGeom>
                        <a:ln w="28575">
                          <a:solidFill>
                            <a:srgbClr val="EB5E57"/>
                          </a:solidFill>
                        </a:ln>
                      </wps:spPr>
                      <wps:style>
                        <a:lnRef idx="2">
                          <a:schemeClr val="accent2"/>
                        </a:lnRef>
                        <a:fillRef idx="1">
                          <a:schemeClr val="lt1"/>
                        </a:fillRef>
                        <a:effectRef idx="0">
                          <a:schemeClr val="accent2"/>
                        </a:effectRef>
                        <a:fontRef idx="minor">
                          <a:schemeClr val="dk1"/>
                        </a:fontRef>
                      </wps:style>
                      <wps:txbx>
                        <w:txbxContent>
                          <w:p w14:paraId="46F36D6E" w14:textId="77777777" w:rsidR="0052690E" w:rsidRDefault="0052690E" w:rsidP="0052690E">
                            <w:pPr>
                              <w:rPr>
                                <w:rFonts w:ascii="Arial" w:hAnsi="Arial" w:cs="Arial"/>
                              </w:rPr>
                            </w:pPr>
                            <w:r w:rsidRPr="007B3478">
                              <w:rPr>
                                <w:rFonts w:ascii="Arial" w:hAnsi="Arial" w:cs="Arial"/>
                              </w:rPr>
                              <w:t>Any training carried out in a higher group will mean there’s no need to refresh training in the groups below it.</w:t>
                            </w:r>
                            <w:r w:rsidRPr="0019645C">
                              <w:rPr>
                                <w:rFonts w:ascii="Arial" w:hAnsi="Arial" w:cs="Arial"/>
                              </w:rPr>
                              <w:t xml:space="preserve"> </w:t>
                            </w:r>
                          </w:p>
                          <w:p w14:paraId="03B9FD7D" w14:textId="77777777" w:rsidR="0052690E" w:rsidRPr="0019645C" w:rsidRDefault="0052690E" w:rsidP="0052690E">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0440B" id="Text Box 12" o:spid="_x0000_s1032" type="#_x0000_t202" style="position:absolute;left:0;text-align:left;margin-left:0;margin-top:153.3pt;width:113.6pt;height:120.7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" fillcolor="white [3201]" strokecolor="#eb5e57" strokeweight="2.25pt">
                <v:textbox>
                  <w:txbxContent>
                    <w:p w14:paraId="46F36D6E" w14:textId="77777777" w:rsidR="0052690E" w:rsidRDefault="0052690E" w:rsidP="0052690E">
                      <w:pPr>
                        <w:rPr>
                          <w:rFonts w:ascii="Arial" w:hAnsi="Arial" w:cs="Arial"/>
                        </w:rPr>
                      </w:pPr>
                      <w:r w:rsidRPr="007B3478">
                        <w:rPr>
                          <w:rFonts w:ascii="Arial" w:hAnsi="Arial" w:cs="Arial"/>
                        </w:rPr>
                        <w:t>Any training carried out in a higher group will mean there’s no need to refresh training in the groups below it.</w:t>
                      </w:r>
                      <w:r w:rsidRPr="0019645C">
                        <w:rPr>
                          <w:rFonts w:ascii="Arial" w:hAnsi="Arial" w:cs="Arial"/>
                        </w:rPr>
                        <w:t xml:space="preserve"> </w:t>
                      </w:r>
                    </w:p>
                    <w:p w14:paraId="03B9FD7D" w14:textId="77777777" w:rsidR="0052690E" w:rsidRPr="0019645C" w:rsidRDefault="0052690E" w:rsidP="0052690E">
                      <w:pPr>
                        <w:rPr>
                          <w:rFonts w:ascii="Arial" w:hAnsi="Arial" w:cs="Arial"/>
                          <w:sz w:val="24"/>
                          <w:szCs w:val="24"/>
                        </w:rPr>
                      </w:pPr>
                    </w:p>
                  </w:txbxContent>
                </v:textbox>
                <w10:wrap anchorx="margin"/>
              </v:shape>
            </w:pict>
          </mc:Fallback>
        </mc:AlternateContent>
      </w:r>
      <w:r w:rsidRPr="00220E63">
        <w:rPr>
          <w:noProof/>
          <w:sz w:val="24"/>
          <w:szCs w:val="24"/>
          <w:lang w:eastAsia="en-GB"/>
        </w:rPr>
        <w:drawing>
          <wp:inline distT="0" distB="0" distL="0" distR="0" wp14:anchorId="23A72B14" wp14:editId="5F2C6CB7">
            <wp:extent cx="8472170" cy="5038725"/>
            <wp:effectExtent l="38100" t="38100" r="43180" b="28575"/>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14:paraId="413D116C" w14:textId="302A9AB7" w:rsidR="00D2091C" w:rsidRDefault="0052690E" w:rsidP="0052690E">
      <w:pPr>
        <w:rPr>
          <w:rFonts w:ascii="Arial" w:hAnsi="Arial"/>
          <w:b/>
          <w:color w:val="16AD85"/>
          <w:sz w:val="36"/>
          <w:lang w:val="en-US"/>
        </w:rPr>
      </w:pPr>
      <w:r>
        <w:rPr>
          <w:rFonts w:ascii="Arial" w:hAnsi="Arial"/>
          <w:b/>
          <w:color w:val="16AD85"/>
          <w:sz w:val="36"/>
          <w:lang w:val="en-US"/>
        </w:rPr>
        <w:lastRenderedPageBreak/>
        <w:t>Safeguarding process</w:t>
      </w:r>
    </w:p>
    <w:p w14:paraId="6D7E243C" w14:textId="36B63BD2" w:rsidR="00C4396A" w:rsidRPr="00C4396A" w:rsidRDefault="00C4396A" w:rsidP="00C4396A">
      <w:pPr>
        <w:spacing w:line="252" w:lineRule="auto"/>
        <w:rPr>
          <w:rFonts w:ascii="Arial" w:eastAsia="Calibri" w:hAnsi="Arial" w:cs="Arial"/>
          <w:b/>
          <w:bCs/>
          <w:i/>
          <w:iCs/>
        </w:rPr>
      </w:pPr>
      <w:r w:rsidRPr="001347F5">
        <w:rPr>
          <w:rFonts w:ascii="Arial" w:eastAsia="Calibri" w:hAnsi="Arial" w:cs="Arial"/>
          <w:b/>
          <w:bCs/>
          <w:i/>
          <w:iCs/>
        </w:rPr>
        <w:t xml:space="preserve">N.B It would be expected to see </w:t>
      </w:r>
      <w:r>
        <w:rPr>
          <w:rFonts w:ascii="Arial" w:eastAsia="Calibri" w:hAnsi="Arial" w:cs="Arial"/>
          <w:b/>
          <w:bCs/>
          <w:i/>
          <w:iCs/>
        </w:rPr>
        <w:t>a higher number of</w:t>
      </w:r>
      <w:r w:rsidRPr="001347F5">
        <w:rPr>
          <w:rFonts w:ascii="Arial" w:eastAsia="Calibri" w:hAnsi="Arial" w:cs="Arial"/>
          <w:b/>
          <w:bCs/>
          <w:i/>
          <w:iCs/>
        </w:rPr>
        <w:t xml:space="preserve"> Social Services personnel at the higher levels due to Social Services being the lead agency for Safeguarding and often having the final decision in relation to the </w:t>
      </w:r>
      <w:r w:rsidR="00595644">
        <w:rPr>
          <w:rFonts w:ascii="Arial" w:eastAsia="Calibri" w:hAnsi="Arial" w:cs="Arial"/>
          <w:b/>
          <w:bCs/>
          <w:i/>
          <w:iCs/>
        </w:rPr>
        <w:t>s</w:t>
      </w:r>
      <w:r w:rsidRPr="001347F5">
        <w:rPr>
          <w:rFonts w:ascii="Arial" w:eastAsia="Calibri" w:hAnsi="Arial" w:cs="Arial"/>
          <w:b/>
          <w:bCs/>
          <w:i/>
          <w:iCs/>
        </w:rPr>
        <w:t xml:space="preserve">afeguarding outcomes for individuals with high level safeguarding requirements. </w:t>
      </w:r>
    </w:p>
    <w:tbl>
      <w:tblPr>
        <w:tblStyle w:val="TableGrid"/>
        <w:tblW w:w="14170" w:type="dxa"/>
        <w:jc w:val="center"/>
        <w:tblLayout w:type="fixed"/>
        <w:tblLook w:val="04A0" w:firstRow="1" w:lastRow="0" w:firstColumn="1" w:lastColumn="0" w:noHBand="0" w:noVBand="1"/>
      </w:tblPr>
      <w:tblGrid>
        <w:gridCol w:w="609"/>
        <w:gridCol w:w="1804"/>
        <w:gridCol w:w="1640"/>
        <w:gridCol w:w="1754"/>
        <w:gridCol w:w="1640"/>
        <w:gridCol w:w="1640"/>
        <w:gridCol w:w="1640"/>
        <w:gridCol w:w="1640"/>
        <w:gridCol w:w="1803"/>
      </w:tblGrid>
      <w:tr w:rsidR="0052690E" w14:paraId="41E98E5A" w14:textId="77777777" w:rsidTr="00BB0CCD">
        <w:trPr>
          <w:trHeight w:val="624"/>
          <w:tblHeader/>
          <w:jc w:val="center"/>
        </w:trPr>
        <w:tc>
          <w:tcPr>
            <w:tcW w:w="609" w:type="dxa"/>
            <w:shd w:val="clear" w:color="auto" w:fill="16AD85"/>
          </w:tcPr>
          <w:p w14:paraId="1969C7BA" w14:textId="77777777" w:rsidR="0052690E" w:rsidRPr="00C1199D" w:rsidRDefault="0052690E" w:rsidP="00B46474">
            <w:pPr>
              <w:jc w:val="center"/>
              <w:rPr>
                <w:rFonts w:ascii="Arial" w:hAnsi="Arial" w:cs="Arial"/>
                <w:b/>
                <w:bCs/>
              </w:rPr>
            </w:pPr>
            <w:bookmarkStart w:id="0" w:name="_Hlk98487619"/>
            <w:r w:rsidRPr="00C1199D">
              <w:rPr>
                <w:rFonts w:ascii="Arial" w:hAnsi="Arial" w:cs="Arial"/>
                <w:b/>
                <w:bCs/>
              </w:rPr>
              <w:t>Gr</w:t>
            </w:r>
            <w:r>
              <w:rPr>
                <w:rFonts w:ascii="Arial" w:hAnsi="Arial" w:cs="Arial"/>
                <w:b/>
                <w:bCs/>
              </w:rPr>
              <w:t>p</w:t>
            </w:r>
          </w:p>
        </w:tc>
        <w:tc>
          <w:tcPr>
            <w:tcW w:w="1804" w:type="dxa"/>
            <w:shd w:val="clear" w:color="auto" w:fill="16AD85"/>
          </w:tcPr>
          <w:p w14:paraId="0A1FE3E5" w14:textId="77777777" w:rsidR="0052690E" w:rsidRPr="00C1199D" w:rsidRDefault="0052690E" w:rsidP="00B46474">
            <w:pPr>
              <w:jc w:val="center"/>
              <w:rPr>
                <w:rFonts w:ascii="Arial" w:hAnsi="Arial" w:cs="Arial"/>
                <w:b/>
                <w:bCs/>
              </w:rPr>
            </w:pPr>
            <w:r w:rsidRPr="00C1199D">
              <w:rPr>
                <w:rFonts w:ascii="Arial" w:hAnsi="Arial" w:cs="Arial"/>
                <w:b/>
                <w:bCs/>
              </w:rPr>
              <w:t>All Agencies</w:t>
            </w:r>
          </w:p>
        </w:tc>
        <w:tc>
          <w:tcPr>
            <w:tcW w:w="1640" w:type="dxa"/>
            <w:shd w:val="clear" w:color="auto" w:fill="16AD85"/>
          </w:tcPr>
          <w:p w14:paraId="047679F3" w14:textId="77777777" w:rsidR="0052690E" w:rsidRPr="00C1199D" w:rsidRDefault="0052690E" w:rsidP="00B46474">
            <w:pPr>
              <w:jc w:val="center"/>
              <w:rPr>
                <w:rFonts w:ascii="Arial" w:hAnsi="Arial" w:cs="Arial"/>
                <w:b/>
                <w:bCs/>
              </w:rPr>
            </w:pPr>
            <w:r w:rsidRPr="00C1199D">
              <w:rPr>
                <w:rFonts w:ascii="Arial" w:hAnsi="Arial" w:cs="Arial"/>
                <w:b/>
                <w:bCs/>
              </w:rPr>
              <w:t>Social Care</w:t>
            </w:r>
            <w:r>
              <w:rPr>
                <w:rFonts w:ascii="Arial" w:hAnsi="Arial" w:cs="Arial"/>
                <w:b/>
                <w:bCs/>
              </w:rPr>
              <w:t xml:space="preserve"> and Early Years</w:t>
            </w:r>
          </w:p>
        </w:tc>
        <w:tc>
          <w:tcPr>
            <w:tcW w:w="1754" w:type="dxa"/>
            <w:shd w:val="clear" w:color="auto" w:fill="16AD85"/>
          </w:tcPr>
          <w:p w14:paraId="503103C4" w14:textId="77777777" w:rsidR="0052690E" w:rsidRPr="00C1199D" w:rsidRDefault="0052690E" w:rsidP="00B46474">
            <w:pPr>
              <w:jc w:val="center"/>
              <w:rPr>
                <w:rFonts w:ascii="Arial" w:hAnsi="Arial" w:cs="Arial"/>
                <w:b/>
                <w:bCs/>
              </w:rPr>
            </w:pPr>
            <w:r w:rsidRPr="00C1199D">
              <w:rPr>
                <w:rFonts w:ascii="Arial" w:hAnsi="Arial" w:cs="Arial"/>
                <w:b/>
                <w:bCs/>
              </w:rPr>
              <w:t>Health</w:t>
            </w:r>
          </w:p>
        </w:tc>
        <w:tc>
          <w:tcPr>
            <w:tcW w:w="1640" w:type="dxa"/>
            <w:shd w:val="clear" w:color="auto" w:fill="16AD85"/>
          </w:tcPr>
          <w:p w14:paraId="036A61A8" w14:textId="77777777" w:rsidR="0052690E" w:rsidRPr="00C1199D" w:rsidRDefault="0052690E" w:rsidP="00B46474">
            <w:pPr>
              <w:jc w:val="center"/>
              <w:rPr>
                <w:rFonts w:ascii="Arial" w:hAnsi="Arial" w:cs="Arial"/>
                <w:b/>
                <w:bCs/>
              </w:rPr>
            </w:pPr>
            <w:r w:rsidRPr="00C1199D">
              <w:rPr>
                <w:rFonts w:ascii="Arial" w:hAnsi="Arial" w:cs="Arial"/>
                <w:b/>
                <w:bCs/>
              </w:rPr>
              <w:t>Education</w:t>
            </w:r>
          </w:p>
        </w:tc>
        <w:tc>
          <w:tcPr>
            <w:tcW w:w="1640" w:type="dxa"/>
            <w:shd w:val="clear" w:color="auto" w:fill="16AD85"/>
          </w:tcPr>
          <w:p w14:paraId="23310947" w14:textId="77777777" w:rsidR="0052690E" w:rsidRPr="00C1199D" w:rsidRDefault="0052690E" w:rsidP="00B46474">
            <w:pPr>
              <w:jc w:val="center"/>
              <w:rPr>
                <w:rFonts w:ascii="Arial" w:hAnsi="Arial" w:cs="Arial"/>
                <w:b/>
                <w:bCs/>
              </w:rPr>
            </w:pPr>
            <w:r w:rsidRPr="00C1199D">
              <w:rPr>
                <w:rFonts w:ascii="Arial" w:hAnsi="Arial" w:cs="Arial"/>
                <w:b/>
                <w:bCs/>
              </w:rPr>
              <w:t>Police</w:t>
            </w:r>
          </w:p>
        </w:tc>
        <w:tc>
          <w:tcPr>
            <w:tcW w:w="1640" w:type="dxa"/>
            <w:shd w:val="clear" w:color="auto" w:fill="16AD85"/>
          </w:tcPr>
          <w:p w14:paraId="2B3DB8D1" w14:textId="77777777" w:rsidR="0052690E" w:rsidRPr="00C1199D" w:rsidRDefault="0052690E" w:rsidP="00B46474">
            <w:pPr>
              <w:jc w:val="center"/>
              <w:rPr>
                <w:rFonts w:ascii="Arial" w:hAnsi="Arial" w:cs="Arial"/>
                <w:b/>
                <w:bCs/>
              </w:rPr>
            </w:pPr>
            <w:r>
              <w:rPr>
                <w:rFonts w:ascii="Arial" w:hAnsi="Arial" w:cs="Arial"/>
                <w:b/>
                <w:bCs/>
              </w:rPr>
              <w:t>Probation</w:t>
            </w:r>
          </w:p>
        </w:tc>
        <w:tc>
          <w:tcPr>
            <w:tcW w:w="1640" w:type="dxa"/>
            <w:shd w:val="clear" w:color="auto" w:fill="16AD85"/>
          </w:tcPr>
          <w:p w14:paraId="79E80376" w14:textId="77777777" w:rsidR="0052690E" w:rsidRPr="00C1199D" w:rsidRDefault="0052690E" w:rsidP="00B46474">
            <w:pPr>
              <w:jc w:val="center"/>
              <w:rPr>
                <w:rFonts w:ascii="Arial" w:hAnsi="Arial" w:cs="Arial"/>
                <w:b/>
                <w:bCs/>
              </w:rPr>
            </w:pPr>
            <w:r>
              <w:rPr>
                <w:rFonts w:ascii="Arial" w:hAnsi="Arial" w:cs="Arial"/>
                <w:b/>
                <w:bCs/>
              </w:rPr>
              <w:t>Social Services Department</w:t>
            </w:r>
          </w:p>
        </w:tc>
        <w:tc>
          <w:tcPr>
            <w:tcW w:w="1803" w:type="dxa"/>
            <w:shd w:val="clear" w:color="auto" w:fill="16AD85"/>
          </w:tcPr>
          <w:p w14:paraId="54D9C864" w14:textId="77777777" w:rsidR="0052690E" w:rsidRPr="00C1199D" w:rsidRDefault="0052690E" w:rsidP="00B46474">
            <w:pPr>
              <w:jc w:val="center"/>
              <w:rPr>
                <w:rFonts w:ascii="Arial" w:hAnsi="Arial" w:cs="Arial"/>
                <w:b/>
                <w:bCs/>
              </w:rPr>
            </w:pPr>
            <w:r>
              <w:rPr>
                <w:rFonts w:ascii="Arial" w:hAnsi="Arial" w:cs="Arial"/>
                <w:b/>
                <w:bCs/>
              </w:rPr>
              <w:t>Third Sector/</w:t>
            </w:r>
            <w:r w:rsidRPr="00C1199D">
              <w:rPr>
                <w:rFonts w:ascii="Arial" w:hAnsi="Arial" w:cs="Arial"/>
                <w:b/>
                <w:bCs/>
              </w:rPr>
              <w:t>Other</w:t>
            </w:r>
          </w:p>
        </w:tc>
      </w:tr>
      <w:bookmarkEnd w:id="0"/>
      <w:tr w:rsidR="0052690E" w14:paraId="798D2D18" w14:textId="77777777" w:rsidTr="0052690E">
        <w:trPr>
          <w:trHeight w:val="587"/>
          <w:jc w:val="center"/>
        </w:trPr>
        <w:tc>
          <w:tcPr>
            <w:tcW w:w="609" w:type="dxa"/>
            <w:shd w:val="clear" w:color="auto" w:fill="16AD85"/>
          </w:tcPr>
          <w:p w14:paraId="3806ED5C" w14:textId="77777777" w:rsidR="0052690E" w:rsidRPr="00C1199D" w:rsidRDefault="0052690E" w:rsidP="00B46474">
            <w:pPr>
              <w:jc w:val="center"/>
              <w:rPr>
                <w:rFonts w:ascii="Arial" w:hAnsi="Arial" w:cs="Arial"/>
                <w:b/>
                <w:bCs/>
              </w:rPr>
            </w:pPr>
            <w:r w:rsidRPr="00C1199D">
              <w:rPr>
                <w:rFonts w:ascii="Arial" w:hAnsi="Arial" w:cs="Arial"/>
                <w:b/>
                <w:bCs/>
              </w:rPr>
              <w:t>A</w:t>
            </w:r>
          </w:p>
        </w:tc>
        <w:tc>
          <w:tcPr>
            <w:tcW w:w="1804" w:type="dxa"/>
          </w:tcPr>
          <w:p w14:paraId="7CCCB404" w14:textId="77777777" w:rsidR="0052690E" w:rsidRDefault="0052690E" w:rsidP="00B46474">
            <w:pPr>
              <w:jc w:val="center"/>
              <w:rPr>
                <w:rFonts w:ascii="Arial" w:hAnsi="Arial" w:cs="Arial"/>
              </w:rPr>
            </w:pPr>
            <w:r w:rsidRPr="001347F5">
              <w:rPr>
                <w:rFonts w:ascii="Arial" w:hAnsi="Arial" w:cs="Arial"/>
              </w:rPr>
              <w:t>Increased awareness of safeguarding</w:t>
            </w:r>
          </w:p>
          <w:p w14:paraId="5422F63D" w14:textId="77777777" w:rsidR="0052690E" w:rsidRPr="00C1199D" w:rsidRDefault="0052690E" w:rsidP="00B46474">
            <w:pPr>
              <w:jc w:val="center"/>
              <w:rPr>
                <w:rFonts w:ascii="Arial" w:hAnsi="Arial" w:cs="Arial"/>
              </w:rPr>
            </w:pPr>
          </w:p>
        </w:tc>
        <w:tc>
          <w:tcPr>
            <w:tcW w:w="1640" w:type="dxa"/>
          </w:tcPr>
          <w:p w14:paraId="5C4D5481" w14:textId="77777777" w:rsidR="0052690E" w:rsidRPr="00C1199D" w:rsidRDefault="0052690E" w:rsidP="00B46474">
            <w:pPr>
              <w:jc w:val="center"/>
              <w:rPr>
                <w:rFonts w:ascii="Arial" w:hAnsi="Arial" w:cs="Arial"/>
              </w:rPr>
            </w:pPr>
            <w:r>
              <w:rPr>
                <w:rFonts w:ascii="Arial" w:hAnsi="Arial" w:cs="Arial"/>
              </w:rPr>
              <w:t>All staff</w:t>
            </w:r>
          </w:p>
        </w:tc>
        <w:tc>
          <w:tcPr>
            <w:tcW w:w="1754" w:type="dxa"/>
          </w:tcPr>
          <w:p w14:paraId="1DAFCA9B" w14:textId="77777777" w:rsidR="0052690E" w:rsidRPr="00C1199D" w:rsidRDefault="0052690E" w:rsidP="00B46474">
            <w:pPr>
              <w:jc w:val="center"/>
              <w:rPr>
                <w:rFonts w:ascii="Arial" w:hAnsi="Arial" w:cs="Arial"/>
              </w:rPr>
            </w:pPr>
            <w:r>
              <w:rPr>
                <w:rFonts w:ascii="Arial" w:hAnsi="Arial" w:cs="Arial"/>
              </w:rPr>
              <w:t>All Staff</w:t>
            </w:r>
          </w:p>
        </w:tc>
        <w:tc>
          <w:tcPr>
            <w:tcW w:w="1640" w:type="dxa"/>
          </w:tcPr>
          <w:p w14:paraId="7BFC6BCE" w14:textId="77777777" w:rsidR="0052690E" w:rsidRPr="00C1199D" w:rsidRDefault="0052690E" w:rsidP="00B46474">
            <w:pPr>
              <w:jc w:val="center"/>
              <w:rPr>
                <w:rFonts w:ascii="Arial" w:hAnsi="Arial" w:cs="Arial"/>
              </w:rPr>
            </w:pPr>
            <w:r>
              <w:rPr>
                <w:rFonts w:ascii="Arial" w:hAnsi="Arial" w:cs="Arial"/>
              </w:rPr>
              <w:t>All Staff</w:t>
            </w:r>
          </w:p>
        </w:tc>
        <w:tc>
          <w:tcPr>
            <w:tcW w:w="1640" w:type="dxa"/>
          </w:tcPr>
          <w:p w14:paraId="1DC0B353" w14:textId="77777777" w:rsidR="0052690E" w:rsidRPr="00C1199D" w:rsidRDefault="0052690E" w:rsidP="00B46474">
            <w:pPr>
              <w:jc w:val="center"/>
              <w:rPr>
                <w:rFonts w:ascii="Arial" w:hAnsi="Arial" w:cs="Arial"/>
              </w:rPr>
            </w:pPr>
            <w:r>
              <w:rPr>
                <w:rFonts w:ascii="Arial" w:hAnsi="Arial" w:cs="Arial"/>
              </w:rPr>
              <w:t>All Staff</w:t>
            </w:r>
          </w:p>
        </w:tc>
        <w:tc>
          <w:tcPr>
            <w:tcW w:w="1640" w:type="dxa"/>
          </w:tcPr>
          <w:p w14:paraId="04AC49CD" w14:textId="77777777" w:rsidR="0052690E" w:rsidRPr="00C1199D" w:rsidRDefault="0052690E" w:rsidP="00B46474">
            <w:pPr>
              <w:jc w:val="center"/>
              <w:rPr>
                <w:rFonts w:ascii="Arial" w:hAnsi="Arial" w:cs="Arial"/>
              </w:rPr>
            </w:pPr>
            <w:r>
              <w:rPr>
                <w:rFonts w:ascii="Arial" w:hAnsi="Arial" w:cs="Arial"/>
              </w:rPr>
              <w:t>All Staff</w:t>
            </w:r>
          </w:p>
        </w:tc>
        <w:tc>
          <w:tcPr>
            <w:tcW w:w="1640" w:type="dxa"/>
          </w:tcPr>
          <w:p w14:paraId="6097FE5C" w14:textId="77777777" w:rsidR="0052690E" w:rsidRPr="00C1199D" w:rsidRDefault="0052690E" w:rsidP="00B46474">
            <w:pPr>
              <w:jc w:val="center"/>
              <w:rPr>
                <w:rFonts w:ascii="Arial" w:hAnsi="Arial" w:cs="Arial"/>
              </w:rPr>
            </w:pPr>
            <w:r>
              <w:rPr>
                <w:rFonts w:ascii="Arial" w:hAnsi="Arial" w:cs="Arial"/>
              </w:rPr>
              <w:t>All staff</w:t>
            </w:r>
          </w:p>
        </w:tc>
        <w:tc>
          <w:tcPr>
            <w:tcW w:w="1803" w:type="dxa"/>
            <w:tcBorders>
              <w:top w:val="single" w:sz="4" w:space="0" w:color="auto"/>
              <w:left w:val="single" w:sz="4" w:space="0" w:color="auto"/>
              <w:bottom w:val="single" w:sz="4" w:space="0" w:color="auto"/>
              <w:right w:val="single" w:sz="4" w:space="0" w:color="auto"/>
            </w:tcBorders>
          </w:tcPr>
          <w:p w14:paraId="4205F4CD" w14:textId="77777777" w:rsidR="0052690E" w:rsidRPr="00B2092C" w:rsidRDefault="0052690E" w:rsidP="00B46474">
            <w:pPr>
              <w:jc w:val="center"/>
              <w:rPr>
                <w:rFonts w:ascii="Arial" w:hAnsi="Arial" w:cs="Arial"/>
              </w:rPr>
            </w:pPr>
            <w:r w:rsidRPr="00B2092C">
              <w:rPr>
                <w:rFonts w:ascii="Arial" w:hAnsi="Arial" w:cs="Arial"/>
              </w:rPr>
              <w:t>All staff/volunteers</w:t>
            </w:r>
          </w:p>
        </w:tc>
      </w:tr>
      <w:tr w:rsidR="0052690E" w14:paraId="51A1EF9C" w14:textId="77777777" w:rsidTr="0052690E">
        <w:trPr>
          <w:trHeight w:val="624"/>
          <w:jc w:val="center"/>
        </w:trPr>
        <w:tc>
          <w:tcPr>
            <w:tcW w:w="609" w:type="dxa"/>
            <w:shd w:val="clear" w:color="auto" w:fill="16AD85"/>
          </w:tcPr>
          <w:p w14:paraId="3807DCA4" w14:textId="77777777" w:rsidR="0052690E" w:rsidRPr="00C1199D" w:rsidRDefault="0052690E" w:rsidP="00B46474">
            <w:pPr>
              <w:jc w:val="center"/>
              <w:rPr>
                <w:rFonts w:ascii="Arial" w:hAnsi="Arial" w:cs="Arial"/>
                <w:b/>
                <w:bCs/>
              </w:rPr>
            </w:pPr>
            <w:r w:rsidRPr="00C1199D">
              <w:rPr>
                <w:rFonts w:ascii="Arial" w:hAnsi="Arial" w:cs="Arial"/>
                <w:b/>
                <w:bCs/>
              </w:rPr>
              <w:t>B</w:t>
            </w:r>
          </w:p>
        </w:tc>
        <w:tc>
          <w:tcPr>
            <w:tcW w:w="1804" w:type="dxa"/>
          </w:tcPr>
          <w:p w14:paraId="20A86136" w14:textId="77777777" w:rsidR="0052690E" w:rsidRDefault="0052690E" w:rsidP="00B46474">
            <w:pPr>
              <w:jc w:val="center"/>
              <w:rPr>
                <w:rFonts w:ascii="Arial" w:hAnsi="Arial" w:cs="Arial"/>
              </w:rPr>
            </w:pPr>
            <w:r>
              <w:rPr>
                <w:rFonts w:ascii="Arial" w:hAnsi="Arial" w:cs="Arial"/>
              </w:rPr>
              <w:t>K</w:t>
            </w:r>
            <w:r w:rsidRPr="001D0A42">
              <w:rPr>
                <w:rFonts w:ascii="Arial" w:hAnsi="Arial" w:cs="Arial"/>
              </w:rPr>
              <w:t>now what to look for and clear knowledge of reporting process and own responsibilities</w:t>
            </w:r>
          </w:p>
          <w:p w14:paraId="76A62217" w14:textId="77777777" w:rsidR="0052690E" w:rsidRPr="00C1199D" w:rsidRDefault="0052690E" w:rsidP="00B46474">
            <w:pPr>
              <w:jc w:val="center"/>
              <w:rPr>
                <w:rFonts w:ascii="Arial" w:hAnsi="Arial" w:cs="Arial"/>
              </w:rPr>
            </w:pPr>
          </w:p>
        </w:tc>
        <w:tc>
          <w:tcPr>
            <w:tcW w:w="1640" w:type="dxa"/>
          </w:tcPr>
          <w:p w14:paraId="5E76C583" w14:textId="77777777" w:rsidR="0052690E" w:rsidRPr="00146918" w:rsidRDefault="0052690E" w:rsidP="00B46474">
            <w:pPr>
              <w:jc w:val="center"/>
              <w:rPr>
                <w:rFonts w:ascii="Arial" w:hAnsi="Arial" w:cs="Arial"/>
              </w:rPr>
            </w:pPr>
            <w:r w:rsidRPr="00146918">
              <w:rPr>
                <w:rFonts w:ascii="Arial" w:hAnsi="Arial" w:cs="Arial"/>
              </w:rPr>
              <w:t>Care home workers, nursery workers, domiciliary care workers</w:t>
            </w:r>
          </w:p>
        </w:tc>
        <w:tc>
          <w:tcPr>
            <w:tcW w:w="1754" w:type="dxa"/>
          </w:tcPr>
          <w:p w14:paraId="0D8427DB" w14:textId="13B35F1F" w:rsidR="0052690E" w:rsidRPr="0014497F" w:rsidRDefault="0052690E" w:rsidP="00B46474">
            <w:pPr>
              <w:jc w:val="center"/>
              <w:rPr>
                <w:rFonts w:ascii="Arial" w:hAnsi="Arial" w:cs="Arial"/>
                <w:highlight w:val="yellow"/>
              </w:rPr>
            </w:pPr>
            <w:r w:rsidRPr="005F3E8E">
              <w:rPr>
                <w:rFonts w:ascii="Arial" w:hAnsi="Arial" w:cs="Arial"/>
              </w:rPr>
              <w:t>All staff that have regular contact with patient</w:t>
            </w:r>
            <w:r>
              <w:rPr>
                <w:rFonts w:ascii="Arial" w:hAnsi="Arial" w:cs="Arial"/>
              </w:rPr>
              <w:t>s, their families and carers.  Including appropriate managers, administrators, receptionists and healthcare students</w:t>
            </w:r>
          </w:p>
        </w:tc>
        <w:tc>
          <w:tcPr>
            <w:tcW w:w="1640" w:type="dxa"/>
          </w:tcPr>
          <w:p w14:paraId="21F9BA4D" w14:textId="77777777" w:rsidR="0052690E" w:rsidRPr="0060559D" w:rsidRDefault="0052690E" w:rsidP="00B46474">
            <w:pPr>
              <w:jc w:val="center"/>
              <w:rPr>
                <w:rFonts w:ascii="Arial" w:hAnsi="Arial" w:cs="Arial"/>
              </w:rPr>
            </w:pPr>
            <w:r w:rsidRPr="0060559D">
              <w:rPr>
                <w:rFonts w:ascii="Arial" w:hAnsi="Arial" w:cs="Arial"/>
              </w:rPr>
              <w:t>Teaching Assistants</w:t>
            </w:r>
          </w:p>
          <w:p w14:paraId="046CE93A" w14:textId="77777777" w:rsidR="0052690E" w:rsidRPr="0060559D" w:rsidRDefault="0052690E" w:rsidP="00B46474">
            <w:pPr>
              <w:jc w:val="center"/>
              <w:rPr>
                <w:rFonts w:ascii="Arial" w:hAnsi="Arial" w:cs="Arial"/>
              </w:rPr>
            </w:pPr>
          </w:p>
          <w:p w14:paraId="613C13F6" w14:textId="77777777" w:rsidR="0052690E" w:rsidRPr="0060559D" w:rsidRDefault="0052690E" w:rsidP="00B46474">
            <w:pPr>
              <w:jc w:val="center"/>
              <w:rPr>
                <w:rFonts w:ascii="Arial" w:hAnsi="Arial" w:cs="Arial"/>
              </w:rPr>
            </w:pPr>
            <w:r w:rsidRPr="00BC4178">
              <w:rPr>
                <w:rFonts w:ascii="Arial" w:hAnsi="Arial" w:cs="Arial"/>
              </w:rPr>
              <w:t>Teachers</w:t>
            </w:r>
          </w:p>
        </w:tc>
        <w:tc>
          <w:tcPr>
            <w:tcW w:w="1640" w:type="dxa"/>
          </w:tcPr>
          <w:p w14:paraId="58D69F8E" w14:textId="77777777" w:rsidR="0052690E" w:rsidRPr="0014497F" w:rsidRDefault="0052690E" w:rsidP="00B46474">
            <w:pPr>
              <w:jc w:val="center"/>
              <w:rPr>
                <w:rFonts w:ascii="Arial" w:hAnsi="Arial" w:cs="Arial"/>
                <w:highlight w:val="yellow"/>
              </w:rPr>
            </w:pPr>
            <w:r w:rsidRPr="007365E5">
              <w:rPr>
                <w:rFonts w:ascii="Arial" w:hAnsi="Arial" w:cs="Arial"/>
              </w:rPr>
              <w:t>Civilian Office Staff that have lots of interaction with public including reception staff</w:t>
            </w:r>
          </w:p>
        </w:tc>
        <w:tc>
          <w:tcPr>
            <w:tcW w:w="1640" w:type="dxa"/>
          </w:tcPr>
          <w:p w14:paraId="3CB3E699" w14:textId="77777777" w:rsidR="0052690E" w:rsidRPr="0014497F" w:rsidRDefault="0052690E" w:rsidP="00B46474">
            <w:pPr>
              <w:jc w:val="center"/>
              <w:rPr>
                <w:rFonts w:ascii="Arial" w:hAnsi="Arial" w:cs="Arial"/>
                <w:highlight w:val="yellow"/>
              </w:rPr>
            </w:pPr>
          </w:p>
        </w:tc>
        <w:tc>
          <w:tcPr>
            <w:tcW w:w="1640" w:type="dxa"/>
          </w:tcPr>
          <w:p w14:paraId="5CA25785" w14:textId="77777777" w:rsidR="0052690E" w:rsidRPr="00C1199D" w:rsidRDefault="0052690E" w:rsidP="00B46474">
            <w:pPr>
              <w:jc w:val="center"/>
              <w:rPr>
                <w:rFonts w:ascii="Arial" w:hAnsi="Arial" w:cs="Arial"/>
              </w:rPr>
            </w:pPr>
            <w:r>
              <w:rPr>
                <w:rFonts w:ascii="Arial" w:hAnsi="Arial" w:cs="Arial"/>
              </w:rPr>
              <w:t>Support Workers</w:t>
            </w:r>
          </w:p>
        </w:tc>
        <w:tc>
          <w:tcPr>
            <w:tcW w:w="1803" w:type="dxa"/>
            <w:tcBorders>
              <w:top w:val="single" w:sz="4" w:space="0" w:color="auto"/>
              <w:left w:val="single" w:sz="4" w:space="0" w:color="auto"/>
              <w:bottom w:val="single" w:sz="4" w:space="0" w:color="auto"/>
              <w:right w:val="single" w:sz="4" w:space="0" w:color="auto"/>
            </w:tcBorders>
          </w:tcPr>
          <w:p w14:paraId="5B045E49" w14:textId="77777777" w:rsidR="0052690E" w:rsidRPr="00C1199D" w:rsidRDefault="0052690E" w:rsidP="00B46474">
            <w:pPr>
              <w:jc w:val="center"/>
              <w:rPr>
                <w:rFonts w:ascii="Arial" w:hAnsi="Arial" w:cs="Arial"/>
              </w:rPr>
            </w:pPr>
            <w:r w:rsidRPr="00B2092C">
              <w:rPr>
                <w:rFonts w:ascii="Arial" w:hAnsi="Arial" w:cs="Arial"/>
              </w:rPr>
              <w:t>Staff/volunteer placed in roles with direct contact with children and adults known to be or likely to be “at risk”</w:t>
            </w:r>
          </w:p>
        </w:tc>
      </w:tr>
      <w:tr w:rsidR="0052690E" w14:paraId="25C8BEF9" w14:textId="77777777" w:rsidTr="0052690E">
        <w:trPr>
          <w:trHeight w:val="587"/>
          <w:jc w:val="center"/>
        </w:trPr>
        <w:tc>
          <w:tcPr>
            <w:tcW w:w="609" w:type="dxa"/>
            <w:shd w:val="clear" w:color="auto" w:fill="16AD85"/>
          </w:tcPr>
          <w:p w14:paraId="4C720C63" w14:textId="77777777" w:rsidR="0052690E" w:rsidRPr="00C1199D" w:rsidRDefault="0052690E" w:rsidP="00B46474">
            <w:pPr>
              <w:jc w:val="center"/>
              <w:rPr>
                <w:rFonts w:ascii="Arial" w:hAnsi="Arial" w:cs="Arial"/>
                <w:b/>
                <w:bCs/>
              </w:rPr>
            </w:pPr>
            <w:r w:rsidRPr="00C1199D">
              <w:rPr>
                <w:rFonts w:ascii="Arial" w:hAnsi="Arial" w:cs="Arial"/>
                <w:b/>
                <w:bCs/>
              </w:rPr>
              <w:t>C</w:t>
            </w:r>
          </w:p>
        </w:tc>
        <w:tc>
          <w:tcPr>
            <w:tcW w:w="1804" w:type="dxa"/>
          </w:tcPr>
          <w:p w14:paraId="4E520E33" w14:textId="77777777" w:rsidR="0052690E" w:rsidRPr="00C1199D" w:rsidRDefault="0052690E" w:rsidP="00B46474">
            <w:pPr>
              <w:jc w:val="center"/>
              <w:rPr>
                <w:rFonts w:ascii="Arial" w:hAnsi="Arial" w:cs="Arial"/>
              </w:rPr>
            </w:pPr>
            <w:r w:rsidRPr="001D0A42">
              <w:rPr>
                <w:rFonts w:ascii="Arial" w:hAnsi="Arial" w:cs="Arial"/>
              </w:rPr>
              <w:t>Involved in Protection Planning and decisions around individuals in these processes.</w:t>
            </w:r>
          </w:p>
        </w:tc>
        <w:tc>
          <w:tcPr>
            <w:tcW w:w="1640" w:type="dxa"/>
          </w:tcPr>
          <w:p w14:paraId="3CF7AB5F" w14:textId="6354D8AA" w:rsidR="0052690E" w:rsidRPr="00146918" w:rsidRDefault="0052690E" w:rsidP="00B46474">
            <w:pPr>
              <w:jc w:val="center"/>
              <w:rPr>
                <w:rFonts w:ascii="Arial" w:hAnsi="Arial" w:cs="Arial"/>
              </w:rPr>
            </w:pPr>
            <w:r w:rsidRPr="00146918">
              <w:rPr>
                <w:rFonts w:ascii="Arial" w:hAnsi="Arial" w:cs="Arial"/>
              </w:rPr>
              <w:t>Residential childcare workers</w:t>
            </w:r>
          </w:p>
          <w:p w14:paraId="0476241F" w14:textId="77777777" w:rsidR="0052690E" w:rsidRPr="00146918" w:rsidRDefault="0052690E" w:rsidP="00B46474">
            <w:pPr>
              <w:jc w:val="center"/>
              <w:rPr>
                <w:rFonts w:ascii="Arial" w:hAnsi="Arial" w:cs="Arial"/>
              </w:rPr>
            </w:pPr>
          </w:p>
          <w:p w14:paraId="43546D1D" w14:textId="77777777" w:rsidR="0052690E" w:rsidRDefault="0052690E" w:rsidP="00B46474">
            <w:pPr>
              <w:jc w:val="center"/>
              <w:rPr>
                <w:rFonts w:ascii="Arial" w:hAnsi="Arial" w:cs="Arial"/>
              </w:rPr>
            </w:pPr>
            <w:r w:rsidRPr="00146918">
              <w:rPr>
                <w:rFonts w:ascii="Arial" w:hAnsi="Arial" w:cs="Arial"/>
              </w:rPr>
              <w:t xml:space="preserve">Residential childcare Managers  </w:t>
            </w:r>
          </w:p>
          <w:p w14:paraId="18EABFB0" w14:textId="77777777" w:rsidR="0052690E" w:rsidRDefault="0052690E" w:rsidP="00B46474">
            <w:pPr>
              <w:jc w:val="center"/>
              <w:rPr>
                <w:rFonts w:ascii="Arial" w:hAnsi="Arial" w:cs="Arial"/>
              </w:rPr>
            </w:pPr>
          </w:p>
          <w:p w14:paraId="00C887BA" w14:textId="77777777" w:rsidR="0052690E" w:rsidRPr="00146918" w:rsidRDefault="0052690E" w:rsidP="00B46474">
            <w:pPr>
              <w:jc w:val="center"/>
              <w:rPr>
                <w:rFonts w:ascii="Arial" w:hAnsi="Arial" w:cs="Arial"/>
              </w:rPr>
            </w:pPr>
            <w:r w:rsidRPr="00146918">
              <w:rPr>
                <w:rFonts w:ascii="Arial" w:hAnsi="Arial" w:cs="Arial"/>
              </w:rPr>
              <w:t>Nursery managers</w:t>
            </w:r>
          </w:p>
          <w:p w14:paraId="280B944F" w14:textId="77777777" w:rsidR="0052690E" w:rsidRDefault="0052690E" w:rsidP="00B46474">
            <w:pPr>
              <w:jc w:val="center"/>
              <w:rPr>
                <w:rFonts w:ascii="Arial" w:hAnsi="Arial" w:cs="Arial"/>
              </w:rPr>
            </w:pPr>
          </w:p>
          <w:p w14:paraId="5F4554D8" w14:textId="77777777" w:rsidR="0052690E" w:rsidRPr="00146918" w:rsidRDefault="0052690E" w:rsidP="00B46474">
            <w:pPr>
              <w:jc w:val="center"/>
              <w:rPr>
                <w:rFonts w:ascii="Arial" w:hAnsi="Arial" w:cs="Arial"/>
              </w:rPr>
            </w:pPr>
            <w:r w:rsidRPr="00146918">
              <w:rPr>
                <w:rFonts w:ascii="Arial" w:hAnsi="Arial" w:cs="Arial"/>
              </w:rPr>
              <w:lastRenderedPageBreak/>
              <w:t>Responsible Individuals (RIs)</w:t>
            </w:r>
          </w:p>
          <w:p w14:paraId="01D4C604" w14:textId="77777777" w:rsidR="0052690E" w:rsidRPr="00146918" w:rsidRDefault="0052690E" w:rsidP="00B46474">
            <w:pPr>
              <w:spacing w:line="252" w:lineRule="auto"/>
              <w:rPr>
                <w:rFonts w:ascii="Arial" w:hAnsi="Arial" w:cs="Arial"/>
              </w:rPr>
            </w:pPr>
            <w:r>
              <w:rPr>
                <w:rFonts w:ascii="Arial" w:hAnsi="Arial" w:cs="Arial"/>
              </w:rPr>
              <w:t>Designated Safeguarding Person (DSP)</w:t>
            </w:r>
          </w:p>
        </w:tc>
        <w:tc>
          <w:tcPr>
            <w:tcW w:w="1754" w:type="dxa"/>
          </w:tcPr>
          <w:p w14:paraId="5ABD33A9" w14:textId="77777777" w:rsidR="0052690E" w:rsidRDefault="0052690E" w:rsidP="00B46474">
            <w:pPr>
              <w:jc w:val="center"/>
              <w:rPr>
                <w:rFonts w:ascii="Arial" w:hAnsi="Arial" w:cs="Arial"/>
              </w:rPr>
            </w:pPr>
            <w:r>
              <w:rPr>
                <w:rFonts w:ascii="Arial" w:hAnsi="Arial" w:cs="Arial"/>
              </w:rPr>
              <w:lastRenderedPageBreak/>
              <w:t>Clinical and Medical Staff</w:t>
            </w:r>
          </w:p>
          <w:p w14:paraId="2773BAAE" w14:textId="77777777" w:rsidR="0052690E" w:rsidRDefault="0052690E" w:rsidP="00B46474">
            <w:pPr>
              <w:jc w:val="center"/>
              <w:rPr>
                <w:rFonts w:ascii="Arial" w:hAnsi="Arial" w:cs="Arial"/>
              </w:rPr>
            </w:pPr>
          </w:p>
          <w:p w14:paraId="1DCD7F5A" w14:textId="77777777" w:rsidR="0052690E" w:rsidRDefault="0052690E" w:rsidP="00B46474">
            <w:pPr>
              <w:jc w:val="center"/>
              <w:rPr>
                <w:rFonts w:ascii="Arial" w:hAnsi="Arial" w:cs="Arial"/>
              </w:rPr>
            </w:pPr>
            <w:r>
              <w:rPr>
                <w:rFonts w:ascii="Arial" w:hAnsi="Arial" w:cs="Arial"/>
              </w:rPr>
              <w:t>Allied Health Professionals</w:t>
            </w:r>
          </w:p>
          <w:p w14:paraId="6F9B66E0" w14:textId="77777777" w:rsidR="0052690E" w:rsidRDefault="0052690E" w:rsidP="00B46474">
            <w:pPr>
              <w:jc w:val="center"/>
              <w:rPr>
                <w:rFonts w:ascii="Arial" w:hAnsi="Arial" w:cs="Arial"/>
              </w:rPr>
            </w:pPr>
          </w:p>
          <w:p w14:paraId="37C68EA5" w14:textId="77777777" w:rsidR="0052690E" w:rsidRPr="0014497F" w:rsidRDefault="0052690E" w:rsidP="00B46474">
            <w:pPr>
              <w:jc w:val="center"/>
              <w:rPr>
                <w:rFonts w:ascii="Arial" w:hAnsi="Arial" w:cs="Arial"/>
                <w:highlight w:val="yellow"/>
              </w:rPr>
            </w:pPr>
            <w:r>
              <w:rPr>
                <w:rFonts w:ascii="Arial" w:hAnsi="Arial" w:cs="Arial"/>
              </w:rPr>
              <w:t>Therapists</w:t>
            </w:r>
          </w:p>
        </w:tc>
        <w:tc>
          <w:tcPr>
            <w:tcW w:w="1640" w:type="dxa"/>
          </w:tcPr>
          <w:p w14:paraId="575B1FBD" w14:textId="77777777" w:rsidR="0052690E" w:rsidRPr="0060559D" w:rsidRDefault="0052690E" w:rsidP="00B46474">
            <w:pPr>
              <w:jc w:val="center"/>
              <w:rPr>
                <w:rFonts w:ascii="Arial" w:hAnsi="Arial" w:cs="Arial"/>
              </w:rPr>
            </w:pPr>
            <w:r w:rsidRPr="0060559D">
              <w:rPr>
                <w:rFonts w:ascii="Arial" w:hAnsi="Arial" w:cs="Arial"/>
              </w:rPr>
              <w:t>Headteachers</w:t>
            </w:r>
          </w:p>
          <w:p w14:paraId="5DDD80A8" w14:textId="77777777" w:rsidR="0052690E" w:rsidRPr="0060559D" w:rsidRDefault="0052690E" w:rsidP="00B46474">
            <w:pPr>
              <w:jc w:val="center"/>
              <w:rPr>
                <w:rFonts w:ascii="Arial" w:hAnsi="Arial" w:cs="Arial"/>
              </w:rPr>
            </w:pPr>
          </w:p>
          <w:p w14:paraId="159D958F" w14:textId="77777777" w:rsidR="0052690E" w:rsidRPr="0014497F" w:rsidRDefault="0052690E" w:rsidP="00B46474">
            <w:pPr>
              <w:jc w:val="center"/>
              <w:rPr>
                <w:rFonts w:ascii="Arial" w:hAnsi="Arial" w:cs="Arial"/>
                <w:highlight w:val="yellow"/>
              </w:rPr>
            </w:pPr>
            <w:r w:rsidRPr="0060559D">
              <w:rPr>
                <w:rFonts w:ascii="Arial" w:hAnsi="Arial" w:cs="Arial"/>
              </w:rPr>
              <w:t>Designated Safeguarding Person</w:t>
            </w:r>
          </w:p>
        </w:tc>
        <w:tc>
          <w:tcPr>
            <w:tcW w:w="1640" w:type="dxa"/>
          </w:tcPr>
          <w:p w14:paraId="597F5156" w14:textId="77777777" w:rsidR="0052690E" w:rsidRPr="007365E5" w:rsidRDefault="0052690E" w:rsidP="00B46474">
            <w:pPr>
              <w:jc w:val="center"/>
              <w:rPr>
                <w:rFonts w:ascii="Arial" w:hAnsi="Arial" w:cs="Arial"/>
              </w:rPr>
            </w:pPr>
            <w:r w:rsidRPr="007365E5">
              <w:rPr>
                <w:rFonts w:ascii="Arial" w:hAnsi="Arial" w:cs="Arial"/>
              </w:rPr>
              <w:t>All response Officers</w:t>
            </w:r>
          </w:p>
          <w:p w14:paraId="0460278A" w14:textId="77777777" w:rsidR="0052690E" w:rsidRPr="007365E5" w:rsidRDefault="0052690E" w:rsidP="00B46474">
            <w:pPr>
              <w:jc w:val="center"/>
              <w:rPr>
                <w:rFonts w:ascii="Arial" w:hAnsi="Arial" w:cs="Arial"/>
              </w:rPr>
            </w:pPr>
          </w:p>
          <w:p w14:paraId="77D97DB2" w14:textId="77777777" w:rsidR="0052690E" w:rsidRPr="007365E5" w:rsidRDefault="0052690E" w:rsidP="00B46474">
            <w:pPr>
              <w:rPr>
                <w:rFonts w:ascii="Arial" w:hAnsi="Arial" w:cs="Arial"/>
              </w:rPr>
            </w:pPr>
            <w:r w:rsidRPr="007365E5">
              <w:rPr>
                <w:rFonts w:ascii="Arial" w:hAnsi="Arial" w:cs="Arial"/>
              </w:rPr>
              <w:t>P</w:t>
            </w:r>
            <w:r>
              <w:rPr>
                <w:rFonts w:ascii="Arial" w:hAnsi="Arial" w:cs="Arial"/>
              </w:rPr>
              <w:t xml:space="preserve">olice </w:t>
            </w:r>
            <w:r w:rsidRPr="007365E5">
              <w:rPr>
                <w:rFonts w:ascii="Arial" w:hAnsi="Arial" w:cs="Arial"/>
              </w:rPr>
              <w:t>C</w:t>
            </w:r>
            <w:r>
              <w:rPr>
                <w:rFonts w:ascii="Arial" w:hAnsi="Arial" w:cs="Arial"/>
              </w:rPr>
              <w:t xml:space="preserve">ommunity </w:t>
            </w:r>
            <w:r w:rsidRPr="007365E5">
              <w:rPr>
                <w:rFonts w:ascii="Arial" w:hAnsi="Arial" w:cs="Arial"/>
              </w:rPr>
              <w:t>S</w:t>
            </w:r>
            <w:r>
              <w:rPr>
                <w:rFonts w:ascii="Arial" w:hAnsi="Arial" w:cs="Arial"/>
              </w:rPr>
              <w:t xml:space="preserve">upport </w:t>
            </w:r>
            <w:r w:rsidRPr="007365E5">
              <w:rPr>
                <w:rFonts w:ascii="Arial" w:hAnsi="Arial" w:cs="Arial"/>
              </w:rPr>
              <w:t>O</w:t>
            </w:r>
            <w:r>
              <w:rPr>
                <w:rFonts w:ascii="Arial" w:hAnsi="Arial" w:cs="Arial"/>
              </w:rPr>
              <w:t xml:space="preserve">fficers, </w:t>
            </w:r>
          </w:p>
          <w:p w14:paraId="6DB80814" w14:textId="77777777" w:rsidR="0052690E" w:rsidRPr="007365E5" w:rsidRDefault="0052690E" w:rsidP="00B46474">
            <w:pPr>
              <w:rPr>
                <w:rFonts w:ascii="Arial" w:hAnsi="Arial" w:cs="Arial"/>
              </w:rPr>
            </w:pPr>
            <w:r w:rsidRPr="007365E5">
              <w:rPr>
                <w:rFonts w:ascii="Arial" w:hAnsi="Arial" w:cs="Arial"/>
              </w:rPr>
              <w:t>Uniform Officers</w:t>
            </w:r>
            <w:r>
              <w:rPr>
                <w:rFonts w:ascii="Arial" w:hAnsi="Arial" w:cs="Arial"/>
              </w:rPr>
              <w:t xml:space="preserve">, </w:t>
            </w:r>
            <w:r w:rsidRPr="007365E5">
              <w:rPr>
                <w:rFonts w:ascii="Arial" w:hAnsi="Arial" w:cs="Arial"/>
              </w:rPr>
              <w:t>D</w:t>
            </w:r>
            <w:r>
              <w:rPr>
                <w:rFonts w:ascii="Arial" w:hAnsi="Arial" w:cs="Arial"/>
              </w:rPr>
              <w:t xml:space="preserve">etective </w:t>
            </w:r>
            <w:r w:rsidRPr="007365E5">
              <w:rPr>
                <w:rFonts w:ascii="Arial" w:hAnsi="Arial" w:cs="Arial"/>
              </w:rPr>
              <w:t>C</w:t>
            </w:r>
            <w:r>
              <w:rPr>
                <w:rFonts w:ascii="Arial" w:hAnsi="Arial" w:cs="Arial"/>
              </w:rPr>
              <w:t>onstable</w:t>
            </w:r>
            <w:r w:rsidRPr="007365E5">
              <w:rPr>
                <w:rFonts w:ascii="Arial" w:hAnsi="Arial" w:cs="Arial"/>
              </w:rPr>
              <w:t>s</w:t>
            </w:r>
            <w:r>
              <w:rPr>
                <w:rFonts w:ascii="Arial" w:hAnsi="Arial" w:cs="Arial"/>
              </w:rPr>
              <w:t xml:space="preserve"> </w:t>
            </w:r>
            <w:r>
              <w:rPr>
                <w:rFonts w:ascii="Arial" w:hAnsi="Arial" w:cs="Arial"/>
              </w:rPr>
              <w:lastRenderedPageBreak/>
              <w:t>and Detective Sergeants</w:t>
            </w:r>
            <w:r w:rsidRPr="007365E5">
              <w:rPr>
                <w:rFonts w:ascii="Arial" w:hAnsi="Arial" w:cs="Arial"/>
              </w:rPr>
              <w:t xml:space="preserve"> in all teams</w:t>
            </w:r>
          </w:p>
        </w:tc>
        <w:tc>
          <w:tcPr>
            <w:tcW w:w="1640" w:type="dxa"/>
          </w:tcPr>
          <w:p w14:paraId="481ACF31" w14:textId="77777777" w:rsidR="0052690E" w:rsidRPr="007365E5" w:rsidRDefault="0052690E" w:rsidP="00B46474">
            <w:pPr>
              <w:jc w:val="center"/>
              <w:rPr>
                <w:rFonts w:ascii="Arial" w:hAnsi="Arial" w:cs="Arial"/>
              </w:rPr>
            </w:pPr>
            <w:r w:rsidRPr="007365E5">
              <w:rPr>
                <w:rFonts w:ascii="Arial" w:hAnsi="Arial" w:cs="Arial"/>
              </w:rPr>
              <w:lastRenderedPageBreak/>
              <w:t>Probation Service Worker</w:t>
            </w:r>
          </w:p>
          <w:p w14:paraId="478B623E" w14:textId="77777777" w:rsidR="0052690E" w:rsidRPr="007365E5" w:rsidRDefault="0052690E" w:rsidP="00B46474">
            <w:pPr>
              <w:jc w:val="center"/>
              <w:rPr>
                <w:rFonts w:ascii="Arial" w:hAnsi="Arial" w:cs="Arial"/>
              </w:rPr>
            </w:pPr>
          </w:p>
          <w:p w14:paraId="4944BD63" w14:textId="77777777" w:rsidR="0052690E" w:rsidRPr="007365E5" w:rsidRDefault="0052690E" w:rsidP="00B46474">
            <w:pPr>
              <w:jc w:val="center"/>
              <w:rPr>
                <w:rFonts w:ascii="Arial" w:hAnsi="Arial" w:cs="Arial"/>
              </w:rPr>
            </w:pPr>
            <w:r w:rsidRPr="007365E5">
              <w:rPr>
                <w:rFonts w:ascii="Arial" w:hAnsi="Arial" w:cs="Arial"/>
              </w:rPr>
              <w:t>Probation Officer</w:t>
            </w:r>
          </w:p>
        </w:tc>
        <w:tc>
          <w:tcPr>
            <w:tcW w:w="1640" w:type="dxa"/>
          </w:tcPr>
          <w:p w14:paraId="6D226923" w14:textId="1B0EE7C6" w:rsidR="0052690E" w:rsidRDefault="0052690E" w:rsidP="00B46474">
            <w:pPr>
              <w:spacing w:line="252" w:lineRule="auto"/>
              <w:jc w:val="center"/>
              <w:rPr>
                <w:rFonts w:ascii="Arial" w:eastAsia="Calibri" w:hAnsi="Arial" w:cs="Arial"/>
              </w:rPr>
            </w:pPr>
            <w:r>
              <w:rPr>
                <w:rFonts w:ascii="Arial" w:eastAsia="Calibri" w:hAnsi="Arial" w:cs="Arial"/>
              </w:rPr>
              <w:t>Social Services Practitioners</w:t>
            </w:r>
          </w:p>
          <w:p w14:paraId="5C284C50" w14:textId="77777777" w:rsidR="0052690E" w:rsidRDefault="0052690E" w:rsidP="00B46474">
            <w:pPr>
              <w:spacing w:line="252" w:lineRule="auto"/>
              <w:jc w:val="center"/>
              <w:rPr>
                <w:rFonts w:ascii="Arial" w:eastAsia="Calibri" w:hAnsi="Arial" w:cs="Arial"/>
              </w:rPr>
            </w:pPr>
          </w:p>
          <w:p w14:paraId="110488C9" w14:textId="2FE5B99F" w:rsidR="0052690E" w:rsidRPr="001D0A42" w:rsidRDefault="0052690E" w:rsidP="00B46474">
            <w:pPr>
              <w:spacing w:line="252" w:lineRule="auto"/>
              <w:jc w:val="center"/>
              <w:rPr>
                <w:rFonts w:ascii="Arial" w:eastAsia="Calibri" w:hAnsi="Arial" w:cs="Arial"/>
              </w:rPr>
            </w:pPr>
            <w:r>
              <w:rPr>
                <w:rFonts w:ascii="Arial" w:eastAsia="Calibri" w:hAnsi="Arial" w:cs="Arial"/>
              </w:rPr>
              <w:t>S</w:t>
            </w:r>
            <w:r w:rsidRPr="001D0A42">
              <w:rPr>
                <w:rFonts w:ascii="Arial" w:eastAsia="Calibri" w:hAnsi="Arial" w:cs="Arial"/>
              </w:rPr>
              <w:t xml:space="preserve">ocial </w:t>
            </w:r>
            <w:r>
              <w:rPr>
                <w:rFonts w:ascii="Arial" w:eastAsia="Calibri" w:hAnsi="Arial" w:cs="Arial"/>
              </w:rPr>
              <w:t>W</w:t>
            </w:r>
            <w:r w:rsidRPr="001D0A42">
              <w:rPr>
                <w:rFonts w:ascii="Arial" w:eastAsia="Calibri" w:hAnsi="Arial" w:cs="Arial"/>
              </w:rPr>
              <w:t>orkers</w:t>
            </w:r>
          </w:p>
          <w:p w14:paraId="760033D3" w14:textId="77777777" w:rsidR="0052690E" w:rsidRPr="00C1199D" w:rsidRDefault="0052690E" w:rsidP="00B46474">
            <w:pPr>
              <w:jc w:val="center"/>
              <w:rPr>
                <w:rFonts w:ascii="Arial" w:hAnsi="Arial" w:cs="Arial"/>
              </w:rPr>
            </w:pPr>
          </w:p>
        </w:tc>
        <w:tc>
          <w:tcPr>
            <w:tcW w:w="1803" w:type="dxa"/>
            <w:tcBorders>
              <w:top w:val="single" w:sz="4" w:space="0" w:color="auto"/>
              <w:left w:val="single" w:sz="4" w:space="0" w:color="auto"/>
              <w:bottom w:val="single" w:sz="4" w:space="0" w:color="auto"/>
              <w:right w:val="single" w:sz="4" w:space="0" w:color="auto"/>
            </w:tcBorders>
          </w:tcPr>
          <w:p w14:paraId="00D11753" w14:textId="77777777" w:rsidR="0052690E" w:rsidRDefault="0052690E" w:rsidP="00B46474">
            <w:pPr>
              <w:jc w:val="center"/>
              <w:rPr>
                <w:rFonts w:ascii="Arial" w:eastAsia="Calibri" w:hAnsi="Arial" w:cs="Arial"/>
              </w:rPr>
            </w:pPr>
            <w:r>
              <w:rPr>
                <w:rFonts w:ascii="Arial" w:eastAsia="Calibri" w:hAnsi="Arial" w:cs="Arial"/>
              </w:rPr>
              <w:t>Designated Safeguarding Person (or equivalent) managers/employers of services, RI some settings.</w:t>
            </w:r>
          </w:p>
          <w:p w14:paraId="70786D64" w14:textId="77777777" w:rsidR="0052690E" w:rsidRDefault="0052690E" w:rsidP="00B46474">
            <w:pPr>
              <w:jc w:val="center"/>
              <w:rPr>
                <w:rFonts w:ascii="Arial" w:hAnsi="Arial" w:cs="Arial"/>
              </w:rPr>
            </w:pPr>
            <w:r w:rsidRPr="00B2092C">
              <w:rPr>
                <w:rFonts w:ascii="Arial" w:eastAsia="Calibri" w:hAnsi="Arial" w:cs="Arial"/>
              </w:rPr>
              <w:t xml:space="preserve">Named Trustee for safeguarding in </w:t>
            </w:r>
            <w:r w:rsidRPr="00B2092C">
              <w:rPr>
                <w:rFonts w:ascii="Arial" w:eastAsia="Calibri" w:hAnsi="Arial" w:cs="Arial"/>
              </w:rPr>
              <w:lastRenderedPageBreak/>
              <w:t>most organisations</w:t>
            </w:r>
          </w:p>
          <w:p w14:paraId="570995E8" w14:textId="77777777" w:rsidR="0052690E" w:rsidRPr="008C0B4B" w:rsidRDefault="0052690E" w:rsidP="00B46474">
            <w:pPr>
              <w:jc w:val="center"/>
              <w:rPr>
                <w:rFonts w:ascii="Arial" w:hAnsi="Arial" w:cs="Arial"/>
              </w:rPr>
            </w:pPr>
          </w:p>
        </w:tc>
      </w:tr>
      <w:tr w:rsidR="0052690E" w14:paraId="4A04CE93" w14:textId="77777777" w:rsidTr="0052690E">
        <w:trPr>
          <w:trHeight w:val="624"/>
          <w:jc w:val="center"/>
        </w:trPr>
        <w:tc>
          <w:tcPr>
            <w:tcW w:w="609" w:type="dxa"/>
            <w:shd w:val="clear" w:color="auto" w:fill="16AD85"/>
          </w:tcPr>
          <w:p w14:paraId="21531A32" w14:textId="77777777" w:rsidR="0052690E" w:rsidRPr="00C1199D" w:rsidRDefault="0052690E" w:rsidP="00B46474">
            <w:pPr>
              <w:jc w:val="center"/>
              <w:rPr>
                <w:rFonts w:ascii="Arial" w:hAnsi="Arial" w:cs="Arial"/>
                <w:b/>
                <w:bCs/>
              </w:rPr>
            </w:pPr>
            <w:r w:rsidRPr="00C1199D">
              <w:rPr>
                <w:rFonts w:ascii="Arial" w:hAnsi="Arial" w:cs="Arial"/>
                <w:b/>
                <w:bCs/>
              </w:rPr>
              <w:lastRenderedPageBreak/>
              <w:t>D</w:t>
            </w:r>
          </w:p>
        </w:tc>
        <w:tc>
          <w:tcPr>
            <w:tcW w:w="1804" w:type="dxa"/>
          </w:tcPr>
          <w:p w14:paraId="0C20AB70" w14:textId="040F55FB" w:rsidR="0052690E" w:rsidRDefault="0052690E" w:rsidP="00B46474">
            <w:pPr>
              <w:jc w:val="center"/>
              <w:rPr>
                <w:rFonts w:ascii="Arial" w:hAnsi="Arial" w:cs="Arial"/>
              </w:rPr>
            </w:pPr>
            <w:r>
              <w:rPr>
                <w:rFonts w:ascii="Arial" w:hAnsi="Arial" w:cs="Arial"/>
              </w:rPr>
              <w:t>Mainly Statutory agencies that have a specific duty in relation to the Child or Adult Protection Process</w:t>
            </w:r>
          </w:p>
          <w:p w14:paraId="5EFF9699" w14:textId="77777777" w:rsidR="0052690E" w:rsidRDefault="0052690E" w:rsidP="00B46474">
            <w:pPr>
              <w:jc w:val="center"/>
              <w:rPr>
                <w:rFonts w:ascii="Arial" w:hAnsi="Arial" w:cs="Arial"/>
              </w:rPr>
            </w:pPr>
          </w:p>
          <w:p w14:paraId="5C5D8ECC" w14:textId="736BA7C0" w:rsidR="0052690E" w:rsidRDefault="0052690E" w:rsidP="00B46474">
            <w:pPr>
              <w:jc w:val="center"/>
              <w:rPr>
                <w:rFonts w:ascii="Arial" w:hAnsi="Arial" w:cs="Arial"/>
              </w:rPr>
            </w:pPr>
            <w:r>
              <w:rPr>
                <w:rFonts w:ascii="Arial" w:hAnsi="Arial" w:cs="Arial"/>
              </w:rPr>
              <w:t>Professionals with strategic responsibility for safeguarding quality assurance, improvement and policy, guidelines and protocols</w:t>
            </w:r>
          </w:p>
          <w:p w14:paraId="0C3C2146" w14:textId="77777777" w:rsidR="0052690E" w:rsidRPr="00C1199D" w:rsidRDefault="0052690E" w:rsidP="00B46474">
            <w:pPr>
              <w:jc w:val="center"/>
              <w:rPr>
                <w:rFonts w:ascii="Arial" w:hAnsi="Arial" w:cs="Arial"/>
              </w:rPr>
            </w:pPr>
          </w:p>
        </w:tc>
        <w:tc>
          <w:tcPr>
            <w:tcW w:w="1640" w:type="dxa"/>
          </w:tcPr>
          <w:p w14:paraId="79D522E3" w14:textId="77777777" w:rsidR="0052690E" w:rsidRPr="0014497F" w:rsidRDefault="0052690E" w:rsidP="00B46474">
            <w:pPr>
              <w:jc w:val="center"/>
              <w:rPr>
                <w:rFonts w:ascii="Arial" w:hAnsi="Arial" w:cs="Arial"/>
                <w:highlight w:val="yellow"/>
              </w:rPr>
            </w:pPr>
          </w:p>
        </w:tc>
        <w:tc>
          <w:tcPr>
            <w:tcW w:w="1754" w:type="dxa"/>
          </w:tcPr>
          <w:p w14:paraId="00A861F8" w14:textId="25DE56B2" w:rsidR="0052690E" w:rsidRDefault="0052690E" w:rsidP="00B46474">
            <w:pPr>
              <w:jc w:val="center"/>
              <w:rPr>
                <w:rFonts w:ascii="Arial" w:hAnsi="Arial" w:cs="Arial"/>
              </w:rPr>
            </w:pPr>
            <w:r>
              <w:rPr>
                <w:rFonts w:ascii="Arial" w:hAnsi="Arial" w:cs="Arial"/>
              </w:rPr>
              <w:t>N</w:t>
            </w:r>
            <w:r w:rsidRPr="009A7652">
              <w:rPr>
                <w:rFonts w:ascii="Arial" w:hAnsi="Arial" w:cs="Arial"/>
              </w:rPr>
              <w:t>amed health professionals</w:t>
            </w:r>
            <w:r>
              <w:rPr>
                <w:rFonts w:ascii="Arial" w:hAnsi="Arial" w:cs="Arial"/>
              </w:rPr>
              <w:t xml:space="preserve"> and the equivalent </w:t>
            </w:r>
          </w:p>
          <w:p w14:paraId="56C3122D" w14:textId="77777777" w:rsidR="0052690E" w:rsidRDefault="0052690E" w:rsidP="00B46474">
            <w:pPr>
              <w:jc w:val="center"/>
              <w:rPr>
                <w:rFonts w:ascii="Arial" w:hAnsi="Arial" w:cs="Arial"/>
              </w:rPr>
            </w:pPr>
          </w:p>
          <w:p w14:paraId="149D3333" w14:textId="77777777" w:rsidR="0052690E" w:rsidRDefault="0052690E" w:rsidP="00B46474">
            <w:pPr>
              <w:jc w:val="center"/>
              <w:rPr>
                <w:rFonts w:ascii="Arial" w:hAnsi="Arial" w:cs="Arial"/>
              </w:rPr>
            </w:pPr>
          </w:p>
          <w:p w14:paraId="6DC1EB37" w14:textId="77777777" w:rsidR="0052690E" w:rsidRPr="0014497F" w:rsidRDefault="0052690E" w:rsidP="00B46474">
            <w:pPr>
              <w:jc w:val="center"/>
              <w:rPr>
                <w:rFonts w:ascii="Arial" w:hAnsi="Arial" w:cs="Arial"/>
                <w:highlight w:val="yellow"/>
              </w:rPr>
            </w:pPr>
            <w:r w:rsidRPr="003768B7">
              <w:rPr>
                <w:rFonts w:ascii="Arial" w:hAnsi="Arial" w:cs="Arial"/>
              </w:rPr>
              <w:t>Health Board and Trust Safeguarding Leads</w:t>
            </w:r>
          </w:p>
        </w:tc>
        <w:tc>
          <w:tcPr>
            <w:tcW w:w="1640" w:type="dxa"/>
          </w:tcPr>
          <w:p w14:paraId="436985F5" w14:textId="77777777" w:rsidR="0052690E" w:rsidRPr="0014497F" w:rsidRDefault="0052690E" w:rsidP="00B46474">
            <w:pPr>
              <w:jc w:val="center"/>
              <w:rPr>
                <w:rFonts w:ascii="Arial" w:hAnsi="Arial" w:cs="Arial"/>
                <w:highlight w:val="yellow"/>
              </w:rPr>
            </w:pPr>
            <w:r w:rsidRPr="0060559D">
              <w:rPr>
                <w:rFonts w:ascii="Arial" w:hAnsi="Arial" w:cs="Arial"/>
              </w:rPr>
              <w:t>Education Safeguarding Lead for the Local Authority</w:t>
            </w:r>
          </w:p>
        </w:tc>
        <w:tc>
          <w:tcPr>
            <w:tcW w:w="1640" w:type="dxa"/>
          </w:tcPr>
          <w:p w14:paraId="4244CDEA" w14:textId="77777777" w:rsidR="0052690E" w:rsidRPr="0014497F" w:rsidRDefault="0052690E" w:rsidP="00B46474">
            <w:pPr>
              <w:rPr>
                <w:rFonts w:ascii="Arial" w:hAnsi="Arial" w:cs="Arial"/>
                <w:highlight w:val="yellow"/>
              </w:rPr>
            </w:pPr>
            <w:r>
              <w:rPr>
                <w:rFonts w:ascii="Arial" w:hAnsi="Arial" w:cs="Arial"/>
              </w:rPr>
              <w:t>Detective Inspectors and Detective Chief Inspectors</w:t>
            </w:r>
          </w:p>
        </w:tc>
        <w:tc>
          <w:tcPr>
            <w:tcW w:w="1640" w:type="dxa"/>
          </w:tcPr>
          <w:p w14:paraId="649C4F8A" w14:textId="77777777" w:rsidR="0052690E" w:rsidRPr="0014497F" w:rsidRDefault="0052690E" w:rsidP="00B46474">
            <w:pPr>
              <w:jc w:val="center"/>
              <w:rPr>
                <w:rFonts w:ascii="Arial" w:hAnsi="Arial" w:cs="Arial"/>
                <w:highlight w:val="yellow"/>
              </w:rPr>
            </w:pPr>
            <w:r w:rsidRPr="007365E5">
              <w:rPr>
                <w:rFonts w:ascii="Arial" w:hAnsi="Arial" w:cs="Arial"/>
              </w:rPr>
              <w:t>Senior Probation Officer</w:t>
            </w:r>
          </w:p>
        </w:tc>
        <w:tc>
          <w:tcPr>
            <w:tcW w:w="1640" w:type="dxa"/>
          </w:tcPr>
          <w:p w14:paraId="5BA4508D" w14:textId="77777777" w:rsidR="0052690E" w:rsidRDefault="0052690E" w:rsidP="00B46474">
            <w:pPr>
              <w:jc w:val="center"/>
              <w:rPr>
                <w:rFonts w:ascii="Arial" w:hAnsi="Arial" w:cs="Arial"/>
              </w:rPr>
            </w:pPr>
          </w:p>
          <w:p w14:paraId="49B30EE2" w14:textId="77777777" w:rsidR="0052690E" w:rsidRDefault="0052690E" w:rsidP="00B46474">
            <w:pPr>
              <w:jc w:val="center"/>
              <w:rPr>
                <w:rFonts w:ascii="Arial" w:hAnsi="Arial" w:cs="Arial"/>
              </w:rPr>
            </w:pPr>
            <w:r>
              <w:rPr>
                <w:rFonts w:ascii="Arial" w:hAnsi="Arial" w:cs="Arial"/>
              </w:rPr>
              <w:t>Team Managers</w:t>
            </w:r>
          </w:p>
          <w:p w14:paraId="754ECFE3" w14:textId="77777777" w:rsidR="0052690E" w:rsidRDefault="0052690E" w:rsidP="00B46474">
            <w:pPr>
              <w:jc w:val="center"/>
              <w:rPr>
                <w:rFonts w:ascii="Arial" w:hAnsi="Arial" w:cs="Arial"/>
              </w:rPr>
            </w:pPr>
          </w:p>
          <w:p w14:paraId="6B8A24DC" w14:textId="77777777" w:rsidR="0052690E" w:rsidRDefault="0052690E" w:rsidP="00B46474">
            <w:pPr>
              <w:jc w:val="center"/>
              <w:rPr>
                <w:rFonts w:ascii="Arial" w:hAnsi="Arial" w:cs="Arial"/>
              </w:rPr>
            </w:pPr>
            <w:r w:rsidRPr="008C0B4B">
              <w:rPr>
                <w:rFonts w:ascii="Arial" w:hAnsi="Arial" w:cs="Arial"/>
              </w:rPr>
              <w:t>Operational/</w:t>
            </w:r>
            <w:r>
              <w:rPr>
                <w:rFonts w:ascii="Arial" w:hAnsi="Arial" w:cs="Arial"/>
              </w:rPr>
              <w:t xml:space="preserve"> </w:t>
            </w:r>
            <w:r w:rsidRPr="008C0B4B">
              <w:rPr>
                <w:rFonts w:ascii="Arial" w:hAnsi="Arial" w:cs="Arial"/>
              </w:rPr>
              <w:t>Service Managers</w:t>
            </w:r>
          </w:p>
          <w:p w14:paraId="2DB4ED41" w14:textId="77777777" w:rsidR="0052690E" w:rsidRDefault="0052690E" w:rsidP="00B46474">
            <w:pPr>
              <w:jc w:val="center"/>
              <w:rPr>
                <w:rFonts w:ascii="Arial" w:hAnsi="Arial" w:cs="Arial"/>
              </w:rPr>
            </w:pPr>
          </w:p>
          <w:p w14:paraId="10FEAEA8" w14:textId="77777777" w:rsidR="0052690E" w:rsidRPr="00C1199D" w:rsidRDefault="0052690E" w:rsidP="00B46474">
            <w:pPr>
              <w:jc w:val="center"/>
              <w:rPr>
                <w:rFonts w:ascii="Arial" w:hAnsi="Arial" w:cs="Arial"/>
              </w:rPr>
            </w:pPr>
            <w:r>
              <w:rPr>
                <w:rFonts w:ascii="Arial" w:hAnsi="Arial" w:cs="Arial"/>
              </w:rPr>
              <w:t>Local Authority Designated Officers/Designated Officer for Safeguarding</w:t>
            </w:r>
          </w:p>
        </w:tc>
        <w:tc>
          <w:tcPr>
            <w:tcW w:w="1803" w:type="dxa"/>
            <w:tcBorders>
              <w:top w:val="single" w:sz="4" w:space="0" w:color="auto"/>
              <w:left w:val="single" w:sz="4" w:space="0" w:color="auto"/>
              <w:bottom w:val="single" w:sz="4" w:space="0" w:color="auto"/>
              <w:right w:val="single" w:sz="4" w:space="0" w:color="auto"/>
            </w:tcBorders>
          </w:tcPr>
          <w:p w14:paraId="157F26EB" w14:textId="77777777" w:rsidR="0052690E" w:rsidRPr="00C1199D" w:rsidRDefault="0052690E" w:rsidP="00B46474">
            <w:pPr>
              <w:jc w:val="center"/>
              <w:rPr>
                <w:rFonts w:ascii="Arial" w:hAnsi="Arial" w:cs="Arial"/>
              </w:rPr>
            </w:pPr>
            <w:r>
              <w:rPr>
                <w:rFonts w:ascii="Arial" w:hAnsi="Arial" w:cs="Arial"/>
              </w:rPr>
              <w:t xml:space="preserve">Specialist knowledge in one or more areas of Safeguarding practice – views are sought on a regional or national basis due to this specialist area of knowledge. </w:t>
            </w:r>
            <w:r w:rsidRPr="00B2092C">
              <w:rPr>
                <w:rFonts w:ascii="Arial" w:hAnsi="Arial" w:cs="Arial"/>
              </w:rPr>
              <w:t>E.g. Domestic abuse, mental health/mental capacity, suicide, NSPCC, Children and O</w:t>
            </w:r>
            <w:r>
              <w:rPr>
                <w:rFonts w:ascii="Arial" w:hAnsi="Arial" w:cs="Arial"/>
              </w:rPr>
              <w:t xml:space="preserve">lder </w:t>
            </w:r>
            <w:r w:rsidRPr="00B2092C">
              <w:rPr>
                <w:rFonts w:ascii="Arial" w:hAnsi="Arial" w:cs="Arial"/>
              </w:rPr>
              <w:t>P</w:t>
            </w:r>
            <w:r>
              <w:rPr>
                <w:rFonts w:ascii="Arial" w:hAnsi="Arial" w:cs="Arial"/>
              </w:rPr>
              <w:t xml:space="preserve">ersons </w:t>
            </w:r>
            <w:r w:rsidRPr="00B2092C">
              <w:rPr>
                <w:rFonts w:ascii="Arial" w:hAnsi="Arial" w:cs="Arial"/>
              </w:rPr>
              <w:t>Commissioner teams</w:t>
            </w:r>
            <w:r>
              <w:rPr>
                <w:rFonts w:ascii="Arial" w:hAnsi="Arial" w:cs="Arial"/>
              </w:rPr>
              <w:t xml:space="preserve"> </w:t>
            </w:r>
          </w:p>
        </w:tc>
      </w:tr>
      <w:tr w:rsidR="0052690E" w14:paraId="391190C3" w14:textId="77777777" w:rsidTr="0052690E">
        <w:trPr>
          <w:trHeight w:val="624"/>
          <w:jc w:val="center"/>
        </w:trPr>
        <w:tc>
          <w:tcPr>
            <w:tcW w:w="609" w:type="dxa"/>
            <w:shd w:val="clear" w:color="auto" w:fill="16AD85"/>
          </w:tcPr>
          <w:p w14:paraId="3575C900" w14:textId="77777777" w:rsidR="0052690E" w:rsidRPr="00C1199D" w:rsidRDefault="0052690E" w:rsidP="00B46474">
            <w:pPr>
              <w:jc w:val="center"/>
              <w:rPr>
                <w:rFonts w:ascii="Arial" w:hAnsi="Arial" w:cs="Arial"/>
                <w:b/>
                <w:bCs/>
              </w:rPr>
            </w:pPr>
            <w:r w:rsidRPr="00C1199D">
              <w:rPr>
                <w:rFonts w:ascii="Arial" w:hAnsi="Arial" w:cs="Arial"/>
                <w:b/>
                <w:bCs/>
              </w:rPr>
              <w:t>E</w:t>
            </w:r>
          </w:p>
        </w:tc>
        <w:tc>
          <w:tcPr>
            <w:tcW w:w="1804" w:type="dxa"/>
          </w:tcPr>
          <w:p w14:paraId="02ACD88D" w14:textId="71B5A249" w:rsidR="0052690E" w:rsidRPr="00C1199D" w:rsidRDefault="0052690E" w:rsidP="00B46474">
            <w:pPr>
              <w:jc w:val="center"/>
              <w:rPr>
                <w:rFonts w:ascii="Arial" w:hAnsi="Arial" w:cs="Arial"/>
              </w:rPr>
            </w:pPr>
            <w:r>
              <w:rPr>
                <w:rFonts w:ascii="Arial" w:hAnsi="Arial" w:cs="Arial"/>
              </w:rPr>
              <w:t>As above</w:t>
            </w:r>
          </w:p>
        </w:tc>
        <w:tc>
          <w:tcPr>
            <w:tcW w:w="1640" w:type="dxa"/>
          </w:tcPr>
          <w:p w14:paraId="3BFC3AA4" w14:textId="77777777" w:rsidR="0052690E" w:rsidRPr="0014497F" w:rsidRDefault="0052690E" w:rsidP="00B46474">
            <w:pPr>
              <w:jc w:val="center"/>
              <w:rPr>
                <w:rFonts w:ascii="Arial" w:hAnsi="Arial" w:cs="Arial"/>
                <w:highlight w:val="yellow"/>
              </w:rPr>
            </w:pPr>
          </w:p>
        </w:tc>
        <w:tc>
          <w:tcPr>
            <w:tcW w:w="1754" w:type="dxa"/>
          </w:tcPr>
          <w:p w14:paraId="56627FDE" w14:textId="77777777" w:rsidR="0052690E" w:rsidRPr="007365E5" w:rsidRDefault="0052690E" w:rsidP="00B46474">
            <w:pPr>
              <w:jc w:val="center"/>
              <w:rPr>
                <w:rFonts w:ascii="Arial" w:hAnsi="Arial" w:cs="Arial"/>
              </w:rPr>
            </w:pPr>
            <w:r w:rsidRPr="007365E5">
              <w:rPr>
                <w:rFonts w:ascii="Arial" w:hAnsi="Arial" w:cs="Arial"/>
              </w:rPr>
              <w:t>Clinical Professionals within National NHS Safeguarding Team</w:t>
            </w:r>
          </w:p>
          <w:p w14:paraId="222A8A87" w14:textId="53A4FDF3" w:rsidR="0052690E" w:rsidRPr="0014497F" w:rsidRDefault="0052690E" w:rsidP="00B46474">
            <w:pPr>
              <w:jc w:val="center"/>
              <w:rPr>
                <w:rFonts w:ascii="Arial" w:hAnsi="Arial" w:cs="Arial"/>
                <w:highlight w:val="yellow"/>
              </w:rPr>
            </w:pPr>
          </w:p>
        </w:tc>
        <w:tc>
          <w:tcPr>
            <w:tcW w:w="1640" w:type="dxa"/>
          </w:tcPr>
          <w:p w14:paraId="55112E57" w14:textId="77777777" w:rsidR="0052690E" w:rsidRPr="0014497F" w:rsidRDefault="0052690E" w:rsidP="00B46474">
            <w:pPr>
              <w:jc w:val="center"/>
              <w:rPr>
                <w:rFonts w:ascii="Arial" w:hAnsi="Arial" w:cs="Arial"/>
                <w:highlight w:val="yellow"/>
              </w:rPr>
            </w:pPr>
          </w:p>
        </w:tc>
        <w:tc>
          <w:tcPr>
            <w:tcW w:w="1640" w:type="dxa"/>
          </w:tcPr>
          <w:p w14:paraId="0F2B9C85" w14:textId="77777777" w:rsidR="0052690E" w:rsidRPr="0014497F" w:rsidRDefault="0052690E" w:rsidP="00B46474">
            <w:pPr>
              <w:jc w:val="center"/>
              <w:rPr>
                <w:rFonts w:ascii="Arial" w:hAnsi="Arial" w:cs="Arial"/>
                <w:highlight w:val="yellow"/>
              </w:rPr>
            </w:pPr>
            <w:r w:rsidRPr="007365E5">
              <w:rPr>
                <w:rFonts w:ascii="Arial" w:hAnsi="Arial" w:cs="Arial"/>
              </w:rPr>
              <w:t>4 force leads for Safeguarding</w:t>
            </w:r>
          </w:p>
        </w:tc>
        <w:tc>
          <w:tcPr>
            <w:tcW w:w="1640" w:type="dxa"/>
          </w:tcPr>
          <w:p w14:paraId="172056C9" w14:textId="77777777" w:rsidR="0052690E" w:rsidRDefault="0052690E" w:rsidP="00B46474">
            <w:pPr>
              <w:jc w:val="center"/>
              <w:rPr>
                <w:rFonts w:ascii="Arial" w:hAnsi="Arial" w:cs="Arial"/>
              </w:rPr>
            </w:pPr>
            <w:r>
              <w:rPr>
                <w:rFonts w:ascii="Arial" w:hAnsi="Arial" w:cs="Arial"/>
              </w:rPr>
              <w:t>Probation Delivery Unit Heads</w:t>
            </w:r>
          </w:p>
          <w:p w14:paraId="4EAE26E6" w14:textId="77777777" w:rsidR="0052690E" w:rsidRDefault="0052690E" w:rsidP="00B46474">
            <w:pPr>
              <w:jc w:val="center"/>
              <w:rPr>
                <w:rFonts w:ascii="Arial" w:hAnsi="Arial" w:cs="Arial"/>
              </w:rPr>
            </w:pPr>
          </w:p>
          <w:p w14:paraId="0A172325" w14:textId="77777777" w:rsidR="0052690E" w:rsidRPr="0014497F" w:rsidRDefault="0052690E" w:rsidP="00B46474">
            <w:pPr>
              <w:jc w:val="center"/>
              <w:rPr>
                <w:rFonts w:ascii="Arial" w:hAnsi="Arial" w:cs="Arial"/>
                <w:highlight w:val="yellow"/>
              </w:rPr>
            </w:pPr>
            <w:r w:rsidRPr="007365E5">
              <w:rPr>
                <w:rFonts w:ascii="Arial" w:hAnsi="Arial" w:cs="Arial"/>
              </w:rPr>
              <w:t>Head</w:t>
            </w:r>
            <w:r>
              <w:rPr>
                <w:rFonts w:ascii="Arial" w:hAnsi="Arial" w:cs="Arial"/>
              </w:rPr>
              <w:t>s</w:t>
            </w:r>
            <w:r w:rsidRPr="007365E5">
              <w:rPr>
                <w:rFonts w:ascii="Arial" w:hAnsi="Arial" w:cs="Arial"/>
              </w:rPr>
              <w:t xml:space="preserve"> of Operations</w:t>
            </w:r>
          </w:p>
        </w:tc>
        <w:tc>
          <w:tcPr>
            <w:tcW w:w="1640" w:type="dxa"/>
          </w:tcPr>
          <w:p w14:paraId="34ABF0E6" w14:textId="77777777" w:rsidR="0052690E" w:rsidRDefault="0052690E" w:rsidP="00B46474">
            <w:pPr>
              <w:jc w:val="center"/>
              <w:rPr>
                <w:rFonts w:ascii="Arial" w:hAnsi="Arial" w:cs="Arial"/>
              </w:rPr>
            </w:pPr>
            <w:r>
              <w:rPr>
                <w:rFonts w:ascii="Arial" w:hAnsi="Arial" w:cs="Arial"/>
              </w:rPr>
              <w:t>Heads of Service – both Children and Adults</w:t>
            </w:r>
          </w:p>
          <w:p w14:paraId="434572B5" w14:textId="77777777" w:rsidR="0052690E" w:rsidRDefault="0052690E" w:rsidP="00B46474">
            <w:pPr>
              <w:jc w:val="center"/>
              <w:rPr>
                <w:rFonts w:ascii="Arial" w:hAnsi="Arial" w:cs="Arial"/>
              </w:rPr>
            </w:pPr>
          </w:p>
          <w:p w14:paraId="5A4E6AB6" w14:textId="77777777" w:rsidR="0052690E" w:rsidRDefault="0052690E" w:rsidP="00B46474">
            <w:pPr>
              <w:jc w:val="center"/>
              <w:rPr>
                <w:rFonts w:ascii="Arial" w:hAnsi="Arial" w:cs="Arial"/>
              </w:rPr>
            </w:pPr>
          </w:p>
          <w:p w14:paraId="0D60A39C" w14:textId="77777777" w:rsidR="0052690E" w:rsidRPr="00767A34" w:rsidRDefault="0052690E" w:rsidP="00B46474">
            <w:pPr>
              <w:jc w:val="center"/>
              <w:rPr>
                <w:rFonts w:ascii="Arial" w:hAnsi="Arial" w:cs="Arial"/>
              </w:rPr>
            </w:pPr>
            <w:r w:rsidRPr="00767A34">
              <w:rPr>
                <w:rFonts w:ascii="Arial" w:hAnsi="Arial" w:cs="Arial"/>
              </w:rPr>
              <w:lastRenderedPageBreak/>
              <w:t xml:space="preserve">[Director of Social Services] </w:t>
            </w:r>
          </w:p>
          <w:p w14:paraId="4F7142D4" w14:textId="77777777" w:rsidR="0052690E" w:rsidRPr="00C1199D" w:rsidRDefault="0052690E" w:rsidP="00B46474">
            <w:pPr>
              <w:jc w:val="center"/>
              <w:rPr>
                <w:rFonts w:ascii="Arial" w:hAnsi="Arial" w:cs="Arial"/>
              </w:rPr>
            </w:pPr>
          </w:p>
        </w:tc>
        <w:tc>
          <w:tcPr>
            <w:tcW w:w="1803" w:type="dxa"/>
            <w:tcBorders>
              <w:top w:val="single" w:sz="4" w:space="0" w:color="auto"/>
              <w:left w:val="single" w:sz="4" w:space="0" w:color="auto"/>
              <w:bottom w:val="single" w:sz="4" w:space="0" w:color="auto"/>
              <w:right w:val="single" w:sz="4" w:space="0" w:color="auto"/>
            </w:tcBorders>
          </w:tcPr>
          <w:p w14:paraId="471DB0D5" w14:textId="1D7549DA" w:rsidR="0052690E" w:rsidRPr="008C0E57" w:rsidRDefault="0052690E" w:rsidP="00B46474">
            <w:pPr>
              <w:jc w:val="center"/>
              <w:rPr>
                <w:rFonts w:ascii="Arial" w:hAnsi="Arial" w:cs="Arial"/>
              </w:rPr>
            </w:pPr>
            <w:r w:rsidRPr="008C0E57">
              <w:rPr>
                <w:rFonts w:ascii="Arial" w:hAnsi="Arial" w:cs="Arial"/>
              </w:rPr>
              <w:lastRenderedPageBreak/>
              <w:t xml:space="preserve">Expert knowledge in one or more areas of Safeguarding practice – views </w:t>
            </w:r>
            <w:r w:rsidRPr="008C0E57">
              <w:rPr>
                <w:rFonts w:ascii="Arial" w:hAnsi="Arial" w:cs="Arial"/>
              </w:rPr>
              <w:lastRenderedPageBreak/>
              <w:t xml:space="preserve">are sought on a national basis due to this expert area of knowledge. (See above examples in </w:t>
            </w:r>
            <w:r w:rsidR="005D02A7">
              <w:rPr>
                <w:rFonts w:ascii="Arial" w:hAnsi="Arial" w:cs="Arial"/>
              </w:rPr>
              <w:t>g</w:t>
            </w:r>
            <w:r w:rsidRPr="008C0E57">
              <w:rPr>
                <w:rFonts w:ascii="Arial" w:hAnsi="Arial" w:cs="Arial"/>
              </w:rPr>
              <w:t xml:space="preserve">roup D) </w:t>
            </w:r>
          </w:p>
          <w:p w14:paraId="5915B1D8" w14:textId="77777777" w:rsidR="0052690E" w:rsidRPr="008C0E57" w:rsidRDefault="0052690E" w:rsidP="00B46474">
            <w:pPr>
              <w:jc w:val="center"/>
              <w:rPr>
                <w:rFonts w:ascii="Arial" w:hAnsi="Arial" w:cs="Arial"/>
              </w:rPr>
            </w:pPr>
          </w:p>
          <w:p w14:paraId="44D98D92" w14:textId="77777777" w:rsidR="0052690E" w:rsidRDefault="0052690E" w:rsidP="00B46474">
            <w:pPr>
              <w:rPr>
                <w:rFonts w:ascii="Arial" w:hAnsi="Arial" w:cs="Arial"/>
              </w:rPr>
            </w:pPr>
            <w:r w:rsidRPr="000D281E">
              <w:rPr>
                <w:rFonts w:ascii="Arial" w:hAnsi="Arial" w:cs="Arial"/>
              </w:rPr>
              <w:t>Named Trustee for Safeguarding in organisations in these fields</w:t>
            </w:r>
          </w:p>
          <w:p w14:paraId="30549CD6" w14:textId="58D37FC5" w:rsidR="00BB0CCD" w:rsidRPr="008C0E57" w:rsidRDefault="00BB0CCD" w:rsidP="00B46474">
            <w:pPr>
              <w:rPr>
                <w:rFonts w:ascii="Arial" w:hAnsi="Arial" w:cs="Arial"/>
              </w:rPr>
            </w:pPr>
          </w:p>
        </w:tc>
      </w:tr>
      <w:tr w:rsidR="0052690E" w14:paraId="71911442" w14:textId="77777777" w:rsidTr="0052690E">
        <w:trPr>
          <w:trHeight w:val="4030"/>
          <w:jc w:val="center"/>
        </w:trPr>
        <w:tc>
          <w:tcPr>
            <w:tcW w:w="609" w:type="dxa"/>
            <w:shd w:val="clear" w:color="auto" w:fill="16AD85"/>
          </w:tcPr>
          <w:p w14:paraId="71EB6C91" w14:textId="77777777" w:rsidR="0052690E" w:rsidRPr="00C1199D" w:rsidRDefault="0052690E" w:rsidP="00B46474">
            <w:pPr>
              <w:jc w:val="center"/>
              <w:rPr>
                <w:rFonts w:ascii="Arial" w:hAnsi="Arial" w:cs="Arial"/>
                <w:b/>
                <w:bCs/>
              </w:rPr>
            </w:pPr>
            <w:r w:rsidRPr="00C1199D">
              <w:rPr>
                <w:rFonts w:ascii="Arial" w:hAnsi="Arial" w:cs="Arial"/>
                <w:b/>
                <w:bCs/>
              </w:rPr>
              <w:lastRenderedPageBreak/>
              <w:t>F</w:t>
            </w:r>
          </w:p>
        </w:tc>
        <w:tc>
          <w:tcPr>
            <w:tcW w:w="1804" w:type="dxa"/>
          </w:tcPr>
          <w:p w14:paraId="6FB0EDCF" w14:textId="601FCACC" w:rsidR="0052690E" w:rsidRPr="00C1199D" w:rsidRDefault="0052690E" w:rsidP="00B46474">
            <w:pPr>
              <w:jc w:val="center"/>
              <w:rPr>
                <w:rFonts w:ascii="Arial" w:hAnsi="Arial" w:cs="Arial"/>
              </w:rPr>
            </w:pPr>
            <w:r>
              <w:rPr>
                <w:rFonts w:ascii="Arial" w:hAnsi="Arial" w:cs="Arial"/>
              </w:rPr>
              <w:t>All public sector leaders</w:t>
            </w:r>
          </w:p>
        </w:tc>
        <w:tc>
          <w:tcPr>
            <w:tcW w:w="1640" w:type="dxa"/>
          </w:tcPr>
          <w:p w14:paraId="71A01735" w14:textId="77777777" w:rsidR="0052690E" w:rsidRPr="00C1199D" w:rsidRDefault="0052690E" w:rsidP="00B46474">
            <w:pPr>
              <w:jc w:val="center"/>
              <w:rPr>
                <w:rFonts w:ascii="Arial" w:hAnsi="Arial" w:cs="Arial"/>
              </w:rPr>
            </w:pPr>
          </w:p>
        </w:tc>
        <w:tc>
          <w:tcPr>
            <w:tcW w:w="1754" w:type="dxa"/>
          </w:tcPr>
          <w:p w14:paraId="25A73395" w14:textId="77777777" w:rsidR="0052690E" w:rsidRPr="009A7652" w:rsidRDefault="0052690E" w:rsidP="00B46474">
            <w:pPr>
              <w:rPr>
                <w:rFonts w:ascii="Arial" w:hAnsi="Arial" w:cs="Arial"/>
              </w:rPr>
            </w:pPr>
            <w:r>
              <w:rPr>
                <w:rFonts w:ascii="Arial" w:hAnsi="Arial" w:cs="Arial"/>
              </w:rPr>
              <w:t>Executive officers and Board Members of NHS Health Boards and Trusts</w:t>
            </w:r>
          </w:p>
        </w:tc>
        <w:tc>
          <w:tcPr>
            <w:tcW w:w="1640" w:type="dxa"/>
          </w:tcPr>
          <w:p w14:paraId="1A72A131" w14:textId="77777777" w:rsidR="0052690E" w:rsidRPr="00C1199D" w:rsidRDefault="0052690E" w:rsidP="00B46474">
            <w:pPr>
              <w:jc w:val="center"/>
              <w:rPr>
                <w:rFonts w:ascii="Arial" w:hAnsi="Arial" w:cs="Arial"/>
              </w:rPr>
            </w:pPr>
            <w:r>
              <w:rPr>
                <w:rFonts w:ascii="Arial" w:hAnsi="Arial" w:cs="Arial"/>
              </w:rPr>
              <w:t xml:space="preserve">Directors of Education, </w:t>
            </w:r>
            <w:r w:rsidRPr="0060559D">
              <w:rPr>
                <w:rFonts w:ascii="Arial" w:hAnsi="Arial" w:cs="Arial"/>
              </w:rPr>
              <w:t>School governors</w:t>
            </w:r>
          </w:p>
        </w:tc>
        <w:tc>
          <w:tcPr>
            <w:tcW w:w="1640" w:type="dxa"/>
          </w:tcPr>
          <w:p w14:paraId="3A9E81E9" w14:textId="77777777" w:rsidR="0052690E" w:rsidRPr="00C1199D" w:rsidRDefault="0052690E" w:rsidP="00B46474">
            <w:pPr>
              <w:jc w:val="center"/>
              <w:rPr>
                <w:rFonts w:ascii="Arial" w:hAnsi="Arial" w:cs="Arial"/>
              </w:rPr>
            </w:pPr>
            <w:r>
              <w:rPr>
                <w:rFonts w:ascii="Arial" w:hAnsi="Arial" w:cs="Arial"/>
              </w:rPr>
              <w:t>Assistant Chief Constable and Chief Constable</w:t>
            </w:r>
          </w:p>
        </w:tc>
        <w:tc>
          <w:tcPr>
            <w:tcW w:w="1640" w:type="dxa"/>
          </w:tcPr>
          <w:p w14:paraId="6DEA8874" w14:textId="77777777" w:rsidR="0052690E" w:rsidRDefault="0052690E" w:rsidP="00B46474">
            <w:pPr>
              <w:jc w:val="center"/>
              <w:rPr>
                <w:rFonts w:ascii="Arial" w:hAnsi="Arial" w:cs="Arial"/>
              </w:rPr>
            </w:pPr>
            <w:r>
              <w:rPr>
                <w:rFonts w:ascii="Arial" w:hAnsi="Arial" w:cs="Arial"/>
              </w:rPr>
              <w:t>Regional Probation Director and Head of Public Protection</w:t>
            </w:r>
          </w:p>
          <w:p w14:paraId="5981CEEA" w14:textId="77777777" w:rsidR="0052690E" w:rsidRDefault="0052690E" w:rsidP="00B46474">
            <w:pPr>
              <w:jc w:val="center"/>
              <w:rPr>
                <w:rFonts w:ascii="Arial" w:hAnsi="Arial" w:cs="Arial"/>
              </w:rPr>
            </w:pPr>
          </w:p>
          <w:p w14:paraId="63EBBBC0" w14:textId="77777777" w:rsidR="0052690E" w:rsidRPr="00C1199D" w:rsidRDefault="0052690E" w:rsidP="00B46474">
            <w:pPr>
              <w:jc w:val="center"/>
              <w:rPr>
                <w:rFonts w:ascii="Arial" w:hAnsi="Arial" w:cs="Arial"/>
              </w:rPr>
            </w:pPr>
            <w:r>
              <w:rPr>
                <w:rFonts w:ascii="Arial" w:hAnsi="Arial" w:cs="Arial"/>
              </w:rPr>
              <w:t>Chief Executive and Assistant Chief Executive</w:t>
            </w:r>
          </w:p>
        </w:tc>
        <w:tc>
          <w:tcPr>
            <w:tcW w:w="1640" w:type="dxa"/>
          </w:tcPr>
          <w:p w14:paraId="658E9F4C" w14:textId="3EB3CCC0" w:rsidR="0052690E" w:rsidRPr="008C0B4B" w:rsidRDefault="0052690E" w:rsidP="00B46474">
            <w:pPr>
              <w:jc w:val="center"/>
              <w:rPr>
                <w:rFonts w:ascii="Arial" w:hAnsi="Arial" w:cs="Arial"/>
              </w:rPr>
            </w:pPr>
            <w:r w:rsidRPr="008C0B4B">
              <w:rPr>
                <w:rFonts w:ascii="Arial" w:hAnsi="Arial" w:cs="Arial"/>
              </w:rPr>
              <w:t xml:space="preserve">Elected Members, </w:t>
            </w:r>
            <w:r>
              <w:rPr>
                <w:rFonts w:ascii="Arial" w:hAnsi="Arial" w:cs="Arial"/>
              </w:rPr>
              <w:t>C</w:t>
            </w:r>
            <w:r w:rsidRPr="008C0B4B">
              <w:rPr>
                <w:rFonts w:ascii="Arial" w:hAnsi="Arial" w:cs="Arial"/>
              </w:rPr>
              <w:t xml:space="preserve">hief </w:t>
            </w:r>
            <w:r>
              <w:rPr>
                <w:rFonts w:ascii="Arial" w:hAnsi="Arial" w:cs="Arial"/>
              </w:rPr>
              <w:t>E</w:t>
            </w:r>
            <w:r w:rsidRPr="008C0B4B">
              <w:rPr>
                <w:rFonts w:ascii="Arial" w:hAnsi="Arial" w:cs="Arial"/>
              </w:rPr>
              <w:t>xecutive of local authority, directors of local authority (exception of director of social services which bridges across both E and F – unique position)</w:t>
            </w:r>
          </w:p>
          <w:p w14:paraId="2B820BB0" w14:textId="77777777" w:rsidR="0052690E" w:rsidRPr="00C1199D" w:rsidRDefault="0052690E" w:rsidP="00B46474">
            <w:pPr>
              <w:jc w:val="center"/>
              <w:rPr>
                <w:rFonts w:ascii="Arial" w:hAnsi="Arial" w:cs="Arial"/>
              </w:rPr>
            </w:pPr>
          </w:p>
        </w:tc>
        <w:tc>
          <w:tcPr>
            <w:tcW w:w="1803" w:type="dxa"/>
          </w:tcPr>
          <w:p w14:paraId="37073A0D" w14:textId="77777777" w:rsidR="0052690E" w:rsidRPr="008C0E57" w:rsidRDefault="0052690E" w:rsidP="00B46474">
            <w:pPr>
              <w:jc w:val="center"/>
              <w:rPr>
                <w:rFonts w:ascii="Arial" w:hAnsi="Arial" w:cs="Arial"/>
              </w:rPr>
            </w:pPr>
            <w:r w:rsidRPr="000D281E">
              <w:rPr>
                <w:rFonts w:ascii="Arial" w:hAnsi="Arial" w:cs="Arial"/>
              </w:rPr>
              <w:t>Welsh government ministers</w:t>
            </w:r>
          </w:p>
          <w:p w14:paraId="2B4AD9C5" w14:textId="77777777" w:rsidR="0052690E" w:rsidRPr="008C0E57" w:rsidRDefault="0052690E" w:rsidP="00B46474">
            <w:pPr>
              <w:jc w:val="center"/>
              <w:rPr>
                <w:rFonts w:ascii="Arial" w:hAnsi="Arial" w:cs="Arial"/>
              </w:rPr>
            </w:pPr>
          </w:p>
        </w:tc>
      </w:tr>
    </w:tbl>
    <w:p w14:paraId="5EB9B3CE" w14:textId="32D225F3" w:rsidR="0052690E" w:rsidRPr="0052690E" w:rsidRDefault="0052690E" w:rsidP="0052690E">
      <w:pPr>
        <w:rPr>
          <w:sz w:val="24"/>
          <w:szCs w:val="24"/>
        </w:rPr>
        <w:sectPr w:rsidR="0052690E" w:rsidRPr="0052690E" w:rsidSect="0052690E">
          <w:pgSz w:w="16838" w:h="11906" w:orient="landscape"/>
          <w:pgMar w:top="1135" w:right="1440" w:bottom="1174" w:left="1440" w:header="709" w:footer="284" w:gutter="0"/>
          <w:pgBorders w:offsetFrom="page">
            <w:top w:val="double" w:sz="4" w:space="24" w:color="EB5E57"/>
            <w:left w:val="double" w:sz="4" w:space="24" w:color="EB5E57"/>
            <w:bottom w:val="double" w:sz="4" w:space="24" w:color="EB5E57"/>
            <w:right w:val="double" w:sz="4" w:space="24" w:color="EB5E57"/>
          </w:pgBorders>
          <w:cols w:space="708"/>
          <w:docGrid w:linePitch="360"/>
        </w:sectPr>
      </w:pPr>
    </w:p>
    <w:p w14:paraId="44AA1779" w14:textId="50B0E0A2" w:rsidR="00C4396A" w:rsidRPr="00C4396A" w:rsidRDefault="00C4396A" w:rsidP="001E3251">
      <w:pPr>
        <w:spacing w:line="252" w:lineRule="auto"/>
        <w:rPr>
          <w:rFonts w:ascii="Arial" w:eastAsia="Calibri" w:hAnsi="Arial" w:cs="Arial"/>
        </w:rPr>
      </w:pPr>
      <w:r>
        <w:rPr>
          <w:rFonts w:ascii="Arial" w:hAnsi="Arial"/>
          <w:b/>
          <w:color w:val="16AD85"/>
          <w:sz w:val="36"/>
          <w:lang w:val="en-US"/>
        </w:rPr>
        <w:lastRenderedPageBreak/>
        <w:t>Groups</w:t>
      </w:r>
      <w:r w:rsidR="00A90215">
        <w:rPr>
          <w:rFonts w:ascii="Arial" w:hAnsi="Arial"/>
          <w:b/>
          <w:color w:val="16AD85"/>
          <w:sz w:val="36"/>
          <w:lang w:val="en-US"/>
        </w:rPr>
        <w:t xml:space="preserve"> summary</w:t>
      </w:r>
    </w:p>
    <w:tbl>
      <w:tblPr>
        <w:tblStyle w:val="TableGrid"/>
        <w:tblW w:w="15451" w:type="dxa"/>
        <w:jc w:val="center"/>
        <w:tblLook w:val="04A0" w:firstRow="1" w:lastRow="0" w:firstColumn="1" w:lastColumn="0" w:noHBand="0" w:noVBand="1"/>
      </w:tblPr>
      <w:tblGrid>
        <w:gridCol w:w="1135"/>
        <w:gridCol w:w="14316"/>
      </w:tblGrid>
      <w:tr w:rsidR="00C4396A" w:rsidRPr="003B74D8" w14:paraId="75C4441E" w14:textId="77777777" w:rsidTr="00A90215">
        <w:trPr>
          <w:trHeight w:val="624"/>
          <w:jc w:val="center"/>
        </w:trPr>
        <w:tc>
          <w:tcPr>
            <w:tcW w:w="1135" w:type="dxa"/>
            <w:shd w:val="clear" w:color="auto" w:fill="16AD85"/>
          </w:tcPr>
          <w:p w14:paraId="61770864" w14:textId="77777777" w:rsidR="00C4396A" w:rsidRPr="00FB2312" w:rsidRDefault="00C4396A" w:rsidP="00B46474">
            <w:pPr>
              <w:rPr>
                <w:rFonts w:ascii="Arial" w:hAnsi="Arial" w:cs="Arial"/>
              </w:rPr>
            </w:pPr>
          </w:p>
        </w:tc>
        <w:tc>
          <w:tcPr>
            <w:tcW w:w="14316" w:type="dxa"/>
            <w:shd w:val="clear" w:color="auto" w:fill="16AD85"/>
          </w:tcPr>
          <w:p w14:paraId="2E89C12A" w14:textId="77777777" w:rsidR="00C4396A" w:rsidRPr="003D381F" w:rsidRDefault="00C4396A" w:rsidP="00B46474">
            <w:pPr>
              <w:spacing w:after="160" w:line="259" w:lineRule="auto"/>
              <w:rPr>
                <w:rFonts w:ascii="Arial" w:hAnsi="Arial" w:cs="Arial"/>
                <w:b/>
                <w:bCs/>
              </w:rPr>
            </w:pPr>
            <w:r w:rsidRPr="003D381F">
              <w:rPr>
                <w:rFonts w:ascii="Arial" w:hAnsi="Arial" w:cs="Arial"/>
                <w:b/>
                <w:bCs/>
              </w:rPr>
              <w:t>Summary</w:t>
            </w:r>
          </w:p>
        </w:tc>
      </w:tr>
      <w:tr w:rsidR="00C4396A" w:rsidRPr="003B74D8" w14:paraId="7650636E" w14:textId="77777777" w:rsidTr="00A90215">
        <w:trPr>
          <w:trHeight w:val="354"/>
          <w:jc w:val="center"/>
        </w:trPr>
        <w:tc>
          <w:tcPr>
            <w:tcW w:w="1135" w:type="dxa"/>
          </w:tcPr>
          <w:p w14:paraId="05762744" w14:textId="77777777" w:rsidR="00C4396A" w:rsidRPr="00A90215" w:rsidRDefault="00C4396A" w:rsidP="00B46474">
            <w:pPr>
              <w:spacing w:after="160" w:line="259" w:lineRule="auto"/>
              <w:rPr>
                <w:rFonts w:ascii="Arial" w:hAnsi="Arial" w:cs="Arial"/>
                <w:b/>
                <w:bCs/>
                <w:color w:val="16AD85"/>
              </w:rPr>
            </w:pPr>
            <w:r w:rsidRPr="00A90215">
              <w:rPr>
                <w:rFonts w:ascii="Arial" w:hAnsi="Arial" w:cs="Arial"/>
                <w:b/>
                <w:bCs/>
                <w:color w:val="16AD85"/>
              </w:rPr>
              <w:t>Group A</w:t>
            </w:r>
          </w:p>
        </w:tc>
        <w:tc>
          <w:tcPr>
            <w:tcW w:w="14316" w:type="dxa"/>
          </w:tcPr>
          <w:p w14:paraId="20CD12A1" w14:textId="77777777" w:rsidR="00C4396A" w:rsidRPr="003D381F" w:rsidRDefault="00C4396A" w:rsidP="00B46474">
            <w:pPr>
              <w:spacing w:after="160" w:line="259" w:lineRule="auto"/>
              <w:rPr>
                <w:rFonts w:ascii="Arial" w:hAnsi="Arial" w:cs="Arial"/>
              </w:rPr>
            </w:pPr>
            <w:r w:rsidRPr="003D381F">
              <w:rPr>
                <w:rFonts w:ascii="Arial" w:hAnsi="Arial" w:cs="Arial"/>
              </w:rPr>
              <w:t xml:space="preserve"> If you see something wrong, or you're worried about something, then you report it.</w:t>
            </w:r>
          </w:p>
        </w:tc>
      </w:tr>
      <w:tr w:rsidR="00C4396A" w:rsidRPr="003B74D8" w14:paraId="42433A54" w14:textId="77777777" w:rsidTr="00A90215">
        <w:trPr>
          <w:trHeight w:val="757"/>
          <w:jc w:val="center"/>
        </w:trPr>
        <w:tc>
          <w:tcPr>
            <w:tcW w:w="1135" w:type="dxa"/>
          </w:tcPr>
          <w:p w14:paraId="050374F7" w14:textId="77777777" w:rsidR="00C4396A" w:rsidRPr="00A90215" w:rsidRDefault="00C4396A" w:rsidP="00B46474">
            <w:pPr>
              <w:spacing w:after="160" w:line="259" w:lineRule="auto"/>
              <w:rPr>
                <w:rFonts w:ascii="Arial" w:hAnsi="Arial" w:cs="Arial"/>
                <w:b/>
                <w:bCs/>
              </w:rPr>
            </w:pPr>
            <w:r w:rsidRPr="00A90215">
              <w:rPr>
                <w:rFonts w:ascii="Arial" w:hAnsi="Arial" w:cs="Arial"/>
                <w:b/>
                <w:bCs/>
                <w:color w:val="16AD85"/>
              </w:rPr>
              <w:t>Group B</w:t>
            </w:r>
          </w:p>
        </w:tc>
        <w:tc>
          <w:tcPr>
            <w:tcW w:w="14316" w:type="dxa"/>
          </w:tcPr>
          <w:p w14:paraId="70AAE0E6" w14:textId="77777777" w:rsidR="00C4396A" w:rsidRDefault="00C4396A" w:rsidP="00B46474">
            <w:pPr>
              <w:rPr>
                <w:rFonts w:ascii="Arial" w:hAnsi="Arial" w:cs="Arial"/>
              </w:rPr>
            </w:pPr>
            <w:r w:rsidRPr="003D381F">
              <w:rPr>
                <w:rFonts w:ascii="Arial" w:hAnsi="Arial" w:cs="Arial"/>
              </w:rPr>
              <w:t>You have a bit more knowledge in terms of what to look out for and you're building relationships. You get a bit more insight into people's lives, but essentially if you're worried or concerned you report it. You may have a discussion with your line manager or D</w:t>
            </w:r>
            <w:r>
              <w:rPr>
                <w:rFonts w:ascii="Arial" w:hAnsi="Arial" w:cs="Arial"/>
              </w:rPr>
              <w:t xml:space="preserve">esignated </w:t>
            </w:r>
            <w:r w:rsidRPr="003D381F">
              <w:rPr>
                <w:rFonts w:ascii="Arial" w:hAnsi="Arial" w:cs="Arial"/>
              </w:rPr>
              <w:t>S</w:t>
            </w:r>
            <w:r>
              <w:rPr>
                <w:rFonts w:ascii="Arial" w:hAnsi="Arial" w:cs="Arial"/>
              </w:rPr>
              <w:t xml:space="preserve">afeguarding </w:t>
            </w:r>
            <w:r w:rsidRPr="003D381F">
              <w:rPr>
                <w:rFonts w:ascii="Arial" w:hAnsi="Arial" w:cs="Arial"/>
              </w:rPr>
              <w:t>P</w:t>
            </w:r>
            <w:r>
              <w:rPr>
                <w:rFonts w:ascii="Arial" w:hAnsi="Arial" w:cs="Arial"/>
              </w:rPr>
              <w:t>erson</w:t>
            </w:r>
            <w:r w:rsidRPr="003D381F">
              <w:rPr>
                <w:rFonts w:ascii="Arial" w:hAnsi="Arial" w:cs="Arial"/>
              </w:rPr>
              <w:t xml:space="preserve"> or report directly to social services.</w:t>
            </w:r>
          </w:p>
          <w:p w14:paraId="6682C818" w14:textId="77777777" w:rsidR="00C4396A" w:rsidRPr="003D381F" w:rsidRDefault="00C4396A" w:rsidP="00B46474">
            <w:pPr>
              <w:rPr>
                <w:rFonts w:ascii="Arial" w:hAnsi="Arial" w:cs="Arial"/>
                <w:b/>
                <w:bCs/>
              </w:rPr>
            </w:pPr>
          </w:p>
        </w:tc>
      </w:tr>
      <w:tr w:rsidR="00C4396A" w:rsidRPr="003B74D8" w14:paraId="1F3ABAA4" w14:textId="77777777" w:rsidTr="00A90215">
        <w:trPr>
          <w:trHeight w:val="1092"/>
          <w:jc w:val="center"/>
        </w:trPr>
        <w:tc>
          <w:tcPr>
            <w:tcW w:w="1135" w:type="dxa"/>
          </w:tcPr>
          <w:p w14:paraId="28217ACA" w14:textId="77777777" w:rsidR="00C4396A" w:rsidRPr="00A90215" w:rsidRDefault="00C4396A" w:rsidP="00B46474">
            <w:pPr>
              <w:rPr>
                <w:rFonts w:ascii="Arial" w:hAnsi="Arial" w:cs="Arial"/>
                <w:b/>
                <w:bCs/>
                <w:color w:val="16AD85"/>
              </w:rPr>
            </w:pPr>
            <w:r w:rsidRPr="00A90215">
              <w:rPr>
                <w:rFonts w:ascii="Arial" w:hAnsi="Arial" w:cs="Arial"/>
                <w:b/>
                <w:bCs/>
                <w:color w:val="16AD85"/>
              </w:rPr>
              <w:t xml:space="preserve">Group C </w:t>
            </w:r>
          </w:p>
          <w:p w14:paraId="27705BCB" w14:textId="77777777" w:rsidR="00C4396A" w:rsidRPr="00A90215" w:rsidRDefault="00C4396A" w:rsidP="00B46474">
            <w:pPr>
              <w:rPr>
                <w:rFonts w:ascii="Arial" w:hAnsi="Arial" w:cs="Arial"/>
                <w:b/>
                <w:bCs/>
              </w:rPr>
            </w:pPr>
          </w:p>
        </w:tc>
        <w:tc>
          <w:tcPr>
            <w:tcW w:w="14316" w:type="dxa"/>
          </w:tcPr>
          <w:p w14:paraId="1C7E4E5E" w14:textId="77777777" w:rsidR="00C4396A" w:rsidRPr="003D381F" w:rsidRDefault="00C4396A" w:rsidP="00B46474">
            <w:pPr>
              <w:spacing w:after="160" w:line="259" w:lineRule="auto"/>
              <w:rPr>
                <w:rFonts w:ascii="Arial" w:hAnsi="Arial" w:cs="Arial"/>
              </w:rPr>
            </w:pPr>
            <w:r w:rsidRPr="003D381F">
              <w:rPr>
                <w:rFonts w:ascii="Arial" w:hAnsi="Arial" w:cs="Arial"/>
              </w:rPr>
              <w:t>This is where you actually have to do something about it. Is this something we can manage within our agency</w:t>
            </w:r>
            <w:r>
              <w:rPr>
                <w:rFonts w:ascii="Arial" w:hAnsi="Arial" w:cs="Arial"/>
              </w:rPr>
              <w:t xml:space="preserve"> on a preventative basis?</w:t>
            </w:r>
            <w:r w:rsidRPr="003D381F">
              <w:rPr>
                <w:rFonts w:ascii="Arial" w:hAnsi="Arial" w:cs="Arial"/>
              </w:rPr>
              <w:t xml:space="preserve"> For example, is it something that we can provide a more </w:t>
            </w:r>
            <w:r>
              <w:rPr>
                <w:rFonts w:ascii="Arial" w:hAnsi="Arial" w:cs="Arial"/>
              </w:rPr>
              <w:t>tailored</w:t>
            </w:r>
            <w:r w:rsidRPr="003D381F">
              <w:rPr>
                <w:rFonts w:ascii="Arial" w:hAnsi="Arial" w:cs="Arial"/>
              </w:rPr>
              <w:t xml:space="preserve"> service for? Or is this something that has to be elevated up to social services? </w:t>
            </w:r>
          </w:p>
          <w:p w14:paraId="34913AE6" w14:textId="77777777" w:rsidR="00C4396A" w:rsidRDefault="00C4396A" w:rsidP="00B46474">
            <w:pPr>
              <w:spacing w:after="160" w:line="259" w:lineRule="auto"/>
              <w:rPr>
                <w:rFonts w:ascii="Arial" w:hAnsi="Arial" w:cs="Arial"/>
                <w:b/>
                <w:bCs/>
              </w:rPr>
            </w:pPr>
            <w:r w:rsidRPr="003D381F">
              <w:rPr>
                <w:rFonts w:ascii="Arial" w:hAnsi="Arial" w:cs="Arial"/>
              </w:rPr>
              <w:t>Group C practitioners are responding to the concern you're seeing. Deciding if you are able to respond to the safeguarding concern within your own agency or whether you do need that referral to social services</w:t>
            </w:r>
            <w:r w:rsidRPr="003D381F">
              <w:rPr>
                <w:rFonts w:ascii="Arial" w:hAnsi="Arial" w:cs="Arial"/>
                <w:b/>
                <w:bCs/>
              </w:rPr>
              <w:t>.</w:t>
            </w:r>
          </w:p>
          <w:p w14:paraId="428D5FB9" w14:textId="77777777" w:rsidR="00C4396A" w:rsidRPr="003D381F" w:rsidRDefault="00C4396A" w:rsidP="00B46474">
            <w:pPr>
              <w:spacing w:after="160" w:line="259" w:lineRule="auto"/>
              <w:rPr>
                <w:rFonts w:ascii="Arial" w:hAnsi="Arial" w:cs="Arial"/>
                <w:b/>
                <w:bCs/>
              </w:rPr>
            </w:pPr>
            <w:r>
              <w:rPr>
                <w:rFonts w:ascii="Arial" w:hAnsi="Arial" w:cs="Arial"/>
                <w:b/>
                <w:bCs/>
              </w:rPr>
              <w:t xml:space="preserve">You need to understand the difference between Safeguarding and Child or Adult Protection. </w:t>
            </w:r>
          </w:p>
          <w:p w14:paraId="449E11B3" w14:textId="77777777" w:rsidR="00C4396A" w:rsidRDefault="00C4396A" w:rsidP="00B46474">
            <w:pPr>
              <w:rPr>
                <w:rFonts w:ascii="Arial" w:hAnsi="Arial" w:cs="Arial"/>
                <w:bCs/>
              </w:rPr>
            </w:pPr>
            <w:r w:rsidRPr="003D381F">
              <w:rPr>
                <w:rFonts w:ascii="Arial" w:hAnsi="Arial" w:cs="Arial"/>
                <w:bCs/>
              </w:rPr>
              <w:t>You will also be around the table of Child or Adult Protection Conferences and part of the multi-agency plan for that person.</w:t>
            </w:r>
          </w:p>
          <w:p w14:paraId="7F19E387" w14:textId="77777777" w:rsidR="00C4396A" w:rsidRPr="003D381F" w:rsidRDefault="00C4396A" w:rsidP="00B46474">
            <w:pPr>
              <w:rPr>
                <w:rFonts w:ascii="Arial" w:hAnsi="Arial" w:cs="Arial"/>
                <w:b/>
                <w:bCs/>
              </w:rPr>
            </w:pPr>
          </w:p>
        </w:tc>
      </w:tr>
      <w:tr w:rsidR="00C4396A" w:rsidRPr="003B74D8" w14:paraId="7601B6A9" w14:textId="77777777" w:rsidTr="00A90215">
        <w:trPr>
          <w:trHeight w:val="1092"/>
          <w:jc w:val="center"/>
        </w:trPr>
        <w:tc>
          <w:tcPr>
            <w:tcW w:w="1135" w:type="dxa"/>
          </w:tcPr>
          <w:p w14:paraId="2B16DE27" w14:textId="77777777" w:rsidR="00C4396A" w:rsidRPr="00A90215" w:rsidRDefault="00C4396A" w:rsidP="00B46474">
            <w:pPr>
              <w:spacing w:after="160" w:line="259" w:lineRule="auto"/>
              <w:rPr>
                <w:rFonts w:ascii="Arial" w:hAnsi="Arial" w:cs="Arial"/>
                <w:b/>
                <w:bCs/>
                <w:color w:val="16AD85"/>
              </w:rPr>
            </w:pPr>
            <w:r w:rsidRPr="00A90215">
              <w:rPr>
                <w:rFonts w:ascii="Arial" w:hAnsi="Arial" w:cs="Arial"/>
                <w:b/>
                <w:bCs/>
                <w:color w:val="16AD85"/>
              </w:rPr>
              <w:t xml:space="preserve">Group D  </w:t>
            </w:r>
          </w:p>
          <w:p w14:paraId="275536F7" w14:textId="77777777" w:rsidR="00C4396A" w:rsidRPr="00FB2312" w:rsidRDefault="00C4396A" w:rsidP="00B46474">
            <w:pPr>
              <w:spacing w:after="160" w:line="259" w:lineRule="auto"/>
              <w:rPr>
                <w:rFonts w:ascii="Arial" w:hAnsi="Arial" w:cs="Arial"/>
              </w:rPr>
            </w:pPr>
          </w:p>
        </w:tc>
        <w:tc>
          <w:tcPr>
            <w:tcW w:w="14316" w:type="dxa"/>
          </w:tcPr>
          <w:p w14:paraId="0B2A6F6F" w14:textId="0CAD81DA" w:rsidR="00C4396A" w:rsidRPr="003D381F" w:rsidRDefault="00C4396A" w:rsidP="00B46474">
            <w:pPr>
              <w:spacing w:after="160" w:line="259" w:lineRule="auto"/>
              <w:rPr>
                <w:rFonts w:ascii="Arial" w:hAnsi="Arial" w:cs="Arial"/>
                <w:b/>
                <w:bCs/>
              </w:rPr>
            </w:pPr>
            <w:r w:rsidRPr="003D381F">
              <w:rPr>
                <w:rFonts w:ascii="Arial" w:hAnsi="Arial" w:cs="Arial"/>
              </w:rPr>
              <w:t xml:space="preserve">This group is similar to </w:t>
            </w:r>
            <w:r w:rsidR="005D02A7">
              <w:rPr>
                <w:rFonts w:ascii="Arial" w:hAnsi="Arial" w:cs="Arial"/>
              </w:rPr>
              <w:t>g</w:t>
            </w:r>
            <w:r w:rsidRPr="003D381F">
              <w:rPr>
                <w:rFonts w:ascii="Arial" w:hAnsi="Arial" w:cs="Arial"/>
              </w:rPr>
              <w:t xml:space="preserve">roup C, as it still an operational role, but it is a higher decision-making level. A lot of agencies wouldn't necessarily have input at this level, so we're talking mainly about statutory agencies at </w:t>
            </w:r>
            <w:r w:rsidR="005D02A7">
              <w:rPr>
                <w:rFonts w:ascii="Arial" w:hAnsi="Arial" w:cs="Arial"/>
              </w:rPr>
              <w:t>g</w:t>
            </w:r>
            <w:r w:rsidRPr="003D381F">
              <w:rPr>
                <w:rFonts w:ascii="Arial" w:hAnsi="Arial" w:cs="Arial"/>
              </w:rPr>
              <w:t xml:space="preserve">roup D. These are the people that make really complex decisions about what happens to an individual. Based on safeguarding concerns, do they need to be placed in a secure facility? Do we need to go to court to apply for some kind of order? Do they need a specific type of care and support package in relation to a placement or a setting? These people would generally be decision makers within their respective organisations in relation to Safeguarding.  </w:t>
            </w:r>
          </w:p>
        </w:tc>
      </w:tr>
      <w:tr w:rsidR="00C4396A" w:rsidRPr="003B74D8" w14:paraId="1243C836" w14:textId="77777777" w:rsidTr="00A90215">
        <w:trPr>
          <w:trHeight w:val="1092"/>
          <w:jc w:val="center"/>
        </w:trPr>
        <w:tc>
          <w:tcPr>
            <w:tcW w:w="1135" w:type="dxa"/>
          </w:tcPr>
          <w:p w14:paraId="3AC95A38" w14:textId="77777777" w:rsidR="00C4396A" w:rsidRPr="00A90215" w:rsidRDefault="00C4396A" w:rsidP="00B46474">
            <w:pPr>
              <w:spacing w:after="160" w:line="259" w:lineRule="auto"/>
              <w:rPr>
                <w:rFonts w:ascii="Arial" w:hAnsi="Arial" w:cs="Arial"/>
                <w:b/>
                <w:bCs/>
                <w:color w:val="16AD85"/>
              </w:rPr>
            </w:pPr>
            <w:r w:rsidRPr="00A90215">
              <w:rPr>
                <w:rFonts w:ascii="Arial" w:hAnsi="Arial" w:cs="Arial"/>
                <w:b/>
                <w:bCs/>
                <w:color w:val="16AD85"/>
              </w:rPr>
              <w:t xml:space="preserve">Group E </w:t>
            </w:r>
          </w:p>
          <w:p w14:paraId="5996F4AD" w14:textId="77777777" w:rsidR="00C4396A" w:rsidRPr="00FB2312" w:rsidRDefault="00C4396A" w:rsidP="00B46474">
            <w:pPr>
              <w:rPr>
                <w:rFonts w:ascii="Arial" w:hAnsi="Arial" w:cs="Arial"/>
              </w:rPr>
            </w:pPr>
          </w:p>
        </w:tc>
        <w:tc>
          <w:tcPr>
            <w:tcW w:w="14316" w:type="dxa"/>
          </w:tcPr>
          <w:p w14:paraId="0F3584FD" w14:textId="04434DAF" w:rsidR="00C4396A" w:rsidRPr="003D381F" w:rsidRDefault="00C4396A" w:rsidP="00B46474">
            <w:pPr>
              <w:spacing w:after="160" w:line="259" w:lineRule="auto"/>
              <w:rPr>
                <w:rFonts w:ascii="Arial" w:hAnsi="Arial" w:cs="Arial"/>
              </w:rPr>
            </w:pPr>
            <w:r w:rsidRPr="003D381F">
              <w:rPr>
                <w:rFonts w:ascii="Arial" w:hAnsi="Arial" w:cs="Arial"/>
              </w:rPr>
              <w:t xml:space="preserve">This group is where those decisions are made that cannot be made at a lower level. For example, when the </w:t>
            </w:r>
            <w:r w:rsidR="005D02A7">
              <w:rPr>
                <w:rFonts w:ascii="Arial" w:hAnsi="Arial" w:cs="Arial"/>
              </w:rPr>
              <w:t>g</w:t>
            </w:r>
            <w:r w:rsidRPr="003D381F">
              <w:rPr>
                <w:rFonts w:ascii="Arial" w:hAnsi="Arial" w:cs="Arial"/>
              </w:rPr>
              <w:t>roup D practitioners have to elevate it up to a higher level because it's so unusual, complex, difficult or costly in relation to safeguarding an individual</w:t>
            </w:r>
            <w:r>
              <w:rPr>
                <w:rFonts w:ascii="Arial" w:hAnsi="Arial" w:cs="Arial"/>
              </w:rPr>
              <w:t xml:space="preserve"> or it involves a number of individuals. </w:t>
            </w:r>
            <w:r w:rsidRPr="003D381F">
              <w:rPr>
                <w:rFonts w:ascii="Arial" w:hAnsi="Arial" w:cs="Arial"/>
              </w:rPr>
              <w:t xml:space="preserve"> </w:t>
            </w:r>
          </w:p>
          <w:p w14:paraId="133BA638" w14:textId="77777777" w:rsidR="00C4396A" w:rsidRPr="003D381F" w:rsidRDefault="00C4396A" w:rsidP="00B46474">
            <w:pPr>
              <w:spacing w:after="160" w:line="259" w:lineRule="auto"/>
              <w:rPr>
                <w:rFonts w:ascii="Arial" w:hAnsi="Arial" w:cs="Arial"/>
              </w:rPr>
            </w:pPr>
            <w:r w:rsidRPr="003D381F">
              <w:rPr>
                <w:rFonts w:ascii="Arial" w:hAnsi="Arial" w:cs="Arial"/>
              </w:rPr>
              <w:t>Group E practitioner</w:t>
            </w:r>
            <w:r>
              <w:rPr>
                <w:rFonts w:ascii="Arial" w:hAnsi="Arial" w:cs="Arial"/>
              </w:rPr>
              <w:t>s</w:t>
            </w:r>
            <w:r w:rsidRPr="003D381F">
              <w:rPr>
                <w:rFonts w:ascii="Arial" w:hAnsi="Arial" w:cs="Arial"/>
              </w:rPr>
              <w:t xml:space="preserve"> also provide strategic oversight for the safeguarding process and wider safeguarding matters in the organisation.   </w:t>
            </w:r>
          </w:p>
          <w:p w14:paraId="726470AE" w14:textId="77777777" w:rsidR="00C4396A" w:rsidRPr="003D381F" w:rsidRDefault="00C4396A" w:rsidP="00B46474">
            <w:pPr>
              <w:rPr>
                <w:rFonts w:ascii="Arial" w:hAnsi="Arial" w:cs="Arial"/>
                <w:b/>
                <w:bCs/>
              </w:rPr>
            </w:pPr>
          </w:p>
        </w:tc>
      </w:tr>
      <w:tr w:rsidR="00C4396A" w:rsidRPr="003B74D8" w14:paraId="6BE35389" w14:textId="77777777" w:rsidTr="00A90215">
        <w:trPr>
          <w:trHeight w:val="687"/>
          <w:jc w:val="center"/>
        </w:trPr>
        <w:tc>
          <w:tcPr>
            <w:tcW w:w="1135" w:type="dxa"/>
          </w:tcPr>
          <w:p w14:paraId="4D6482FA" w14:textId="77777777" w:rsidR="00C4396A" w:rsidRPr="00A90215" w:rsidRDefault="00C4396A" w:rsidP="00B46474">
            <w:pPr>
              <w:rPr>
                <w:rFonts w:ascii="Arial" w:hAnsi="Arial" w:cs="Arial"/>
                <w:b/>
                <w:bCs/>
              </w:rPr>
            </w:pPr>
            <w:r w:rsidRPr="00A90215">
              <w:rPr>
                <w:rFonts w:ascii="Arial" w:hAnsi="Arial" w:cs="Arial"/>
                <w:b/>
                <w:bCs/>
                <w:color w:val="16AD85"/>
              </w:rPr>
              <w:t xml:space="preserve">Group F  </w:t>
            </w:r>
          </w:p>
        </w:tc>
        <w:tc>
          <w:tcPr>
            <w:tcW w:w="14316" w:type="dxa"/>
          </w:tcPr>
          <w:p w14:paraId="240195FA" w14:textId="77777777" w:rsidR="00C4396A" w:rsidRPr="003D381F" w:rsidRDefault="00C4396A" w:rsidP="00B46474">
            <w:pPr>
              <w:rPr>
                <w:rFonts w:ascii="Arial" w:hAnsi="Arial" w:cs="Arial"/>
                <w:b/>
                <w:bCs/>
              </w:rPr>
            </w:pPr>
            <w:r w:rsidRPr="003D381F">
              <w:rPr>
                <w:rFonts w:ascii="Arial" w:hAnsi="Arial" w:cs="Arial"/>
              </w:rPr>
              <w:t>Executive and Senior Management level.  Will listen to expert advice and use this to ensure that the organisation is complying with safeguarding requirements and can redirect resources if required.</w:t>
            </w:r>
          </w:p>
        </w:tc>
      </w:tr>
    </w:tbl>
    <w:p w14:paraId="733FDB82" w14:textId="3700435E" w:rsidR="001E3251" w:rsidRDefault="001E3251" w:rsidP="001708D6">
      <w:pPr>
        <w:rPr>
          <w:rFonts w:ascii="Arial" w:hAnsi="Arial" w:cs="Arial"/>
          <w:b/>
          <w:bCs/>
          <w:color w:val="16AD85"/>
          <w:sz w:val="32"/>
          <w:szCs w:val="32"/>
          <w:lang w:val="en-US"/>
        </w:rPr>
        <w:sectPr w:rsidR="001E3251" w:rsidSect="001E3251">
          <w:pgSz w:w="16838" w:h="11906" w:orient="landscape"/>
          <w:pgMar w:top="1174" w:right="1440" w:bottom="1440" w:left="1440" w:header="709" w:footer="284" w:gutter="0"/>
          <w:pgBorders w:offsetFrom="page">
            <w:top w:val="double" w:sz="4" w:space="24" w:color="EB5E57"/>
            <w:left w:val="double" w:sz="4" w:space="24" w:color="EB5E57"/>
            <w:bottom w:val="double" w:sz="4" w:space="24" w:color="EB5E57"/>
            <w:right w:val="double" w:sz="4" w:space="24" w:color="EB5E57"/>
          </w:pgBorders>
          <w:cols w:space="708"/>
          <w:docGrid w:linePitch="360"/>
        </w:sectPr>
      </w:pPr>
    </w:p>
    <w:p w14:paraId="4707CA6F" w14:textId="77777777" w:rsidR="007A6C15" w:rsidRPr="00220E63" w:rsidRDefault="007A6C15" w:rsidP="001708D6">
      <w:pPr>
        <w:rPr>
          <w:rFonts w:ascii="Arial" w:hAnsi="Arial" w:cs="Arial"/>
          <w:b/>
          <w:bCs/>
          <w:color w:val="16AD85"/>
          <w:sz w:val="32"/>
          <w:szCs w:val="32"/>
          <w:lang w:val="en-US"/>
        </w:rPr>
      </w:pPr>
    </w:p>
    <w:p w14:paraId="0F59EF7A" w14:textId="77777777" w:rsidR="00CE65BA" w:rsidRPr="00220E63" w:rsidRDefault="00CE65BA" w:rsidP="001708D6">
      <w:pPr>
        <w:rPr>
          <w:rFonts w:ascii="Arial" w:hAnsi="Arial" w:cs="Arial"/>
          <w:b/>
          <w:bCs/>
          <w:color w:val="16AD85"/>
          <w:sz w:val="32"/>
          <w:szCs w:val="32"/>
          <w:lang w:val="en-US"/>
        </w:rPr>
      </w:pPr>
    </w:p>
    <w:p w14:paraId="0314B743" w14:textId="77777777" w:rsidR="00CE65BA" w:rsidRPr="00220E63" w:rsidRDefault="00CE65BA" w:rsidP="00CE65BA">
      <w:pPr>
        <w:jc w:val="center"/>
        <w:rPr>
          <w:rFonts w:ascii="Arial" w:hAnsi="Arial" w:cs="Arial"/>
          <w:b/>
          <w:bCs/>
          <w:color w:val="16AD85"/>
          <w:sz w:val="110"/>
          <w:szCs w:val="110"/>
          <w:lang w:val="en-US"/>
        </w:rPr>
      </w:pPr>
    </w:p>
    <w:p w14:paraId="6E37FA31" w14:textId="58850B70" w:rsidR="00CE65BA" w:rsidRPr="00220E63" w:rsidRDefault="00CE65BA" w:rsidP="00CE65BA">
      <w:pPr>
        <w:jc w:val="center"/>
        <w:rPr>
          <w:rFonts w:ascii="Arial" w:hAnsi="Arial" w:cs="Arial"/>
          <w:b/>
          <w:bCs/>
          <w:color w:val="16AD85"/>
          <w:sz w:val="110"/>
          <w:szCs w:val="110"/>
          <w:lang w:val="en-US"/>
        </w:rPr>
      </w:pPr>
      <w:r w:rsidRPr="00220E63">
        <w:rPr>
          <w:rFonts w:ascii="Arial" w:hAnsi="Arial" w:cs="Arial"/>
          <w:b/>
          <w:bCs/>
          <w:color w:val="16AD85"/>
          <w:sz w:val="110"/>
          <w:szCs w:val="110"/>
          <w:lang w:val="en-US"/>
        </w:rPr>
        <w:t>Safeguarding Standards</w:t>
      </w:r>
    </w:p>
    <w:p w14:paraId="74861FF6" w14:textId="0EC4FF2B" w:rsidR="00CE65BA" w:rsidRPr="00220E63" w:rsidRDefault="00CE65BA" w:rsidP="00CE65BA">
      <w:pPr>
        <w:jc w:val="center"/>
        <w:rPr>
          <w:rFonts w:ascii="Arial" w:hAnsi="Arial" w:cs="Arial"/>
          <w:b/>
          <w:bCs/>
          <w:color w:val="16AD85"/>
          <w:sz w:val="110"/>
          <w:szCs w:val="110"/>
          <w:lang w:val="en-US"/>
        </w:rPr>
      </w:pPr>
      <w:r w:rsidRPr="00220E63">
        <w:rPr>
          <w:rFonts w:ascii="Arial" w:hAnsi="Arial" w:cs="Arial"/>
          <w:b/>
          <w:bCs/>
          <w:color w:val="16AD85"/>
          <w:sz w:val="110"/>
          <w:szCs w:val="110"/>
          <w:lang w:val="en-US"/>
        </w:rPr>
        <w:t>Group A</w:t>
      </w:r>
    </w:p>
    <w:p w14:paraId="38CF417A" w14:textId="0844DE76" w:rsidR="00CE65BA" w:rsidRPr="00220E63" w:rsidRDefault="00CE65BA" w:rsidP="001708D6">
      <w:pPr>
        <w:rPr>
          <w:rFonts w:ascii="Arial" w:hAnsi="Arial" w:cs="Arial"/>
          <w:b/>
          <w:bCs/>
          <w:color w:val="16AD85"/>
          <w:sz w:val="32"/>
          <w:szCs w:val="32"/>
          <w:lang w:val="en-US"/>
        </w:rPr>
        <w:sectPr w:rsidR="00CE65BA" w:rsidRPr="00220E63" w:rsidSect="0042374C">
          <w:pgSz w:w="11906" w:h="16838"/>
          <w:pgMar w:top="1440" w:right="1440" w:bottom="1440" w:left="1174" w:header="709" w:footer="284" w:gutter="0"/>
          <w:pgBorders w:offsetFrom="page">
            <w:top w:val="double" w:sz="4" w:space="24" w:color="EB5E57"/>
            <w:left w:val="double" w:sz="4" w:space="24" w:color="EB5E57"/>
            <w:bottom w:val="double" w:sz="4" w:space="24" w:color="EB5E57"/>
            <w:right w:val="double" w:sz="4" w:space="24" w:color="EB5E57"/>
          </w:pgBorders>
          <w:cols w:space="708"/>
          <w:docGrid w:linePitch="360"/>
        </w:sectPr>
      </w:pPr>
    </w:p>
    <w:p w14:paraId="24C9A5D6" w14:textId="22B2723C" w:rsidR="001708D6" w:rsidRDefault="001708D6" w:rsidP="001708D6">
      <w:pPr>
        <w:rPr>
          <w:rFonts w:ascii="Arial" w:hAnsi="Arial" w:cs="Arial"/>
          <w:b/>
          <w:bCs/>
          <w:color w:val="16AD85"/>
          <w:sz w:val="32"/>
          <w:szCs w:val="32"/>
          <w:lang w:val="en-US"/>
        </w:rPr>
      </w:pPr>
      <w:r w:rsidRPr="00220E63">
        <w:rPr>
          <w:rFonts w:ascii="Arial" w:hAnsi="Arial" w:cs="Arial"/>
          <w:b/>
          <w:bCs/>
          <w:color w:val="16AD85"/>
          <w:sz w:val="32"/>
          <w:szCs w:val="32"/>
          <w:lang w:val="en-US"/>
        </w:rPr>
        <w:lastRenderedPageBreak/>
        <w:t xml:space="preserve">Roles and </w:t>
      </w:r>
      <w:r w:rsidR="005054FF">
        <w:rPr>
          <w:rFonts w:ascii="Arial" w:hAnsi="Arial" w:cs="Arial"/>
          <w:b/>
          <w:bCs/>
          <w:color w:val="16AD85"/>
          <w:sz w:val="32"/>
          <w:szCs w:val="32"/>
          <w:lang w:val="en-US"/>
        </w:rPr>
        <w:t>r</w:t>
      </w:r>
      <w:r w:rsidRPr="00220E63">
        <w:rPr>
          <w:rFonts w:ascii="Arial" w:hAnsi="Arial" w:cs="Arial"/>
          <w:b/>
          <w:bCs/>
          <w:color w:val="16AD85"/>
          <w:sz w:val="32"/>
          <w:szCs w:val="32"/>
          <w:lang w:val="en-US"/>
        </w:rPr>
        <w:t>esponsibilities</w:t>
      </w:r>
    </w:p>
    <w:p w14:paraId="32D53174" w14:textId="77777777" w:rsidR="006F618B" w:rsidRPr="00220E63" w:rsidRDefault="006F618B" w:rsidP="001708D6">
      <w:pPr>
        <w:rPr>
          <w:rFonts w:ascii="Arial" w:hAnsi="Arial" w:cs="Arial"/>
          <w:b/>
          <w:bCs/>
          <w:color w:val="16AD85"/>
          <w:sz w:val="32"/>
          <w:szCs w:val="32"/>
          <w:lang w:val="en-US"/>
        </w:rPr>
      </w:pPr>
    </w:p>
    <w:p w14:paraId="5C3A1369" w14:textId="77777777" w:rsidR="00D01FC4" w:rsidRDefault="00D01FC4" w:rsidP="00D01FC4">
      <w:pPr>
        <w:rPr>
          <w:rFonts w:ascii="Arial" w:eastAsia="Times New Roman" w:hAnsi="Arial" w:cs="Arial"/>
          <w:bCs/>
          <w:sz w:val="24"/>
          <w:szCs w:val="24"/>
        </w:rPr>
      </w:pPr>
      <w:r w:rsidRPr="00220E63">
        <w:rPr>
          <w:rFonts w:ascii="Arial" w:hAnsi="Arial" w:cs="Arial"/>
          <w:sz w:val="24"/>
          <w:szCs w:val="24"/>
          <w:lang w:val="en-US"/>
        </w:rPr>
        <w:t xml:space="preserve">Group A practitioners </w:t>
      </w:r>
      <w:r w:rsidRPr="00220E63">
        <w:rPr>
          <w:rFonts w:ascii="Arial" w:eastAsia="Times New Roman" w:hAnsi="Arial" w:cs="Arial"/>
          <w:bCs/>
          <w:sz w:val="24"/>
          <w:szCs w:val="24"/>
        </w:rPr>
        <w:t xml:space="preserve">are </w:t>
      </w:r>
      <w:r w:rsidRPr="00AD340C">
        <w:rPr>
          <w:rFonts w:ascii="Arial" w:eastAsia="Times New Roman" w:hAnsi="Arial" w:cs="Arial"/>
          <w:b/>
          <w:sz w:val="24"/>
          <w:szCs w:val="24"/>
        </w:rPr>
        <w:t xml:space="preserve">all </w:t>
      </w:r>
      <w:r w:rsidRPr="00220E63">
        <w:rPr>
          <w:rFonts w:ascii="Arial" w:eastAsia="Times New Roman" w:hAnsi="Arial" w:cs="Arial"/>
          <w:bCs/>
          <w:sz w:val="24"/>
          <w:szCs w:val="24"/>
        </w:rPr>
        <w:t>staff</w:t>
      </w:r>
      <w:r>
        <w:rPr>
          <w:rFonts w:ascii="Arial" w:eastAsia="Times New Roman" w:hAnsi="Arial" w:cs="Arial"/>
          <w:bCs/>
          <w:sz w:val="24"/>
          <w:szCs w:val="24"/>
        </w:rPr>
        <w:t xml:space="preserve"> who</w:t>
      </w:r>
      <w:r w:rsidRPr="00220E63">
        <w:rPr>
          <w:rFonts w:ascii="Arial" w:eastAsia="Times New Roman" w:hAnsi="Arial" w:cs="Arial"/>
          <w:bCs/>
          <w:sz w:val="24"/>
          <w:szCs w:val="24"/>
        </w:rPr>
        <w:t xml:space="preserve"> join a public or voluntary sector organisation or agency in Wales. The training standards are also suitable for those in private sector settings, volunteers and elected members of local authorities. </w:t>
      </w:r>
    </w:p>
    <w:p w14:paraId="3B078740" w14:textId="77777777" w:rsidR="00D01FC4" w:rsidRDefault="00D01FC4" w:rsidP="00D01FC4">
      <w:pPr>
        <w:rPr>
          <w:rFonts w:ascii="Arial" w:eastAsia="Times New Roman" w:hAnsi="Arial" w:cs="Arial"/>
          <w:bCs/>
          <w:sz w:val="24"/>
          <w:szCs w:val="24"/>
        </w:rPr>
      </w:pPr>
      <w:r w:rsidRPr="00220E63">
        <w:rPr>
          <w:rFonts w:ascii="Arial" w:eastAsia="Times New Roman" w:hAnsi="Arial" w:cs="Arial"/>
          <w:bCs/>
          <w:sz w:val="24"/>
          <w:szCs w:val="24"/>
        </w:rPr>
        <w:t xml:space="preserve">The standards aim to </w:t>
      </w:r>
      <w:r>
        <w:rPr>
          <w:rFonts w:ascii="Arial" w:eastAsia="Times New Roman" w:hAnsi="Arial" w:cs="Arial"/>
          <w:bCs/>
          <w:sz w:val="24"/>
          <w:szCs w:val="24"/>
        </w:rPr>
        <w:t>give</w:t>
      </w:r>
      <w:r w:rsidRPr="00220E63">
        <w:rPr>
          <w:rFonts w:ascii="Arial" w:eastAsia="Times New Roman" w:hAnsi="Arial" w:cs="Arial"/>
          <w:bCs/>
          <w:sz w:val="24"/>
          <w:szCs w:val="24"/>
        </w:rPr>
        <w:t xml:space="preserve"> you </w:t>
      </w:r>
      <w:r>
        <w:rPr>
          <w:rFonts w:ascii="Arial" w:eastAsia="Times New Roman" w:hAnsi="Arial" w:cs="Arial"/>
          <w:bCs/>
          <w:sz w:val="24"/>
          <w:szCs w:val="24"/>
        </w:rPr>
        <w:t xml:space="preserve">an </w:t>
      </w:r>
      <w:r w:rsidRPr="00220E63">
        <w:rPr>
          <w:rFonts w:ascii="Arial" w:eastAsia="Times New Roman" w:hAnsi="Arial" w:cs="Arial"/>
          <w:bCs/>
          <w:sz w:val="24"/>
          <w:szCs w:val="24"/>
        </w:rPr>
        <w:t xml:space="preserve">understanding about safeguarding and what you must do in cases of actual or potential harm or abuse. </w:t>
      </w:r>
    </w:p>
    <w:p w14:paraId="2ADC6F81" w14:textId="0682BC8C" w:rsidR="00D01FC4" w:rsidRPr="004C5B1F" w:rsidRDefault="00D01FC4" w:rsidP="00D01FC4">
      <w:pPr>
        <w:rPr>
          <w:rFonts w:ascii="Arial" w:eastAsia="Times New Roman" w:hAnsi="Arial" w:cs="Arial"/>
          <w:sz w:val="24"/>
          <w:szCs w:val="24"/>
        </w:rPr>
      </w:pPr>
      <w:r w:rsidRPr="004C5B1F">
        <w:rPr>
          <w:rFonts w:ascii="Arial" w:eastAsia="Times New Roman" w:hAnsi="Arial" w:cs="Arial"/>
          <w:sz w:val="24"/>
          <w:szCs w:val="24"/>
        </w:rPr>
        <w:t xml:space="preserve">When looking at the standards across the groups, it may look as if they are repeated, however, practitioners in different groups will need to have more detailed knowledge and understanding because of the responsibilities they have. Therefore, the training provided for each group will explore the same topics in more depth. The </w:t>
      </w:r>
      <w:r w:rsidRPr="004C5B1F">
        <w:rPr>
          <w:rFonts w:ascii="Arial" w:eastAsia="Times New Roman" w:hAnsi="Arial" w:cs="Arial"/>
          <w:b/>
          <w:bCs/>
          <w:sz w:val="24"/>
          <w:szCs w:val="24"/>
        </w:rPr>
        <w:t>training</w:t>
      </w:r>
      <w:r w:rsidRPr="004C5B1F">
        <w:rPr>
          <w:rFonts w:ascii="Arial" w:eastAsia="Times New Roman" w:hAnsi="Arial" w:cs="Arial"/>
          <w:sz w:val="24"/>
          <w:szCs w:val="24"/>
        </w:rPr>
        <w:t xml:space="preserve"> </w:t>
      </w:r>
      <w:r w:rsidRPr="004C5B1F">
        <w:rPr>
          <w:rFonts w:ascii="Arial" w:eastAsia="Times New Roman" w:hAnsi="Arial" w:cs="Arial"/>
          <w:b/>
          <w:bCs/>
          <w:sz w:val="24"/>
          <w:szCs w:val="24"/>
        </w:rPr>
        <w:t xml:space="preserve">framework </w:t>
      </w:r>
      <w:r w:rsidRPr="004C5B1F">
        <w:rPr>
          <w:rFonts w:ascii="Arial" w:eastAsia="Times New Roman" w:hAnsi="Arial" w:cs="Arial"/>
          <w:sz w:val="24"/>
          <w:szCs w:val="24"/>
        </w:rPr>
        <w:t>will help to illustrate this.</w:t>
      </w:r>
    </w:p>
    <w:p w14:paraId="65AE65C1" w14:textId="4EEBC4F6" w:rsidR="00D01FC4" w:rsidRDefault="00D01FC4" w:rsidP="00D01FC4">
      <w:pPr>
        <w:rPr>
          <w:rFonts w:ascii="Arial" w:eastAsia="Times New Roman" w:hAnsi="Arial" w:cs="Arial"/>
          <w:bCs/>
          <w:sz w:val="24"/>
          <w:szCs w:val="24"/>
        </w:rPr>
      </w:pPr>
      <w:r w:rsidRPr="00CD219A">
        <w:rPr>
          <w:rFonts w:ascii="Arial" w:eastAsia="Times New Roman" w:hAnsi="Arial" w:cs="Arial"/>
          <w:bCs/>
          <w:sz w:val="24"/>
          <w:szCs w:val="24"/>
        </w:rPr>
        <w:t xml:space="preserve">Practitioners included in group A are required to be </w:t>
      </w:r>
      <w:r w:rsidRPr="00CD219A">
        <w:rPr>
          <w:rFonts w:ascii="Arial" w:eastAsia="Times New Roman" w:hAnsi="Arial" w:cs="Arial"/>
          <w:b/>
          <w:bCs/>
          <w:sz w:val="24"/>
          <w:szCs w:val="24"/>
        </w:rPr>
        <w:t>aware</w:t>
      </w:r>
      <w:r w:rsidRPr="00CD219A">
        <w:rPr>
          <w:rFonts w:ascii="Arial" w:eastAsia="Times New Roman" w:hAnsi="Arial" w:cs="Arial"/>
          <w:bCs/>
          <w:sz w:val="24"/>
          <w:szCs w:val="24"/>
        </w:rPr>
        <w:t xml:space="preserve"> of safeguarding matters and therefore the standards </w:t>
      </w:r>
      <w:r>
        <w:rPr>
          <w:rFonts w:ascii="Arial" w:eastAsia="Times New Roman" w:hAnsi="Arial" w:cs="Arial"/>
          <w:bCs/>
          <w:sz w:val="24"/>
          <w:szCs w:val="24"/>
        </w:rPr>
        <w:t xml:space="preserve">in this group </w:t>
      </w:r>
      <w:r w:rsidRPr="00CD219A">
        <w:rPr>
          <w:rFonts w:ascii="Arial" w:eastAsia="Times New Roman" w:hAnsi="Arial" w:cs="Arial"/>
          <w:bCs/>
          <w:sz w:val="24"/>
          <w:szCs w:val="24"/>
        </w:rPr>
        <w:t>are set to reflect the minimum level of knowledge and practice required for their role. For example, a group A practitioner will be aware that there is law that safeguards people.</w:t>
      </w:r>
    </w:p>
    <w:p w14:paraId="45EFEC55" w14:textId="3C6CD12E" w:rsidR="008C52D5" w:rsidRDefault="008C52D5" w:rsidP="00D01FC4">
      <w:pPr>
        <w:rPr>
          <w:rFonts w:ascii="Arial" w:eastAsia="Times New Roman" w:hAnsi="Arial" w:cs="Arial"/>
          <w:bCs/>
          <w:sz w:val="24"/>
          <w:szCs w:val="24"/>
        </w:rPr>
      </w:pPr>
    </w:p>
    <w:p w14:paraId="58ABE2BE" w14:textId="77777777" w:rsidR="008C52D5" w:rsidRPr="00FB2BBD" w:rsidRDefault="00630E35" w:rsidP="008C52D5">
      <w:pPr>
        <w:spacing w:after="0" w:line="240" w:lineRule="auto"/>
        <w:rPr>
          <w:rFonts w:ascii="Arial" w:eastAsia="Calibri" w:hAnsi="Arial" w:cs="Arial"/>
          <w:sz w:val="24"/>
          <w:szCs w:val="24"/>
        </w:rPr>
      </w:pPr>
      <w:hyperlink r:id="rId40" w:history="1">
        <w:r w:rsidR="008C52D5" w:rsidRPr="00FB2BBD">
          <w:rPr>
            <w:rFonts w:ascii="Arial" w:eastAsia="Calibri" w:hAnsi="Arial" w:cs="Arial"/>
            <w:color w:val="0563C1"/>
            <w:sz w:val="24"/>
            <w:szCs w:val="24"/>
            <w:u w:val="single"/>
          </w:rPr>
          <w:t>Group A Safeguarding Training Module</w:t>
        </w:r>
      </w:hyperlink>
    </w:p>
    <w:p w14:paraId="49B6DCDD" w14:textId="46B92DDC" w:rsidR="00A77363" w:rsidRPr="00220E63" w:rsidRDefault="00A77363" w:rsidP="001708D6">
      <w:pPr>
        <w:rPr>
          <w:rFonts w:ascii="Arial" w:eastAsia="Times New Roman" w:hAnsi="Arial" w:cs="Arial"/>
          <w:bCs/>
          <w:sz w:val="24"/>
          <w:szCs w:val="24"/>
        </w:rPr>
      </w:pPr>
    </w:p>
    <w:p w14:paraId="595A604C" w14:textId="77777777" w:rsidR="008055A0" w:rsidRPr="00220E63" w:rsidRDefault="008055A0" w:rsidP="001708D6">
      <w:pPr>
        <w:rPr>
          <w:rFonts w:ascii="Arial" w:eastAsia="Times New Roman" w:hAnsi="Arial" w:cs="Arial"/>
          <w:bCs/>
          <w:sz w:val="24"/>
          <w:szCs w:val="24"/>
        </w:rPr>
      </w:pPr>
    </w:p>
    <w:p w14:paraId="0E5C449B" w14:textId="483E09A1" w:rsidR="008055A0" w:rsidRPr="00AD340C" w:rsidRDefault="008055A0" w:rsidP="001708D6">
      <w:pPr>
        <w:rPr>
          <w:rFonts w:ascii="Arial" w:eastAsia="Times New Roman" w:hAnsi="Arial" w:cs="Arial"/>
          <w:b/>
          <w:color w:val="16AD85"/>
          <w:sz w:val="28"/>
          <w:szCs w:val="28"/>
        </w:rPr>
      </w:pPr>
      <w:r w:rsidRPr="00AD340C">
        <w:rPr>
          <w:rFonts w:ascii="Arial" w:eastAsia="Times New Roman" w:hAnsi="Arial" w:cs="Arial"/>
          <w:b/>
          <w:color w:val="16AD85"/>
          <w:sz w:val="28"/>
          <w:szCs w:val="28"/>
        </w:rPr>
        <w:t xml:space="preserve">Memorable </w:t>
      </w:r>
      <w:r w:rsidR="00F0073C">
        <w:rPr>
          <w:rFonts w:ascii="Arial" w:eastAsia="Times New Roman" w:hAnsi="Arial" w:cs="Arial"/>
          <w:b/>
          <w:color w:val="16AD85"/>
          <w:sz w:val="28"/>
          <w:szCs w:val="28"/>
        </w:rPr>
        <w:t>p</w:t>
      </w:r>
      <w:r w:rsidRPr="00AD340C">
        <w:rPr>
          <w:rFonts w:ascii="Arial" w:eastAsia="Times New Roman" w:hAnsi="Arial" w:cs="Arial"/>
          <w:b/>
          <w:color w:val="16AD85"/>
          <w:sz w:val="28"/>
          <w:szCs w:val="28"/>
        </w:rPr>
        <w:t xml:space="preserve">rinciples: </w:t>
      </w:r>
    </w:p>
    <w:p w14:paraId="7FF5F195" w14:textId="0F043D28" w:rsidR="008055A0" w:rsidRPr="00220E63" w:rsidRDefault="00ED0DDF" w:rsidP="00A1179D">
      <w:pPr>
        <w:pStyle w:val="ListParagraph"/>
        <w:numPr>
          <w:ilvl w:val="0"/>
          <w:numId w:val="8"/>
        </w:numPr>
        <w:rPr>
          <w:rFonts w:ascii="Arial" w:eastAsia="Times New Roman" w:hAnsi="Arial" w:cs="Arial"/>
          <w:bCs/>
          <w:sz w:val="24"/>
          <w:szCs w:val="24"/>
        </w:rPr>
      </w:pPr>
      <w:bookmarkStart w:id="1" w:name="_Hlk94009991"/>
      <w:r w:rsidRPr="00220E63">
        <w:rPr>
          <w:rFonts w:ascii="Arial" w:eastAsia="Times New Roman" w:hAnsi="Arial" w:cs="Arial"/>
          <w:bCs/>
          <w:sz w:val="24"/>
          <w:szCs w:val="24"/>
        </w:rPr>
        <w:t>I</w:t>
      </w:r>
      <w:r w:rsidR="00DB0B9A" w:rsidRPr="00220E63">
        <w:rPr>
          <w:rFonts w:ascii="Arial" w:eastAsia="Times New Roman" w:hAnsi="Arial" w:cs="Arial"/>
          <w:bCs/>
          <w:sz w:val="24"/>
          <w:szCs w:val="24"/>
        </w:rPr>
        <w:t xml:space="preserve"> know what the term safeguarding means</w:t>
      </w:r>
    </w:p>
    <w:p w14:paraId="3C95C01F" w14:textId="3553025D" w:rsidR="00BA6598" w:rsidRPr="00220E63" w:rsidRDefault="006A0259" w:rsidP="00A1179D">
      <w:pPr>
        <w:pStyle w:val="ListParagraph"/>
        <w:numPr>
          <w:ilvl w:val="0"/>
          <w:numId w:val="8"/>
        </w:numPr>
        <w:rPr>
          <w:rFonts w:ascii="Arial" w:eastAsia="Times New Roman" w:hAnsi="Arial" w:cs="Arial"/>
          <w:bCs/>
          <w:sz w:val="24"/>
          <w:szCs w:val="24"/>
        </w:rPr>
      </w:pPr>
      <w:r w:rsidRPr="00220E63">
        <w:rPr>
          <w:rFonts w:ascii="Arial" w:eastAsia="Times New Roman" w:hAnsi="Arial" w:cs="Arial"/>
          <w:bCs/>
          <w:sz w:val="24"/>
          <w:szCs w:val="24"/>
        </w:rPr>
        <w:t>I know what to look out for</w:t>
      </w:r>
    </w:p>
    <w:p w14:paraId="163732B7" w14:textId="03CBFC31" w:rsidR="006A0259" w:rsidRPr="00220E63" w:rsidRDefault="006A0259" w:rsidP="00A1179D">
      <w:pPr>
        <w:pStyle w:val="ListParagraph"/>
        <w:numPr>
          <w:ilvl w:val="0"/>
          <w:numId w:val="8"/>
        </w:numPr>
        <w:rPr>
          <w:rFonts w:ascii="Arial" w:eastAsia="Times New Roman" w:hAnsi="Arial" w:cs="Arial"/>
          <w:bCs/>
          <w:sz w:val="24"/>
          <w:szCs w:val="24"/>
        </w:rPr>
      </w:pPr>
      <w:r w:rsidRPr="00220E63">
        <w:rPr>
          <w:rFonts w:ascii="Arial" w:eastAsia="Times New Roman" w:hAnsi="Arial" w:cs="Arial"/>
          <w:bCs/>
          <w:sz w:val="24"/>
          <w:szCs w:val="24"/>
        </w:rPr>
        <w:t>I know who to report to</w:t>
      </w:r>
      <w:r w:rsidR="00597931" w:rsidRPr="00220E63">
        <w:rPr>
          <w:rFonts w:ascii="Arial" w:eastAsia="Times New Roman" w:hAnsi="Arial" w:cs="Arial"/>
          <w:bCs/>
          <w:sz w:val="24"/>
          <w:szCs w:val="24"/>
        </w:rPr>
        <w:t>.</w:t>
      </w:r>
    </w:p>
    <w:bookmarkEnd w:id="1"/>
    <w:p w14:paraId="0C634E9A" w14:textId="77777777" w:rsidR="008055A0" w:rsidRPr="00220E63" w:rsidRDefault="008055A0" w:rsidP="001708D6">
      <w:pPr>
        <w:rPr>
          <w:rFonts w:ascii="Arial" w:hAnsi="Arial" w:cs="Arial"/>
          <w:sz w:val="24"/>
          <w:szCs w:val="24"/>
          <w:lang w:val="en-US"/>
        </w:rPr>
      </w:pPr>
    </w:p>
    <w:p w14:paraId="30152824" w14:textId="77777777" w:rsidR="001708D6" w:rsidRPr="00220E63" w:rsidRDefault="001708D6" w:rsidP="00D765A4">
      <w:pPr>
        <w:rPr>
          <w:rFonts w:ascii="Arial" w:hAnsi="Arial" w:cs="Arial"/>
          <w:b/>
          <w:bCs/>
          <w:color w:val="16AD85"/>
          <w:sz w:val="32"/>
          <w:szCs w:val="32"/>
          <w:lang w:val="en-US"/>
        </w:rPr>
      </w:pPr>
    </w:p>
    <w:p w14:paraId="5B2C2DEF" w14:textId="77777777" w:rsidR="001708D6" w:rsidRPr="00220E63" w:rsidRDefault="001708D6">
      <w:pPr>
        <w:rPr>
          <w:rFonts w:ascii="Arial" w:hAnsi="Arial" w:cs="Arial"/>
          <w:b/>
          <w:bCs/>
          <w:color w:val="16AD85"/>
          <w:sz w:val="32"/>
          <w:szCs w:val="32"/>
          <w:lang w:val="en-US"/>
        </w:rPr>
      </w:pPr>
      <w:r w:rsidRPr="00220E63">
        <w:rPr>
          <w:rFonts w:ascii="Arial" w:hAnsi="Arial" w:cs="Arial"/>
          <w:b/>
          <w:bCs/>
          <w:color w:val="16AD85"/>
          <w:sz w:val="32"/>
          <w:szCs w:val="32"/>
          <w:lang w:val="en-US"/>
        </w:rPr>
        <w:br w:type="page"/>
      </w:r>
    </w:p>
    <w:p w14:paraId="79BF3546" w14:textId="59B2B355" w:rsidR="00D765A4" w:rsidRPr="00220E63" w:rsidRDefault="00D765A4" w:rsidP="00D765A4">
      <w:pPr>
        <w:rPr>
          <w:rFonts w:ascii="Arial" w:hAnsi="Arial" w:cs="Arial"/>
          <w:b/>
          <w:bCs/>
          <w:color w:val="16AD85"/>
          <w:sz w:val="32"/>
          <w:szCs w:val="32"/>
          <w:lang w:val="en-US"/>
        </w:rPr>
      </w:pPr>
      <w:r w:rsidRPr="00220E63">
        <w:rPr>
          <w:rFonts w:ascii="Arial" w:hAnsi="Arial" w:cs="Arial"/>
          <w:b/>
          <w:bCs/>
          <w:color w:val="16AD85"/>
          <w:sz w:val="32"/>
          <w:szCs w:val="32"/>
          <w:lang w:val="en-US"/>
        </w:rPr>
        <w:lastRenderedPageBreak/>
        <w:t xml:space="preserve">Training, </w:t>
      </w:r>
      <w:r w:rsidR="00D8625D">
        <w:rPr>
          <w:rFonts w:ascii="Arial" w:hAnsi="Arial" w:cs="Arial"/>
          <w:b/>
          <w:bCs/>
          <w:color w:val="16AD85"/>
          <w:sz w:val="32"/>
          <w:szCs w:val="32"/>
          <w:lang w:val="en-US"/>
        </w:rPr>
        <w:t>l</w:t>
      </w:r>
      <w:r w:rsidRPr="00220E63">
        <w:rPr>
          <w:rFonts w:ascii="Arial" w:hAnsi="Arial" w:cs="Arial"/>
          <w:b/>
          <w:bCs/>
          <w:color w:val="16AD85"/>
          <w:sz w:val="32"/>
          <w:szCs w:val="32"/>
          <w:lang w:val="en-US"/>
        </w:rPr>
        <w:t xml:space="preserve">earning and </w:t>
      </w:r>
      <w:r w:rsidR="00D8625D">
        <w:rPr>
          <w:rFonts w:ascii="Arial" w:hAnsi="Arial" w:cs="Arial"/>
          <w:b/>
          <w:bCs/>
          <w:color w:val="16AD85"/>
          <w:sz w:val="32"/>
          <w:szCs w:val="32"/>
          <w:lang w:val="en-US"/>
        </w:rPr>
        <w:t>d</w:t>
      </w:r>
      <w:r w:rsidRPr="00220E63">
        <w:rPr>
          <w:rFonts w:ascii="Arial" w:hAnsi="Arial" w:cs="Arial"/>
          <w:b/>
          <w:bCs/>
          <w:color w:val="16AD85"/>
          <w:sz w:val="32"/>
          <w:szCs w:val="32"/>
          <w:lang w:val="en-US"/>
        </w:rPr>
        <w:t xml:space="preserve">evelopment </w:t>
      </w:r>
      <w:r w:rsidR="00D8625D">
        <w:rPr>
          <w:rFonts w:ascii="Arial" w:hAnsi="Arial" w:cs="Arial"/>
          <w:b/>
          <w:bCs/>
          <w:color w:val="16AD85"/>
          <w:sz w:val="32"/>
          <w:szCs w:val="32"/>
          <w:lang w:val="en-US"/>
        </w:rPr>
        <w:t>s</w:t>
      </w:r>
      <w:r w:rsidRPr="00220E63">
        <w:rPr>
          <w:rFonts w:ascii="Arial" w:hAnsi="Arial" w:cs="Arial"/>
          <w:b/>
          <w:bCs/>
          <w:color w:val="16AD85"/>
          <w:sz w:val="32"/>
          <w:szCs w:val="32"/>
          <w:lang w:val="en-US"/>
        </w:rPr>
        <w:t>tandards (Group A)</w:t>
      </w:r>
    </w:p>
    <w:p w14:paraId="376BA682" w14:textId="77777777" w:rsidR="00D765A4" w:rsidRPr="00220E63" w:rsidRDefault="00D765A4" w:rsidP="00D765A4">
      <w:pPr>
        <w:rPr>
          <w:rFonts w:ascii="Arial" w:hAnsi="Arial" w:cs="Arial"/>
          <w:b/>
          <w:bCs/>
          <w:color w:val="EB5E57"/>
          <w:sz w:val="32"/>
          <w:szCs w:val="32"/>
          <w:lang w:val="en-US"/>
        </w:rPr>
      </w:pPr>
    </w:p>
    <w:p w14:paraId="37DF883E" w14:textId="3796AAAE" w:rsidR="00D765A4" w:rsidRPr="00220E63" w:rsidRDefault="00D765A4" w:rsidP="00D765A4">
      <w:pPr>
        <w:ind w:left="567" w:hanging="567"/>
        <w:rPr>
          <w:rFonts w:ascii="Arial" w:hAnsi="Arial" w:cs="Arial"/>
          <w:b/>
          <w:bCs/>
          <w:color w:val="16AD85"/>
          <w:sz w:val="28"/>
          <w:szCs w:val="28"/>
          <w:lang w:val="en-US"/>
        </w:rPr>
      </w:pPr>
      <w:r w:rsidRPr="00220E63">
        <w:rPr>
          <w:rFonts w:ascii="Arial" w:hAnsi="Arial" w:cs="Arial"/>
          <w:b/>
          <w:bCs/>
          <w:color w:val="16AD85"/>
          <w:sz w:val="28"/>
          <w:szCs w:val="28"/>
          <w:lang w:val="en-US"/>
        </w:rPr>
        <w:t xml:space="preserve">1. </w:t>
      </w:r>
      <w:r w:rsidRPr="00220E63">
        <w:rPr>
          <w:rFonts w:ascii="Arial" w:hAnsi="Arial" w:cs="Arial"/>
          <w:b/>
          <w:bCs/>
          <w:color w:val="16AD85"/>
          <w:sz w:val="28"/>
          <w:szCs w:val="28"/>
          <w:lang w:val="en-US"/>
        </w:rPr>
        <w:tab/>
        <w:t xml:space="preserve">Support the </w:t>
      </w:r>
      <w:r w:rsidR="00003C60">
        <w:rPr>
          <w:rFonts w:ascii="Arial" w:hAnsi="Arial" w:cs="Arial"/>
          <w:b/>
          <w:bCs/>
          <w:color w:val="16AD85"/>
          <w:sz w:val="28"/>
          <w:szCs w:val="28"/>
          <w:lang w:val="en-US"/>
        </w:rPr>
        <w:t>s</w:t>
      </w:r>
      <w:r w:rsidRPr="00220E63">
        <w:rPr>
          <w:rFonts w:ascii="Arial" w:hAnsi="Arial" w:cs="Arial"/>
          <w:b/>
          <w:bCs/>
          <w:color w:val="16AD85"/>
          <w:sz w:val="28"/>
          <w:szCs w:val="28"/>
          <w:lang w:val="en-US"/>
        </w:rPr>
        <w:t>afeguarding of people</w:t>
      </w:r>
    </w:p>
    <w:p w14:paraId="157A8326" w14:textId="77777777" w:rsidR="00D765A4" w:rsidRPr="00220E63" w:rsidRDefault="00D765A4" w:rsidP="00D765A4">
      <w:pPr>
        <w:rPr>
          <w:rFonts w:ascii="Arial" w:hAnsi="Arial" w:cs="Arial"/>
          <w:b/>
          <w:bCs/>
          <w:sz w:val="24"/>
          <w:szCs w:val="24"/>
          <w:lang w:val="en-US"/>
        </w:rPr>
      </w:pPr>
    </w:p>
    <w:p w14:paraId="3B3B8A58" w14:textId="0B226FE0" w:rsidR="00D765A4" w:rsidRPr="00D01FC4" w:rsidRDefault="00D765A4" w:rsidP="00A1179D">
      <w:pPr>
        <w:pStyle w:val="ListParagraph"/>
        <w:numPr>
          <w:ilvl w:val="0"/>
          <w:numId w:val="2"/>
        </w:numPr>
        <w:ind w:left="426"/>
        <w:rPr>
          <w:rFonts w:ascii="Arial" w:hAnsi="Arial" w:cs="Arial"/>
          <w:b/>
          <w:bCs/>
          <w:color w:val="16AD85"/>
          <w:sz w:val="28"/>
          <w:szCs w:val="28"/>
          <w:lang w:val="en-US"/>
        </w:rPr>
      </w:pPr>
      <w:bookmarkStart w:id="2" w:name="_Hlk95368939"/>
      <w:r w:rsidRPr="00220E63">
        <w:rPr>
          <w:rFonts w:ascii="Arial" w:hAnsi="Arial" w:cs="Arial"/>
          <w:b/>
          <w:bCs/>
          <w:color w:val="16AD85"/>
          <w:sz w:val="28"/>
          <w:szCs w:val="28"/>
        </w:rPr>
        <w:t>How to work in ways that safeguard people from abuse</w:t>
      </w:r>
      <w:r w:rsidR="00B151B0" w:rsidRPr="00220E63">
        <w:rPr>
          <w:rFonts w:ascii="Arial" w:hAnsi="Arial" w:cs="Arial"/>
          <w:b/>
          <w:bCs/>
          <w:color w:val="16AD85"/>
          <w:sz w:val="28"/>
          <w:szCs w:val="28"/>
        </w:rPr>
        <w:t>, harm</w:t>
      </w:r>
      <w:r w:rsidRPr="00220E63">
        <w:rPr>
          <w:rFonts w:ascii="Arial" w:hAnsi="Arial" w:cs="Arial"/>
          <w:b/>
          <w:bCs/>
          <w:color w:val="16AD85"/>
          <w:sz w:val="28"/>
          <w:szCs w:val="28"/>
        </w:rPr>
        <w:t xml:space="preserve"> and neglect</w:t>
      </w:r>
    </w:p>
    <w:p w14:paraId="76371879" w14:textId="77777777" w:rsidR="00D765A4" w:rsidRPr="00220E63" w:rsidRDefault="00D765A4" w:rsidP="00D765A4">
      <w:pPr>
        <w:pStyle w:val="ListParagraph"/>
        <w:ind w:left="1080"/>
        <w:rPr>
          <w:rFonts w:ascii="Arial" w:hAnsi="Arial" w:cs="Arial"/>
          <w:color w:val="16AD85"/>
          <w:sz w:val="24"/>
          <w:szCs w:val="24"/>
          <w:lang w:val="en-US"/>
        </w:rPr>
      </w:pPr>
    </w:p>
    <w:p w14:paraId="3AB2D73D" w14:textId="696B8B50" w:rsidR="00D765A4" w:rsidRPr="00220E63" w:rsidRDefault="00E15B87" w:rsidP="00D765A4">
      <w:pPr>
        <w:ind w:left="709" w:hanging="709"/>
        <w:rPr>
          <w:rFonts w:ascii="Arial" w:hAnsi="Arial" w:cs="Arial"/>
          <w:sz w:val="24"/>
          <w:szCs w:val="24"/>
          <w:lang w:val="en-US"/>
        </w:rPr>
      </w:pPr>
      <w:r w:rsidRPr="00220E63">
        <w:rPr>
          <w:rFonts w:ascii="Arial" w:hAnsi="Arial" w:cs="Arial"/>
          <w:b/>
          <w:bCs/>
          <w:color w:val="16AD85"/>
          <w:sz w:val="24"/>
          <w:szCs w:val="24"/>
          <w:lang w:val="en-US"/>
        </w:rPr>
        <w:t>1</w:t>
      </w:r>
      <w:r w:rsidR="00D765A4" w:rsidRPr="00220E63">
        <w:rPr>
          <w:rFonts w:ascii="Arial" w:hAnsi="Arial" w:cs="Arial"/>
          <w:b/>
          <w:bCs/>
          <w:color w:val="16AD85"/>
          <w:sz w:val="24"/>
          <w:szCs w:val="24"/>
          <w:lang w:val="en-US"/>
        </w:rPr>
        <w:t>)</w:t>
      </w:r>
      <w:r w:rsidR="00D765A4" w:rsidRPr="00220E63">
        <w:rPr>
          <w:rFonts w:ascii="Arial" w:hAnsi="Arial" w:cs="Arial"/>
          <w:color w:val="16AD85"/>
          <w:sz w:val="24"/>
          <w:szCs w:val="24"/>
          <w:lang w:val="en-US"/>
        </w:rPr>
        <w:t xml:space="preserve"> </w:t>
      </w:r>
      <w:r w:rsidR="00D765A4" w:rsidRPr="00220E63">
        <w:rPr>
          <w:rFonts w:ascii="Arial" w:hAnsi="Arial" w:cs="Arial"/>
          <w:color w:val="16AD85"/>
          <w:sz w:val="24"/>
          <w:szCs w:val="24"/>
          <w:lang w:val="en-US"/>
        </w:rPr>
        <w:tab/>
      </w:r>
      <w:r w:rsidR="00D765A4" w:rsidRPr="00220E63">
        <w:rPr>
          <w:rFonts w:ascii="Arial" w:hAnsi="Arial" w:cs="Arial"/>
          <w:sz w:val="24"/>
          <w:szCs w:val="24"/>
          <w:lang w:val="en-US"/>
        </w:rPr>
        <w:t>What</w:t>
      </w:r>
      <w:r w:rsidR="00AA2C33">
        <w:rPr>
          <w:rFonts w:ascii="Arial" w:hAnsi="Arial" w:cs="Arial"/>
          <w:sz w:val="24"/>
          <w:szCs w:val="24"/>
          <w:lang w:val="en-US"/>
        </w:rPr>
        <w:t>’</w:t>
      </w:r>
      <w:r w:rsidR="00D765A4" w:rsidRPr="00220E63">
        <w:rPr>
          <w:rFonts w:ascii="Arial" w:hAnsi="Arial" w:cs="Arial"/>
          <w:sz w:val="24"/>
          <w:szCs w:val="24"/>
          <w:lang w:val="en-US"/>
        </w:rPr>
        <w:t>s meant by the term ‘safeguarding’</w:t>
      </w:r>
      <w:r w:rsidR="002D045A">
        <w:rPr>
          <w:rFonts w:ascii="Arial" w:hAnsi="Arial" w:cs="Arial"/>
          <w:sz w:val="24"/>
          <w:szCs w:val="24"/>
          <w:lang w:val="en-US"/>
        </w:rPr>
        <w:t>.</w:t>
      </w:r>
    </w:p>
    <w:p w14:paraId="79F80D9B" w14:textId="7F9B70D8" w:rsidR="00D765A4" w:rsidRPr="00220E63" w:rsidRDefault="00E15B87" w:rsidP="00D765A4">
      <w:pPr>
        <w:ind w:left="709" w:hanging="709"/>
        <w:rPr>
          <w:rFonts w:ascii="Arial" w:hAnsi="Arial" w:cs="Arial"/>
          <w:sz w:val="24"/>
          <w:szCs w:val="24"/>
          <w:lang w:val="en-US"/>
        </w:rPr>
      </w:pPr>
      <w:r w:rsidRPr="00220E63">
        <w:rPr>
          <w:rFonts w:ascii="Arial" w:hAnsi="Arial" w:cs="Arial"/>
          <w:b/>
          <w:bCs/>
          <w:color w:val="16AD85"/>
          <w:sz w:val="24"/>
          <w:szCs w:val="24"/>
          <w:lang w:val="en-US"/>
        </w:rPr>
        <w:t>2</w:t>
      </w:r>
      <w:r w:rsidR="00D765A4" w:rsidRPr="00220E63">
        <w:rPr>
          <w:rFonts w:ascii="Arial" w:hAnsi="Arial" w:cs="Arial"/>
          <w:b/>
          <w:bCs/>
          <w:color w:val="16AD85"/>
          <w:sz w:val="24"/>
          <w:szCs w:val="24"/>
          <w:lang w:val="en-US"/>
        </w:rPr>
        <w:t>)</w:t>
      </w:r>
      <w:r w:rsidR="00D765A4" w:rsidRPr="00220E63">
        <w:rPr>
          <w:rFonts w:ascii="Arial" w:hAnsi="Arial" w:cs="Arial"/>
          <w:color w:val="16AD85"/>
          <w:sz w:val="24"/>
          <w:szCs w:val="24"/>
          <w:lang w:val="en-US"/>
        </w:rPr>
        <w:t xml:space="preserve"> </w:t>
      </w:r>
      <w:r w:rsidR="00D765A4" w:rsidRPr="00220E63">
        <w:rPr>
          <w:rFonts w:ascii="Arial" w:hAnsi="Arial" w:cs="Arial"/>
          <w:color w:val="16AD85"/>
          <w:sz w:val="24"/>
          <w:szCs w:val="24"/>
          <w:lang w:val="en-US"/>
        </w:rPr>
        <w:tab/>
      </w:r>
      <w:r w:rsidR="00D765A4" w:rsidRPr="00220E63">
        <w:rPr>
          <w:rFonts w:ascii="Arial" w:hAnsi="Arial" w:cs="Arial"/>
          <w:sz w:val="24"/>
          <w:szCs w:val="24"/>
          <w:lang w:val="en-US"/>
        </w:rPr>
        <w:t>The main categories of abuse and neglect</w:t>
      </w:r>
      <w:r w:rsidR="002D045A">
        <w:rPr>
          <w:rFonts w:ascii="Arial" w:hAnsi="Arial" w:cs="Arial"/>
          <w:sz w:val="24"/>
          <w:szCs w:val="24"/>
          <w:lang w:val="en-US"/>
        </w:rPr>
        <w:t>.</w:t>
      </w:r>
    </w:p>
    <w:p w14:paraId="3C2EFA54" w14:textId="5919822F" w:rsidR="00D765A4" w:rsidRPr="00220E63" w:rsidRDefault="00E15B87" w:rsidP="00D765A4">
      <w:pPr>
        <w:ind w:left="709" w:hanging="709"/>
        <w:rPr>
          <w:rFonts w:ascii="Arial" w:hAnsi="Arial" w:cs="Arial"/>
          <w:sz w:val="24"/>
          <w:szCs w:val="24"/>
          <w:lang w:val="en-US"/>
        </w:rPr>
      </w:pPr>
      <w:r w:rsidRPr="00220E63">
        <w:rPr>
          <w:rFonts w:ascii="Arial" w:hAnsi="Arial" w:cs="Arial"/>
          <w:b/>
          <w:bCs/>
          <w:color w:val="16AD85"/>
          <w:sz w:val="24"/>
          <w:szCs w:val="24"/>
          <w:lang w:val="en-US"/>
        </w:rPr>
        <w:t>3</w:t>
      </w:r>
      <w:r w:rsidR="00D765A4" w:rsidRPr="00220E63">
        <w:rPr>
          <w:rFonts w:ascii="Arial" w:hAnsi="Arial" w:cs="Arial"/>
          <w:b/>
          <w:bCs/>
          <w:color w:val="16AD85"/>
          <w:sz w:val="24"/>
          <w:szCs w:val="24"/>
          <w:lang w:val="en-US"/>
        </w:rPr>
        <w:t>)</w:t>
      </w:r>
      <w:r w:rsidR="00D765A4" w:rsidRPr="00220E63">
        <w:rPr>
          <w:rFonts w:ascii="Arial" w:hAnsi="Arial" w:cs="Arial"/>
          <w:color w:val="16AD85"/>
          <w:sz w:val="24"/>
          <w:szCs w:val="24"/>
          <w:lang w:val="en-US"/>
        </w:rPr>
        <w:t xml:space="preserve"> </w:t>
      </w:r>
      <w:r w:rsidR="00D765A4" w:rsidRPr="00220E63">
        <w:rPr>
          <w:rFonts w:ascii="Arial" w:hAnsi="Arial" w:cs="Arial"/>
          <w:color w:val="16AD85"/>
          <w:sz w:val="24"/>
          <w:szCs w:val="24"/>
          <w:lang w:val="en-US"/>
        </w:rPr>
        <w:tab/>
      </w:r>
      <w:r w:rsidR="00D765A4" w:rsidRPr="00220E63">
        <w:rPr>
          <w:rFonts w:ascii="Arial" w:hAnsi="Arial" w:cs="Arial"/>
          <w:sz w:val="24"/>
          <w:szCs w:val="24"/>
          <w:lang w:val="en-US"/>
        </w:rPr>
        <w:t xml:space="preserve">Common signs and symptoms associated </w:t>
      </w:r>
      <w:r w:rsidR="0094249F" w:rsidRPr="00220E63">
        <w:rPr>
          <w:rFonts w:ascii="Arial" w:hAnsi="Arial" w:cs="Arial"/>
          <w:sz w:val="24"/>
          <w:szCs w:val="24"/>
          <w:lang w:val="en-US"/>
        </w:rPr>
        <w:t>with abuse</w:t>
      </w:r>
      <w:r w:rsidR="006A14CF" w:rsidRPr="00220E63">
        <w:rPr>
          <w:rFonts w:ascii="Arial" w:hAnsi="Arial" w:cs="Arial"/>
          <w:sz w:val="24"/>
          <w:szCs w:val="24"/>
          <w:lang w:val="en-US"/>
        </w:rPr>
        <w:t>, harm</w:t>
      </w:r>
      <w:r w:rsidR="00D765A4" w:rsidRPr="00220E63">
        <w:rPr>
          <w:rFonts w:ascii="Arial" w:hAnsi="Arial" w:cs="Arial"/>
          <w:sz w:val="24"/>
          <w:szCs w:val="24"/>
          <w:lang w:val="en-US"/>
        </w:rPr>
        <w:t xml:space="preserve"> and neglect</w:t>
      </w:r>
      <w:r w:rsidR="002D045A">
        <w:rPr>
          <w:rFonts w:ascii="Arial" w:hAnsi="Arial" w:cs="Arial"/>
          <w:sz w:val="24"/>
          <w:szCs w:val="24"/>
          <w:lang w:val="en-US"/>
        </w:rPr>
        <w:t>.</w:t>
      </w:r>
    </w:p>
    <w:p w14:paraId="71464EA4" w14:textId="72F630FA" w:rsidR="00D765A4" w:rsidRPr="00D01FC4" w:rsidRDefault="00E15B87" w:rsidP="00D765A4">
      <w:pPr>
        <w:ind w:left="709" w:hanging="709"/>
        <w:rPr>
          <w:rFonts w:ascii="Arial" w:hAnsi="Arial" w:cs="Arial"/>
          <w:sz w:val="24"/>
          <w:szCs w:val="24"/>
          <w:lang w:val="en-US"/>
        </w:rPr>
      </w:pPr>
      <w:r w:rsidRPr="00220E63">
        <w:rPr>
          <w:rFonts w:ascii="Arial" w:hAnsi="Arial" w:cs="Arial"/>
          <w:b/>
          <w:bCs/>
          <w:color w:val="16AD85"/>
          <w:sz w:val="24"/>
          <w:szCs w:val="24"/>
          <w:lang w:val="en-US"/>
        </w:rPr>
        <w:t>4</w:t>
      </w:r>
      <w:r w:rsidR="00D765A4" w:rsidRPr="00220E63">
        <w:rPr>
          <w:rFonts w:ascii="Arial" w:hAnsi="Arial" w:cs="Arial"/>
          <w:b/>
          <w:bCs/>
          <w:color w:val="16AD85"/>
          <w:sz w:val="24"/>
          <w:szCs w:val="24"/>
          <w:lang w:val="en-US"/>
        </w:rPr>
        <w:t>)</w:t>
      </w:r>
      <w:r w:rsidR="00D765A4" w:rsidRPr="00220E63">
        <w:rPr>
          <w:rFonts w:ascii="Arial" w:hAnsi="Arial" w:cs="Arial"/>
          <w:color w:val="16AD85"/>
          <w:sz w:val="24"/>
          <w:szCs w:val="24"/>
          <w:lang w:val="en-US"/>
        </w:rPr>
        <w:t xml:space="preserve"> </w:t>
      </w:r>
      <w:r w:rsidR="00D765A4" w:rsidRPr="00220E63">
        <w:rPr>
          <w:rFonts w:ascii="Arial" w:hAnsi="Arial" w:cs="Arial"/>
          <w:color w:val="16AD85"/>
          <w:sz w:val="24"/>
          <w:szCs w:val="24"/>
          <w:lang w:val="en-US"/>
        </w:rPr>
        <w:tab/>
      </w:r>
      <w:r w:rsidR="00D765A4" w:rsidRPr="00D01FC4">
        <w:rPr>
          <w:rFonts w:ascii="Arial" w:hAnsi="Arial" w:cs="Arial"/>
          <w:sz w:val="24"/>
          <w:szCs w:val="24"/>
          <w:lang w:val="en-US"/>
        </w:rPr>
        <w:t>Other situational risk</w:t>
      </w:r>
      <w:r w:rsidR="000C08BB" w:rsidRPr="00D01FC4">
        <w:rPr>
          <w:rStyle w:val="FootnoteReference"/>
          <w:rFonts w:ascii="Arial" w:hAnsi="Arial" w:cs="Arial"/>
          <w:sz w:val="24"/>
          <w:szCs w:val="24"/>
          <w:lang w:val="en-US"/>
        </w:rPr>
        <w:footnoteReference w:id="3"/>
      </w:r>
      <w:r w:rsidR="00D765A4" w:rsidRPr="00D01FC4">
        <w:rPr>
          <w:rFonts w:ascii="Arial" w:hAnsi="Arial" w:cs="Arial"/>
          <w:sz w:val="24"/>
          <w:szCs w:val="24"/>
          <w:lang w:val="en-US"/>
        </w:rPr>
        <w:t xml:space="preserve"> areas that may lead to abuse</w:t>
      </w:r>
      <w:r w:rsidR="006A14CF" w:rsidRPr="00D01FC4">
        <w:rPr>
          <w:rFonts w:ascii="Arial" w:hAnsi="Arial" w:cs="Arial"/>
          <w:sz w:val="24"/>
          <w:szCs w:val="24"/>
          <w:lang w:val="en-US"/>
        </w:rPr>
        <w:t>, harm</w:t>
      </w:r>
      <w:r w:rsidR="00D765A4" w:rsidRPr="00D01FC4">
        <w:rPr>
          <w:rFonts w:ascii="Arial" w:hAnsi="Arial" w:cs="Arial"/>
          <w:sz w:val="24"/>
          <w:szCs w:val="24"/>
          <w:lang w:val="en-US"/>
        </w:rPr>
        <w:t xml:space="preserve"> and neglect</w:t>
      </w:r>
      <w:r w:rsidR="002D045A" w:rsidRPr="00D01FC4">
        <w:rPr>
          <w:rFonts w:ascii="Arial" w:hAnsi="Arial" w:cs="Arial"/>
          <w:sz w:val="24"/>
          <w:szCs w:val="24"/>
          <w:lang w:val="en-US"/>
        </w:rPr>
        <w:t>.</w:t>
      </w:r>
      <w:r w:rsidR="00D765A4" w:rsidRPr="00D01FC4">
        <w:rPr>
          <w:rFonts w:ascii="Arial" w:hAnsi="Arial" w:cs="Arial"/>
          <w:sz w:val="24"/>
          <w:szCs w:val="24"/>
          <w:lang w:val="en-US"/>
        </w:rPr>
        <w:t xml:space="preserve"> </w:t>
      </w:r>
    </w:p>
    <w:p w14:paraId="3143D986" w14:textId="5DCC5DC4" w:rsidR="00D765A4" w:rsidRPr="00220E63" w:rsidRDefault="00E15B87" w:rsidP="00D765A4">
      <w:pPr>
        <w:ind w:left="709" w:hanging="709"/>
        <w:rPr>
          <w:rFonts w:ascii="Arial" w:hAnsi="Arial" w:cs="Arial"/>
          <w:color w:val="EB5E57"/>
          <w:sz w:val="24"/>
          <w:szCs w:val="24"/>
          <w:lang w:val="en-US"/>
        </w:rPr>
      </w:pPr>
      <w:r w:rsidRPr="00220E63">
        <w:rPr>
          <w:rFonts w:ascii="Arial" w:hAnsi="Arial" w:cs="Arial"/>
          <w:b/>
          <w:bCs/>
          <w:color w:val="16AD85"/>
          <w:sz w:val="24"/>
          <w:szCs w:val="24"/>
          <w:lang w:val="en-US"/>
        </w:rPr>
        <w:t>5</w:t>
      </w:r>
      <w:r w:rsidR="00D765A4" w:rsidRPr="00220E63">
        <w:rPr>
          <w:rFonts w:ascii="Arial" w:hAnsi="Arial" w:cs="Arial"/>
          <w:b/>
          <w:bCs/>
          <w:color w:val="16AD85"/>
          <w:sz w:val="24"/>
          <w:szCs w:val="24"/>
          <w:lang w:val="en-US"/>
        </w:rPr>
        <w:t>)</w:t>
      </w:r>
      <w:r w:rsidR="00D765A4" w:rsidRPr="00220E63">
        <w:rPr>
          <w:rFonts w:ascii="Arial" w:hAnsi="Arial" w:cs="Arial"/>
          <w:b/>
          <w:bCs/>
          <w:color w:val="16AD85"/>
          <w:sz w:val="24"/>
          <w:szCs w:val="24"/>
          <w:lang w:val="en-US"/>
        </w:rPr>
        <w:tab/>
      </w:r>
      <w:r w:rsidR="00D765A4" w:rsidRPr="00D01FC4">
        <w:rPr>
          <w:rFonts w:ascii="Arial" w:hAnsi="Arial" w:cs="Arial"/>
          <w:sz w:val="24"/>
          <w:szCs w:val="24"/>
          <w:lang w:val="en-US"/>
        </w:rPr>
        <w:t xml:space="preserve">Overview of the legal framework and what </w:t>
      </w:r>
      <w:r w:rsidR="00485DFF" w:rsidRPr="00D01FC4">
        <w:rPr>
          <w:rFonts w:ascii="Arial" w:hAnsi="Arial" w:cs="Arial"/>
          <w:sz w:val="24"/>
          <w:szCs w:val="24"/>
          <w:lang w:val="en-US"/>
        </w:rPr>
        <w:t xml:space="preserve">it </w:t>
      </w:r>
      <w:r w:rsidR="00D765A4" w:rsidRPr="00D01FC4">
        <w:rPr>
          <w:rFonts w:ascii="Arial" w:hAnsi="Arial" w:cs="Arial"/>
          <w:sz w:val="24"/>
          <w:szCs w:val="24"/>
          <w:lang w:val="en-US"/>
        </w:rPr>
        <w:t>mean</w:t>
      </w:r>
      <w:r w:rsidR="00485DFF" w:rsidRPr="00D01FC4">
        <w:rPr>
          <w:rFonts w:ascii="Arial" w:hAnsi="Arial" w:cs="Arial"/>
          <w:sz w:val="24"/>
          <w:szCs w:val="24"/>
          <w:lang w:val="en-US"/>
        </w:rPr>
        <w:t>s</w:t>
      </w:r>
      <w:r w:rsidR="00D765A4" w:rsidRPr="00D01FC4">
        <w:rPr>
          <w:rFonts w:ascii="Arial" w:hAnsi="Arial" w:cs="Arial"/>
          <w:sz w:val="24"/>
          <w:szCs w:val="24"/>
          <w:lang w:val="en-US"/>
        </w:rPr>
        <w:t xml:space="preserve"> in practice</w:t>
      </w:r>
      <w:r w:rsidR="002D045A" w:rsidRPr="00D01FC4">
        <w:rPr>
          <w:rFonts w:ascii="Arial" w:hAnsi="Arial" w:cs="Arial"/>
          <w:sz w:val="24"/>
          <w:szCs w:val="24"/>
          <w:lang w:val="en-US"/>
        </w:rPr>
        <w:t>.</w:t>
      </w:r>
    </w:p>
    <w:p w14:paraId="12FCAB8B" w14:textId="7B0EB707" w:rsidR="00D765A4" w:rsidRPr="00220E63" w:rsidRDefault="00E15B87" w:rsidP="00D765A4">
      <w:pPr>
        <w:ind w:left="709" w:hanging="709"/>
        <w:rPr>
          <w:rFonts w:ascii="Arial" w:hAnsi="Arial" w:cs="Arial"/>
          <w:color w:val="EB5E57"/>
          <w:sz w:val="24"/>
          <w:szCs w:val="24"/>
          <w:lang w:val="en-US"/>
        </w:rPr>
      </w:pPr>
      <w:r w:rsidRPr="00220E63">
        <w:rPr>
          <w:rFonts w:ascii="Arial" w:hAnsi="Arial" w:cs="Arial"/>
          <w:b/>
          <w:bCs/>
          <w:color w:val="16AD85"/>
          <w:sz w:val="24"/>
          <w:szCs w:val="24"/>
          <w:lang w:val="en-US"/>
        </w:rPr>
        <w:t>6</w:t>
      </w:r>
      <w:r w:rsidR="00D765A4" w:rsidRPr="00220E63">
        <w:rPr>
          <w:rFonts w:ascii="Arial" w:hAnsi="Arial" w:cs="Arial"/>
          <w:b/>
          <w:bCs/>
          <w:color w:val="16AD85"/>
          <w:sz w:val="24"/>
          <w:szCs w:val="24"/>
          <w:lang w:val="en-US"/>
        </w:rPr>
        <w:t>)</w:t>
      </w:r>
      <w:r w:rsidR="00D765A4" w:rsidRPr="00220E63">
        <w:rPr>
          <w:rFonts w:ascii="Arial" w:hAnsi="Arial" w:cs="Arial"/>
          <w:color w:val="16AD85"/>
          <w:sz w:val="24"/>
          <w:szCs w:val="24"/>
          <w:lang w:val="en-US"/>
        </w:rPr>
        <w:t xml:space="preserve"> </w:t>
      </w:r>
      <w:r w:rsidR="00D765A4" w:rsidRPr="00220E63">
        <w:rPr>
          <w:rFonts w:ascii="Arial" w:hAnsi="Arial" w:cs="Arial"/>
          <w:color w:val="16AD85"/>
          <w:sz w:val="24"/>
          <w:szCs w:val="24"/>
          <w:lang w:val="en-US"/>
        </w:rPr>
        <w:tab/>
      </w:r>
      <w:r w:rsidR="00D765A4" w:rsidRPr="00D01FC4">
        <w:rPr>
          <w:rFonts w:ascii="Arial" w:hAnsi="Arial" w:cs="Arial"/>
          <w:sz w:val="24"/>
          <w:szCs w:val="24"/>
          <w:lang w:val="en-US"/>
        </w:rPr>
        <w:t xml:space="preserve">How the legal framework supports </w:t>
      </w:r>
      <w:r w:rsidR="00CA7DC1" w:rsidRPr="00D01FC4">
        <w:rPr>
          <w:rFonts w:ascii="Arial" w:hAnsi="Arial" w:cs="Arial"/>
          <w:sz w:val="24"/>
          <w:szCs w:val="24"/>
          <w:lang w:val="en-US"/>
        </w:rPr>
        <w:t>people’s</w:t>
      </w:r>
      <w:r w:rsidR="00D765A4" w:rsidRPr="00D01FC4">
        <w:rPr>
          <w:rFonts w:ascii="Arial" w:hAnsi="Arial" w:cs="Arial"/>
          <w:sz w:val="24"/>
          <w:szCs w:val="24"/>
          <w:lang w:val="en-US"/>
        </w:rPr>
        <w:t xml:space="preserve"> rights to be protected from abuse</w:t>
      </w:r>
      <w:r w:rsidR="006A14CF" w:rsidRPr="00D01FC4">
        <w:rPr>
          <w:rFonts w:ascii="Arial" w:hAnsi="Arial" w:cs="Arial"/>
          <w:sz w:val="24"/>
          <w:szCs w:val="24"/>
          <w:lang w:val="en-US"/>
        </w:rPr>
        <w:t>, harm</w:t>
      </w:r>
      <w:r w:rsidR="00D765A4" w:rsidRPr="00D01FC4">
        <w:rPr>
          <w:rFonts w:ascii="Arial" w:hAnsi="Arial" w:cs="Arial"/>
          <w:sz w:val="24"/>
          <w:szCs w:val="24"/>
          <w:lang w:val="en-US"/>
        </w:rPr>
        <w:t xml:space="preserve"> and neglect</w:t>
      </w:r>
      <w:r w:rsidR="002D045A" w:rsidRPr="00D01FC4">
        <w:rPr>
          <w:rFonts w:ascii="Arial" w:hAnsi="Arial" w:cs="Arial"/>
          <w:sz w:val="24"/>
          <w:szCs w:val="24"/>
          <w:lang w:val="en-US"/>
        </w:rPr>
        <w:t>.</w:t>
      </w:r>
      <w:r w:rsidR="00D765A4" w:rsidRPr="00D01FC4">
        <w:rPr>
          <w:rFonts w:ascii="Arial" w:hAnsi="Arial" w:cs="Arial"/>
          <w:sz w:val="24"/>
          <w:szCs w:val="24"/>
          <w:lang w:val="en-US"/>
        </w:rPr>
        <w:t xml:space="preserve"> </w:t>
      </w:r>
    </w:p>
    <w:p w14:paraId="024DC060" w14:textId="0B18EC1A" w:rsidR="00D765A4" w:rsidRPr="00220E63" w:rsidRDefault="00E15B87" w:rsidP="00D765A4">
      <w:pPr>
        <w:ind w:left="709" w:hanging="709"/>
        <w:rPr>
          <w:rFonts w:ascii="Arial" w:hAnsi="Arial" w:cs="Arial"/>
          <w:color w:val="EB5E57"/>
          <w:sz w:val="24"/>
          <w:szCs w:val="24"/>
          <w:lang w:val="en-US"/>
        </w:rPr>
      </w:pPr>
      <w:r w:rsidRPr="00220E63">
        <w:rPr>
          <w:rFonts w:ascii="Arial" w:hAnsi="Arial" w:cs="Arial"/>
          <w:b/>
          <w:bCs/>
          <w:color w:val="16AD85"/>
          <w:sz w:val="24"/>
          <w:szCs w:val="24"/>
          <w:lang w:val="en-US"/>
        </w:rPr>
        <w:t>7</w:t>
      </w:r>
      <w:r w:rsidR="00D765A4" w:rsidRPr="00220E63">
        <w:rPr>
          <w:rFonts w:ascii="Arial" w:hAnsi="Arial" w:cs="Arial"/>
          <w:b/>
          <w:bCs/>
          <w:color w:val="16AD85"/>
          <w:sz w:val="24"/>
          <w:szCs w:val="24"/>
          <w:lang w:val="en-US"/>
        </w:rPr>
        <w:t>)</w:t>
      </w:r>
      <w:r w:rsidR="00D765A4" w:rsidRPr="00220E63">
        <w:rPr>
          <w:rFonts w:ascii="Arial" w:hAnsi="Arial" w:cs="Arial"/>
          <w:color w:val="16AD85"/>
          <w:sz w:val="24"/>
          <w:szCs w:val="24"/>
          <w:lang w:val="en-US"/>
        </w:rPr>
        <w:t xml:space="preserve"> </w:t>
      </w:r>
      <w:r w:rsidR="00D765A4" w:rsidRPr="00220E63">
        <w:rPr>
          <w:rFonts w:ascii="Arial" w:hAnsi="Arial" w:cs="Arial"/>
          <w:color w:val="16AD85"/>
          <w:sz w:val="24"/>
          <w:szCs w:val="24"/>
          <w:lang w:val="en-US"/>
        </w:rPr>
        <w:tab/>
      </w:r>
      <w:r w:rsidR="00D765A4" w:rsidRPr="00D01FC4">
        <w:rPr>
          <w:rFonts w:ascii="Arial" w:hAnsi="Arial" w:cs="Arial"/>
          <w:sz w:val="24"/>
          <w:szCs w:val="24"/>
          <w:lang w:val="en-US"/>
        </w:rPr>
        <w:t xml:space="preserve">The roles of different agencies and others involved in safeguarding </w:t>
      </w:r>
      <w:r w:rsidR="00FE5984" w:rsidRPr="00D01FC4">
        <w:rPr>
          <w:rFonts w:ascii="Arial" w:hAnsi="Arial" w:cs="Arial"/>
          <w:sz w:val="24"/>
          <w:szCs w:val="24"/>
          <w:lang w:val="en-US"/>
        </w:rPr>
        <w:t xml:space="preserve">people’s </w:t>
      </w:r>
      <w:r w:rsidR="00D765A4" w:rsidRPr="00D01FC4">
        <w:rPr>
          <w:rFonts w:ascii="Arial" w:hAnsi="Arial" w:cs="Arial"/>
          <w:sz w:val="24"/>
          <w:szCs w:val="24"/>
          <w:lang w:val="en-US"/>
        </w:rPr>
        <w:t>welfare, in the context of the setting</w:t>
      </w:r>
      <w:r w:rsidR="002D045A" w:rsidRPr="00D01FC4">
        <w:rPr>
          <w:rFonts w:ascii="Arial" w:hAnsi="Arial" w:cs="Arial"/>
          <w:sz w:val="24"/>
          <w:szCs w:val="24"/>
          <w:lang w:val="en-US"/>
        </w:rPr>
        <w:t>.</w:t>
      </w:r>
    </w:p>
    <w:p w14:paraId="7BD9E449" w14:textId="04478A09" w:rsidR="00D765A4" w:rsidRPr="00220E63" w:rsidRDefault="00E15B87" w:rsidP="00D765A4">
      <w:pPr>
        <w:ind w:left="709" w:hanging="709"/>
        <w:rPr>
          <w:rFonts w:ascii="Arial" w:hAnsi="Arial" w:cs="Arial"/>
          <w:sz w:val="24"/>
          <w:szCs w:val="24"/>
          <w:lang w:val="en-US"/>
        </w:rPr>
      </w:pPr>
      <w:r w:rsidRPr="00220E63">
        <w:rPr>
          <w:rFonts w:ascii="Arial" w:hAnsi="Arial" w:cs="Arial"/>
          <w:b/>
          <w:bCs/>
          <w:color w:val="16AD85"/>
          <w:sz w:val="24"/>
          <w:szCs w:val="24"/>
          <w:lang w:val="en-US"/>
        </w:rPr>
        <w:t>8</w:t>
      </w:r>
      <w:r w:rsidR="00D765A4" w:rsidRPr="00220E63">
        <w:rPr>
          <w:rFonts w:ascii="Arial" w:hAnsi="Arial" w:cs="Arial"/>
          <w:b/>
          <w:bCs/>
          <w:color w:val="16AD85"/>
          <w:sz w:val="24"/>
          <w:szCs w:val="24"/>
          <w:lang w:val="en-US"/>
        </w:rPr>
        <w:t>)</w:t>
      </w:r>
      <w:r w:rsidR="00D765A4" w:rsidRPr="00220E63">
        <w:rPr>
          <w:rFonts w:ascii="Arial" w:hAnsi="Arial" w:cs="Arial"/>
          <w:color w:val="16AD85"/>
          <w:sz w:val="24"/>
          <w:szCs w:val="24"/>
          <w:lang w:val="en-US"/>
        </w:rPr>
        <w:t xml:space="preserve"> </w:t>
      </w:r>
      <w:r w:rsidR="00D765A4" w:rsidRPr="00220E63">
        <w:rPr>
          <w:rFonts w:ascii="Arial" w:hAnsi="Arial" w:cs="Arial"/>
          <w:color w:val="16AD85"/>
          <w:sz w:val="24"/>
          <w:szCs w:val="24"/>
          <w:lang w:val="en-US"/>
        </w:rPr>
        <w:tab/>
      </w:r>
      <w:r w:rsidR="00D765A4" w:rsidRPr="00506A5E">
        <w:rPr>
          <w:rFonts w:ascii="Arial" w:hAnsi="Arial" w:cs="Arial"/>
          <w:sz w:val="24"/>
          <w:szCs w:val="24"/>
          <w:lang w:val="en-US"/>
        </w:rPr>
        <w:t xml:space="preserve">The role </w:t>
      </w:r>
      <w:r w:rsidR="00D765A4" w:rsidRPr="00220E63">
        <w:rPr>
          <w:rFonts w:ascii="Arial" w:hAnsi="Arial" w:cs="Arial"/>
          <w:sz w:val="24"/>
          <w:szCs w:val="24"/>
          <w:lang w:val="en-US"/>
        </w:rPr>
        <w:t>and responsibilities of practitioners in safeguarding</w:t>
      </w:r>
      <w:r w:rsidR="002D045A">
        <w:rPr>
          <w:rFonts w:ascii="Arial" w:hAnsi="Arial" w:cs="Arial"/>
          <w:sz w:val="24"/>
          <w:szCs w:val="24"/>
          <w:lang w:val="en-US"/>
        </w:rPr>
        <w:t>.</w:t>
      </w:r>
    </w:p>
    <w:p w14:paraId="7117B450" w14:textId="629C97D8" w:rsidR="00D765A4" w:rsidRPr="00220E63" w:rsidRDefault="00E15B87" w:rsidP="00D765A4">
      <w:pPr>
        <w:ind w:left="709" w:hanging="709"/>
        <w:rPr>
          <w:rFonts w:ascii="Arial" w:hAnsi="Arial" w:cs="Arial"/>
          <w:sz w:val="24"/>
          <w:szCs w:val="24"/>
          <w:lang w:val="en-US"/>
        </w:rPr>
      </w:pPr>
      <w:r w:rsidRPr="00220E63">
        <w:rPr>
          <w:rFonts w:ascii="Arial" w:hAnsi="Arial" w:cs="Arial"/>
          <w:b/>
          <w:bCs/>
          <w:color w:val="16AD85"/>
          <w:sz w:val="24"/>
          <w:szCs w:val="24"/>
          <w:lang w:val="en-US"/>
        </w:rPr>
        <w:t>9</w:t>
      </w:r>
      <w:r w:rsidR="00D765A4" w:rsidRPr="00220E63">
        <w:rPr>
          <w:rFonts w:ascii="Arial" w:hAnsi="Arial" w:cs="Arial"/>
          <w:b/>
          <w:bCs/>
          <w:color w:val="16AD85"/>
          <w:sz w:val="24"/>
          <w:szCs w:val="24"/>
          <w:lang w:val="en-US"/>
        </w:rPr>
        <w:t>)</w:t>
      </w:r>
      <w:r w:rsidR="00D765A4" w:rsidRPr="00220E63">
        <w:rPr>
          <w:rFonts w:ascii="Arial" w:hAnsi="Arial" w:cs="Arial"/>
          <w:color w:val="16AD85"/>
          <w:sz w:val="24"/>
          <w:szCs w:val="24"/>
          <w:lang w:val="en-US"/>
        </w:rPr>
        <w:t xml:space="preserve"> </w:t>
      </w:r>
      <w:r w:rsidR="00D765A4" w:rsidRPr="00220E63">
        <w:rPr>
          <w:rFonts w:ascii="Arial" w:hAnsi="Arial" w:cs="Arial"/>
          <w:color w:val="16AD85"/>
          <w:sz w:val="24"/>
          <w:szCs w:val="24"/>
          <w:lang w:val="en-US"/>
        </w:rPr>
        <w:tab/>
      </w:r>
      <w:r w:rsidR="00D765A4" w:rsidRPr="00220E63">
        <w:rPr>
          <w:rFonts w:ascii="Arial" w:hAnsi="Arial" w:cs="Arial"/>
          <w:sz w:val="24"/>
          <w:szCs w:val="24"/>
          <w:lang w:val="en-US"/>
        </w:rPr>
        <w:t>Uphold the rights of people, families and carers</w:t>
      </w:r>
      <w:r w:rsidR="002D045A">
        <w:rPr>
          <w:rFonts w:ascii="Arial" w:hAnsi="Arial" w:cs="Arial"/>
          <w:sz w:val="24"/>
          <w:szCs w:val="24"/>
          <w:lang w:val="en-US"/>
        </w:rPr>
        <w:t>.</w:t>
      </w:r>
    </w:p>
    <w:p w14:paraId="3DFA5951" w14:textId="77777777" w:rsidR="00D765A4" w:rsidRPr="00220E63" w:rsidRDefault="00D765A4" w:rsidP="00D765A4">
      <w:pPr>
        <w:rPr>
          <w:rFonts w:ascii="Arial" w:hAnsi="Arial" w:cs="Arial"/>
          <w:sz w:val="24"/>
          <w:szCs w:val="24"/>
          <w:lang w:val="en-US"/>
        </w:rPr>
      </w:pPr>
    </w:p>
    <w:p w14:paraId="48414501" w14:textId="77777777" w:rsidR="00D765A4" w:rsidRPr="00220E63" w:rsidRDefault="00D765A4" w:rsidP="00D765A4">
      <w:pPr>
        <w:rPr>
          <w:rFonts w:ascii="Arial" w:hAnsi="Arial" w:cs="Arial"/>
          <w:sz w:val="24"/>
          <w:szCs w:val="24"/>
          <w:lang w:val="en-US"/>
        </w:rPr>
      </w:pPr>
    </w:p>
    <w:p w14:paraId="0B010345" w14:textId="38F431AC" w:rsidR="00D765A4" w:rsidRPr="00220E63" w:rsidRDefault="00D765A4" w:rsidP="00A1179D">
      <w:pPr>
        <w:pStyle w:val="ListParagraph"/>
        <w:numPr>
          <w:ilvl w:val="0"/>
          <w:numId w:val="2"/>
        </w:numPr>
        <w:ind w:left="426"/>
        <w:rPr>
          <w:b/>
          <w:bCs/>
          <w:color w:val="16AD85"/>
          <w:sz w:val="24"/>
          <w:szCs w:val="24"/>
        </w:rPr>
      </w:pPr>
      <w:r w:rsidRPr="00220E63">
        <w:rPr>
          <w:rFonts w:ascii="Arial" w:hAnsi="Arial" w:cs="Arial"/>
          <w:b/>
          <w:bCs/>
          <w:color w:val="16AD85"/>
          <w:sz w:val="28"/>
          <w:szCs w:val="28"/>
        </w:rPr>
        <w:t>The factors, situations and actions that could lead or contribute to abuse</w:t>
      </w:r>
      <w:r w:rsidR="00AA1968" w:rsidRPr="00220E63">
        <w:rPr>
          <w:rFonts w:ascii="Arial" w:hAnsi="Arial" w:cs="Arial"/>
          <w:b/>
          <w:bCs/>
          <w:color w:val="16AD85"/>
          <w:sz w:val="28"/>
          <w:szCs w:val="28"/>
        </w:rPr>
        <w:t>, harm</w:t>
      </w:r>
      <w:r w:rsidRPr="00220E63">
        <w:rPr>
          <w:rFonts w:ascii="Arial" w:hAnsi="Arial" w:cs="Arial"/>
          <w:b/>
          <w:bCs/>
          <w:color w:val="16AD85"/>
          <w:sz w:val="28"/>
          <w:szCs w:val="28"/>
        </w:rPr>
        <w:t xml:space="preserve"> or neglect</w:t>
      </w:r>
    </w:p>
    <w:p w14:paraId="40E7219E" w14:textId="77777777" w:rsidR="00D765A4" w:rsidRPr="00220E63" w:rsidRDefault="00D765A4" w:rsidP="00D765A4">
      <w:pPr>
        <w:rPr>
          <w:rFonts w:ascii="Arial" w:hAnsi="Arial" w:cs="Arial"/>
          <w:b/>
          <w:bCs/>
          <w:sz w:val="24"/>
          <w:szCs w:val="24"/>
        </w:rPr>
      </w:pPr>
    </w:p>
    <w:p w14:paraId="7E018309" w14:textId="05C176CE" w:rsidR="00D765A4" w:rsidRPr="00220E63" w:rsidRDefault="00E15B87" w:rsidP="00D765A4">
      <w:pPr>
        <w:ind w:left="709" w:hanging="709"/>
        <w:rPr>
          <w:rFonts w:ascii="Arial" w:hAnsi="Arial" w:cs="Arial"/>
          <w:sz w:val="24"/>
          <w:szCs w:val="24"/>
        </w:rPr>
      </w:pPr>
      <w:r w:rsidRPr="00220E63">
        <w:rPr>
          <w:rFonts w:ascii="Arial" w:hAnsi="Arial" w:cs="Arial"/>
          <w:b/>
          <w:bCs/>
          <w:color w:val="16AD85"/>
          <w:sz w:val="24"/>
          <w:szCs w:val="24"/>
        </w:rPr>
        <w:t>1</w:t>
      </w:r>
      <w:r w:rsidR="00D765A4" w:rsidRPr="00220E63">
        <w:rPr>
          <w:rFonts w:ascii="Arial" w:hAnsi="Arial" w:cs="Arial"/>
          <w:b/>
          <w:bCs/>
          <w:color w:val="16AD85"/>
          <w:sz w:val="24"/>
          <w:szCs w:val="24"/>
        </w:rPr>
        <w:t>)</w:t>
      </w:r>
      <w:r w:rsidR="00D765A4" w:rsidRPr="00220E63">
        <w:rPr>
          <w:rFonts w:ascii="Arial" w:hAnsi="Arial" w:cs="Arial"/>
          <w:color w:val="16AD85"/>
          <w:sz w:val="24"/>
          <w:szCs w:val="24"/>
        </w:rPr>
        <w:t xml:space="preserve"> </w:t>
      </w:r>
      <w:r w:rsidR="00D765A4" w:rsidRPr="00220E63">
        <w:rPr>
          <w:rFonts w:ascii="Arial" w:hAnsi="Arial" w:cs="Arial"/>
          <w:color w:val="16AD85"/>
          <w:sz w:val="24"/>
          <w:szCs w:val="24"/>
        </w:rPr>
        <w:tab/>
      </w:r>
      <w:r w:rsidR="00D765A4" w:rsidRPr="00220E63">
        <w:rPr>
          <w:rFonts w:ascii="Arial" w:hAnsi="Arial" w:cs="Arial"/>
          <w:sz w:val="24"/>
          <w:szCs w:val="24"/>
        </w:rPr>
        <w:t>Why some people could be more at risk from abuse</w:t>
      </w:r>
      <w:r w:rsidR="00AA1968" w:rsidRPr="00220E63">
        <w:rPr>
          <w:rFonts w:ascii="Arial" w:hAnsi="Arial" w:cs="Arial"/>
          <w:sz w:val="24"/>
          <w:szCs w:val="24"/>
        </w:rPr>
        <w:t>, harm</w:t>
      </w:r>
      <w:r w:rsidR="00D765A4" w:rsidRPr="00220E63">
        <w:rPr>
          <w:rFonts w:ascii="Arial" w:hAnsi="Arial" w:cs="Arial"/>
          <w:sz w:val="24"/>
          <w:szCs w:val="24"/>
        </w:rPr>
        <w:t xml:space="preserve"> or neglect</w:t>
      </w:r>
      <w:r w:rsidR="002D045A">
        <w:rPr>
          <w:rFonts w:ascii="Arial" w:hAnsi="Arial" w:cs="Arial"/>
          <w:sz w:val="24"/>
          <w:szCs w:val="24"/>
        </w:rPr>
        <w:t>.</w:t>
      </w:r>
    </w:p>
    <w:p w14:paraId="53AAB32C" w14:textId="1D8AA755" w:rsidR="00FA04FC" w:rsidRPr="00220E63" w:rsidRDefault="00E15B87" w:rsidP="00E15B87">
      <w:pPr>
        <w:ind w:left="709" w:hanging="709"/>
        <w:rPr>
          <w:rFonts w:ascii="Arial" w:hAnsi="Arial" w:cs="Arial"/>
          <w:sz w:val="24"/>
          <w:szCs w:val="24"/>
        </w:rPr>
      </w:pPr>
      <w:r w:rsidRPr="00220E63">
        <w:rPr>
          <w:rFonts w:ascii="Arial" w:hAnsi="Arial" w:cs="Arial"/>
          <w:b/>
          <w:bCs/>
          <w:color w:val="16AD85"/>
          <w:sz w:val="24"/>
          <w:szCs w:val="24"/>
        </w:rPr>
        <w:t>2</w:t>
      </w:r>
      <w:r w:rsidR="00D765A4" w:rsidRPr="00220E63">
        <w:rPr>
          <w:rFonts w:ascii="Arial" w:hAnsi="Arial" w:cs="Arial"/>
          <w:b/>
          <w:bCs/>
          <w:color w:val="16AD85"/>
          <w:sz w:val="24"/>
          <w:szCs w:val="24"/>
        </w:rPr>
        <w:t>)</w:t>
      </w:r>
      <w:r w:rsidR="00D765A4" w:rsidRPr="00220E63">
        <w:rPr>
          <w:rFonts w:ascii="Arial" w:hAnsi="Arial" w:cs="Arial"/>
          <w:sz w:val="24"/>
          <w:szCs w:val="24"/>
        </w:rPr>
        <w:t xml:space="preserve"> </w:t>
      </w:r>
      <w:r w:rsidR="00D765A4" w:rsidRPr="00220E63">
        <w:rPr>
          <w:rFonts w:ascii="Arial" w:hAnsi="Arial" w:cs="Arial"/>
          <w:sz w:val="24"/>
          <w:szCs w:val="24"/>
        </w:rPr>
        <w:tab/>
      </w:r>
      <w:r w:rsidR="00FA04FC" w:rsidRPr="00220E63">
        <w:rPr>
          <w:rFonts w:ascii="Arial" w:hAnsi="Arial" w:cs="Arial"/>
          <w:sz w:val="24"/>
          <w:szCs w:val="24"/>
        </w:rPr>
        <w:t>How </w:t>
      </w:r>
      <w:r w:rsidR="00E241E8">
        <w:rPr>
          <w:rFonts w:ascii="Arial" w:hAnsi="Arial" w:cs="Arial"/>
          <w:sz w:val="24"/>
          <w:szCs w:val="24"/>
        </w:rPr>
        <w:t>someone</w:t>
      </w:r>
      <w:r w:rsidR="00FA04FC" w:rsidRPr="00220E63">
        <w:rPr>
          <w:rFonts w:ascii="Arial" w:hAnsi="Arial" w:cs="Arial"/>
          <w:sz w:val="24"/>
          <w:szCs w:val="24"/>
        </w:rPr>
        <w:t xml:space="preserve">’s situation can increase </w:t>
      </w:r>
      <w:r w:rsidR="00D83C0F">
        <w:rPr>
          <w:rFonts w:ascii="Arial" w:hAnsi="Arial" w:cs="Arial"/>
          <w:sz w:val="24"/>
          <w:szCs w:val="24"/>
        </w:rPr>
        <w:t xml:space="preserve">the </w:t>
      </w:r>
      <w:r w:rsidR="00FA04FC" w:rsidRPr="00220E63">
        <w:rPr>
          <w:rFonts w:ascii="Arial" w:hAnsi="Arial" w:cs="Arial"/>
          <w:sz w:val="24"/>
          <w:szCs w:val="24"/>
        </w:rPr>
        <w:t>risk of abuse, harm or neglect</w:t>
      </w:r>
      <w:r w:rsidR="00D83C0F">
        <w:rPr>
          <w:rFonts w:ascii="Arial" w:hAnsi="Arial" w:cs="Arial"/>
          <w:sz w:val="24"/>
          <w:szCs w:val="24"/>
        </w:rPr>
        <w:t>,</w:t>
      </w:r>
      <w:r w:rsidR="00FA04FC" w:rsidRPr="00220E63">
        <w:rPr>
          <w:rFonts w:ascii="Arial" w:hAnsi="Arial" w:cs="Arial"/>
          <w:sz w:val="24"/>
          <w:szCs w:val="24"/>
        </w:rPr>
        <w:t> for example</w:t>
      </w:r>
      <w:r w:rsidR="00D83C0F">
        <w:rPr>
          <w:rFonts w:ascii="Arial" w:hAnsi="Arial" w:cs="Arial"/>
          <w:sz w:val="24"/>
          <w:szCs w:val="24"/>
        </w:rPr>
        <w:t>,</w:t>
      </w:r>
      <w:r w:rsidR="00FA04FC" w:rsidRPr="00220E63">
        <w:rPr>
          <w:rFonts w:ascii="Arial" w:hAnsi="Arial" w:cs="Arial"/>
          <w:sz w:val="24"/>
          <w:szCs w:val="24"/>
        </w:rPr>
        <w:t xml:space="preserve"> </w:t>
      </w:r>
      <w:r w:rsidR="00B20DD7">
        <w:rPr>
          <w:rFonts w:ascii="Arial" w:hAnsi="Arial" w:cs="Arial"/>
          <w:sz w:val="24"/>
          <w:szCs w:val="24"/>
        </w:rPr>
        <w:t>a</w:t>
      </w:r>
      <w:r w:rsidR="00FA04FC" w:rsidRPr="00220E63">
        <w:rPr>
          <w:rFonts w:ascii="Arial" w:hAnsi="Arial" w:cs="Arial"/>
          <w:sz w:val="24"/>
          <w:szCs w:val="24"/>
        </w:rPr>
        <w:t xml:space="preserve">dverse </w:t>
      </w:r>
      <w:r w:rsidR="00B20DD7">
        <w:rPr>
          <w:rFonts w:ascii="Arial" w:hAnsi="Arial" w:cs="Arial"/>
          <w:sz w:val="24"/>
          <w:szCs w:val="24"/>
        </w:rPr>
        <w:t>c</w:t>
      </w:r>
      <w:r w:rsidR="00FA04FC" w:rsidRPr="00220E63">
        <w:rPr>
          <w:rFonts w:ascii="Arial" w:hAnsi="Arial" w:cs="Arial"/>
          <w:sz w:val="24"/>
          <w:szCs w:val="24"/>
        </w:rPr>
        <w:t xml:space="preserve">hildhood </w:t>
      </w:r>
      <w:r w:rsidR="00B20DD7">
        <w:rPr>
          <w:rFonts w:ascii="Arial" w:hAnsi="Arial" w:cs="Arial"/>
          <w:sz w:val="24"/>
          <w:szCs w:val="24"/>
        </w:rPr>
        <w:t>e</w:t>
      </w:r>
      <w:r w:rsidR="00FA04FC" w:rsidRPr="00220E63">
        <w:rPr>
          <w:rFonts w:ascii="Arial" w:hAnsi="Arial" w:cs="Arial"/>
          <w:sz w:val="24"/>
          <w:szCs w:val="24"/>
        </w:rPr>
        <w:t>xperiences</w:t>
      </w:r>
      <w:r w:rsidR="002D045A">
        <w:rPr>
          <w:rFonts w:ascii="Arial" w:hAnsi="Arial" w:cs="Arial"/>
          <w:sz w:val="24"/>
          <w:szCs w:val="24"/>
        </w:rPr>
        <w:t>.</w:t>
      </w:r>
      <w:r w:rsidR="00FA04FC" w:rsidRPr="00220E63">
        <w:rPr>
          <w:rFonts w:ascii="Arial" w:hAnsi="Arial" w:cs="Arial"/>
          <w:sz w:val="24"/>
          <w:szCs w:val="24"/>
        </w:rPr>
        <w:t> </w:t>
      </w:r>
    </w:p>
    <w:p w14:paraId="59C2CBAB" w14:textId="6B421D97" w:rsidR="00D765A4" w:rsidRPr="00220E63" w:rsidRDefault="00E15B87" w:rsidP="00D765A4">
      <w:pPr>
        <w:ind w:left="709" w:hanging="709"/>
        <w:rPr>
          <w:rFonts w:ascii="Arial" w:hAnsi="Arial" w:cs="Arial"/>
          <w:color w:val="EB5E57"/>
          <w:sz w:val="24"/>
          <w:szCs w:val="24"/>
        </w:rPr>
      </w:pPr>
      <w:r w:rsidRPr="00220E63">
        <w:rPr>
          <w:rFonts w:ascii="Arial" w:hAnsi="Arial" w:cs="Arial"/>
          <w:b/>
          <w:bCs/>
          <w:color w:val="16AD85"/>
          <w:sz w:val="24"/>
          <w:szCs w:val="24"/>
        </w:rPr>
        <w:t>3</w:t>
      </w:r>
      <w:r w:rsidR="00D765A4" w:rsidRPr="00220E63">
        <w:rPr>
          <w:rFonts w:ascii="Arial" w:hAnsi="Arial" w:cs="Arial"/>
          <w:b/>
          <w:bCs/>
          <w:color w:val="16AD85"/>
          <w:sz w:val="24"/>
          <w:szCs w:val="24"/>
        </w:rPr>
        <w:t>)</w:t>
      </w:r>
      <w:r w:rsidR="00D765A4" w:rsidRPr="00220E63">
        <w:rPr>
          <w:rFonts w:ascii="Arial" w:hAnsi="Arial" w:cs="Arial"/>
          <w:color w:val="16AD85"/>
          <w:sz w:val="24"/>
          <w:szCs w:val="24"/>
        </w:rPr>
        <w:t xml:space="preserve"> </w:t>
      </w:r>
      <w:r w:rsidR="00D765A4" w:rsidRPr="00220E63">
        <w:rPr>
          <w:rFonts w:ascii="Arial" w:hAnsi="Arial" w:cs="Arial"/>
          <w:color w:val="16AD85"/>
          <w:sz w:val="24"/>
          <w:szCs w:val="24"/>
        </w:rPr>
        <w:tab/>
      </w:r>
      <w:r w:rsidR="00D765A4" w:rsidRPr="00D01FC4">
        <w:rPr>
          <w:rFonts w:ascii="Arial" w:hAnsi="Arial" w:cs="Arial"/>
          <w:sz w:val="24"/>
          <w:szCs w:val="24"/>
        </w:rPr>
        <w:t>Why abuse may not be disclosed by people, family, friends</w:t>
      </w:r>
      <w:r w:rsidR="00E241E8" w:rsidRPr="00D01FC4">
        <w:rPr>
          <w:rFonts w:ascii="Arial" w:hAnsi="Arial" w:cs="Arial"/>
          <w:sz w:val="24"/>
          <w:szCs w:val="24"/>
        </w:rPr>
        <w:t xml:space="preserve"> or</w:t>
      </w:r>
      <w:r w:rsidR="00D765A4" w:rsidRPr="00D01FC4">
        <w:rPr>
          <w:rFonts w:ascii="Arial" w:hAnsi="Arial" w:cs="Arial"/>
          <w:sz w:val="24"/>
          <w:szCs w:val="24"/>
        </w:rPr>
        <w:t xml:space="preserve"> practitioners</w:t>
      </w:r>
      <w:r w:rsidR="00E241E8" w:rsidRPr="00D01FC4">
        <w:rPr>
          <w:rFonts w:ascii="Arial" w:hAnsi="Arial" w:cs="Arial"/>
          <w:sz w:val="24"/>
          <w:szCs w:val="24"/>
        </w:rPr>
        <w:t>,</w:t>
      </w:r>
      <w:r w:rsidR="00D765A4" w:rsidRPr="00D01FC4">
        <w:rPr>
          <w:rFonts w:ascii="Arial" w:hAnsi="Arial" w:cs="Arial"/>
          <w:sz w:val="24"/>
          <w:szCs w:val="24"/>
        </w:rPr>
        <w:t xml:space="preserve"> including volunteers</w:t>
      </w:r>
      <w:r w:rsidR="006B1BF2" w:rsidRPr="00D01FC4">
        <w:rPr>
          <w:rFonts w:ascii="Arial" w:hAnsi="Arial" w:cs="Arial"/>
          <w:sz w:val="24"/>
          <w:szCs w:val="24"/>
        </w:rPr>
        <w:t>.</w:t>
      </w:r>
    </w:p>
    <w:p w14:paraId="210C354A" w14:textId="77777777" w:rsidR="00D765A4" w:rsidRPr="00220E63" w:rsidRDefault="00D765A4" w:rsidP="007068B3">
      <w:pPr>
        <w:ind w:left="-284"/>
        <w:rPr>
          <w:rFonts w:ascii="Arial" w:hAnsi="Arial" w:cs="Arial"/>
          <w:color w:val="EB5E57"/>
          <w:sz w:val="24"/>
          <w:szCs w:val="24"/>
        </w:rPr>
      </w:pPr>
    </w:p>
    <w:p w14:paraId="6C652D60" w14:textId="3ADC8557" w:rsidR="00D765A4" w:rsidRPr="00220E63" w:rsidRDefault="00D765A4" w:rsidP="00A1179D">
      <w:pPr>
        <w:pStyle w:val="ListParagraph"/>
        <w:numPr>
          <w:ilvl w:val="0"/>
          <w:numId w:val="2"/>
        </w:numPr>
        <w:ind w:left="426"/>
        <w:rPr>
          <w:rFonts w:ascii="Arial" w:hAnsi="Arial" w:cs="Arial"/>
          <w:b/>
          <w:bCs/>
          <w:color w:val="16AD85"/>
          <w:sz w:val="28"/>
          <w:szCs w:val="28"/>
        </w:rPr>
      </w:pPr>
      <w:r w:rsidRPr="00220E63">
        <w:rPr>
          <w:rFonts w:ascii="Arial" w:hAnsi="Arial" w:cs="Arial"/>
          <w:b/>
          <w:bCs/>
          <w:color w:val="16AD85"/>
          <w:sz w:val="28"/>
          <w:szCs w:val="28"/>
        </w:rPr>
        <w:lastRenderedPageBreak/>
        <w:t>How to report, respond and record concerns, disclosures or allegations related to safeguarding</w:t>
      </w:r>
    </w:p>
    <w:p w14:paraId="008A9F62" w14:textId="77777777" w:rsidR="00D765A4" w:rsidRPr="00220E63" w:rsidRDefault="00D765A4" w:rsidP="00D765A4">
      <w:pPr>
        <w:rPr>
          <w:rFonts w:ascii="Arial" w:hAnsi="Arial" w:cs="Arial"/>
          <w:b/>
          <w:bCs/>
          <w:sz w:val="24"/>
          <w:szCs w:val="24"/>
        </w:rPr>
      </w:pPr>
    </w:p>
    <w:p w14:paraId="18B8C685" w14:textId="042CD57B" w:rsidR="009F53FD" w:rsidRPr="00220E63" w:rsidRDefault="007068B3" w:rsidP="007068B3">
      <w:pPr>
        <w:ind w:left="709" w:hanging="709"/>
        <w:rPr>
          <w:rFonts w:ascii="Arial" w:hAnsi="Arial" w:cs="Arial"/>
          <w:sz w:val="24"/>
          <w:szCs w:val="24"/>
        </w:rPr>
      </w:pPr>
      <w:r w:rsidRPr="00220E63">
        <w:rPr>
          <w:rFonts w:ascii="Arial" w:hAnsi="Arial" w:cs="Arial"/>
          <w:b/>
          <w:bCs/>
          <w:color w:val="16AD85"/>
          <w:sz w:val="24"/>
          <w:szCs w:val="24"/>
        </w:rPr>
        <w:t>1)</w:t>
      </w:r>
      <w:r w:rsidRPr="00220E63">
        <w:rPr>
          <w:rFonts w:ascii="Arial" w:hAnsi="Arial" w:cs="Arial"/>
          <w:color w:val="16AD85"/>
          <w:sz w:val="24"/>
          <w:szCs w:val="24"/>
        </w:rPr>
        <w:t xml:space="preserve">  </w:t>
      </w:r>
      <w:r w:rsidRPr="00220E63">
        <w:rPr>
          <w:rFonts w:ascii="Arial" w:hAnsi="Arial" w:cs="Arial"/>
          <w:color w:val="16AD85"/>
          <w:sz w:val="24"/>
          <w:szCs w:val="24"/>
        </w:rPr>
        <w:tab/>
      </w:r>
      <w:r w:rsidR="009F53FD" w:rsidRPr="00220E63">
        <w:rPr>
          <w:rFonts w:ascii="Arial" w:hAnsi="Arial" w:cs="Arial"/>
          <w:sz w:val="24"/>
          <w:szCs w:val="24"/>
        </w:rPr>
        <w:t>Why it</w:t>
      </w:r>
      <w:r w:rsidR="00334A98">
        <w:rPr>
          <w:rFonts w:ascii="Arial" w:hAnsi="Arial" w:cs="Arial"/>
          <w:sz w:val="24"/>
          <w:szCs w:val="24"/>
        </w:rPr>
        <w:t>’</w:t>
      </w:r>
      <w:r w:rsidR="009F53FD" w:rsidRPr="00220E63">
        <w:rPr>
          <w:rFonts w:ascii="Arial" w:hAnsi="Arial" w:cs="Arial"/>
          <w:sz w:val="24"/>
          <w:szCs w:val="24"/>
        </w:rPr>
        <w:t>s important to report any concerns about possible abuse, harm or neglect and</w:t>
      </w:r>
      <w:r w:rsidR="006B1BF2">
        <w:rPr>
          <w:rFonts w:ascii="Arial" w:hAnsi="Arial" w:cs="Arial"/>
          <w:sz w:val="24"/>
          <w:szCs w:val="24"/>
        </w:rPr>
        <w:t xml:space="preserve"> everyone’s</w:t>
      </w:r>
      <w:r w:rsidR="009F53FD" w:rsidRPr="00220E63">
        <w:rPr>
          <w:rFonts w:ascii="Arial" w:hAnsi="Arial" w:cs="Arial"/>
          <w:sz w:val="24"/>
          <w:szCs w:val="24"/>
        </w:rPr>
        <w:t xml:space="preserve"> duty to do this</w:t>
      </w:r>
      <w:r w:rsidR="002D045A">
        <w:rPr>
          <w:rFonts w:ascii="Arial" w:hAnsi="Arial" w:cs="Arial"/>
          <w:sz w:val="24"/>
          <w:szCs w:val="24"/>
        </w:rPr>
        <w:t>.</w:t>
      </w:r>
    </w:p>
    <w:p w14:paraId="029DEEE7" w14:textId="1B2E27B7" w:rsidR="009F53FD" w:rsidRPr="00220E63" w:rsidRDefault="007068B3" w:rsidP="00E241E8">
      <w:pPr>
        <w:ind w:left="709" w:hanging="709"/>
        <w:rPr>
          <w:rFonts w:ascii="Arial" w:hAnsi="Arial" w:cs="Arial"/>
          <w:sz w:val="24"/>
          <w:szCs w:val="24"/>
        </w:rPr>
      </w:pPr>
      <w:r w:rsidRPr="00220E63">
        <w:rPr>
          <w:rFonts w:ascii="Arial" w:hAnsi="Arial" w:cs="Arial"/>
          <w:b/>
          <w:bCs/>
          <w:color w:val="16AD85"/>
          <w:sz w:val="24"/>
          <w:szCs w:val="24"/>
        </w:rPr>
        <w:t>2)</w:t>
      </w:r>
      <w:r w:rsidRPr="00220E63">
        <w:rPr>
          <w:rFonts w:ascii="Arial" w:hAnsi="Arial" w:cs="Arial"/>
          <w:color w:val="16AD85"/>
          <w:sz w:val="24"/>
          <w:szCs w:val="24"/>
        </w:rPr>
        <w:t xml:space="preserve"> </w:t>
      </w:r>
      <w:r w:rsidRPr="00220E63">
        <w:rPr>
          <w:rFonts w:ascii="Arial" w:hAnsi="Arial" w:cs="Arial"/>
          <w:color w:val="16AD85"/>
          <w:sz w:val="24"/>
          <w:szCs w:val="24"/>
        </w:rPr>
        <w:tab/>
      </w:r>
      <w:r w:rsidR="00465F0B" w:rsidRPr="00220E63">
        <w:rPr>
          <w:rFonts w:ascii="Arial" w:hAnsi="Arial" w:cs="Arial"/>
          <w:sz w:val="24"/>
          <w:szCs w:val="24"/>
        </w:rPr>
        <w:t>How and when to report</w:t>
      </w:r>
      <w:r w:rsidR="00E241E8">
        <w:rPr>
          <w:rFonts w:ascii="Arial" w:hAnsi="Arial" w:cs="Arial"/>
          <w:sz w:val="24"/>
          <w:szCs w:val="24"/>
        </w:rPr>
        <w:t xml:space="preserve"> concerns</w:t>
      </w:r>
      <w:r w:rsidR="00465F0B" w:rsidRPr="00220E63">
        <w:rPr>
          <w:rFonts w:ascii="Arial" w:hAnsi="Arial" w:cs="Arial"/>
          <w:sz w:val="24"/>
          <w:szCs w:val="24"/>
        </w:rPr>
        <w:t xml:space="preserve"> </w:t>
      </w:r>
      <w:r w:rsidR="00E241E8">
        <w:rPr>
          <w:rFonts w:ascii="Arial" w:hAnsi="Arial" w:cs="Arial"/>
          <w:sz w:val="24"/>
          <w:szCs w:val="24"/>
        </w:rPr>
        <w:t>–</w:t>
      </w:r>
      <w:r w:rsidR="00465F0B" w:rsidRPr="00220E63">
        <w:rPr>
          <w:rFonts w:ascii="Arial" w:hAnsi="Arial" w:cs="Arial"/>
          <w:sz w:val="24"/>
          <w:szCs w:val="24"/>
        </w:rPr>
        <w:t xml:space="preserve"> </w:t>
      </w:r>
      <w:r w:rsidR="00E241E8">
        <w:rPr>
          <w:rFonts w:ascii="Arial" w:hAnsi="Arial" w:cs="Arial"/>
          <w:sz w:val="24"/>
          <w:szCs w:val="24"/>
        </w:rPr>
        <w:t>have</w:t>
      </w:r>
      <w:r w:rsidR="00E241E8" w:rsidRPr="00220E63">
        <w:rPr>
          <w:rFonts w:ascii="Arial" w:hAnsi="Arial" w:cs="Arial"/>
          <w:sz w:val="24"/>
          <w:szCs w:val="24"/>
        </w:rPr>
        <w:t xml:space="preserve"> </w:t>
      </w:r>
      <w:r w:rsidR="00465F0B" w:rsidRPr="00220E63">
        <w:rPr>
          <w:rFonts w:ascii="Arial" w:hAnsi="Arial" w:cs="Arial"/>
          <w:sz w:val="24"/>
          <w:szCs w:val="24"/>
        </w:rPr>
        <w:t xml:space="preserve">an understanding of </w:t>
      </w:r>
      <w:r w:rsidR="00E241E8">
        <w:rPr>
          <w:rFonts w:ascii="Arial" w:hAnsi="Arial" w:cs="Arial"/>
          <w:sz w:val="24"/>
          <w:szCs w:val="24"/>
        </w:rPr>
        <w:t>you</w:t>
      </w:r>
      <w:r w:rsidR="00E241E8" w:rsidRPr="00220E63">
        <w:rPr>
          <w:rFonts w:ascii="Arial" w:hAnsi="Arial" w:cs="Arial"/>
          <w:sz w:val="24"/>
          <w:szCs w:val="24"/>
        </w:rPr>
        <w:t xml:space="preserve">r </w:t>
      </w:r>
      <w:r w:rsidR="00465F0B" w:rsidRPr="00220E63">
        <w:rPr>
          <w:rFonts w:ascii="Arial" w:hAnsi="Arial" w:cs="Arial"/>
          <w:sz w:val="24"/>
          <w:szCs w:val="24"/>
        </w:rPr>
        <w:t>agency</w:t>
      </w:r>
      <w:r w:rsidR="00E241E8">
        <w:rPr>
          <w:rFonts w:ascii="Arial" w:hAnsi="Arial" w:cs="Arial"/>
          <w:sz w:val="24"/>
          <w:szCs w:val="24"/>
        </w:rPr>
        <w:t xml:space="preserve"> or </w:t>
      </w:r>
      <w:r w:rsidR="00465F0B" w:rsidRPr="00220E63">
        <w:rPr>
          <w:rFonts w:ascii="Arial" w:hAnsi="Arial" w:cs="Arial"/>
          <w:sz w:val="24"/>
          <w:szCs w:val="24"/>
        </w:rPr>
        <w:t>employer</w:t>
      </w:r>
      <w:r w:rsidR="00E241E8">
        <w:rPr>
          <w:rFonts w:ascii="Arial" w:hAnsi="Arial" w:cs="Arial"/>
          <w:sz w:val="24"/>
          <w:szCs w:val="24"/>
        </w:rPr>
        <w:t>’s</w:t>
      </w:r>
      <w:r w:rsidR="00465F0B" w:rsidRPr="00220E63">
        <w:rPr>
          <w:rFonts w:ascii="Arial" w:hAnsi="Arial" w:cs="Arial"/>
          <w:sz w:val="24"/>
          <w:szCs w:val="24"/>
        </w:rPr>
        <w:t xml:space="preserve"> reporting process or mechanisms</w:t>
      </w:r>
      <w:r w:rsidR="002D045A">
        <w:rPr>
          <w:rFonts w:ascii="Arial" w:hAnsi="Arial" w:cs="Arial"/>
          <w:sz w:val="24"/>
          <w:szCs w:val="24"/>
        </w:rPr>
        <w:t>.</w:t>
      </w:r>
    </w:p>
    <w:p w14:paraId="5092C424" w14:textId="4BE4ABF3" w:rsidR="00E15B87" w:rsidRPr="00220E63" w:rsidRDefault="007068B3" w:rsidP="007068B3">
      <w:pPr>
        <w:ind w:left="709" w:hanging="709"/>
        <w:rPr>
          <w:rFonts w:ascii="Arial" w:hAnsi="Arial" w:cs="Arial"/>
          <w:sz w:val="24"/>
          <w:szCs w:val="24"/>
        </w:rPr>
      </w:pPr>
      <w:r w:rsidRPr="00220E63">
        <w:rPr>
          <w:rFonts w:ascii="Arial" w:hAnsi="Arial" w:cs="Arial"/>
          <w:b/>
          <w:bCs/>
          <w:color w:val="16AD85"/>
          <w:sz w:val="24"/>
          <w:szCs w:val="24"/>
        </w:rPr>
        <w:t>3)</w:t>
      </w:r>
      <w:r w:rsidRPr="00220E63">
        <w:rPr>
          <w:rFonts w:ascii="Arial" w:hAnsi="Arial" w:cs="Arial"/>
          <w:color w:val="16AD85"/>
          <w:sz w:val="24"/>
          <w:szCs w:val="24"/>
        </w:rPr>
        <w:t xml:space="preserve"> </w:t>
      </w:r>
      <w:r w:rsidRPr="00220E63">
        <w:rPr>
          <w:rFonts w:ascii="Arial" w:hAnsi="Arial" w:cs="Arial"/>
          <w:color w:val="16AD85"/>
          <w:sz w:val="24"/>
          <w:szCs w:val="24"/>
        </w:rPr>
        <w:tab/>
      </w:r>
      <w:r w:rsidR="007F2D21" w:rsidRPr="00220E63">
        <w:rPr>
          <w:rFonts w:ascii="Arial" w:hAnsi="Arial" w:cs="Arial"/>
          <w:sz w:val="24"/>
          <w:szCs w:val="24"/>
        </w:rPr>
        <w:t>What should be reported and recorded</w:t>
      </w:r>
      <w:r w:rsidR="002D045A">
        <w:rPr>
          <w:rFonts w:ascii="Arial" w:hAnsi="Arial" w:cs="Arial"/>
          <w:sz w:val="24"/>
          <w:szCs w:val="24"/>
        </w:rPr>
        <w:t>.</w:t>
      </w:r>
    </w:p>
    <w:p w14:paraId="5C06138B" w14:textId="43309F59" w:rsidR="00D7264E" w:rsidRDefault="007068B3" w:rsidP="007068B3">
      <w:pPr>
        <w:ind w:left="709" w:hanging="709"/>
        <w:rPr>
          <w:rFonts w:ascii="Arial" w:hAnsi="Arial" w:cs="Arial"/>
          <w:sz w:val="24"/>
          <w:szCs w:val="24"/>
        </w:rPr>
      </w:pPr>
      <w:r w:rsidRPr="00220E63">
        <w:rPr>
          <w:rFonts w:ascii="Arial" w:hAnsi="Arial" w:cs="Arial"/>
          <w:b/>
          <w:bCs/>
          <w:color w:val="16AD85"/>
          <w:sz w:val="24"/>
          <w:szCs w:val="24"/>
        </w:rPr>
        <w:t>4)</w:t>
      </w:r>
      <w:r w:rsidRPr="00220E63">
        <w:rPr>
          <w:rFonts w:ascii="Arial" w:hAnsi="Arial" w:cs="Arial"/>
          <w:color w:val="16AD85"/>
          <w:sz w:val="24"/>
          <w:szCs w:val="24"/>
        </w:rPr>
        <w:t xml:space="preserve"> </w:t>
      </w:r>
      <w:r w:rsidRPr="00220E63">
        <w:rPr>
          <w:rFonts w:ascii="Arial" w:hAnsi="Arial" w:cs="Arial"/>
          <w:color w:val="16AD85"/>
          <w:sz w:val="24"/>
          <w:szCs w:val="24"/>
        </w:rPr>
        <w:tab/>
      </w:r>
      <w:r w:rsidR="00D765A4" w:rsidRPr="00220E63">
        <w:rPr>
          <w:rFonts w:ascii="Arial" w:hAnsi="Arial" w:cs="Arial"/>
          <w:sz w:val="24"/>
          <w:szCs w:val="24"/>
        </w:rPr>
        <w:t>How to respond to suspected, disclosed or alleged harm, abuse or neglect</w:t>
      </w:r>
      <w:r w:rsidR="002D045A">
        <w:rPr>
          <w:rFonts w:ascii="Arial" w:hAnsi="Arial" w:cs="Arial"/>
          <w:sz w:val="24"/>
          <w:szCs w:val="24"/>
        </w:rPr>
        <w:t>.</w:t>
      </w:r>
    </w:p>
    <w:p w14:paraId="66D97D10" w14:textId="63296347" w:rsidR="00D765A4" w:rsidRPr="00220E63" w:rsidRDefault="007068B3" w:rsidP="007068B3">
      <w:pPr>
        <w:ind w:left="709" w:hanging="709"/>
        <w:rPr>
          <w:rFonts w:ascii="Arial" w:hAnsi="Arial" w:cs="Arial"/>
          <w:sz w:val="24"/>
          <w:szCs w:val="24"/>
        </w:rPr>
      </w:pPr>
      <w:r w:rsidRPr="00220E63">
        <w:rPr>
          <w:rFonts w:ascii="Arial" w:hAnsi="Arial" w:cs="Arial"/>
          <w:b/>
          <w:bCs/>
          <w:color w:val="16AD85"/>
          <w:sz w:val="24"/>
          <w:szCs w:val="24"/>
        </w:rPr>
        <w:t>5)</w:t>
      </w:r>
      <w:r w:rsidRPr="00220E63">
        <w:rPr>
          <w:rFonts w:ascii="Arial" w:hAnsi="Arial" w:cs="Arial"/>
          <w:color w:val="16AD85"/>
          <w:sz w:val="24"/>
          <w:szCs w:val="24"/>
        </w:rPr>
        <w:t xml:space="preserve"> </w:t>
      </w:r>
      <w:r w:rsidRPr="00220E63">
        <w:rPr>
          <w:rFonts w:ascii="Arial" w:hAnsi="Arial" w:cs="Arial"/>
          <w:color w:val="16AD85"/>
          <w:sz w:val="24"/>
          <w:szCs w:val="24"/>
        </w:rPr>
        <w:tab/>
      </w:r>
      <w:r w:rsidR="00D765A4" w:rsidRPr="00220E63">
        <w:rPr>
          <w:rFonts w:ascii="Arial" w:hAnsi="Arial" w:cs="Arial"/>
          <w:sz w:val="24"/>
          <w:szCs w:val="24"/>
        </w:rPr>
        <w:t xml:space="preserve">Actions to take </w:t>
      </w:r>
      <w:r w:rsidR="00D91D84" w:rsidRPr="00220E63">
        <w:rPr>
          <w:rFonts w:ascii="Arial" w:hAnsi="Arial" w:cs="Arial"/>
          <w:sz w:val="24"/>
          <w:szCs w:val="24"/>
        </w:rPr>
        <w:t xml:space="preserve">and actions to avoid </w:t>
      </w:r>
      <w:r w:rsidR="00D765A4" w:rsidRPr="00220E63">
        <w:rPr>
          <w:rFonts w:ascii="Arial" w:hAnsi="Arial" w:cs="Arial"/>
          <w:sz w:val="24"/>
          <w:szCs w:val="24"/>
        </w:rPr>
        <w:t>if harm, abuse or neglect is suspected, disclosed or alleged</w:t>
      </w:r>
      <w:r w:rsidR="002D045A">
        <w:rPr>
          <w:rFonts w:ascii="Arial" w:hAnsi="Arial" w:cs="Arial"/>
          <w:sz w:val="24"/>
          <w:szCs w:val="24"/>
        </w:rPr>
        <w:t>.</w:t>
      </w:r>
    </w:p>
    <w:p w14:paraId="49B0EDD9" w14:textId="63E878DD" w:rsidR="00D765A4" w:rsidRPr="00220E63" w:rsidRDefault="007068B3" w:rsidP="007068B3">
      <w:pPr>
        <w:ind w:left="709" w:hanging="709"/>
        <w:rPr>
          <w:rFonts w:ascii="Arial" w:hAnsi="Arial" w:cs="Arial"/>
          <w:sz w:val="24"/>
          <w:szCs w:val="24"/>
        </w:rPr>
      </w:pPr>
      <w:r w:rsidRPr="00220E63">
        <w:rPr>
          <w:rFonts w:ascii="Arial" w:hAnsi="Arial" w:cs="Arial"/>
          <w:b/>
          <w:bCs/>
          <w:color w:val="16AD85"/>
          <w:sz w:val="24"/>
          <w:szCs w:val="24"/>
        </w:rPr>
        <w:t>6)</w:t>
      </w:r>
      <w:r w:rsidRPr="00220E63">
        <w:rPr>
          <w:rFonts w:ascii="Arial" w:hAnsi="Arial" w:cs="Arial"/>
          <w:color w:val="16AD85"/>
          <w:sz w:val="24"/>
          <w:szCs w:val="24"/>
        </w:rPr>
        <w:t xml:space="preserve"> </w:t>
      </w:r>
      <w:r w:rsidRPr="00220E63">
        <w:rPr>
          <w:rFonts w:ascii="Arial" w:hAnsi="Arial" w:cs="Arial"/>
          <w:color w:val="16AD85"/>
          <w:sz w:val="24"/>
          <w:szCs w:val="24"/>
        </w:rPr>
        <w:tab/>
      </w:r>
      <w:r w:rsidR="00D765A4" w:rsidRPr="00220E63">
        <w:rPr>
          <w:rFonts w:ascii="Arial" w:hAnsi="Arial" w:cs="Arial"/>
          <w:sz w:val="24"/>
          <w:szCs w:val="24"/>
        </w:rPr>
        <w:t>Boundaries of confidentiality</w:t>
      </w:r>
      <w:r w:rsidR="00D92605" w:rsidRPr="00220E63">
        <w:rPr>
          <w:rStyle w:val="FootnoteReference"/>
          <w:rFonts w:ascii="Arial" w:hAnsi="Arial" w:cs="Arial"/>
          <w:sz w:val="24"/>
          <w:szCs w:val="24"/>
        </w:rPr>
        <w:footnoteReference w:id="4"/>
      </w:r>
      <w:r w:rsidR="00D765A4" w:rsidRPr="00220E63">
        <w:rPr>
          <w:rFonts w:ascii="Arial" w:hAnsi="Arial" w:cs="Arial"/>
          <w:sz w:val="24"/>
          <w:szCs w:val="24"/>
        </w:rPr>
        <w:t xml:space="preserve"> in relation to safeguarding and information that must be shared</w:t>
      </w:r>
      <w:r w:rsidR="002D045A">
        <w:rPr>
          <w:rFonts w:ascii="Arial" w:hAnsi="Arial" w:cs="Arial"/>
          <w:sz w:val="24"/>
          <w:szCs w:val="24"/>
        </w:rPr>
        <w:t>.</w:t>
      </w:r>
    </w:p>
    <w:p w14:paraId="63C07DCD" w14:textId="13C4CA67" w:rsidR="00D765A4" w:rsidRPr="00D01FC4" w:rsidRDefault="007068B3" w:rsidP="007068B3">
      <w:pPr>
        <w:ind w:left="709" w:hanging="709"/>
        <w:rPr>
          <w:rFonts w:ascii="Arial" w:hAnsi="Arial" w:cs="Arial"/>
          <w:sz w:val="24"/>
          <w:szCs w:val="24"/>
        </w:rPr>
      </w:pPr>
      <w:r w:rsidRPr="00220E63">
        <w:rPr>
          <w:rFonts w:ascii="Arial" w:hAnsi="Arial" w:cs="Arial"/>
          <w:b/>
          <w:bCs/>
          <w:color w:val="16AD85"/>
          <w:sz w:val="24"/>
          <w:szCs w:val="24"/>
        </w:rPr>
        <w:t>7)</w:t>
      </w:r>
      <w:r w:rsidRPr="00220E63">
        <w:rPr>
          <w:rFonts w:ascii="Arial" w:hAnsi="Arial" w:cs="Arial"/>
          <w:b/>
          <w:bCs/>
          <w:color w:val="16AD85"/>
          <w:sz w:val="24"/>
          <w:szCs w:val="24"/>
        </w:rPr>
        <w:tab/>
      </w:r>
      <w:r w:rsidR="00D765A4" w:rsidRPr="00D01FC4">
        <w:rPr>
          <w:rFonts w:ascii="Arial" w:hAnsi="Arial" w:cs="Arial"/>
          <w:sz w:val="24"/>
          <w:szCs w:val="24"/>
        </w:rPr>
        <w:t>Potential barriers to reporting or raising concerns</w:t>
      </w:r>
      <w:r w:rsidR="002D045A" w:rsidRPr="00D01FC4">
        <w:rPr>
          <w:rFonts w:ascii="Arial" w:hAnsi="Arial" w:cs="Arial"/>
          <w:sz w:val="24"/>
          <w:szCs w:val="24"/>
        </w:rPr>
        <w:t>.</w:t>
      </w:r>
    </w:p>
    <w:p w14:paraId="6AA71B3B" w14:textId="77BBA163" w:rsidR="00D765A4" w:rsidRPr="00220E63" w:rsidRDefault="007068B3" w:rsidP="007068B3">
      <w:pPr>
        <w:ind w:left="709" w:hanging="709"/>
        <w:rPr>
          <w:rFonts w:ascii="Arial" w:hAnsi="Arial" w:cs="Arial"/>
          <w:sz w:val="24"/>
          <w:szCs w:val="24"/>
        </w:rPr>
      </w:pPr>
      <w:r w:rsidRPr="00220E63">
        <w:rPr>
          <w:rFonts w:ascii="Arial" w:hAnsi="Arial" w:cs="Arial"/>
          <w:b/>
          <w:bCs/>
          <w:color w:val="16AD85"/>
          <w:sz w:val="24"/>
          <w:szCs w:val="24"/>
        </w:rPr>
        <w:t>8)</w:t>
      </w:r>
      <w:r w:rsidRPr="00220E63">
        <w:rPr>
          <w:rFonts w:ascii="Arial" w:hAnsi="Arial" w:cs="Arial"/>
          <w:color w:val="16AD85"/>
          <w:sz w:val="24"/>
          <w:szCs w:val="24"/>
        </w:rPr>
        <w:t xml:space="preserve"> </w:t>
      </w:r>
      <w:r w:rsidRPr="00220E63">
        <w:rPr>
          <w:rFonts w:ascii="Arial" w:hAnsi="Arial" w:cs="Arial"/>
          <w:color w:val="16AD85"/>
          <w:sz w:val="24"/>
          <w:szCs w:val="24"/>
        </w:rPr>
        <w:tab/>
      </w:r>
      <w:r w:rsidR="00D765A4" w:rsidRPr="00220E63">
        <w:rPr>
          <w:rFonts w:ascii="Arial" w:hAnsi="Arial" w:cs="Arial"/>
          <w:sz w:val="24"/>
          <w:szCs w:val="24"/>
        </w:rPr>
        <w:t>Actions to be taken where there are ongoing concerns about abuse</w:t>
      </w:r>
      <w:r w:rsidR="006E1973" w:rsidRPr="00220E63">
        <w:rPr>
          <w:rFonts w:ascii="Arial" w:hAnsi="Arial" w:cs="Arial"/>
          <w:sz w:val="24"/>
          <w:szCs w:val="24"/>
        </w:rPr>
        <w:t>, harm</w:t>
      </w:r>
      <w:r w:rsidR="00D765A4" w:rsidRPr="00220E63">
        <w:rPr>
          <w:rFonts w:ascii="Arial" w:hAnsi="Arial" w:cs="Arial"/>
          <w:sz w:val="24"/>
          <w:szCs w:val="24"/>
        </w:rPr>
        <w:t xml:space="preserve"> or neglect or where concerns have not been addressed after reporting</w:t>
      </w:r>
      <w:r w:rsidR="002D045A">
        <w:rPr>
          <w:rFonts w:ascii="Arial" w:hAnsi="Arial" w:cs="Arial"/>
          <w:sz w:val="24"/>
          <w:szCs w:val="24"/>
        </w:rPr>
        <w:t>.</w:t>
      </w:r>
    </w:p>
    <w:p w14:paraId="6C15AEBF" w14:textId="71E4B979" w:rsidR="00FD635A" w:rsidRPr="00220E63" w:rsidRDefault="007068B3" w:rsidP="007068B3">
      <w:pPr>
        <w:ind w:left="709" w:hanging="709"/>
        <w:rPr>
          <w:rFonts w:ascii="Arial" w:hAnsi="Arial" w:cs="Arial"/>
          <w:sz w:val="24"/>
          <w:szCs w:val="24"/>
        </w:rPr>
      </w:pPr>
      <w:r w:rsidRPr="00220E63">
        <w:rPr>
          <w:rFonts w:ascii="Arial" w:hAnsi="Arial" w:cs="Arial"/>
          <w:b/>
          <w:bCs/>
          <w:color w:val="16AD85"/>
          <w:sz w:val="24"/>
          <w:szCs w:val="24"/>
        </w:rPr>
        <w:t>9)</w:t>
      </w:r>
      <w:r w:rsidRPr="00220E63">
        <w:rPr>
          <w:rFonts w:ascii="Arial" w:hAnsi="Arial" w:cs="Arial"/>
          <w:color w:val="16AD85"/>
          <w:sz w:val="24"/>
          <w:szCs w:val="24"/>
        </w:rPr>
        <w:t xml:space="preserve"> </w:t>
      </w:r>
      <w:r w:rsidRPr="00220E63">
        <w:rPr>
          <w:rFonts w:ascii="Arial" w:hAnsi="Arial" w:cs="Arial"/>
          <w:color w:val="16AD85"/>
          <w:sz w:val="24"/>
          <w:szCs w:val="24"/>
        </w:rPr>
        <w:tab/>
      </w:r>
      <w:r w:rsidR="00FD635A" w:rsidRPr="00D01FC4">
        <w:rPr>
          <w:rFonts w:ascii="Arial" w:hAnsi="Arial" w:cs="Arial"/>
          <w:sz w:val="24"/>
          <w:szCs w:val="24"/>
        </w:rPr>
        <w:t>What the term ‘whistleblowing’</w:t>
      </w:r>
      <w:r w:rsidR="00485DFF" w:rsidRPr="00D01FC4">
        <w:rPr>
          <w:rFonts w:ascii="Arial" w:hAnsi="Arial" w:cs="Arial"/>
          <w:sz w:val="24"/>
          <w:szCs w:val="24"/>
        </w:rPr>
        <w:t xml:space="preserve"> means</w:t>
      </w:r>
      <w:r w:rsidR="002D045A" w:rsidRPr="00D01FC4">
        <w:rPr>
          <w:rFonts w:ascii="Arial" w:hAnsi="Arial" w:cs="Arial"/>
          <w:sz w:val="24"/>
          <w:szCs w:val="24"/>
        </w:rPr>
        <w:t>.</w:t>
      </w:r>
    </w:p>
    <w:bookmarkEnd w:id="2"/>
    <w:p w14:paraId="6A5893BC" w14:textId="0AF7B73F" w:rsidR="00D765A4" w:rsidRPr="00220E63" w:rsidRDefault="00D765A4" w:rsidP="00D765A4">
      <w:pPr>
        <w:jc w:val="center"/>
      </w:pPr>
    </w:p>
    <w:p w14:paraId="632874A0" w14:textId="77777777" w:rsidR="00D765A4" w:rsidRPr="00220E63" w:rsidRDefault="00D765A4" w:rsidP="00D765A4">
      <w:pPr>
        <w:jc w:val="center"/>
      </w:pPr>
    </w:p>
    <w:p w14:paraId="03AB5B30" w14:textId="45C93D57" w:rsidR="002F7859" w:rsidRPr="00D01FC4" w:rsidRDefault="008055A0" w:rsidP="00D01FC4">
      <w:pPr>
        <w:rPr>
          <w:rFonts w:ascii="Arial" w:hAnsi="Arial" w:cs="Arial"/>
          <w:b/>
          <w:bCs/>
          <w:color w:val="16AD85"/>
          <w:sz w:val="110"/>
          <w:szCs w:val="110"/>
          <w:lang w:val="en-US"/>
        </w:rPr>
      </w:pPr>
      <w:r w:rsidRPr="00220E63">
        <w:rPr>
          <w:rFonts w:ascii="Arial" w:hAnsi="Arial" w:cs="Arial"/>
          <w:b/>
          <w:bCs/>
          <w:color w:val="16AD85"/>
          <w:sz w:val="110"/>
          <w:szCs w:val="110"/>
          <w:lang w:val="en-US"/>
        </w:rPr>
        <w:br w:type="page"/>
      </w:r>
    </w:p>
    <w:p w14:paraId="48EB3B75" w14:textId="1DE7B995" w:rsidR="007068B3" w:rsidRPr="00220E63" w:rsidRDefault="007068B3" w:rsidP="002F7859">
      <w:pPr>
        <w:spacing w:line="360" w:lineRule="auto"/>
        <w:contextualSpacing/>
        <w:rPr>
          <w:rFonts w:ascii="Arial" w:eastAsia="Times New Roman" w:hAnsi="Arial" w:cs="Arial"/>
          <w:sz w:val="32"/>
          <w:szCs w:val="32"/>
        </w:rPr>
      </w:pPr>
    </w:p>
    <w:p w14:paraId="2D263591" w14:textId="59FA139B" w:rsidR="00CE65BA" w:rsidRPr="00220E63" w:rsidRDefault="00CE65BA" w:rsidP="00D01FC4">
      <w:pPr>
        <w:rPr>
          <w:rFonts w:ascii="Arial" w:hAnsi="Arial" w:cs="Arial"/>
          <w:b/>
          <w:bCs/>
          <w:color w:val="16AD85"/>
          <w:sz w:val="110"/>
          <w:szCs w:val="110"/>
          <w:lang w:val="en-US"/>
        </w:rPr>
      </w:pPr>
    </w:p>
    <w:p w14:paraId="32AAD50D" w14:textId="6AE34DA2" w:rsidR="00D765A4" w:rsidRPr="00220E63" w:rsidRDefault="00D765A4" w:rsidP="00D765A4">
      <w:pPr>
        <w:jc w:val="center"/>
        <w:rPr>
          <w:rFonts w:ascii="Arial" w:hAnsi="Arial" w:cs="Arial"/>
          <w:b/>
          <w:bCs/>
          <w:color w:val="16AD85"/>
          <w:sz w:val="110"/>
          <w:szCs w:val="110"/>
          <w:lang w:val="en-US"/>
        </w:rPr>
      </w:pPr>
      <w:r w:rsidRPr="00220E63">
        <w:rPr>
          <w:rFonts w:ascii="Arial" w:hAnsi="Arial" w:cs="Arial"/>
          <w:b/>
          <w:bCs/>
          <w:color w:val="16AD85"/>
          <w:sz w:val="110"/>
          <w:szCs w:val="110"/>
          <w:lang w:val="en-US"/>
        </w:rPr>
        <w:t>Safeguarding Standards</w:t>
      </w:r>
    </w:p>
    <w:p w14:paraId="5EBC3042" w14:textId="77777777" w:rsidR="00D765A4" w:rsidRPr="00220E63" w:rsidRDefault="00D765A4" w:rsidP="00D765A4">
      <w:pPr>
        <w:jc w:val="center"/>
        <w:rPr>
          <w:rFonts w:ascii="Arial" w:hAnsi="Arial" w:cs="Arial"/>
          <w:b/>
          <w:bCs/>
          <w:color w:val="16AD85"/>
          <w:sz w:val="110"/>
          <w:szCs w:val="110"/>
          <w:lang w:val="en-US"/>
        </w:rPr>
      </w:pPr>
      <w:r w:rsidRPr="00220E63">
        <w:rPr>
          <w:rFonts w:ascii="Arial" w:hAnsi="Arial" w:cs="Arial"/>
          <w:b/>
          <w:bCs/>
          <w:color w:val="16AD85"/>
          <w:sz w:val="110"/>
          <w:szCs w:val="110"/>
          <w:lang w:val="en-US"/>
        </w:rPr>
        <w:t>Group B</w:t>
      </w:r>
    </w:p>
    <w:p w14:paraId="7B9A910B" w14:textId="53A1B301" w:rsidR="00D765A4" w:rsidRPr="00220E63" w:rsidRDefault="00D765A4" w:rsidP="00D765A4">
      <w:pPr>
        <w:jc w:val="center"/>
        <w:rPr>
          <w:rFonts w:ascii="Arial" w:hAnsi="Arial" w:cs="Arial"/>
          <w:sz w:val="32"/>
          <w:szCs w:val="32"/>
          <w:lang w:val="en-US"/>
        </w:rPr>
      </w:pPr>
      <w:r w:rsidRPr="00220E63">
        <w:rPr>
          <w:rFonts w:ascii="Arial" w:hAnsi="Arial" w:cs="Arial"/>
          <w:sz w:val="32"/>
          <w:szCs w:val="32"/>
          <w:lang w:val="en-US"/>
        </w:rPr>
        <w:br w:type="page"/>
      </w:r>
    </w:p>
    <w:p w14:paraId="77B0B8B0" w14:textId="332A6863" w:rsidR="00CD494A" w:rsidRDefault="00CD494A" w:rsidP="00CD494A">
      <w:pPr>
        <w:rPr>
          <w:rFonts w:ascii="Arial" w:hAnsi="Arial" w:cs="Arial"/>
          <w:b/>
          <w:bCs/>
          <w:color w:val="16AD85"/>
          <w:sz w:val="32"/>
          <w:szCs w:val="32"/>
          <w:lang w:val="en-US"/>
        </w:rPr>
      </w:pPr>
      <w:bookmarkStart w:id="3" w:name="_Hlk93588863"/>
      <w:r w:rsidRPr="00220E63">
        <w:rPr>
          <w:rFonts w:ascii="Arial" w:hAnsi="Arial" w:cs="Arial"/>
          <w:b/>
          <w:bCs/>
          <w:color w:val="16AD85"/>
          <w:sz w:val="32"/>
          <w:szCs w:val="32"/>
          <w:lang w:val="en-US"/>
        </w:rPr>
        <w:lastRenderedPageBreak/>
        <w:t xml:space="preserve">Roles and </w:t>
      </w:r>
      <w:r w:rsidR="00B12211">
        <w:rPr>
          <w:rFonts w:ascii="Arial" w:hAnsi="Arial" w:cs="Arial"/>
          <w:b/>
          <w:bCs/>
          <w:color w:val="16AD85"/>
          <w:sz w:val="32"/>
          <w:szCs w:val="32"/>
          <w:lang w:val="en-US"/>
        </w:rPr>
        <w:t>r</w:t>
      </w:r>
      <w:r w:rsidRPr="00220E63">
        <w:rPr>
          <w:rFonts w:ascii="Arial" w:hAnsi="Arial" w:cs="Arial"/>
          <w:b/>
          <w:bCs/>
          <w:color w:val="16AD85"/>
          <w:sz w:val="32"/>
          <w:szCs w:val="32"/>
          <w:lang w:val="en-US"/>
        </w:rPr>
        <w:t>esponsibilities</w:t>
      </w:r>
    </w:p>
    <w:p w14:paraId="7CF373E7" w14:textId="77777777" w:rsidR="006F618B" w:rsidRPr="00220E63" w:rsidRDefault="006F618B" w:rsidP="00CD494A">
      <w:pPr>
        <w:rPr>
          <w:rFonts w:ascii="Arial" w:hAnsi="Arial" w:cs="Arial"/>
          <w:b/>
          <w:bCs/>
          <w:color w:val="16AD85"/>
          <w:sz w:val="32"/>
          <w:szCs w:val="32"/>
          <w:lang w:val="en-US"/>
        </w:rPr>
      </w:pPr>
    </w:p>
    <w:p w14:paraId="77576896" w14:textId="789BFDA5" w:rsidR="004C5B1F" w:rsidRDefault="004C5B1F" w:rsidP="004C5B1F">
      <w:pPr>
        <w:rPr>
          <w:rFonts w:ascii="Arial" w:hAnsi="Arial" w:cs="Arial"/>
          <w:sz w:val="24"/>
          <w:szCs w:val="24"/>
          <w:lang w:val="en-US"/>
        </w:rPr>
      </w:pPr>
      <w:r w:rsidRPr="00FF59F4">
        <w:rPr>
          <w:rFonts w:ascii="Arial" w:hAnsi="Arial" w:cs="Arial"/>
          <w:sz w:val="24"/>
          <w:szCs w:val="24"/>
          <w:lang w:val="en-US"/>
        </w:rPr>
        <w:t>Group B practitioners</w:t>
      </w:r>
      <w:r w:rsidRPr="00220E63">
        <w:rPr>
          <w:rFonts w:ascii="Arial" w:hAnsi="Arial" w:cs="Arial"/>
          <w:sz w:val="24"/>
          <w:szCs w:val="24"/>
          <w:lang w:val="en-US"/>
        </w:rPr>
        <w:t xml:space="preserve"> are those </w:t>
      </w:r>
      <w:r>
        <w:rPr>
          <w:rFonts w:ascii="Arial" w:hAnsi="Arial" w:cs="Arial"/>
          <w:sz w:val="24"/>
          <w:szCs w:val="24"/>
          <w:lang w:val="en-US"/>
        </w:rPr>
        <w:t>who</w:t>
      </w:r>
      <w:r w:rsidRPr="00220E63">
        <w:rPr>
          <w:rFonts w:ascii="Arial" w:hAnsi="Arial" w:cs="Arial"/>
          <w:sz w:val="24"/>
          <w:szCs w:val="24"/>
          <w:lang w:val="en-US"/>
        </w:rPr>
        <w:t xml:space="preserve"> spend time with people in a group setting or </w:t>
      </w:r>
      <w:r>
        <w:rPr>
          <w:rFonts w:ascii="Arial" w:hAnsi="Arial" w:cs="Arial"/>
          <w:sz w:val="24"/>
          <w:szCs w:val="24"/>
          <w:lang w:val="en-US"/>
        </w:rPr>
        <w:t xml:space="preserve">on a </w:t>
      </w:r>
      <w:r w:rsidRPr="00220E63">
        <w:rPr>
          <w:rFonts w:ascii="Arial" w:hAnsi="Arial" w:cs="Arial"/>
          <w:sz w:val="24"/>
          <w:szCs w:val="24"/>
          <w:lang w:val="en-US"/>
        </w:rPr>
        <w:t>one</w:t>
      </w:r>
      <w:r>
        <w:rPr>
          <w:rFonts w:ascii="Arial" w:hAnsi="Arial" w:cs="Arial"/>
          <w:sz w:val="24"/>
          <w:szCs w:val="24"/>
          <w:lang w:val="en-US"/>
        </w:rPr>
        <w:t>-</w:t>
      </w:r>
      <w:r w:rsidRPr="00220E63">
        <w:rPr>
          <w:rFonts w:ascii="Arial" w:hAnsi="Arial" w:cs="Arial"/>
          <w:sz w:val="24"/>
          <w:szCs w:val="24"/>
          <w:lang w:val="en-US"/>
        </w:rPr>
        <w:t>to</w:t>
      </w:r>
      <w:r>
        <w:rPr>
          <w:rFonts w:ascii="Arial" w:hAnsi="Arial" w:cs="Arial"/>
          <w:sz w:val="24"/>
          <w:szCs w:val="24"/>
          <w:lang w:val="en-US"/>
        </w:rPr>
        <w:t>-</w:t>
      </w:r>
      <w:r w:rsidRPr="00220E63">
        <w:rPr>
          <w:rFonts w:ascii="Arial" w:hAnsi="Arial" w:cs="Arial"/>
          <w:sz w:val="24"/>
          <w:szCs w:val="24"/>
          <w:lang w:val="en-US"/>
        </w:rPr>
        <w:t>one</w:t>
      </w:r>
      <w:r>
        <w:rPr>
          <w:rFonts w:ascii="Arial" w:hAnsi="Arial" w:cs="Arial"/>
          <w:sz w:val="24"/>
          <w:szCs w:val="24"/>
          <w:lang w:val="en-US"/>
        </w:rPr>
        <w:t xml:space="preserve"> basis</w:t>
      </w:r>
      <w:r w:rsidRPr="00220E63">
        <w:rPr>
          <w:rFonts w:ascii="Arial" w:hAnsi="Arial" w:cs="Arial"/>
          <w:sz w:val="24"/>
          <w:szCs w:val="24"/>
          <w:lang w:val="en-US"/>
        </w:rPr>
        <w:t>. They will have a particular responsibility in relation to the people</w:t>
      </w:r>
      <w:r>
        <w:rPr>
          <w:rFonts w:ascii="Arial" w:hAnsi="Arial" w:cs="Arial"/>
          <w:sz w:val="24"/>
          <w:szCs w:val="24"/>
          <w:lang w:val="en-US"/>
        </w:rPr>
        <w:t xml:space="preserve"> they work with</w:t>
      </w:r>
      <w:r w:rsidRPr="00220E63">
        <w:rPr>
          <w:rFonts w:ascii="Arial" w:hAnsi="Arial" w:cs="Arial"/>
          <w:sz w:val="24"/>
          <w:szCs w:val="24"/>
          <w:lang w:val="en-US"/>
        </w:rPr>
        <w:t xml:space="preserve"> and will need a higher level of knowledge than those in </w:t>
      </w:r>
      <w:r w:rsidR="005D02A7">
        <w:rPr>
          <w:rFonts w:ascii="Arial" w:hAnsi="Arial" w:cs="Arial"/>
          <w:sz w:val="24"/>
          <w:szCs w:val="24"/>
          <w:lang w:val="en-US"/>
        </w:rPr>
        <w:t>g</w:t>
      </w:r>
      <w:r w:rsidRPr="00220E63">
        <w:rPr>
          <w:rFonts w:ascii="Arial" w:hAnsi="Arial" w:cs="Arial"/>
          <w:sz w:val="24"/>
          <w:szCs w:val="24"/>
          <w:lang w:val="en-US"/>
        </w:rPr>
        <w:t xml:space="preserve">roup A </w:t>
      </w:r>
      <w:r>
        <w:rPr>
          <w:rFonts w:ascii="Arial" w:hAnsi="Arial" w:cs="Arial"/>
          <w:sz w:val="24"/>
          <w:szCs w:val="24"/>
          <w:lang w:val="en-US"/>
        </w:rPr>
        <w:t>because of</w:t>
      </w:r>
      <w:r w:rsidRPr="00220E63">
        <w:rPr>
          <w:rFonts w:ascii="Arial" w:hAnsi="Arial" w:cs="Arial"/>
          <w:sz w:val="24"/>
          <w:szCs w:val="24"/>
          <w:lang w:val="en-US"/>
        </w:rPr>
        <w:t xml:space="preserve"> their direct involvement with people. The people they work with may or may not have safeguarding concerns. </w:t>
      </w:r>
    </w:p>
    <w:p w14:paraId="6F543548" w14:textId="77777777" w:rsidR="004C5B1F" w:rsidRDefault="004C5B1F" w:rsidP="004C5B1F">
      <w:pPr>
        <w:rPr>
          <w:rFonts w:ascii="Arial" w:hAnsi="Arial" w:cs="Arial"/>
          <w:sz w:val="24"/>
          <w:szCs w:val="24"/>
          <w:lang w:val="en-US"/>
        </w:rPr>
      </w:pPr>
      <w:r w:rsidRPr="00220E63">
        <w:rPr>
          <w:rFonts w:ascii="Arial" w:hAnsi="Arial" w:cs="Arial"/>
          <w:sz w:val="24"/>
          <w:szCs w:val="24"/>
          <w:lang w:val="en-US"/>
        </w:rPr>
        <w:t>If there are safeguarding concerns</w:t>
      </w:r>
      <w:r>
        <w:rPr>
          <w:rFonts w:ascii="Arial" w:hAnsi="Arial" w:cs="Arial"/>
          <w:sz w:val="24"/>
          <w:szCs w:val="24"/>
          <w:lang w:val="en-US"/>
        </w:rPr>
        <w:t>,</w:t>
      </w:r>
      <w:r w:rsidRPr="00220E63">
        <w:rPr>
          <w:rFonts w:ascii="Arial" w:hAnsi="Arial" w:cs="Arial"/>
          <w:sz w:val="24"/>
          <w:szCs w:val="24"/>
          <w:lang w:val="en-US"/>
        </w:rPr>
        <w:t xml:space="preserve"> there will be a clear line of reporting in the organisation and the</w:t>
      </w:r>
      <w:r>
        <w:rPr>
          <w:rFonts w:ascii="Arial" w:hAnsi="Arial" w:cs="Arial"/>
          <w:sz w:val="24"/>
          <w:szCs w:val="24"/>
          <w:lang w:val="en-US"/>
        </w:rPr>
        <w:t xml:space="preserve"> practitioner</w:t>
      </w:r>
      <w:r w:rsidRPr="00220E63">
        <w:rPr>
          <w:rFonts w:ascii="Arial" w:hAnsi="Arial" w:cs="Arial"/>
          <w:sz w:val="24"/>
          <w:szCs w:val="24"/>
          <w:lang w:val="en-US"/>
        </w:rPr>
        <w:t xml:space="preserve"> will be aware of their responsibility to report concerns, both internally and to </w:t>
      </w:r>
      <w:r>
        <w:rPr>
          <w:rFonts w:ascii="Arial" w:hAnsi="Arial" w:cs="Arial"/>
          <w:sz w:val="24"/>
          <w:szCs w:val="24"/>
          <w:lang w:val="en-US"/>
        </w:rPr>
        <w:t>s</w:t>
      </w:r>
      <w:r w:rsidRPr="00220E63">
        <w:rPr>
          <w:rFonts w:ascii="Arial" w:hAnsi="Arial" w:cs="Arial"/>
          <w:sz w:val="24"/>
          <w:szCs w:val="24"/>
          <w:lang w:val="en-US"/>
        </w:rPr>
        <w:t xml:space="preserve">ocial </w:t>
      </w:r>
      <w:r>
        <w:rPr>
          <w:rFonts w:ascii="Arial" w:hAnsi="Arial" w:cs="Arial"/>
          <w:sz w:val="24"/>
          <w:szCs w:val="24"/>
          <w:lang w:val="en-US"/>
        </w:rPr>
        <w:t>s</w:t>
      </w:r>
      <w:r w:rsidRPr="00220E63">
        <w:rPr>
          <w:rFonts w:ascii="Arial" w:hAnsi="Arial" w:cs="Arial"/>
          <w:sz w:val="24"/>
          <w:szCs w:val="24"/>
          <w:lang w:val="en-US"/>
        </w:rPr>
        <w:t xml:space="preserve">ervices directly. </w:t>
      </w:r>
    </w:p>
    <w:p w14:paraId="0C8CEF7D" w14:textId="77777777" w:rsidR="004C5B1F" w:rsidRDefault="004C5B1F" w:rsidP="004C5B1F">
      <w:pPr>
        <w:rPr>
          <w:rFonts w:ascii="Arial" w:hAnsi="Arial" w:cs="Arial"/>
          <w:sz w:val="24"/>
          <w:szCs w:val="24"/>
          <w:lang w:val="en-US"/>
        </w:rPr>
      </w:pPr>
      <w:r w:rsidRPr="00220E63">
        <w:rPr>
          <w:rFonts w:ascii="Arial" w:hAnsi="Arial" w:cs="Arial"/>
          <w:sz w:val="24"/>
          <w:szCs w:val="24"/>
          <w:lang w:val="en-US"/>
        </w:rPr>
        <w:t>The</w:t>
      </w:r>
      <w:r>
        <w:rPr>
          <w:rFonts w:ascii="Arial" w:hAnsi="Arial" w:cs="Arial"/>
          <w:sz w:val="24"/>
          <w:szCs w:val="24"/>
          <w:lang w:val="en-US"/>
        </w:rPr>
        <w:t>se practitioners</w:t>
      </w:r>
      <w:r w:rsidRPr="00220E63">
        <w:rPr>
          <w:rFonts w:ascii="Arial" w:hAnsi="Arial" w:cs="Arial"/>
          <w:sz w:val="24"/>
          <w:szCs w:val="24"/>
          <w:lang w:val="en-US"/>
        </w:rPr>
        <w:t xml:space="preserve"> w</w:t>
      </w:r>
      <w:r>
        <w:rPr>
          <w:rFonts w:ascii="Arial" w:hAnsi="Arial" w:cs="Arial"/>
          <w:sz w:val="24"/>
          <w:szCs w:val="24"/>
          <w:lang w:val="en-US"/>
        </w:rPr>
        <w:t>on’t</w:t>
      </w:r>
      <w:r w:rsidRPr="00220E63">
        <w:rPr>
          <w:rFonts w:ascii="Arial" w:hAnsi="Arial" w:cs="Arial"/>
          <w:sz w:val="24"/>
          <w:szCs w:val="24"/>
          <w:lang w:val="en-US"/>
        </w:rPr>
        <w:t xml:space="preserve"> have a statutory role in relation to the </w:t>
      </w:r>
      <w:r>
        <w:rPr>
          <w:rFonts w:ascii="Arial" w:hAnsi="Arial" w:cs="Arial"/>
          <w:sz w:val="24"/>
          <w:szCs w:val="24"/>
          <w:lang w:val="en-US"/>
        </w:rPr>
        <w:t>s</w:t>
      </w:r>
      <w:r w:rsidRPr="00220E63">
        <w:rPr>
          <w:rFonts w:ascii="Arial" w:hAnsi="Arial" w:cs="Arial"/>
          <w:sz w:val="24"/>
          <w:szCs w:val="24"/>
          <w:lang w:val="en-US"/>
        </w:rPr>
        <w:t>afeguarding process and wouldn</w:t>
      </w:r>
      <w:r>
        <w:rPr>
          <w:rFonts w:ascii="Arial" w:hAnsi="Arial" w:cs="Arial"/>
          <w:sz w:val="24"/>
          <w:szCs w:val="24"/>
          <w:lang w:val="en-US"/>
        </w:rPr>
        <w:t>’</w:t>
      </w:r>
      <w:r w:rsidRPr="00220E63">
        <w:rPr>
          <w:rFonts w:ascii="Arial" w:hAnsi="Arial" w:cs="Arial"/>
          <w:sz w:val="24"/>
          <w:szCs w:val="24"/>
          <w:lang w:val="en-US"/>
        </w:rPr>
        <w:t>t sit on core groups or be part of protection planning. They wouldn</w:t>
      </w:r>
      <w:r>
        <w:rPr>
          <w:rFonts w:ascii="Arial" w:hAnsi="Arial" w:cs="Arial"/>
          <w:sz w:val="24"/>
          <w:szCs w:val="24"/>
          <w:lang w:val="en-US"/>
        </w:rPr>
        <w:t>’</w:t>
      </w:r>
      <w:r w:rsidRPr="00220E63">
        <w:rPr>
          <w:rFonts w:ascii="Arial" w:hAnsi="Arial" w:cs="Arial"/>
          <w:sz w:val="24"/>
          <w:szCs w:val="24"/>
          <w:lang w:val="en-US"/>
        </w:rPr>
        <w:t xml:space="preserve">t be responsible for people in a </w:t>
      </w:r>
      <w:r>
        <w:rPr>
          <w:rFonts w:ascii="Arial" w:hAnsi="Arial" w:cs="Arial"/>
          <w:sz w:val="24"/>
          <w:szCs w:val="24"/>
          <w:lang w:val="en-US"/>
        </w:rPr>
        <w:t>‘</w:t>
      </w:r>
      <w:r w:rsidRPr="00220E63">
        <w:rPr>
          <w:rFonts w:ascii="Arial" w:hAnsi="Arial" w:cs="Arial"/>
          <w:sz w:val="24"/>
          <w:szCs w:val="24"/>
          <w:lang w:val="en-US"/>
        </w:rPr>
        <w:t>home</w:t>
      </w:r>
      <w:r>
        <w:rPr>
          <w:rFonts w:ascii="Arial" w:hAnsi="Arial" w:cs="Arial"/>
          <w:sz w:val="24"/>
          <w:szCs w:val="24"/>
          <w:lang w:val="en-US"/>
        </w:rPr>
        <w:t>’</w:t>
      </w:r>
      <w:r w:rsidRPr="00220E63">
        <w:rPr>
          <w:rFonts w:ascii="Arial" w:hAnsi="Arial" w:cs="Arial"/>
          <w:sz w:val="24"/>
          <w:szCs w:val="24"/>
          <w:lang w:val="en-US"/>
        </w:rPr>
        <w:t xml:space="preserve"> setting and wouldn</w:t>
      </w:r>
      <w:r>
        <w:rPr>
          <w:rFonts w:ascii="Arial" w:hAnsi="Arial" w:cs="Arial"/>
          <w:sz w:val="24"/>
          <w:szCs w:val="24"/>
          <w:lang w:val="en-US"/>
        </w:rPr>
        <w:t>’</w:t>
      </w:r>
      <w:r w:rsidRPr="00220E63">
        <w:rPr>
          <w:rFonts w:ascii="Arial" w:hAnsi="Arial" w:cs="Arial"/>
          <w:sz w:val="24"/>
          <w:szCs w:val="24"/>
          <w:lang w:val="en-US"/>
        </w:rPr>
        <w:t xml:space="preserve">t be expected to give advice </w:t>
      </w:r>
      <w:r>
        <w:rPr>
          <w:rFonts w:ascii="Arial" w:hAnsi="Arial" w:cs="Arial"/>
          <w:sz w:val="24"/>
          <w:szCs w:val="24"/>
          <w:lang w:val="en-US"/>
        </w:rPr>
        <w:t>about</w:t>
      </w:r>
      <w:r w:rsidRPr="00220E63">
        <w:rPr>
          <w:rFonts w:ascii="Arial" w:hAnsi="Arial" w:cs="Arial"/>
          <w:sz w:val="24"/>
          <w:szCs w:val="24"/>
          <w:lang w:val="en-US"/>
        </w:rPr>
        <w:t xml:space="preserve"> </w:t>
      </w:r>
      <w:r>
        <w:rPr>
          <w:rFonts w:ascii="Arial" w:hAnsi="Arial" w:cs="Arial"/>
          <w:sz w:val="24"/>
          <w:szCs w:val="24"/>
          <w:lang w:val="en-US"/>
        </w:rPr>
        <w:t>s</w:t>
      </w:r>
      <w:r w:rsidRPr="00220E63">
        <w:rPr>
          <w:rFonts w:ascii="Arial" w:hAnsi="Arial" w:cs="Arial"/>
          <w:sz w:val="24"/>
          <w:szCs w:val="24"/>
          <w:lang w:val="en-US"/>
        </w:rPr>
        <w:t xml:space="preserve">afeguarding to others. </w:t>
      </w:r>
    </w:p>
    <w:p w14:paraId="15CC4A48" w14:textId="77777777" w:rsidR="004C5B1F" w:rsidRPr="00C7238D" w:rsidRDefault="004C5B1F" w:rsidP="004C5B1F">
      <w:pPr>
        <w:rPr>
          <w:rFonts w:ascii="Arial" w:hAnsi="Arial" w:cs="Arial"/>
          <w:sz w:val="24"/>
          <w:szCs w:val="24"/>
        </w:rPr>
      </w:pPr>
      <w:r w:rsidRPr="00C7238D">
        <w:rPr>
          <w:rFonts w:ascii="Arial" w:hAnsi="Arial" w:cs="Arial"/>
          <w:sz w:val="24"/>
          <w:szCs w:val="24"/>
        </w:rPr>
        <w:t xml:space="preserve">When looking at the standards across the groups, it may look as if they are repeated, however, practitioners in different groups will need to have more detailed knowledge and understanding because of the responsibilities they have. Therefore, the training provided for each group will explore the same topics in more depth. The </w:t>
      </w:r>
      <w:r w:rsidRPr="00C7238D">
        <w:rPr>
          <w:rFonts w:ascii="Arial" w:hAnsi="Arial" w:cs="Arial"/>
          <w:b/>
          <w:bCs/>
          <w:sz w:val="24"/>
          <w:szCs w:val="24"/>
        </w:rPr>
        <w:t>training framework</w:t>
      </w:r>
      <w:r w:rsidRPr="00C7238D">
        <w:rPr>
          <w:rFonts w:ascii="Arial" w:hAnsi="Arial" w:cs="Arial"/>
          <w:sz w:val="24"/>
          <w:szCs w:val="24"/>
        </w:rPr>
        <w:t xml:space="preserve"> will help to illustrate this.</w:t>
      </w:r>
    </w:p>
    <w:p w14:paraId="594A64A7" w14:textId="77777777" w:rsidR="004C5B1F" w:rsidRPr="000F79F8" w:rsidRDefault="004C5B1F" w:rsidP="004C5B1F">
      <w:pPr>
        <w:rPr>
          <w:rFonts w:ascii="Arial" w:hAnsi="Arial" w:cs="Arial"/>
          <w:sz w:val="24"/>
          <w:szCs w:val="24"/>
        </w:rPr>
      </w:pPr>
      <w:r w:rsidRPr="000F79F8">
        <w:rPr>
          <w:rFonts w:ascii="Arial" w:hAnsi="Arial" w:cs="Arial"/>
          <w:sz w:val="24"/>
          <w:szCs w:val="24"/>
        </w:rPr>
        <w:t xml:space="preserve">The practitioners in group B will have </w:t>
      </w:r>
      <w:r w:rsidRPr="000F79F8">
        <w:rPr>
          <w:rFonts w:ascii="Arial" w:hAnsi="Arial" w:cs="Arial"/>
          <w:b/>
          <w:bCs/>
          <w:sz w:val="24"/>
          <w:szCs w:val="24"/>
        </w:rPr>
        <w:t>more responsibility</w:t>
      </w:r>
      <w:r w:rsidRPr="000F79F8">
        <w:rPr>
          <w:rFonts w:ascii="Arial" w:hAnsi="Arial" w:cs="Arial"/>
          <w:sz w:val="24"/>
          <w:szCs w:val="24"/>
        </w:rPr>
        <w:t xml:space="preserve"> for safeguarding therefore the standards for group B practitioners are set so that the training helps them develop a greater understanding of safeguarding matters. For example, group B practitioners will need to show that they </w:t>
      </w:r>
      <w:r w:rsidRPr="000F79F8">
        <w:rPr>
          <w:rFonts w:ascii="Arial" w:hAnsi="Arial" w:cs="Arial"/>
          <w:b/>
          <w:bCs/>
          <w:sz w:val="24"/>
          <w:szCs w:val="24"/>
        </w:rPr>
        <w:t>understand</w:t>
      </w:r>
      <w:r w:rsidRPr="000F79F8">
        <w:rPr>
          <w:rFonts w:ascii="Arial" w:hAnsi="Arial" w:cs="Arial"/>
          <w:sz w:val="24"/>
          <w:szCs w:val="24"/>
        </w:rPr>
        <w:t xml:space="preserve"> the law </w:t>
      </w:r>
      <w:r w:rsidRPr="000F79F8">
        <w:rPr>
          <w:rFonts w:ascii="Arial" w:hAnsi="Arial" w:cs="Arial"/>
          <w:b/>
          <w:bCs/>
          <w:sz w:val="24"/>
          <w:szCs w:val="24"/>
        </w:rPr>
        <w:t>and put it into practice</w:t>
      </w:r>
      <w:r w:rsidRPr="000F79F8">
        <w:rPr>
          <w:rFonts w:ascii="Arial" w:hAnsi="Arial" w:cs="Arial"/>
          <w:sz w:val="24"/>
          <w:szCs w:val="24"/>
        </w:rPr>
        <w:t xml:space="preserve"> throughout their day-to-day work.</w:t>
      </w:r>
    </w:p>
    <w:p w14:paraId="5193C30B" w14:textId="77777777" w:rsidR="00691565" w:rsidRPr="00220E63" w:rsidRDefault="00691565" w:rsidP="00CD494A">
      <w:pPr>
        <w:rPr>
          <w:rFonts w:ascii="Arial" w:hAnsi="Arial" w:cs="Arial"/>
          <w:sz w:val="24"/>
          <w:szCs w:val="24"/>
          <w:lang w:val="en-US"/>
        </w:rPr>
      </w:pPr>
    </w:p>
    <w:p w14:paraId="1B3C82FF" w14:textId="09FF7664" w:rsidR="00691565" w:rsidRPr="00AD340C" w:rsidRDefault="00691565" w:rsidP="00CD494A">
      <w:pPr>
        <w:rPr>
          <w:rFonts w:ascii="Arial" w:hAnsi="Arial" w:cs="Arial"/>
          <w:b/>
          <w:bCs/>
          <w:color w:val="16AD85"/>
          <w:sz w:val="28"/>
          <w:szCs w:val="28"/>
          <w:lang w:val="en-US"/>
        </w:rPr>
      </w:pPr>
      <w:r w:rsidRPr="00AD340C">
        <w:rPr>
          <w:rFonts w:ascii="Arial" w:hAnsi="Arial" w:cs="Arial"/>
          <w:b/>
          <w:bCs/>
          <w:color w:val="16AD85"/>
          <w:sz w:val="28"/>
          <w:szCs w:val="28"/>
          <w:lang w:val="en-US"/>
        </w:rPr>
        <w:t xml:space="preserve">Memorable </w:t>
      </w:r>
      <w:r w:rsidR="005C5850" w:rsidRPr="00AD340C">
        <w:rPr>
          <w:rFonts w:ascii="Arial" w:hAnsi="Arial" w:cs="Arial"/>
          <w:b/>
          <w:bCs/>
          <w:color w:val="16AD85"/>
          <w:sz w:val="28"/>
          <w:szCs w:val="28"/>
          <w:lang w:val="en-US"/>
        </w:rPr>
        <w:t>p</w:t>
      </w:r>
      <w:r w:rsidRPr="00AD340C">
        <w:rPr>
          <w:rFonts w:ascii="Arial" w:hAnsi="Arial" w:cs="Arial"/>
          <w:b/>
          <w:bCs/>
          <w:color w:val="16AD85"/>
          <w:sz w:val="28"/>
          <w:szCs w:val="28"/>
          <w:lang w:val="en-US"/>
        </w:rPr>
        <w:t>rinciples</w:t>
      </w:r>
      <w:r w:rsidR="00CC7629" w:rsidRPr="00AD340C">
        <w:rPr>
          <w:rFonts w:ascii="Arial" w:hAnsi="Arial" w:cs="Arial"/>
          <w:b/>
          <w:bCs/>
          <w:color w:val="16AD85"/>
          <w:sz w:val="28"/>
          <w:szCs w:val="28"/>
          <w:lang w:val="en-US"/>
        </w:rPr>
        <w:t>:</w:t>
      </w:r>
    </w:p>
    <w:bookmarkEnd w:id="3"/>
    <w:p w14:paraId="47F61880" w14:textId="70B7CE9D" w:rsidR="001708D6" w:rsidRPr="00220E63" w:rsidRDefault="00D53CE3" w:rsidP="00A1179D">
      <w:pPr>
        <w:pStyle w:val="ListParagraph"/>
        <w:numPr>
          <w:ilvl w:val="0"/>
          <w:numId w:val="10"/>
        </w:numPr>
        <w:rPr>
          <w:rFonts w:ascii="Arial" w:hAnsi="Arial" w:cs="Arial"/>
          <w:sz w:val="24"/>
          <w:szCs w:val="24"/>
          <w:lang w:val="en-US"/>
        </w:rPr>
      </w:pPr>
      <w:r w:rsidRPr="00220E63">
        <w:rPr>
          <w:rFonts w:ascii="Arial" w:hAnsi="Arial" w:cs="Arial"/>
          <w:sz w:val="24"/>
          <w:szCs w:val="24"/>
          <w:lang w:val="en-US"/>
        </w:rPr>
        <w:t>I am a key part of the safeguarding process</w:t>
      </w:r>
    </w:p>
    <w:p w14:paraId="3C73FBF0" w14:textId="4D8CC8EB" w:rsidR="00BA6598" w:rsidRPr="00220E63" w:rsidRDefault="00112C08" w:rsidP="00A1179D">
      <w:pPr>
        <w:pStyle w:val="ListParagraph"/>
        <w:numPr>
          <w:ilvl w:val="0"/>
          <w:numId w:val="10"/>
        </w:numPr>
        <w:rPr>
          <w:rFonts w:ascii="Arial" w:hAnsi="Arial" w:cs="Arial"/>
          <w:sz w:val="24"/>
          <w:szCs w:val="24"/>
          <w:lang w:val="en-US"/>
        </w:rPr>
      </w:pPr>
      <w:r w:rsidRPr="00220E63">
        <w:rPr>
          <w:rFonts w:ascii="Arial" w:hAnsi="Arial" w:cs="Arial"/>
          <w:sz w:val="24"/>
          <w:szCs w:val="24"/>
          <w:lang w:val="en-US"/>
        </w:rPr>
        <w:t>I know when, how and who to report to</w:t>
      </w:r>
    </w:p>
    <w:p w14:paraId="2A884D25" w14:textId="0A5B58A5" w:rsidR="00D53CE3" w:rsidRPr="00220E63" w:rsidRDefault="00127763" w:rsidP="00A1179D">
      <w:pPr>
        <w:pStyle w:val="ListParagraph"/>
        <w:numPr>
          <w:ilvl w:val="0"/>
          <w:numId w:val="10"/>
        </w:numPr>
        <w:rPr>
          <w:rFonts w:ascii="Arial" w:hAnsi="Arial" w:cs="Arial"/>
          <w:sz w:val="24"/>
          <w:szCs w:val="24"/>
          <w:lang w:val="en-US"/>
        </w:rPr>
      </w:pPr>
      <w:r w:rsidRPr="00220E63">
        <w:rPr>
          <w:rFonts w:ascii="Arial" w:hAnsi="Arial" w:cs="Arial"/>
          <w:sz w:val="24"/>
          <w:szCs w:val="24"/>
          <w:lang w:val="en-US"/>
        </w:rPr>
        <w:t xml:space="preserve">I will </w:t>
      </w:r>
      <w:r w:rsidR="005C5850">
        <w:rPr>
          <w:rFonts w:ascii="Arial" w:hAnsi="Arial" w:cs="Arial"/>
          <w:sz w:val="24"/>
          <w:szCs w:val="24"/>
          <w:lang w:val="en-US"/>
        </w:rPr>
        <w:t>make sure</w:t>
      </w:r>
      <w:r w:rsidRPr="00220E63">
        <w:rPr>
          <w:rFonts w:ascii="Arial" w:hAnsi="Arial" w:cs="Arial"/>
          <w:sz w:val="24"/>
          <w:szCs w:val="24"/>
          <w:lang w:val="en-US"/>
        </w:rPr>
        <w:t xml:space="preserve"> the individual’s voice is heard</w:t>
      </w:r>
      <w:r w:rsidR="002D045A">
        <w:rPr>
          <w:rFonts w:ascii="Arial" w:hAnsi="Arial" w:cs="Arial"/>
          <w:sz w:val="24"/>
          <w:szCs w:val="24"/>
          <w:lang w:val="en-US"/>
        </w:rPr>
        <w:t>.</w:t>
      </w:r>
    </w:p>
    <w:p w14:paraId="4F2E17A8" w14:textId="77777777" w:rsidR="001708D6" w:rsidRPr="00220E63" w:rsidRDefault="001708D6" w:rsidP="00CD494A">
      <w:pPr>
        <w:rPr>
          <w:rFonts w:ascii="Arial" w:hAnsi="Arial" w:cs="Arial"/>
          <w:sz w:val="24"/>
          <w:szCs w:val="24"/>
          <w:lang w:val="en-US"/>
        </w:rPr>
      </w:pPr>
    </w:p>
    <w:p w14:paraId="77F0BAF9" w14:textId="77777777" w:rsidR="001708D6" w:rsidRPr="00220E63" w:rsidRDefault="001708D6" w:rsidP="00CD494A">
      <w:pPr>
        <w:rPr>
          <w:rFonts w:ascii="Arial" w:hAnsi="Arial" w:cs="Arial"/>
          <w:sz w:val="24"/>
          <w:szCs w:val="24"/>
          <w:lang w:val="en-US"/>
        </w:rPr>
      </w:pPr>
    </w:p>
    <w:p w14:paraId="1FFD3B01" w14:textId="77777777" w:rsidR="001708D6" w:rsidRPr="00220E63" w:rsidRDefault="001708D6" w:rsidP="00CD494A">
      <w:pPr>
        <w:rPr>
          <w:rFonts w:ascii="Arial" w:hAnsi="Arial" w:cs="Arial"/>
          <w:sz w:val="24"/>
          <w:szCs w:val="24"/>
          <w:lang w:val="en-US"/>
        </w:rPr>
      </w:pPr>
    </w:p>
    <w:p w14:paraId="72A62147" w14:textId="77777777" w:rsidR="001708D6" w:rsidRPr="00220E63" w:rsidRDefault="001708D6" w:rsidP="00CD494A">
      <w:pPr>
        <w:rPr>
          <w:rFonts w:ascii="Arial" w:hAnsi="Arial" w:cs="Arial"/>
          <w:sz w:val="24"/>
          <w:szCs w:val="24"/>
          <w:lang w:val="en-US"/>
        </w:rPr>
      </w:pPr>
    </w:p>
    <w:p w14:paraId="3D161BD6" w14:textId="77777777" w:rsidR="001708D6" w:rsidRPr="00220E63" w:rsidRDefault="001708D6" w:rsidP="00CD494A">
      <w:pPr>
        <w:rPr>
          <w:rFonts w:ascii="Arial" w:hAnsi="Arial" w:cs="Arial"/>
          <w:sz w:val="24"/>
          <w:szCs w:val="24"/>
          <w:lang w:val="en-US"/>
        </w:rPr>
      </w:pPr>
    </w:p>
    <w:p w14:paraId="13D449F7" w14:textId="77777777" w:rsidR="001708D6" w:rsidRPr="00220E63" w:rsidRDefault="001708D6" w:rsidP="00CD494A">
      <w:pPr>
        <w:rPr>
          <w:rFonts w:ascii="Arial" w:hAnsi="Arial" w:cs="Arial"/>
          <w:sz w:val="24"/>
          <w:szCs w:val="24"/>
          <w:lang w:val="en-US"/>
        </w:rPr>
      </w:pPr>
    </w:p>
    <w:p w14:paraId="22B7CE35" w14:textId="77777777" w:rsidR="001708D6" w:rsidRPr="00220E63" w:rsidRDefault="001708D6" w:rsidP="00CD494A">
      <w:pPr>
        <w:rPr>
          <w:rFonts w:ascii="Arial" w:hAnsi="Arial" w:cs="Arial"/>
          <w:sz w:val="24"/>
          <w:szCs w:val="24"/>
          <w:lang w:val="en-US"/>
        </w:rPr>
      </w:pPr>
    </w:p>
    <w:p w14:paraId="73BB463C" w14:textId="24143863" w:rsidR="00D765A4" w:rsidRPr="00220E63" w:rsidRDefault="00BA6598" w:rsidP="00D765A4">
      <w:pPr>
        <w:rPr>
          <w:rFonts w:ascii="Arial" w:hAnsi="Arial" w:cs="Arial"/>
          <w:b/>
          <w:bCs/>
          <w:color w:val="16AD85"/>
          <w:sz w:val="32"/>
          <w:szCs w:val="32"/>
          <w:lang w:val="en-US"/>
        </w:rPr>
      </w:pPr>
      <w:r w:rsidRPr="00730A2A">
        <w:rPr>
          <w:rFonts w:ascii="Arial" w:hAnsi="Arial" w:cs="Arial"/>
          <w:b/>
          <w:bCs/>
          <w:color w:val="16AD85"/>
          <w:sz w:val="32"/>
          <w:szCs w:val="32"/>
          <w:lang w:val="en-US"/>
        </w:rPr>
        <w:lastRenderedPageBreak/>
        <w:t>T</w:t>
      </w:r>
      <w:r w:rsidR="00D765A4" w:rsidRPr="00730A2A">
        <w:rPr>
          <w:rFonts w:ascii="Arial" w:hAnsi="Arial" w:cs="Arial"/>
          <w:b/>
          <w:bCs/>
          <w:color w:val="16AD85"/>
          <w:sz w:val="32"/>
          <w:szCs w:val="32"/>
          <w:lang w:val="en-US"/>
        </w:rPr>
        <w:t>raining</w:t>
      </w:r>
      <w:r w:rsidR="00D765A4" w:rsidRPr="00220E63">
        <w:rPr>
          <w:rFonts w:ascii="Arial" w:hAnsi="Arial" w:cs="Arial"/>
          <w:b/>
          <w:bCs/>
          <w:color w:val="16AD85"/>
          <w:sz w:val="32"/>
          <w:szCs w:val="32"/>
          <w:lang w:val="en-US"/>
        </w:rPr>
        <w:t xml:space="preserve">, </w:t>
      </w:r>
      <w:r w:rsidR="00730A2A">
        <w:rPr>
          <w:rFonts w:ascii="Arial" w:hAnsi="Arial" w:cs="Arial"/>
          <w:b/>
          <w:bCs/>
          <w:color w:val="16AD85"/>
          <w:sz w:val="32"/>
          <w:szCs w:val="32"/>
          <w:lang w:val="en-US"/>
        </w:rPr>
        <w:t>l</w:t>
      </w:r>
      <w:r w:rsidR="00D765A4" w:rsidRPr="00220E63">
        <w:rPr>
          <w:rFonts w:ascii="Arial" w:hAnsi="Arial" w:cs="Arial"/>
          <w:b/>
          <w:bCs/>
          <w:color w:val="16AD85"/>
          <w:sz w:val="32"/>
          <w:szCs w:val="32"/>
          <w:lang w:val="en-US"/>
        </w:rPr>
        <w:t xml:space="preserve">earning and </w:t>
      </w:r>
      <w:r w:rsidR="00730A2A">
        <w:rPr>
          <w:rFonts w:ascii="Arial" w:hAnsi="Arial" w:cs="Arial"/>
          <w:b/>
          <w:bCs/>
          <w:color w:val="16AD85"/>
          <w:sz w:val="32"/>
          <w:szCs w:val="32"/>
          <w:lang w:val="en-US"/>
        </w:rPr>
        <w:t>d</w:t>
      </w:r>
      <w:r w:rsidR="00D765A4" w:rsidRPr="00220E63">
        <w:rPr>
          <w:rFonts w:ascii="Arial" w:hAnsi="Arial" w:cs="Arial"/>
          <w:b/>
          <w:bCs/>
          <w:color w:val="16AD85"/>
          <w:sz w:val="32"/>
          <w:szCs w:val="32"/>
          <w:lang w:val="en-US"/>
        </w:rPr>
        <w:t xml:space="preserve">evelopment </w:t>
      </w:r>
      <w:r w:rsidR="00730A2A">
        <w:rPr>
          <w:rFonts w:ascii="Arial" w:hAnsi="Arial" w:cs="Arial"/>
          <w:b/>
          <w:bCs/>
          <w:color w:val="16AD85"/>
          <w:sz w:val="32"/>
          <w:szCs w:val="32"/>
          <w:lang w:val="en-US"/>
        </w:rPr>
        <w:t>s</w:t>
      </w:r>
      <w:r w:rsidR="00D765A4" w:rsidRPr="00220E63">
        <w:rPr>
          <w:rFonts w:ascii="Arial" w:hAnsi="Arial" w:cs="Arial"/>
          <w:b/>
          <w:bCs/>
          <w:color w:val="16AD85"/>
          <w:sz w:val="32"/>
          <w:szCs w:val="32"/>
          <w:lang w:val="en-US"/>
        </w:rPr>
        <w:t>tandards (Group B)</w:t>
      </w:r>
    </w:p>
    <w:p w14:paraId="728253B8" w14:textId="581864B6" w:rsidR="00D765A4" w:rsidRPr="00AD340C" w:rsidRDefault="00730A2A" w:rsidP="00D765A4">
      <w:pPr>
        <w:rPr>
          <w:rFonts w:ascii="Arial" w:hAnsi="Arial" w:cs="Arial"/>
          <w:b/>
          <w:bCs/>
          <w:color w:val="EB5E57"/>
          <w:sz w:val="28"/>
          <w:szCs w:val="28"/>
          <w:lang w:val="en-US"/>
        </w:rPr>
      </w:pPr>
      <w:r w:rsidRPr="00AD340C">
        <w:rPr>
          <w:rFonts w:ascii="Arial" w:hAnsi="Arial" w:cs="Arial"/>
          <w:b/>
          <w:bCs/>
          <w:color w:val="EB5E57"/>
          <w:sz w:val="28"/>
          <w:szCs w:val="28"/>
          <w:lang w:val="en-US"/>
        </w:rPr>
        <w:t>Everyone in this group will a</w:t>
      </w:r>
      <w:r w:rsidR="00B602B4" w:rsidRPr="00AD340C">
        <w:rPr>
          <w:rFonts w:ascii="Arial" w:hAnsi="Arial" w:cs="Arial"/>
          <w:b/>
          <w:bCs/>
          <w:color w:val="EB5E57"/>
          <w:sz w:val="28"/>
          <w:szCs w:val="28"/>
          <w:lang w:val="en-US"/>
        </w:rPr>
        <w:t>lso n</w:t>
      </w:r>
      <w:r w:rsidR="00DD3E3C" w:rsidRPr="00AD340C">
        <w:rPr>
          <w:rFonts w:ascii="Arial" w:hAnsi="Arial" w:cs="Arial"/>
          <w:b/>
          <w:bCs/>
          <w:color w:val="EB5E57"/>
          <w:sz w:val="28"/>
          <w:szCs w:val="28"/>
          <w:lang w:val="en-US"/>
        </w:rPr>
        <w:t xml:space="preserve">eed to know everything in </w:t>
      </w:r>
      <w:r w:rsidR="003C3313">
        <w:rPr>
          <w:rFonts w:ascii="Arial" w:hAnsi="Arial" w:cs="Arial"/>
          <w:b/>
          <w:bCs/>
          <w:color w:val="EB5E57"/>
          <w:sz w:val="28"/>
          <w:szCs w:val="28"/>
          <w:lang w:val="en-US"/>
        </w:rPr>
        <w:t>g</w:t>
      </w:r>
      <w:r w:rsidR="00DD3E3C" w:rsidRPr="00AD340C">
        <w:rPr>
          <w:rFonts w:ascii="Arial" w:hAnsi="Arial" w:cs="Arial"/>
          <w:b/>
          <w:bCs/>
          <w:color w:val="EB5E57"/>
          <w:sz w:val="28"/>
          <w:szCs w:val="28"/>
          <w:lang w:val="en-US"/>
        </w:rPr>
        <w:t>roup A</w:t>
      </w:r>
      <w:r w:rsidRPr="00AD340C">
        <w:rPr>
          <w:rFonts w:ascii="Arial" w:hAnsi="Arial" w:cs="Arial"/>
          <w:b/>
          <w:bCs/>
          <w:color w:val="EB5E57"/>
          <w:sz w:val="28"/>
          <w:szCs w:val="28"/>
          <w:lang w:val="en-US"/>
        </w:rPr>
        <w:t>.</w:t>
      </w:r>
    </w:p>
    <w:p w14:paraId="0CD2B7A7" w14:textId="59997B8B" w:rsidR="00D765A4" w:rsidRPr="00220E63" w:rsidRDefault="00BA6598" w:rsidP="00D765A4">
      <w:pPr>
        <w:ind w:left="567" w:hanging="567"/>
        <w:rPr>
          <w:rFonts w:ascii="Arial" w:hAnsi="Arial" w:cs="Arial"/>
          <w:b/>
          <w:bCs/>
          <w:color w:val="16AD85"/>
          <w:sz w:val="28"/>
          <w:szCs w:val="28"/>
          <w:lang w:val="en-US"/>
        </w:rPr>
      </w:pPr>
      <w:r w:rsidRPr="00220E63">
        <w:rPr>
          <w:rFonts w:ascii="Arial" w:hAnsi="Arial" w:cs="Arial"/>
          <w:b/>
          <w:bCs/>
          <w:color w:val="16AD85"/>
          <w:sz w:val="28"/>
          <w:szCs w:val="28"/>
          <w:lang w:val="en-US"/>
        </w:rPr>
        <w:t>2</w:t>
      </w:r>
      <w:r w:rsidR="00D765A4" w:rsidRPr="00220E63">
        <w:rPr>
          <w:rFonts w:ascii="Arial" w:hAnsi="Arial" w:cs="Arial"/>
          <w:b/>
          <w:bCs/>
          <w:color w:val="16AD85"/>
          <w:sz w:val="28"/>
          <w:szCs w:val="28"/>
          <w:lang w:val="en-US"/>
        </w:rPr>
        <w:t xml:space="preserve">. </w:t>
      </w:r>
      <w:r w:rsidR="00D765A4" w:rsidRPr="00220E63">
        <w:rPr>
          <w:rFonts w:ascii="Arial" w:hAnsi="Arial" w:cs="Arial"/>
          <w:b/>
          <w:bCs/>
          <w:color w:val="16AD85"/>
          <w:sz w:val="28"/>
          <w:szCs w:val="28"/>
          <w:lang w:val="en-US"/>
        </w:rPr>
        <w:tab/>
        <w:t xml:space="preserve">Support the </w:t>
      </w:r>
      <w:r w:rsidR="0056721E">
        <w:rPr>
          <w:rFonts w:ascii="Arial" w:hAnsi="Arial" w:cs="Arial"/>
          <w:b/>
          <w:bCs/>
          <w:color w:val="16AD85"/>
          <w:sz w:val="28"/>
          <w:szCs w:val="28"/>
          <w:lang w:val="en-US"/>
        </w:rPr>
        <w:t>s</w:t>
      </w:r>
      <w:r w:rsidR="0056721E" w:rsidRPr="00220E63">
        <w:rPr>
          <w:rFonts w:ascii="Arial" w:hAnsi="Arial" w:cs="Arial"/>
          <w:b/>
          <w:bCs/>
          <w:color w:val="16AD85"/>
          <w:sz w:val="28"/>
          <w:szCs w:val="28"/>
          <w:lang w:val="en-US"/>
        </w:rPr>
        <w:t xml:space="preserve">afeguarding </w:t>
      </w:r>
      <w:r w:rsidR="00D765A4" w:rsidRPr="00220E63">
        <w:rPr>
          <w:rFonts w:ascii="Arial" w:hAnsi="Arial" w:cs="Arial"/>
          <w:b/>
          <w:bCs/>
          <w:color w:val="16AD85"/>
          <w:sz w:val="28"/>
          <w:szCs w:val="28"/>
          <w:lang w:val="en-US"/>
        </w:rPr>
        <w:t>of people</w:t>
      </w:r>
    </w:p>
    <w:p w14:paraId="0ADC3440" w14:textId="77777777" w:rsidR="00D765A4" w:rsidRPr="00220E63" w:rsidRDefault="00D765A4" w:rsidP="00D765A4">
      <w:pPr>
        <w:rPr>
          <w:rFonts w:ascii="Arial" w:hAnsi="Arial" w:cs="Arial"/>
          <w:b/>
          <w:bCs/>
          <w:sz w:val="24"/>
          <w:szCs w:val="24"/>
          <w:lang w:val="en-US"/>
        </w:rPr>
      </w:pPr>
    </w:p>
    <w:p w14:paraId="3CCD1FAA" w14:textId="01E2811A" w:rsidR="00D765A4" w:rsidRPr="00220E63" w:rsidRDefault="00730A2A" w:rsidP="00A1179D">
      <w:pPr>
        <w:pStyle w:val="ListParagraph"/>
        <w:numPr>
          <w:ilvl w:val="0"/>
          <w:numId w:val="11"/>
        </w:numPr>
        <w:rPr>
          <w:rFonts w:ascii="Arial" w:hAnsi="Arial" w:cs="Arial"/>
          <w:b/>
          <w:bCs/>
          <w:color w:val="16AD85"/>
          <w:sz w:val="28"/>
          <w:szCs w:val="28"/>
          <w:lang w:val="en-US"/>
        </w:rPr>
      </w:pPr>
      <w:r>
        <w:rPr>
          <w:rFonts w:ascii="Arial" w:hAnsi="Arial" w:cs="Arial"/>
          <w:b/>
          <w:bCs/>
          <w:color w:val="16AD85"/>
          <w:sz w:val="28"/>
          <w:szCs w:val="28"/>
        </w:rPr>
        <w:t>L</w:t>
      </w:r>
      <w:r w:rsidR="00D765A4" w:rsidRPr="00220E63">
        <w:rPr>
          <w:rFonts w:ascii="Arial" w:hAnsi="Arial" w:cs="Arial"/>
          <w:b/>
          <w:bCs/>
          <w:color w:val="16AD85"/>
          <w:sz w:val="28"/>
          <w:szCs w:val="28"/>
        </w:rPr>
        <w:t>egislation, national policies</w:t>
      </w:r>
      <w:r>
        <w:rPr>
          <w:rFonts w:ascii="Arial" w:hAnsi="Arial" w:cs="Arial"/>
          <w:b/>
          <w:bCs/>
          <w:color w:val="16AD85"/>
          <w:sz w:val="28"/>
          <w:szCs w:val="28"/>
        </w:rPr>
        <w:t>,</w:t>
      </w:r>
      <w:r w:rsidR="00D765A4" w:rsidRPr="00220E63">
        <w:rPr>
          <w:rFonts w:ascii="Arial" w:hAnsi="Arial" w:cs="Arial"/>
          <w:b/>
          <w:bCs/>
          <w:color w:val="16AD85"/>
          <w:sz w:val="28"/>
          <w:szCs w:val="28"/>
        </w:rPr>
        <w:t xml:space="preserve"> and </w:t>
      </w:r>
      <w:r w:rsidR="0056721E">
        <w:rPr>
          <w:rFonts w:ascii="Arial" w:hAnsi="Arial" w:cs="Arial"/>
          <w:b/>
          <w:bCs/>
          <w:color w:val="16AD85"/>
          <w:sz w:val="28"/>
          <w:szCs w:val="28"/>
        </w:rPr>
        <w:t>c</w:t>
      </w:r>
      <w:r w:rsidR="0056721E" w:rsidRPr="00220E63">
        <w:rPr>
          <w:rFonts w:ascii="Arial" w:hAnsi="Arial" w:cs="Arial"/>
          <w:b/>
          <w:bCs/>
          <w:color w:val="16AD85"/>
          <w:sz w:val="28"/>
          <w:szCs w:val="28"/>
        </w:rPr>
        <w:t xml:space="preserve">odes </w:t>
      </w:r>
      <w:r w:rsidR="00D765A4" w:rsidRPr="00220E63">
        <w:rPr>
          <w:rFonts w:ascii="Arial" w:hAnsi="Arial" w:cs="Arial"/>
          <w:b/>
          <w:bCs/>
          <w:color w:val="16AD85"/>
          <w:sz w:val="28"/>
          <w:szCs w:val="28"/>
        </w:rPr>
        <w:t xml:space="preserve">of </w:t>
      </w:r>
      <w:r w:rsidR="0056721E">
        <w:rPr>
          <w:rFonts w:ascii="Arial" w:hAnsi="Arial" w:cs="Arial"/>
          <w:b/>
          <w:bCs/>
          <w:color w:val="16AD85"/>
          <w:sz w:val="28"/>
          <w:szCs w:val="28"/>
        </w:rPr>
        <w:t>c</w:t>
      </w:r>
      <w:r w:rsidR="0056721E" w:rsidRPr="00220E63">
        <w:rPr>
          <w:rFonts w:ascii="Arial" w:hAnsi="Arial" w:cs="Arial"/>
          <w:b/>
          <w:bCs/>
          <w:color w:val="16AD85"/>
          <w:sz w:val="28"/>
          <w:szCs w:val="28"/>
        </w:rPr>
        <w:t xml:space="preserve">onduct </w:t>
      </w:r>
      <w:r w:rsidR="00D765A4" w:rsidRPr="00220E63">
        <w:rPr>
          <w:rFonts w:ascii="Arial" w:hAnsi="Arial" w:cs="Arial"/>
          <w:b/>
          <w:bCs/>
          <w:color w:val="16AD85"/>
          <w:sz w:val="28"/>
          <w:szCs w:val="28"/>
        </w:rPr>
        <w:t xml:space="preserve">and </w:t>
      </w:r>
      <w:r w:rsidR="0056721E">
        <w:rPr>
          <w:rFonts w:ascii="Arial" w:hAnsi="Arial" w:cs="Arial"/>
          <w:b/>
          <w:bCs/>
          <w:color w:val="16AD85"/>
          <w:sz w:val="28"/>
          <w:szCs w:val="28"/>
        </w:rPr>
        <w:t>p</w:t>
      </w:r>
      <w:r w:rsidR="0056721E" w:rsidRPr="00220E63">
        <w:rPr>
          <w:rFonts w:ascii="Arial" w:hAnsi="Arial" w:cs="Arial"/>
          <w:b/>
          <w:bCs/>
          <w:color w:val="16AD85"/>
          <w:sz w:val="28"/>
          <w:szCs w:val="28"/>
        </w:rPr>
        <w:t xml:space="preserve">rofessional </w:t>
      </w:r>
      <w:r w:rsidR="0056721E">
        <w:rPr>
          <w:rFonts w:ascii="Arial" w:hAnsi="Arial" w:cs="Arial"/>
          <w:b/>
          <w:bCs/>
          <w:color w:val="16AD85"/>
          <w:sz w:val="28"/>
          <w:szCs w:val="28"/>
        </w:rPr>
        <w:t>p</w:t>
      </w:r>
      <w:r w:rsidR="00D765A4" w:rsidRPr="00220E63">
        <w:rPr>
          <w:rFonts w:ascii="Arial" w:hAnsi="Arial" w:cs="Arial"/>
          <w:b/>
          <w:bCs/>
          <w:color w:val="16AD85"/>
          <w:sz w:val="28"/>
          <w:szCs w:val="28"/>
        </w:rPr>
        <w:t>ractice in relation to safeguarding</w:t>
      </w:r>
    </w:p>
    <w:p w14:paraId="77137C79" w14:textId="2B031FBE" w:rsidR="00D765A4" w:rsidRPr="00220E63" w:rsidRDefault="00D765A4" w:rsidP="00D765A4">
      <w:pPr>
        <w:ind w:left="709" w:hanging="709"/>
        <w:rPr>
          <w:rFonts w:ascii="Arial" w:hAnsi="Arial" w:cs="Arial"/>
          <w:sz w:val="24"/>
          <w:szCs w:val="24"/>
          <w:lang w:val="en-US"/>
        </w:rPr>
      </w:pPr>
      <w:r w:rsidRPr="00220E63">
        <w:rPr>
          <w:rFonts w:ascii="Arial" w:hAnsi="Arial" w:cs="Arial"/>
          <w:color w:val="16AD85"/>
          <w:sz w:val="24"/>
          <w:szCs w:val="24"/>
          <w:lang w:val="en-US"/>
        </w:rPr>
        <w:tab/>
      </w:r>
    </w:p>
    <w:p w14:paraId="57418C7D" w14:textId="2F1FADEB" w:rsidR="004C5B1F" w:rsidRPr="00220E63" w:rsidRDefault="001D03EC" w:rsidP="004C5B1F">
      <w:pPr>
        <w:ind w:left="709" w:hanging="709"/>
        <w:rPr>
          <w:rFonts w:ascii="Arial" w:hAnsi="Arial" w:cs="Arial"/>
          <w:sz w:val="24"/>
          <w:szCs w:val="24"/>
          <w:lang w:val="en-US"/>
        </w:rPr>
      </w:pPr>
      <w:r w:rsidRPr="00220E63">
        <w:rPr>
          <w:rFonts w:ascii="Arial" w:hAnsi="Arial" w:cs="Arial"/>
          <w:b/>
          <w:bCs/>
          <w:color w:val="16AD85"/>
          <w:sz w:val="24"/>
          <w:szCs w:val="24"/>
          <w:lang w:val="en-US"/>
        </w:rPr>
        <w:t>1</w:t>
      </w:r>
      <w:r w:rsidR="004C5B1F" w:rsidRPr="00220E63">
        <w:rPr>
          <w:rFonts w:ascii="Arial" w:hAnsi="Arial" w:cs="Arial"/>
          <w:b/>
          <w:bCs/>
          <w:color w:val="16AD85"/>
          <w:sz w:val="24"/>
          <w:szCs w:val="24"/>
          <w:lang w:val="en-US"/>
        </w:rPr>
        <w:t>)</w:t>
      </w:r>
      <w:r w:rsidR="004C5B1F" w:rsidRPr="00220E63">
        <w:rPr>
          <w:rFonts w:ascii="Arial" w:hAnsi="Arial" w:cs="Arial"/>
          <w:color w:val="16AD85"/>
          <w:sz w:val="24"/>
          <w:szCs w:val="24"/>
          <w:lang w:val="en-US"/>
        </w:rPr>
        <w:t xml:space="preserve"> </w:t>
      </w:r>
      <w:r w:rsidR="004C5B1F" w:rsidRPr="00220E63">
        <w:rPr>
          <w:rFonts w:ascii="Arial" w:hAnsi="Arial" w:cs="Arial"/>
          <w:color w:val="16AD85"/>
          <w:sz w:val="24"/>
          <w:szCs w:val="24"/>
          <w:lang w:val="en-US"/>
        </w:rPr>
        <w:tab/>
      </w:r>
      <w:r w:rsidR="004C5B1F" w:rsidRPr="00220E63">
        <w:rPr>
          <w:rFonts w:ascii="Arial" w:hAnsi="Arial" w:cs="Arial"/>
          <w:sz w:val="24"/>
          <w:szCs w:val="24"/>
          <w:lang w:val="en-US"/>
        </w:rPr>
        <w:t xml:space="preserve">The categories of abuse and neglect as defined in </w:t>
      </w:r>
      <w:r w:rsidR="004C5B1F">
        <w:rPr>
          <w:rFonts w:ascii="Arial" w:hAnsi="Arial" w:cs="Arial"/>
          <w:sz w:val="24"/>
          <w:szCs w:val="24"/>
          <w:lang w:val="en-US"/>
        </w:rPr>
        <w:t xml:space="preserve">Section </w:t>
      </w:r>
      <w:r w:rsidR="004C5B1F" w:rsidRPr="00220E63">
        <w:rPr>
          <w:rFonts w:ascii="Arial" w:hAnsi="Arial" w:cs="Arial"/>
          <w:sz w:val="24"/>
          <w:szCs w:val="24"/>
          <w:lang w:val="en-US"/>
        </w:rPr>
        <w:t>197 of the S</w:t>
      </w:r>
      <w:r w:rsidR="004C5B1F">
        <w:rPr>
          <w:rFonts w:ascii="Arial" w:hAnsi="Arial" w:cs="Arial"/>
          <w:sz w:val="24"/>
          <w:szCs w:val="24"/>
          <w:lang w:val="en-US"/>
        </w:rPr>
        <w:t xml:space="preserve">ocial </w:t>
      </w:r>
      <w:r w:rsidR="004C5B1F" w:rsidRPr="00220E63">
        <w:rPr>
          <w:rFonts w:ascii="Arial" w:hAnsi="Arial" w:cs="Arial"/>
          <w:sz w:val="24"/>
          <w:szCs w:val="24"/>
          <w:lang w:val="en-US"/>
        </w:rPr>
        <w:t>S</w:t>
      </w:r>
      <w:r w:rsidR="004C5B1F">
        <w:rPr>
          <w:rFonts w:ascii="Arial" w:hAnsi="Arial" w:cs="Arial"/>
          <w:sz w:val="24"/>
          <w:szCs w:val="24"/>
          <w:lang w:val="en-US"/>
        </w:rPr>
        <w:t xml:space="preserve">ervices and </w:t>
      </w:r>
      <w:r w:rsidR="004C5B1F" w:rsidRPr="00220E63">
        <w:rPr>
          <w:rFonts w:ascii="Arial" w:hAnsi="Arial" w:cs="Arial"/>
          <w:sz w:val="24"/>
          <w:szCs w:val="24"/>
          <w:lang w:val="en-US"/>
        </w:rPr>
        <w:t>W</w:t>
      </w:r>
      <w:r w:rsidR="004C5B1F">
        <w:rPr>
          <w:rFonts w:ascii="Arial" w:hAnsi="Arial" w:cs="Arial"/>
          <w:sz w:val="24"/>
          <w:szCs w:val="24"/>
          <w:lang w:val="en-US"/>
        </w:rPr>
        <w:t>ell-being (Wales)</w:t>
      </w:r>
      <w:r w:rsidR="004C5B1F" w:rsidRPr="00220E63">
        <w:rPr>
          <w:rFonts w:ascii="Arial" w:hAnsi="Arial" w:cs="Arial"/>
          <w:sz w:val="24"/>
          <w:szCs w:val="24"/>
          <w:lang w:val="en-US"/>
        </w:rPr>
        <w:t xml:space="preserve"> Act 2014</w:t>
      </w:r>
      <w:r w:rsidR="004C5B1F">
        <w:rPr>
          <w:rFonts w:ascii="Arial" w:hAnsi="Arial" w:cs="Arial"/>
          <w:sz w:val="24"/>
          <w:szCs w:val="24"/>
          <w:lang w:val="en-US"/>
        </w:rPr>
        <w:t>.</w:t>
      </w:r>
    </w:p>
    <w:p w14:paraId="08B782A3" w14:textId="77777777" w:rsidR="004C5B1F" w:rsidRPr="00220E63" w:rsidRDefault="004C5B1F" w:rsidP="004C5B1F">
      <w:pPr>
        <w:ind w:left="709" w:hanging="709"/>
        <w:rPr>
          <w:rFonts w:ascii="Arial" w:hAnsi="Arial" w:cs="Arial"/>
          <w:sz w:val="24"/>
          <w:szCs w:val="24"/>
          <w:lang w:val="en-US"/>
        </w:rPr>
      </w:pPr>
      <w:r w:rsidRPr="00220E63">
        <w:rPr>
          <w:rFonts w:ascii="Arial" w:hAnsi="Arial" w:cs="Arial"/>
          <w:b/>
          <w:bCs/>
          <w:color w:val="16AD85"/>
          <w:sz w:val="24"/>
          <w:szCs w:val="24"/>
          <w:lang w:val="en-US"/>
        </w:rPr>
        <w:t>2)</w:t>
      </w:r>
      <w:r w:rsidRPr="00220E63">
        <w:rPr>
          <w:rFonts w:ascii="Arial" w:hAnsi="Arial" w:cs="Arial"/>
          <w:color w:val="16AD85"/>
          <w:sz w:val="24"/>
          <w:szCs w:val="24"/>
          <w:lang w:val="en-US"/>
        </w:rPr>
        <w:t xml:space="preserve"> </w:t>
      </w:r>
      <w:r w:rsidRPr="00220E63">
        <w:rPr>
          <w:rFonts w:ascii="Arial" w:hAnsi="Arial" w:cs="Arial"/>
          <w:color w:val="16AD85"/>
          <w:sz w:val="24"/>
          <w:szCs w:val="24"/>
          <w:lang w:val="en-US"/>
        </w:rPr>
        <w:tab/>
      </w:r>
      <w:r w:rsidRPr="00220E63">
        <w:rPr>
          <w:rFonts w:ascii="Arial" w:hAnsi="Arial" w:cs="Arial"/>
          <w:sz w:val="24"/>
          <w:szCs w:val="24"/>
          <w:lang w:val="en-US"/>
        </w:rPr>
        <w:t>Common signs and symptoms associated with abuse, harm and neglect</w:t>
      </w:r>
      <w:r>
        <w:rPr>
          <w:rFonts w:ascii="Arial" w:hAnsi="Arial" w:cs="Arial"/>
          <w:sz w:val="24"/>
          <w:szCs w:val="24"/>
          <w:lang w:val="en-US"/>
        </w:rPr>
        <w:t>.</w:t>
      </w:r>
    </w:p>
    <w:p w14:paraId="031B57EC" w14:textId="094FDBE6" w:rsidR="004C5B1F" w:rsidRPr="00220E63" w:rsidRDefault="004C5B1F" w:rsidP="004C5B1F">
      <w:pPr>
        <w:ind w:left="709" w:hanging="709"/>
        <w:rPr>
          <w:rFonts w:ascii="Arial" w:hAnsi="Arial" w:cs="Arial"/>
          <w:color w:val="EB5E57"/>
          <w:sz w:val="24"/>
          <w:szCs w:val="24"/>
          <w:lang w:val="en-US"/>
        </w:rPr>
      </w:pPr>
      <w:r>
        <w:rPr>
          <w:rFonts w:ascii="Arial" w:hAnsi="Arial" w:cs="Arial"/>
          <w:b/>
          <w:bCs/>
          <w:color w:val="16AD85"/>
          <w:sz w:val="24"/>
          <w:szCs w:val="24"/>
          <w:lang w:val="en-US"/>
        </w:rPr>
        <w:t>3</w:t>
      </w:r>
      <w:r w:rsidRPr="00220E63">
        <w:rPr>
          <w:rFonts w:ascii="Arial" w:hAnsi="Arial" w:cs="Arial"/>
          <w:b/>
          <w:bCs/>
          <w:color w:val="16AD85"/>
          <w:sz w:val="24"/>
          <w:szCs w:val="24"/>
          <w:lang w:val="en-US"/>
        </w:rPr>
        <w:t>)</w:t>
      </w:r>
      <w:r w:rsidRPr="00220E63">
        <w:rPr>
          <w:rFonts w:ascii="Arial" w:hAnsi="Arial" w:cs="Arial"/>
          <w:color w:val="16AD85"/>
          <w:sz w:val="24"/>
          <w:szCs w:val="24"/>
          <w:lang w:val="en-US"/>
        </w:rPr>
        <w:t xml:space="preserve"> </w:t>
      </w:r>
      <w:r w:rsidRPr="00220E63">
        <w:rPr>
          <w:rFonts w:ascii="Arial" w:hAnsi="Arial" w:cs="Arial"/>
          <w:color w:val="16AD85"/>
          <w:sz w:val="24"/>
          <w:szCs w:val="24"/>
          <w:lang w:val="en-US"/>
        </w:rPr>
        <w:tab/>
      </w:r>
      <w:r w:rsidRPr="004C5B1F">
        <w:rPr>
          <w:rFonts w:ascii="Arial" w:hAnsi="Arial" w:cs="Arial"/>
          <w:sz w:val="24"/>
          <w:szCs w:val="24"/>
          <w:lang w:val="en-US"/>
        </w:rPr>
        <w:t xml:space="preserve">Other situational risk areas that may lead to abuse, harm and neglect. </w:t>
      </w:r>
    </w:p>
    <w:p w14:paraId="4B08AEC2" w14:textId="1016D46B" w:rsidR="004C5B1F" w:rsidRPr="004C5B1F" w:rsidRDefault="004C5B1F" w:rsidP="004C5B1F">
      <w:pPr>
        <w:ind w:left="709" w:hanging="709"/>
        <w:rPr>
          <w:rFonts w:ascii="Arial" w:hAnsi="Arial" w:cs="Arial"/>
          <w:sz w:val="24"/>
          <w:szCs w:val="24"/>
          <w:lang w:val="en-US"/>
        </w:rPr>
      </w:pPr>
      <w:r>
        <w:rPr>
          <w:rFonts w:ascii="Arial" w:hAnsi="Arial" w:cs="Arial"/>
          <w:b/>
          <w:bCs/>
          <w:color w:val="16AD85"/>
          <w:sz w:val="24"/>
          <w:szCs w:val="24"/>
          <w:lang w:val="en-US"/>
        </w:rPr>
        <w:t>4</w:t>
      </w:r>
      <w:r w:rsidRPr="00220E63">
        <w:rPr>
          <w:rFonts w:ascii="Arial" w:hAnsi="Arial" w:cs="Arial"/>
          <w:b/>
          <w:bCs/>
          <w:color w:val="16AD85"/>
          <w:sz w:val="24"/>
          <w:szCs w:val="24"/>
          <w:lang w:val="en-US"/>
        </w:rPr>
        <w:t>)</w:t>
      </w:r>
      <w:r w:rsidRPr="00220E63">
        <w:rPr>
          <w:rFonts w:ascii="Arial" w:hAnsi="Arial" w:cs="Arial"/>
          <w:b/>
          <w:bCs/>
          <w:color w:val="16AD85"/>
          <w:sz w:val="24"/>
          <w:szCs w:val="24"/>
          <w:lang w:val="en-US"/>
        </w:rPr>
        <w:tab/>
      </w:r>
      <w:r w:rsidRPr="004C5B1F">
        <w:rPr>
          <w:rFonts w:ascii="Arial" w:hAnsi="Arial" w:cs="Arial"/>
          <w:sz w:val="24"/>
          <w:szCs w:val="24"/>
          <w:lang w:val="en-US"/>
        </w:rPr>
        <w:t>Overview of the legal framework and what these mean in practice.</w:t>
      </w:r>
    </w:p>
    <w:p w14:paraId="272520E5" w14:textId="61BD5E2C" w:rsidR="004C5B1F" w:rsidRPr="00220E63" w:rsidRDefault="004C5B1F" w:rsidP="004C5B1F">
      <w:pPr>
        <w:ind w:left="709" w:hanging="709"/>
        <w:rPr>
          <w:rFonts w:ascii="Arial" w:hAnsi="Arial" w:cs="Arial"/>
          <w:color w:val="EB5E57"/>
          <w:sz w:val="24"/>
          <w:szCs w:val="24"/>
          <w:lang w:val="en-US"/>
        </w:rPr>
      </w:pPr>
      <w:r>
        <w:rPr>
          <w:rFonts w:ascii="Arial" w:hAnsi="Arial" w:cs="Arial"/>
          <w:b/>
          <w:bCs/>
          <w:color w:val="16AD85"/>
          <w:sz w:val="24"/>
          <w:szCs w:val="24"/>
          <w:lang w:val="en-US"/>
        </w:rPr>
        <w:t>5</w:t>
      </w:r>
      <w:r w:rsidRPr="00220E63">
        <w:rPr>
          <w:rFonts w:ascii="Arial" w:hAnsi="Arial" w:cs="Arial"/>
          <w:b/>
          <w:bCs/>
          <w:color w:val="16AD85"/>
          <w:sz w:val="24"/>
          <w:szCs w:val="24"/>
          <w:lang w:val="en-US"/>
        </w:rPr>
        <w:t>)</w:t>
      </w:r>
      <w:r w:rsidRPr="00220E63">
        <w:rPr>
          <w:rFonts w:ascii="Arial" w:hAnsi="Arial" w:cs="Arial"/>
          <w:color w:val="16AD85"/>
          <w:sz w:val="24"/>
          <w:szCs w:val="24"/>
          <w:lang w:val="en-US"/>
        </w:rPr>
        <w:t xml:space="preserve"> </w:t>
      </w:r>
      <w:r w:rsidRPr="00220E63">
        <w:rPr>
          <w:rFonts w:ascii="Arial" w:hAnsi="Arial" w:cs="Arial"/>
          <w:color w:val="16AD85"/>
          <w:sz w:val="24"/>
          <w:szCs w:val="24"/>
          <w:lang w:val="en-US"/>
        </w:rPr>
        <w:tab/>
      </w:r>
      <w:r w:rsidRPr="004C5B1F">
        <w:rPr>
          <w:rFonts w:ascii="Arial" w:hAnsi="Arial" w:cs="Arial"/>
          <w:sz w:val="24"/>
          <w:szCs w:val="24"/>
          <w:lang w:val="en-US"/>
        </w:rPr>
        <w:t xml:space="preserve">How the legal framework supports people’s rights to be protected from abuse, harm and neglect. </w:t>
      </w:r>
    </w:p>
    <w:p w14:paraId="566BC88F" w14:textId="06D454C1" w:rsidR="004C5B1F" w:rsidRPr="00220E63" w:rsidRDefault="004C5B1F" w:rsidP="004C5B1F">
      <w:pPr>
        <w:ind w:left="709" w:hanging="709"/>
        <w:rPr>
          <w:rFonts w:ascii="Arial" w:hAnsi="Arial" w:cs="Arial"/>
          <w:color w:val="EB5E57"/>
          <w:sz w:val="24"/>
          <w:szCs w:val="24"/>
          <w:lang w:val="en-US"/>
        </w:rPr>
      </w:pPr>
      <w:r>
        <w:rPr>
          <w:rFonts w:ascii="Arial" w:hAnsi="Arial" w:cs="Arial"/>
          <w:b/>
          <w:bCs/>
          <w:color w:val="16AD85"/>
          <w:sz w:val="24"/>
          <w:szCs w:val="24"/>
          <w:lang w:val="en-US"/>
        </w:rPr>
        <w:t>6</w:t>
      </w:r>
      <w:r w:rsidRPr="00220E63">
        <w:rPr>
          <w:rFonts w:ascii="Arial" w:hAnsi="Arial" w:cs="Arial"/>
          <w:b/>
          <w:bCs/>
          <w:color w:val="16AD85"/>
          <w:sz w:val="24"/>
          <w:szCs w:val="24"/>
          <w:lang w:val="en-US"/>
        </w:rPr>
        <w:t>)</w:t>
      </w:r>
      <w:r w:rsidRPr="00220E63">
        <w:rPr>
          <w:rFonts w:ascii="Arial" w:hAnsi="Arial" w:cs="Arial"/>
          <w:color w:val="16AD85"/>
          <w:sz w:val="24"/>
          <w:szCs w:val="24"/>
          <w:lang w:val="en-US"/>
        </w:rPr>
        <w:t xml:space="preserve"> </w:t>
      </w:r>
      <w:r w:rsidRPr="00220E63">
        <w:rPr>
          <w:rFonts w:ascii="Arial" w:hAnsi="Arial" w:cs="Arial"/>
          <w:color w:val="16AD85"/>
          <w:sz w:val="24"/>
          <w:szCs w:val="24"/>
          <w:lang w:val="en-US"/>
        </w:rPr>
        <w:tab/>
      </w:r>
      <w:r w:rsidRPr="004C5B1F">
        <w:rPr>
          <w:rFonts w:ascii="Arial" w:hAnsi="Arial" w:cs="Arial"/>
          <w:sz w:val="24"/>
          <w:szCs w:val="24"/>
          <w:lang w:val="en-US"/>
        </w:rPr>
        <w:t>The roles of different agencies and others involved in safeguarding people’s welfare, in the context of your setting.</w:t>
      </w:r>
    </w:p>
    <w:p w14:paraId="7FF9E7D8" w14:textId="6F9C4049" w:rsidR="004C5B1F" w:rsidRPr="00AD340C" w:rsidRDefault="004C5B1F" w:rsidP="004C5B1F">
      <w:pPr>
        <w:ind w:left="709" w:hanging="709"/>
        <w:rPr>
          <w:rFonts w:ascii="Arial" w:hAnsi="Arial" w:cs="Arial"/>
          <w:sz w:val="24"/>
          <w:szCs w:val="24"/>
        </w:rPr>
      </w:pPr>
      <w:r>
        <w:rPr>
          <w:rFonts w:ascii="Arial" w:hAnsi="Arial" w:cs="Arial"/>
          <w:b/>
          <w:bCs/>
          <w:color w:val="16AD85"/>
          <w:sz w:val="24"/>
          <w:szCs w:val="24"/>
          <w:lang w:val="en-US"/>
        </w:rPr>
        <w:t>7</w:t>
      </w:r>
      <w:r w:rsidRPr="00220E63">
        <w:rPr>
          <w:rFonts w:ascii="Arial" w:hAnsi="Arial" w:cs="Arial"/>
          <w:b/>
          <w:bCs/>
          <w:color w:val="16AD85"/>
          <w:sz w:val="24"/>
          <w:szCs w:val="24"/>
          <w:lang w:val="en-US"/>
        </w:rPr>
        <w:t>)</w:t>
      </w:r>
      <w:r w:rsidRPr="00220E63">
        <w:rPr>
          <w:rFonts w:ascii="Arial" w:hAnsi="Arial" w:cs="Arial"/>
          <w:b/>
          <w:bCs/>
          <w:color w:val="16AD85"/>
          <w:sz w:val="24"/>
          <w:szCs w:val="24"/>
          <w:lang w:val="en-US"/>
        </w:rPr>
        <w:tab/>
      </w:r>
      <w:r w:rsidRPr="004C5B1F">
        <w:rPr>
          <w:rFonts w:ascii="Arial" w:hAnsi="Arial" w:cs="Arial"/>
          <w:sz w:val="24"/>
          <w:szCs w:val="24"/>
        </w:rPr>
        <w:t>Legislation</w:t>
      </w:r>
      <w:r w:rsidRPr="004C5B1F">
        <w:rPr>
          <w:rStyle w:val="FootnoteReference"/>
          <w:rFonts w:ascii="Arial" w:hAnsi="Arial" w:cs="Arial"/>
          <w:sz w:val="24"/>
          <w:szCs w:val="24"/>
        </w:rPr>
        <w:footnoteReference w:id="5"/>
      </w:r>
      <w:r w:rsidRPr="004C5B1F">
        <w:rPr>
          <w:rFonts w:ascii="Arial" w:hAnsi="Arial" w:cs="Arial"/>
          <w:sz w:val="24"/>
          <w:szCs w:val="24"/>
        </w:rPr>
        <w:t>, statutory guidance, national policies and codes of conduct and professional practice</w:t>
      </w:r>
      <w:r w:rsidRPr="00220E63">
        <w:rPr>
          <w:rFonts w:ascii="Arial" w:hAnsi="Arial" w:cs="Arial"/>
          <w:sz w:val="24"/>
          <w:szCs w:val="24"/>
        </w:rPr>
        <w:t xml:space="preserve"> that relate to the safeguarding of people – both adults and children and young people </w:t>
      </w:r>
      <w:r>
        <w:rPr>
          <w:rFonts w:ascii="Arial" w:hAnsi="Arial" w:cs="Arial"/>
          <w:sz w:val="24"/>
          <w:szCs w:val="24"/>
        </w:rPr>
        <w:t>–</w:t>
      </w:r>
      <w:r w:rsidRPr="00220E63">
        <w:rPr>
          <w:rFonts w:ascii="Arial" w:hAnsi="Arial" w:cs="Arial"/>
          <w:sz w:val="24"/>
          <w:szCs w:val="24"/>
        </w:rPr>
        <w:t xml:space="preserve"> and what these mean in practice</w:t>
      </w:r>
      <w:r>
        <w:rPr>
          <w:rFonts w:ascii="Arial" w:hAnsi="Arial" w:cs="Arial"/>
          <w:sz w:val="24"/>
          <w:szCs w:val="24"/>
        </w:rPr>
        <w:t>.</w:t>
      </w:r>
    </w:p>
    <w:p w14:paraId="314037C4" w14:textId="65508FCC" w:rsidR="004C5B1F" w:rsidRDefault="004C5B1F" w:rsidP="004C5B1F">
      <w:pPr>
        <w:ind w:left="709" w:hanging="709"/>
        <w:rPr>
          <w:rFonts w:ascii="Arial" w:hAnsi="Arial" w:cs="Arial"/>
          <w:sz w:val="24"/>
          <w:szCs w:val="24"/>
          <w:lang w:val="en-US"/>
        </w:rPr>
      </w:pPr>
      <w:r>
        <w:rPr>
          <w:rFonts w:ascii="Arial" w:hAnsi="Arial" w:cs="Arial"/>
          <w:b/>
          <w:bCs/>
          <w:color w:val="16AD85"/>
          <w:sz w:val="24"/>
          <w:szCs w:val="24"/>
          <w:lang w:val="en-US"/>
        </w:rPr>
        <w:t>8</w:t>
      </w:r>
      <w:r w:rsidRPr="00220E63">
        <w:rPr>
          <w:rFonts w:ascii="Arial" w:hAnsi="Arial" w:cs="Arial"/>
          <w:b/>
          <w:bCs/>
          <w:color w:val="16AD85"/>
          <w:sz w:val="24"/>
          <w:szCs w:val="24"/>
          <w:lang w:val="en-US"/>
        </w:rPr>
        <w:t>)</w:t>
      </w:r>
      <w:r w:rsidRPr="00220E63">
        <w:rPr>
          <w:rFonts w:ascii="Arial" w:hAnsi="Arial" w:cs="Arial"/>
          <w:color w:val="16AD85"/>
          <w:sz w:val="24"/>
          <w:szCs w:val="24"/>
          <w:lang w:val="en-US"/>
        </w:rPr>
        <w:t xml:space="preserve"> </w:t>
      </w:r>
      <w:r w:rsidRPr="00220E63">
        <w:rPr>
          <w:rFonts w:ascii="Arial" w:hAnsi="Arial" w:cs="Arial"/>
          <w:color w:val="16AD85"/>
          <w:sz w:val="24"/>
          <w:szCs w:val="24"/>
          <w:lang w:val="en-US"/>
        </w:rPr>
        <w:tab/>
      </w:r>
      <w:r w:rsidRPr="00220E63">
        <w:rPr>
          <w:rFonts w:ascii="Arial" w:hAnsi="Arial" w:cs="Arial"/>
          <w:sz w:val="24"/>
          <w:szCs w:val="24"/>
          <w:lang w:val="en-US"/>
        </w:rPr>
        <w:t xml:space="preserve">How legislative frameworks support </w:t>
      </w:r>
      <w:r>
        <w:rPr>
          <w:rFonts w:ascii="Arial" w:hAnsi="Arial" w:cs="Arial"/>
          <w:sz w:val="24"/>
          <w:szCs w:val="24"/>
          <w:lang w:val="en-US"/>
        </w:rPr>
        <w:t xml:space="preserve">people’s </w:t>
      </w:r>
      <w:r w:rsidRPr="00220E63">
        <w:rPr>
          <w:rFonts w:ascii="Arial" w:hAnsi="Arial" w:cs="Arial"/>
          <w:sz w:val="24"/>
          <w:szCs w:val="24"/>
          <w:lang w:val="en-US"/>
        </w:rPr>
        <w:t>rights to be protected from abuse, harm and neglect</w:t>
      </w:r>
      <w:r>
        <w:rPr>
          <w:rFonts w:ascii="Arial" w:hAnsi="Arial" w:cs="Arial"/>
          <w:sz w:val="24"/>
          <w:szCs w:val="24"/>
          <w:lang w:val="en-US"/>
        </w:rPr>
        <w:t>.</w:t>
      </w:r>
    </w:p>
    <w:p w14:paraId="23FF92B1" w14:textId="5FDBA957" w:rsidR="004C5B1F" w:rsidRPr="00220E63" w:rsidRDefault="004C5B1F" w:rsidP="004C5B1F">
      <w:pPr>
        <w:ind w:left="709" w:hanging="709"/>
        <w:rPr>
          <w:rFonts w:ascii="Arial" w:hAnsi="Arial" w:cs="Arial"/>
          <w:sz w:val="24"/>
          <w:szCs w:val="24"/>
        </w:rPr>
      </w:pPr>
      <w:r>
        <w:rPr>
          <w:rFonts w:ascii="Arial" w:hAnsi="Arial" w:cs="Arial"/>
          <w:b/>
          <w:bCs/>
          <w:color w:val="16AD85"/>
          <w:sz w:val="24"/>
          <w:szCs w:val="24"/>
          <w:lang w:val="en-US"/>
        </w:rPr>
        <w:t>9</w:t>
      </w:r>
      <w:r w:rsidRPr="00220E63">
        <w:rPr>
          <w:rFonts w:ascii="Arial" w:hAnsi="Arial" w:cs="Arial"/>
          <w:b/>
          <w:bCs/>
          <w:color w:val="16AD85"/>
          <w:sz w:val="24"/>
          <w:szCs w:val="24"/>
          <w:lang w:val="en-US"/>
        </w:rPr>
        <w:t>)</w:t>
      </w:r>
      <w:r w:rsidRPr="00220E63">
        <w:rPr>
          <w:rFonts w:ascii="Arial" w:hAnsi="Arial" w:cs="Arial"/>
          <w:b/>
          <w:bCs/>
          <w:color w:val="16AD85"/>
          <w:sz w:val="24"/>
          <w:szCs w:val="24"/>
          <w:lang w:val="en-US"/>
        </w:rPr>
        <w:tab/>
      </w:r>
      <w:r w:rsidRPr="00220E63">
        <w:rPr>
          <w:rFonts w:ascii="Arial" w:hAnsi="Arial" w:cs="Arial"/>
          <w:color w:val="000000" w:themeColor="text1"/>
          <w:sz w:val="24"/>
          <w:szCs w:val="24"/>
        </w:rPr>
        <w:t>Being open and honest with people if things go wrong</w:t>
      </w:r>
      <w:r w:rsidRPr="00220E63">
        <w:rPr>
          <w:rStyle w:val="FootnoteReference"/>
          <w:rFonts w:ascii="Arial" w:hAnsi="Arial" w:cs="Arial"/>
          <w:color w:val="000000" w:themeColor="text1"/>
          <w:sz w:val="24"/>
          <w:szCs w:val="24"/>
        </w:rPr>
        <w:footnoteReference w:id="6"/>
      </w:r>
      <w:r w:rsidRPr="00220E63">
        <w:rPr>
          <w:rFonts w:ascii="Arial" w:hAnsi="Arial" w:cs="Arial"/>
          <w:color w:val="000000" w:themeColor="text1"/>
          <w:sz w:val="24"/>
          <w:szCs w:val="24"/>
        </w:rPr>
        <w:t xml:space="preserve"> or had the potential </w:t>
      </w:r>
      <w:r>
        <w:rPr>
          <w:rFonts w:ascii="Arial" w:hAnsi="Arial" w:cs="Arial"/>
          <w:color w:val="000000" w:themeColor="text1"/>
          <w:sz w:val="24"/>
          <w:szCs w:val="24"/>
        </w:rPr>
        <w:t xml:space="preserve">to </w:t>
      </w:r>
      <w:r w:rsidRPr="00220E63">
        <w:rPr>
          <w:rFonts w:ascii="Arial" w:hAnsi="Arial" w:cs="Arial"/>
          <w:color w:val="000000" w:themeColor="text1"/>
          <w:sz w:val="24"/>
          <w:szCs w:val="24"/>
        </w:rPr>
        <w:t>go wrong</w:t>
      </w:r>
      <w:r>
        <w:rPr>
          <w:rFonts w:ascii="Arial" w:hAnsi="Arial" w:cs="Arial"/>
          <w:color w:val="000000" w:themeColor="text1"/>
          <w:sz w:val="24"/>
          <w:szCs w:val="24"/>
        </w:rPr>
        <w:t>.</w:t>
      </w:r>
      <w:r w:rsidRPr="00220E63">
        <w:rPr>
          <w:rFonts w:ascii="Arial" w:hAnsi="Arial" w:cs="Arial"/>
          <w:b/>
          <w:bCs/>
          <w:color w:val="000000" w:themeColor="text1"/>
          <w:sz w:val="24"/>
          <w:szCs w:val="24"/>
        </w:rPr>
        <w:t> </w:t>
      </w:r>
      <w:r w:rsidRPr="00220E63">
        <w:rPr>
          <w:rFonts w:ascii="Arial" w:hAnsi="Arial" w:cs="Arial"/>
          <w:b/>
          <w:bCs/>
          <w:color w:val="000000" w:themeColor="text1"/>
          <w:sz w:val="24"/>
          <w:szCs w:val="24"/>
          <w:lang w:val="en-US"/>
        </w:rPr>
        <w:t xml:space="preserve"> </w:t>
      </w:r>
    </w:p>
    <w:p w14:paraId="540D1F41" w14:textId="77777777" w:rsidR="001D03EC" w:rsidRPr="00220E63" w:rsidRDefault="001D03EC" w:rsidP="00D765A4">
      <w:pPr>
        <w:rPr>
          <w:rFonts w:ascii="Arial" w:hAnsi="Arial" w:cs="Arial"/>
          <w:sz w:val="24"/>
          <w:szCs w:val="24"/>
          <w:lang w:val="en-US"/>
        </w:rPr>
      </w:pPr>
    </w:p>
    <w:p w14:paraId="516911EC" w14:textId="2B01DF5B" w:rsidR="00D765A4" w:rsidRPr="00220E63" w:rsidRDefault="00D765A4" w:rsidP="00A1179D">
      <w:pPr>
        <w:pStyle w:val="ListParagraph"/>
        <w:numPr>
          <w:ilvl w:val="0"/>
          <w:numId w:val="11"/>
        </w:numPr>
        <w:rPr>
          <w:rFonts w:ascii="Arial" w:hAnsi="Arial" w:cs="Arial"/>
          <w:b/>
          <w:bCs/>
          <w:color w:val="16AD85"/>
          <w:sz w:val="28"/>
          <w:szCs w:val="28"/>
          <w:lang w:val="en-US"/>
        </w:rPr>
      </w:pPr>
      <w:r w:rsidRPr="00220E63">
        <w:rPr>
          <w:rFonts w:ascii="Arial" w:hAnsi="Arial" w:cs="Arial"/>
          <w:b/>
          <w:bCs/>
          <w:color w:val="16AD85"/>
          <w:sz w:val="28"/>
          <w:szCs w:val="28"/>
          <w:lang w:val="en-US"/>
        </w:rPr>
        <w:t>How to work in ways that safeguard people from abuse, harm and neglect</w:t>
      </w:r>
    </w:p>
    <w:p w14:paraId="46E16E9D" w14:textId="77777777" w:rsidR="00D765A4" w:rsidRPr="00220E63" w:rsidRDefault="00D765A4" w:rsidP="00D765A4">
      <w:pPr>
        <w:pStyle w:val="ListParagraph"/>
        <w:ind w:left="426"/>
        <w:rPr>
          <w:rFonts w:ascii="Arial" w:hAnsi="Arial" w:cs="Arial"/>
          <w:b/>
          <w:bCs/>
          <w:color w:val="16AD85"/>
          <w:sz w:val="28"/>
          <w:szCs w:val="28"/>
          <w:lang w:val="en-US"/>
        </w:rPr>
      </w:pPr>
    </w:p>
    <w:p w14:paraId="348DD20D" w14:textId="77777777" w:rsidR="004C5B1F" w:rsidRPr="00220E63" w:rsidRDefault="004C5B1F" w:rsidP="004C5B1F">
      <w:pPr>
        <w:ind w:left="709" w:hanging="709"/>
        <w:rPr>
          <w:rFonts w:ascii="Arial" w:hAnsi="Arial" w:cs="Arial"/>
          <w:sz w:val="24"/>
          <w:szCs w:val="24"/>
          <w:lang w:val="en-US"/>
        </w:rPr>
      </w:pPr>
      <w:r w:rsidRPr="00220E63">
        <w:rPr>
          <w:rFonts w:ascii="Arial" w:hAnsi="Arial" w:cs="Arial"/>
          <w:b/>
          <w:bCs/>
          <w:color w:val="16AD85"/>
          <w:sz w:val="24"/>
          <w:szCs w:val="24"/>
          <w:lang w:val="en-US"/>
        </w:rPr>
        <w:t>1)</w:t>
      </w:r>
      <w:r w:rsidRPr="00220E63">
        <w:rPr>
          <w:rFonts w:ascii="Arial" w:hAnsi="Arial" w:cs="Arial"/>
          <w:sz w:val="24"/>
          <w:szCs w:val="24"/>
          <w:lang w:val="en-US"/>
        </w:rPr>
        <w:t xml:space="preserve"> </w:t>
      </w:r>
      <w:r w:rsidRPr="00220E63">
        <w:rPr>
          <w:rFonts w:ascii="Arial" w:hAnsi="Arial" w:cs="Arial"/>
          <w:sz w:val="24"/>
          <w:szCs w:val="24"/>
          <w:lang w:val="en-US"/>
        </w:rPr>
        <w:tab/>
        <w:t xml:space="preserve">The roles of different agencies and others involved in safeguarding </w:t>
      </w:r>
      <w:r>
        <w:rPr>
          <w:rFonts w:ascii="Arial" w:hAnsi="Arial" w:cs="Arial"/>
          <w:sz w:val="24"/>
          <w:szCs w:val="24"/>
          <w:lang w:val="en-US"/>
        </w:rPr>
        <w:t>people’s</w:t>
      </w:r>
      <w:r w:rsidRPr="00220E63">
        <w:rPr>
          <w:rFonts w:ascii="Arial" w:hAnsi="Arial" w:cs="Arial"/>
          <w:sz w:val="24"/>
          <w:szCs w:val="24"/>
          <w:lang w:val="en-US"/>
        </w:rPr>
        <w:t xml:space="preserve"> welfare, in the context of </w:t>
      </w:r>
      <w:r>
        <w:rPr>
          <w:rFonts w:ascii="Arial" w:hAnsi="Arial" w:cs="Arial"/>
          <w:sz w:val="24"/>
          <w:szCs w:val="24"/>
          <w:lang w:val="en-US"/>
        </w:rPr>
        <w:t>your</w:t>
      </w:r>
      <w:r w:rsidRPr="00220E63">
        <w:rPr>
          <w:rFonts w:ascii="Arial" w:hAnsi="Arial" w:cs="Arial"/>
          <w:sz w:val="24"/>
          <w:szCs w:val="24"/>
          <w:lang w:val="en-US"/>
        </w:rPr>
        <w:t xml:space="preserve"> setting</w:t>
      </w:r>
      <w:r>
        <w:rPr>
          <w:rFonts w:ascii="Arial" w:hAnsi="Arial" w:cs="Arial"/>
          <w:sz w:val="24"/>
          <w:szCs w:val="24"/>
          <w:lang w:val="en-US"/>
        </w:rPr>
        <w:t>.</w:t>
      </w:r>
    </w:p>
    <w:p w14:paraId="3FC0166A" w14:textId="77777777" w:rsidR="004C5B1F" w:rsidRPr="00220E63" w:rsidRDefault="004C5B1F" w:rsidP="004C5B1F">
      <w:pPr>
        <w:ind w:left="709" w:hanging="709"/>
        <w:rPr>
          <w:rFonts w:ascii="Arial" w:hAnsi="Arial" w:cs="Arial"/>
          <w:sz w:val="24"/>
          <w:szCs w:val="24"/>
          <w:lang w:val="en-US"/>
        </w:rPr>
      </w:pPr>
      <w:r w:rsidRPr="00220E63">
        <w:rPr>
          <w:rFonts w:ascii="Arial" w:hAnsi="Arial" w:cs="Arial"/>
          <w:b/>
          <w:bCs/>
          <w:color w:val="16AD85"/>
          <w:sz w:val="24"/>
          <w:szCs w:val="24"/>
          <w:lang w:val="en-US"/>
        </w:rPr>
        <w:t>2)</w:t>
      </w:r>
      <w:r w:rsidRPr="00220E63">
        <w:rPr>
          <w:rFonts w:ascii="Arial" w:hAnsi="Arial" w:cs="Arial"/>
          <w:color w:val="16AD85"/>
          <w:sz w:val="24"/>
          <w:szCs w:val="24"/>
          <w:lang w:val="en-US"/>
        </w:rPr>
        <w:t xml:space="preserve"> </w:t>
      </w:r>
      <w:r w:rsidRPr="00220E63">
        <w:rPr>
          <w:rFonts w:ascii="Arial" w:hAnsi="Arial" w:cs="Arial"/>
          <w:color w:val="16AD85"/>
          <w:sz w:val="24"/>
          <w:szCs w:val="24"/>
          <w:lang w:val="en-US"/>
        </w:rPr>
        <w:tab/>
      </w:r>
      <w:r w:rsidRPr="00220E63">
        <w:rPr>
          <w:rFonts w:ascii="Arial" w:hAnsi="Arial" w:cs="Arial"/>
          <w:sz w:val="24"/>
          <w:szCs w:val="24"/>
          <w:lang w:val="en-US"/>
        </w:rPr>
        <w:t>The role and responsibilities of practitioners in safeguarding</w:t>
      </w:r>
      <w:r>
        <w:rPr>
          <w:rFonts w:ascii="Arial" w:hAnsi="Arial" w:cs="Arial"/>
          <w:sz w:val="24"/>
          <w:szCs w:val="24"/>
          <w:lang w:val="en-US"/>
        </w:rPr>
        <w:t>.</w:t>
      </w:r>
    </w:p>
    <w:p w14:paraId="4728A43E" w14:textId="77777777" w:rsidR="004C5B1F" w:rsidRPr="00220E63" w:rsidRDefault="004C5B1F" w:rsidP="004C5B1F">
      <w:pPr>
        <w:ind w:left="709" w:hanging="709"/>
        <w:rPr>
          <w:rFonts w:ascii="Arial" w:hAnsi="Arial" w:cs="Arial"/>
          <w:sz w:val="24"/>
          <w:szCs w:val="24"/>
        </w:rPr>
      </w:pPr>
      <w:r w:rsidRPr="00220E63">
        <w:rPr>
          <w:rFonts w:ascii="Arial" w:hAnsi="Arial" w:cs="Arial"/>
          <w:b/>
          <w:bCs/>
          <w:color w:val="16AD85"/>
          <w:sz w:val="24"/>
          <w:szCs w:val="24"/>
          <w:lang w:val="en-US"/>
        </w:rPr>
        <w:lastRenderedPageBreak/>
        <w:t xml:space="preserve">3) </w:t>
      </w:r>
      <w:r w:rsidRPr="00220E63">
        <w:rPr>
          <w:rFonts w:ascii="Arial" w:hAnsi="Arial" w:cs="Arial"/>
          <w:b/>
          <w:bCs/>
          <w:color w:val="16AD85"/>
          <w:sz w:val="24"/>
          <w:szCs w:val="24"/>
          <w:lang w:val="en-US"/>
        </w:rPr>
        <w:tab/>
      </w:r>
      <w:r w:rsidRPr="00220E63">
        <w:rPr>
          <w:rFonts w:ascii="Arial" w:hAnsi="Arial" w:cs="Arial"/>
          <w:sz w:val="24"/>
          <w:szCs w:val="24"/>
        </w:rPr>
        <w:t xml:space="preserve">The role of </w:t>
      </w:r>
      <w:r w:rsidRPr="002F0973">
        <w:rPr>
          <w:rFonts w:ascii="Arial" w:hAnsi="Arial" w:cs="Arial"/>
          <w:sz w:val="24"/>
          <w:szCs w:val="24"/>
        </w:rPr>
        <w:t>advocacy</w:t>
      </w:r>
      <w:r w:rsidRPr="00220E63">
        <w:rPr>
          <w:rFonts w:ascii="Arial" w:hAnsi="Arial" w:cs="Arial"/>
          <w:sz w:val="24"/>
          <w:szCs w:val="24"/>
        </w:rPr>
        <w:t xml:space="preserve"> in relation to safeguarding</w:t>
      </w:r>
      <w:r>
        <w:rPr>
          <w:rFonts w:ascii="Arial" w:hAnsi="Arial" w:cs="Arial"/>
          <w:sz w:val="24"/>
          <w:szCs w:val="24"/>
        </w:rPr>
        <w:t xml:space="preserve"> – </w:t>
      </w:r>
      <w:r w:rsidRPr="00220E63">
        <w:rPr>
          <w:rFonts w:ascii="Arial" w:hAnsi="Arial" w:cs="Arial"/>
          <w:sz w:val="24"/>
          <w:szCs w:val="24"/>
        </w:rPr>
        <w:t>external</w:t>
      </w:r>
      <w:r>
        <w:rPr>
          <w:rFonts w:ascii="Arial" w:hAnsi="Arial" w:cs="Arial"/>
          <w:sz w:val="24"/>
          <w:szCs w:val="24"/>
        </w:rPr>
        <w:t>ly</w:t>
      </w:r>
      <w:r w:rsidRPr="00220E63">
        <w:rPr>
          <w:rFonts w:ascii="Arial" w:hAnsi="Arial" w:cs="Arial"/>
          <w:sz w:val="24"/>
          <w:szCs w:val="24"/>
        </w:rPr>
        <w:t xml:space="preserve"> and </w:t>
      </w:r>
      <w:r>
        <w:rPr>
          <w:rFonts w:ascii="Arial" w:hAnsi="Arial" w:cs="Arial"/>
          <w:sz w:val="24"/>
          <w:szCs w:val="24"/>
        </w:rPr>
        <w:t xml:space="preserve">in relation to your </w:t>
      </w:r>
      <w:r w:rsidRPr="00220E63">
        <w:rPr>
          <w:rFonts w:ascii="Arial" w:hAnsi="Arial" w:cs="Arial"/>
          <w:sz w:val="24"/>
          <w:szCs w:val="24"/>
        </w:rPr>
        <w:t>role</w:t>
      </w:r>
      <w:r>
        <w:rPr>
          <w:rFonts w:ascii="Arial" w:hAnsi="Arial" w:cs="Arial"/>
          <w:sz w:val="24"/>
          <w:szCs w:val="24"/>
        </w:rPr>
        <w:t>.</w:t>
      </w:r>
    </w:p>
    <w:p w14:paraId="7D31C027" w14:textId="77777777" w:rsidR="004C5B1F" w:rsidRPr="00220E63" w:rsidRDefault="004C5B1F" w:rsidP="004C5B1F">
      <w:pPr>
        <w:ind w:left="709" w:hanging="709"/>
        <w:rPr>
          <w:rFonts w:ascii="Arial" w:hAnsi="Arial" w:cs="Arial"/>
          <w:sz w:val="24"/>
          <w:szCs w:val="24"/>
        </w:rPr>
      </w:pPr>
      <w:r w:rsidRPr="00220E63">
        <w:rPr>
          <w:rFonts w:ascii="Arial" w:hAnsi="Arial" w:cs="Arial"/>
          <w:b/>
          <w:bCs/>
          <w:color w:val="16AD85"/>
          <w:sz w:val="24"/>
          <w:szCs w:val="24"/>
          <w:lang w:val="en-US"/>
        </w:rPr>
        <w:t>4)</w:t>
      </w:r>
      <w:r w:rsidRPr="00220E63">
        <w:rPr>
          <w:rFonts w:ascii="Arial" w:hAnsi="Arial" w:cs="Arial"/>
          <w:b/>
          <w:bCs/>
          <w:color w:val="16AD85"/>
          <w:sz w:val="24"/>
          <w:szCs w:val="24"/>
          <w:lang w:val="en-US"/>
        </w:rPr>
        <w:tab/>
      </w:r>
      <w:r w:rsidRPr="00220E63">
        <w:rPr>
          <w:rFonts w:ascii="Arial" w:hAnsi="Arial" w:cs="Arial"/>
          <w:sz w:val="24"/>
          <w:szCs w:val="24"/>
        </w:rPr>
        <w:t>How to establish relationships that support trust and rapport with people, families and carers</w:t>
      </w:r>
      <w:r>
        <w:rPr>
          <w:rFonts w:ascii="Arial" w:hAnsi="Arial" w:cs="Arial"/>
          <w:sz w:val="24"/>
          <w:szCs w:val="24"/>
        </w:rPr>
        <w:t>.</w:t>
      </w:r>
    </w:p>
    <w:p w14:paraId="78A58C01" w14:textId="77777777" w:rsidR="004C5B1F" w:rsidRPr="00220E63" w:rsidRDefault="004C5B1F" w:rsidP="004C5B1F">
      <w:pPr>
        <w:ind w:left="709" w:hanging="709"/>
        <w:rPr>
          <w:rFonts w:ascii="Arial" w:hAnsi="Arial" w:cs="Arial"/>
          <w:sz w:val="24"/>
          <w:szCs w:val="24"/>
        </w:rPr>
      </w:pPr>
      <w:r w:rsidRPr="00220E63">
        <w:rPr>
          <w:rFonts w:ascii="Arial" w:hAnsi="Arial" w:cs="Arial"/>
          <w:b/>
          <w:bCs/>
          <w:color w:val="16AD85"/>
          <w:sz w:val="24"/>
          <w:szCs w:val="24"/>
          <w:lang w:val="en-US"/>
        </w:rPr>
        <w:t>5)</w:t>
      </w:r>
      <w:r w:rsidRPr="00220E63">
        <w:rPr>
          <w:rFonts w:ascii="Arial" w:hAnsi="Arial" w:cs="Arial"/>
          <w:b/>
          <w:bCs/>
          <w:color w:val="16AD85"/>
          <w:sz w:val="24"/>
          <w:szCs w:val="24"/>
          <w:lang w:val="en-US"/>
        </w:rPr>
        <w:tab/>
      </w:r>
      <w:r>
        <w:rPr>
          <w:rFonts w:ascii="Arial" w:hAnsi="Arial" w:cs="Arial"/>
          <w:sz w:val="24"/>
          <w:szCs w:val="24"/>
        </w:rPr>
        <w:t>W</w:t>
      </w:r>
      <w:r w:rsidRPr="00220E63">
        <w:rPr>
          <w:rFonts w:ascii="Arial" w:hAnsi="Arial" w:cs="Arial"/>
          <w:sz w:val="24"/>
          <w:szCs w:val="24"/>
        </w:rPr>
        <w:t>ork in a person/child</w:t>
      </w:r>
      <w:r>
        <w:rPr>
          <w:rFonts w:ascii="Arial" w:hAnsi="Arial" w:cs="Arial"/>
          <w:sz w:val="24"/>
          <w:szCs w:val="24"/>
        </w:rPr>
        <w:t>-</w:t>
      </w:r>
      <w:r w:rsidRPr="00220E63">
        <w:rPr>
          <w:rFonts w:ascii="Arial" w:hAnsi="Arial" w:cs="Arial"/>
          <w:sz w:val="24"/>
          <w:szCs w:val="24"/>
        </w:rPr>
        <w:t>centred way to follow the safeguarding principles</w:t>
      </w:r>
      <w:r>
        <w:rPr>
          <w:rFonts w:ascii="Arial" w:hAnsi="Arial" w:cs="Arial"/>
          <w:sz w:val="24"/>
          <w:szCs w:val="24"/>
        </w:rPr>
        <w:t xml:space="preserve"> while upholding the rights of people.</w:t>
      </w:r>
    </w:p>
    <w:p w14:paraId="01F8FBAD" w14:textId="77777777" w:rsidR="004C5B1F" w:rsidRDefault="004C5B1F" w:rsidP="004C5B1F">
      <w:pPr>
        <w:ind w:left="709" w:hanging="709"/>
        <w:rPr>
          <w:rFonts w:ascii="Arial" w:hAnsi="Arial" w:cs="Arial"/>
          <w:color w:val="EB5E57"/>
          <w:sz w:val="24"/>
          <w:szCs w:val="24"/>
        </w:rPr>
      </w:pPr>
      <w:r w:rsidRPr="00220E63">
        <w:rPr>
          <w:rFonts w:ascii="Arial" w:hAnsi="Arial" w:cs="Arial"/>
          <w:b/>
          <w:bCs/>
          <w:color w:val="16AD85"/>
          <w:sz w:val="24"/>
          <w:szCs w:val="24"/>
          <w:lang w:val="en-US"/>
        </w:rPr>
        <w:t>6)</w:t>
      </w:r>
      <w:r w:rsidRPr="00220E63">
        <w:rPr>
          <w:rFonts w:ascii="Arial" w:hAnsi="Arial" w:cs="Arial"/>
          <w:b/>
          <w:bCs/>
          <w:color w:val="16AD85"/>
          <w:sz w:val="24"/>
          <w:szCs w:val="24"/>
          <w:lang w:val="en-US"/>
        </w:rPr>
        <w:tab/>
      </w:r>
      <w:r w:rsidRPr="004C5B1F">
        <w:rPr>
          <w:rFonts w:ascii="Arial" w:hAnsi="Arial" w:cs="Arial"/>
          <w:sz w:val="24"/>
          <w:szCs w:val="24"/>
        </w:rPr>
        <w:t>How to enable people to make decisions about what matters to them and stay in control of their lives.  </w:t>
      </w:r>
    </w:p>
    <w:p w14:paraId="47DBD252" w14:textId="77777777" w:rsidR="004C5B1F" w:rsidRPr="00FD101D" w:rsidRDefault="004C5B1F" w:rsidP="004C5B1F">
      <w:pPr>
        <w:ind w:left="709" w:hanging="709"/>
        <w:rPr>
          <w:rFonts w:ascii="Arial" w:hAnsi="Arial" w:cs="Arial"/>
          <w:b/>
          <w:bCs/>
          <w:color w:val="16AD85"/>
          <w:sz w:val="24"/>
          <w:szCs w:val="24"/>
          <w:lang w:val="en-US"/>
        </w:rPr>
      </w:pPr>
      <w:r>
        <w:rPr>
          <w:rFonts w:ascii="Arial" w:hAnsi="Arial" w:cs="Arial"/>
          <w:b/>
          <w:bCs/>
          <w:color w:val="16AD85"/>
          <w:sz w:val="24"/>
          <w:szCs w:val="24"/>
          <w:lang w:val="en-US"/>
        </w:rPr>
        <w:t>7)</w:t>
      </w:r>
      <w:r>
        <w:rPr>
          <w:rFonts w:ascii="Arial" w:hAnsi="Arial" w:cs="Arial"/>
          <w:b/>
          <w:bCs/>
          <w:color w:val="16AD85"/>
          <w:sz w:val="24"/>
          <w:szCs w:val="24"/>
          <w:lang w:val="en-US"/>
        </w:rPr>
        <w:tab/>
      </w:r>
      <w:r w:rsidRPr="00EF155F">
        <w:rPr>
          <w:rFonts w:ascii="Arial" w:hAnsi="Arial" w:cs="Arial"/>
          <w:sz w:val="24"/>
          <w:szCs w:val="24"/>
          <w:lang w:val="en-US"/>
        </w:rPr>
        <w:t>Promote people’s voice at all times, listening to their lived experience</w:t>
      </w:r>
    </w:p>
    <w:p w14:paraId="57206FA7" w14:textId="77777777" w:rsidR="004C5B1F" w:rsidRPr="00220E63" w:rsidRDefault="004C5B1F" w:rsidP="004C5B1F">
      <w:pPr>
        <w:ind w:left="709" w:hanging="709"/>
        <w:rPr>
          <w:rFonts w:ascii="Arial" w:hAnsi="Arial" w:cs="Arial"/>
          <w:color w:val="EB5E57"/>
          <w:sz w:val="24"/>
          <w:szCs w:val="24"/>
          <w:lang w:val="en-US"/>
        </w:rPr>
      </w:pPr>
      <w:r w:rsidRPr="00220E63">
        <w:rPr>
          <w:rFonts w:ascii="Arial" w:hAnsi="Arial" w:cs="Arial"/>
          <w:b/>
          <w:bCs/>
          <w:color w:val="16AD85"/>
          <w:sz w:val="24"/>
          <w:szCs w:val="24"/>
          <w:lang w:val="en-US"/>
        </w:rPr>
        <w:t xml:space="preserve">8) </w:t>
      </w:r>
      <w:r w:rsidRPr="00220E63">
        <w:rPr>
          <w:rFonts w:ascii="Arial" w:hAnsi="Arial" w:cs="Arial"/>
          <w:b/>
          <w:bCs/>
          <w:color w:val="16AD85"/>
          <w:sz w:val="24"/>
          <w:szCs w:val="24"/>
          <w:lang w:val="en-US"/>
        </w:rPr>
        <w:tab/>
      </w:r>
      <w:r w:rsidRPr="00220E63">
        <w:rPr>
          <w:rFonts w:ascii="Arial" w:hAnsi="Arial" w:cs="Arial"/>
          <w:b/>
          <w:bCs/>
          <w:color w:val="16AD85"/>
          <w:sz w:val="24"/>
          <w:szCs w:val="24"/>
          <w:lang w:val="en-US"/>
        </w:rPr>
        <w:tab/>
      </w:r>
      <w:bookmarkStart w:id="4" w:name="_Hlk94000250"/>
      <w:r w:rsidRPr="004C5B1F">
        <w:rPr>
          <w:rFonts w:ascii="Arial" w:hAnsi="Arial" w:cs="Arial"/>
          <w:sz w:val="24"/>
          <w:szCs w:val="24"/>
          <w:lang w:val="en-US"/>
        </w:rPr>
        <w:t>How to support people to balance their rights and responsibilities, while making sure you uphold your duty of care</w:t>
      </w:r>
      <w:bookmarkEnd w:id="4"/>
      <w:r w:rsidRPr="004C5B1F">
        <w:rPr>
          <w:rFonts w:ascii="Arial" w:hAnsi="Arial" w:cs="Arial"/>
          <w:sz w:val="24"/>
          <w:szCs w:val="24"/>
          <w:lang w:val="en-US"/>
        </w:rPr>
        <w:t>.</w:t>
      </w:r>
    </w:p>
    <w:p w14:paraId="12683EAD" w14:textId="77777777" w:rsidR="004C5B1F" w:rsidRPr="00220E63" w:rsidRDefault="004C5B1F" w:rsidP="004C5B1F">
      <w:pPr>
        <w:ind w:left="709" w:hanging="709"/>
        <w:rPr>
          <w:rFonts w:ascii="Arial" w:hAnsi="Arial" w:cs="Arial"/>
          <w:color w:val="EB5E57"/>
          <w:sz w:val="24"/>
          <w:szCs w:val="24"/>
          <w:lang w:val="en-US"/>
        </w:rPr>
      </w:pPr>
      <w:r w:rsidRPr="00220E63">
        <w:rPr>
          <w:rFonts w:ascii="Arial" w:hAnsi="Arial" w:cs="Arial"/>
          <w:b/>
          <w:bCs/>
          <w:color w:val="16AD85"/>
          <w:sz w:val="24"/>
          <w:szCs w:val="24"/>
          <w:lang w:val="en-US"/>
        </w:rPr>
        <w:t>9)</w:t>
      </w:r>
      <w:r w:rsidRPr="00220E63">
        <w:rPr>
          <w:rFonts w:ascii="Arial" w:hAnsi="Arial" w:cs="Arial"/>
          <w:b/>
          <w:bCs/>
          <w:color w:val="16AD85"/>
          <w:sz w:val="24"/>
          <w:szCs w:val="24"/>
          <w:lang w:val="en-US"/>
        </w:rPr>
        <w:tab/>
      </w:r>
      <w:r w:rsidRPr="00220E63">
        <w:rPr>
          <w:rFonts w:ascii="Arial" w:hAnsi="Arial" w:cs="Arial"/>
          <w:sz w:val="24"/>
          <w:szCs w:val="24"/>
          <w:lang w:val="en-US"/>
        </w:rPr>
        <w:t>How to promote an environment where people can express fears, anxieties, feelings and concerns without worry of ridicule, rejection, retribution or not being believed</w:t>
      </w:r>
      <w:r>
        <w:rPr>
          <w:rFonts w:ascii="Arial" w:hAnsi="Arial" w:cs="Arial"/>
          <w:sz w:val="24"/>
          <w:szCs w:val="24"/>
          <w:lang w:val="en-US"/>
        </w:rPr>
        <w:t>.</w:t>
      </w:r>
    </w:p>
    <w:p w14:paraId="443920A1" w14:textId="77777777" w:rsidR="004C5B1F" w:rsidRPr="00220E63" w:rsidRDefault="004C5B1F" w:rsidP="004C5B1F">
      <w:pPr>
        <w:ind w:left="709" w:hanging="709"/>
        <w:rPr>
          <w:rFonts w:ascii="Arial" w:hAnsi="Arial" w:cs="Arial"/>
          <w:b/>
          <w:bCs/>
          <w:color w:val="16AD85"/>
          <w:sz w:val="24"/>
          <w:szCs w:val="24"/>
          <w:lang w:val="en-US"/>
        </w:rPr>
      </w:pPr>
      <w:r w:rsidRPr="00220E63">
        <w:rPr>
          <w:rFonts w:ascii="Arial" w:hAnsi="Arial" w:cs="Arial"/>
          <w:b/>
          <w:bCs/>
          <w:color w:val="16AD85"/>
          <w:sz w:val="24"/>
          <w:szCs w:val="24"/>
          <w:lang w:val="en-US"/>
        </w:rPr>
        <w:t>10)</w:t>
      </w:r>
      <w:r w:rsidRPr="00220E63">
        <w:rPr>
          <w:rFonts w:ascii="Arial" w:hAnsi="Arial" w:cs="Arial"/>
          <w:b/>
          <w:bCs/>
          <w:color w:val="16AD85"/>
          <w:sz w:val="24"/>
          <w:szCs w:val="24"/>
          <w:lang w:val="en-US"/>
        </w:rPr>
        <w:tab/>
      </w:r>
      <w:r w:rsidRPr="00220E63">
        <w:rPr>
          <w:rFonts w:ascii="Arial" w:hAnsi="Arial" w:cs="Arial"/>
          <w:b/>
          <w:bCs/>
          <w:color w:val="16AD85"/>
          <w:sz w:val="24"/>
          <w:szCs w:val="24"/>
          <w:lang w:val="en-US"/>
        </w:rPr>
        <w:tab/>
      </w:r>
      <w:r w:rsidRPr="00220E63">
        <w:rPr>
          <w:rFonts w:ascii="Arial" w:hAnsi="Arial" w:cs="Arial"/>
          <w:sz w:val="24"/>
          <w:szCs w:val="24"/>
          <w:lang w:val="en-US"/>
        </w:rPr>
        <w:t>How to make people aware of how to keep themselves safe from abuse, harm and neglect</w:t>
      </w:r>
      <w:r>
        <w:rPr>
          <w:rFonts w:ascii="Arial" w:hAnsi="Arial" w:cs="Arial"/>
          <w:sz w:val="24"/>
          <w:szCs w:val="24"/>
          <w:lang w:val="en-US"/>
        </w:rPr>
        <w:t>.</w:t>
      </w:r>
    </w:p>
    <w:p w14:paraId="5EA599A7" w14:textId="77777777" w:rsidR="004C5B1F" w:rsidRPr="00220E63" w:rsidRDefault="004C5B1F" w:rsidP="004C5B1F">
      <w:pPr>
        <w:ind w:left="709" w:hanging="709"/>
        <w:rPr>
          <w:rFonts w:ascii="Arial" w:hAnsi="Arial" w:cs="Arial"/>
          <w:sz w:val="24"/>
          <w:szCs w:val="24"/>
        </w:rPr>
      </w:pPr>
      <w:r w:rsidRPr="00220E63">
        <w:rPr>
          <w:rFonts w:ascii="Arial" w:hAnsi="Arial" w:cs="Arial"/>
          <w:b/>
          <w:bCs/>
          <w:color w:val="16AD85"/>
          <w:sz w:val="24"/>
          <w:szCs w:val="24"/>
          <w:lang w:val="en-US"/>
        </w:rPr>
        <w:t>11)</w:t>
      </w:r>
      <w:r w:rsidRPr="00220E63">
        <w:rPr>
          <w:rFonts w:ascii="Arial" w:hAnsi="Arial" w:cs="Arial"/>
          <w:sz w:val="24"/>
          <w:szCs w:val="24"/>
        </w:rPr>
        <w:t xml:space="preserve"> </w:t>
      </w:r>
      <w:r w:rsidRPr="00220E63">
        <w:rPr>
          <w:rFonts w:ascii="Arial" w:hAnsi="Arial" w:cs="Arial"/>
          <w:sz w:val="24"/>
          <w:szCs w:val="24"/>
        </w:rPr>
        <w:tab/>
        <w:t xml:space="preserve">How to make people aware of the risks associated with </w:t>
      </w:r>
      <w:r>
        <w:rPr>
          <w:rFonts w:ascii="Arial" w:hAnsi="Arial" w:cs="Arial"/>
          <w:sz w:val="24"/>
          <w:szCs w:val="24"/>
        </w:rPr>
        <w:t>using</w:t>
      </w:r>
      <w:r w:rsidRPr="00220E63">
        <w:rPr>
          <w:rFonts w:ascii="Arial" w:hAnsi="Arial" w:cs="Arial"/>
          <w:sz w:val="24"/>
          <w:szCs w:val="24"/>
        </w:rPr>
        <w:t xml:space="preserve"> social media, </w:t>
      </w:r>
      <w:r>
        <w:rPr>
          <w:rFonts w:ascii="Arial" w:hAnsi="Arial" w:cs="Arial"/>
          <w:sz w:val="24"/>
          <w:szCs w:val="24"/>
        </w:rPr>
        <w:t xml:space="preserve">the </w:t>
      </w:r>
      <w:r w:rsidRPr="00220E63">
        <w:rPr>
          <w:rFonts w:ascii="Arial" w:hAnsi="Arial" w:cs="Arial"/>
          <w:sz w:val="24"/>
          <w:szCs w:val="24"/>
        </w:rPr>
        <w:t>internet and mobile phones</w:t>
      </w:r>
      <w:r>
        <w:rPr>
          <w:rFonts w:ascii="Arial" w:hAnsi="Arial" w:cs="Arial"/>
          <w:sz w:val="24"/>
          <w:szCs w:val="24"/>
        </w:rPr>
        <w:t>.</w:t>
      </w:r>
    </w:p>
    <w:p w14:paraId="12047B5B" w14:textId="77777777" w:rsidR="004C5B1F" w:rsidRPr="00220E63" w:rsidRDefault="004C5B1F" w:rsidP="004C5B1F">
      <w:pPr>
        <w:ind w:left="709" w:hanging="709"/>
        <w:rPr>
          <w:rFonts w:ascii="Arial" w:hAnsi="Arial" w:cs="Arial"/>
          <w:sz w:val="24"/>
          <w:szCs w:val="24"/>
        </w:rPr>
      </w:pPr>
      <w:r w:rsidRPr="00220E63">
        <w:rPr>
          <w:rFonts w:ascii="Arial" w:hAnsi="Arial" w:cs="Arial"/>
          <w:b/>
          <w:bCs/>
          <w:color w:val="16AD85"/>
          <w:sz w:val="24"/>
          <w:szCs w:val="24"/>
          <w:lang w:val="en-US"/>
        </w:rPr>
        <w:t>12)</w:t>
      </w:r>
      <w:r w:rsidRPr="00220E63">
        <w:rPr>
          <w:rFonts w:ascii="Arial" w:hAnsi="Arial" w:cs="Arial"/>
          <w:b/>
          <w:bCs/>
          <w:color w:val="16AD85"/>
          <w:sz w:val="24"/>
          <w:szCs w:val="24"/>
          <w:lang w:val="en-US"/>
        </w:rPr>
        <w:tab/>
      </w:r>
      <w:r w:rsidRPr="00220E63">
        <w:rPr>
          <w:rFonts w:ascii="Arial" w:hAnsi="Arial" w:cs="Arial"/>
          <w:sz w:val="24"/>
          <w:szCs w:val="24"/>
        </w:rPr>
        <w:t>How to work in ways that keep practitioners</w:t>
      </w:r>
      <w:r w:rsidRPr="00220E63">
        <w:rPr>
          <w:rFonts w:ascii="Arial" w:hAnsi="Arial" w:cs="Arial"/>
          <w:b/>
          <w:bCs/>
          <w:sz w:val="24"/>
          <w:szCs w:val="24"/>
        </w:rPr>
        <w:t xml:space="preserve"> </w:t>
      </w:r>
      <w:r w:rsidRPr="00220E63">
        <w:rPr>
          <w:rFonts w:ascii="Arial" w:hAnsi="Arial" w:cs="Arial"/>
          <w:sz w:val="24"/>
          <w:szCs w:val="24"/>
        </w:rPr>
        <w:t>and people safe from abuse, harm or neglect</w:t>
      </w:r>
      <w:r>
        <w:rPr>
          <w:rFonts w:ascii="Arial" w:hAnsi="Arial" w:cs="Arial"/>
          <w:sz w:val="24"/>
          <w:szCs w:val="24"/>
        </w:rPr>
        <w:t>.</w:t>
      </w:r>
    </w:p>
    <w:p w14:paraId="50FD03CF" w14:textId="77777777" w:rsidR="004C5B1F" w:rsidRPr="00220E63" w:rsidRDefault="004C5B1F" w:rsidP="004C5B1F">
      <w:pPr>
        <w:ind w:left="709" w:hanging="709"/>
        <w:rPr>
          <w:rFonts w:ascii="Arial" w:hAnsi="Arial" w:cs="Arial"/>
          <w:sz w:val="24"/>
          <w:szCs w:val="24"/>
        </w:rPr>
      </w:pPr>
      <w:r w:rsidRPr="00220E63">
        <w:rPr>
          <w:rFonts w:ascii="Arial" w:hAnsi="Arial" w:cs="Arial"/>
          <w:b/>
          <w:bCs/>
          <w:color w:val="16AD85"/>
          <w:sz w:val="24"/>
          <w:szCs w:val="24"/>
        </w:rPr>
        <w:t>13)</w:t>
      </w:r>
      <w:r w:rsidRPr="00220E63">
        <w:rPr>
          <w:rFonts w:ascii="Arial" w:hAnsi="Arial" w:cs="Arial"/>
          <w:b/>
          <w:bCs/>
          <w:color w:val="16AD85"/>
          <w:sz w:val="24"/>
          <w:szCs w:val="24"/>
        </w:rPr>
        <w:tab/>
      </w:r>
      <w:r w:rsidRPr="00220E63">
        <w:rPr>
          <w:rFonts w:ascii="Arial" w:hAnsi="Arial" w:cs="Arial"/>
          <w:sz w:val="24"/>
          <w:szCs w:val="24"/>
        </w:rPr>
        <w:t>How to access support and training to think about and improve safeguarding knowledge, skills and practice</w:t>
      </w:r>
      <w:r>
        <w:rPr>
          <w:rFonts w:ascii="Arial" w:hAnsi="Arial" w:cs="Arial"/>
          <w:sz w:val="24"/>
          <w:szCs w:val="24"/>
        </w:rPr>
        <w:t>.</w:t>
      </w:r>
    </w:p>
    <w:p w14:paraId="674160AD" w14:textId="225B4FB3" w:rsidR="00D765A4" w:rsidRDefault="004C5B1F" w:rsidP="002F0973">
      <w:pPr>
        <w:ind w:left="709" w:hanging="709"/>
        <w:rPr>
          <w:rFonts w:ascii="Arial" w:hAnsi="Arial" w:cs="Arial"/>
          <w:sz w:val="24"/>
          <w:szCs w:val="24"/>
        </w:rPr>
      </w:pPr>
      <w:r w:rsidRPr="00220E63">
        <w:rPr>
          <w:rFonts w:ascii="Arial" w:hAnsi="Arial" w:cs="Arial"/>
          <w:b/>
          <w:bCs/>
          <w:color w:val="16AD85"/>
          <w:sz w:val="24"/>
          <w:szCs w:val="24"/>
        </w:rPr>
        <w:t>14)</w:t>
      </w:r>
      <w:r w:rsidRPr="00220E63">
        <w:rPr>
          <w:rFonts w:ascii="Arial" w:hAnsi="Arial" w:cs="Arial"/>
          <w:b/>
          <w:bCs/>
          <w:color w:val="16AD85"/>
          <w:sz w:val="24"/>
          <w:szCs w:val="24"/>
        </w:rPr>
        <w:tab/>
      </w:r>
      <w:r w:rsidRPr="00220E63">
        <w:rPr>
          <w:rFonts w:ascii="Arial" w:hAnsi="Arial" w:cs="Arial"/>
          <w:sz w:val="24"/>
          <w:szCs w:val="24"/>
        </w:rPr>
        <w:t>Know where to go for advice and support</w:t>
      </w:r>
      <w:r>
        <w:rPr>
          <w:rFonts w:ascii="Arial" w:hAnsi="Arial" w:cs="Arial"/>
          <w:sz w:val="24"/>
          <w:szCs w:val="24"/>
        </w:rPr>
        <w:t>,</w:t>
      </w:r>
      <w:r w:rsidRPr="00220E63">
        <w:rPr>
          <w:rFonts w:ascii="Arial" w:hAnsi="Arial" w:cs="Arial"/>
          <w:sz w:val="24"/>
          <w:szCs w:val="24"/>
        </w:rPr>
        <w:t xml:space="preserve"> if </w:t>
      </w:r>
      <w:r>
        <w:rPr>
          <w:rFonts w:ascii="Arial" w:hAnsi="Arial" w:cs="Arial"/>
          <w:sz w:val="24"/>
          <w:szCs w:val="24"/>
        </w:rPr>
        <w:t>needed.</w:t>
      </w:r>
    </w:p>
    <w:p w14:paraId="240D5BBF" w14:textId="77777777" w:rsidR="009A2DFC" w:rsidRPr="002F0973" w:rsidRDefault="009A2DFC" w:rsidP="002F0973">
      <w:pPr>
        <w:ind w:left="709" w:hanging="709"/>
        <w:rPr>
          <w:rFonts w:ascii="Arial" w:hAnsi="Arial" w:cs="Arial"/>
          <w:b/>
          <w:bCs/>
          <w:color w:val="16AD85"/>
          <w:sz w:val="24"/>
          <w:szCs w:val="24"/>
        </w:rPr>
      </w:pPr>
    </w:p>
    <w:p w14:paraId="358F7DA7" w14:textId="7895EF15" w:rsidR="00D765A4" w:rsidRPr="00220E63" w:rsidRDefault="00D765A4" w:rsidP="00A1179D">
      <w:pPr>
        <w:pStyle w:val="ListParagraph"/>
        <w:numPr>
          <w:ilvl w:val="0"/>
          <w:numId w:val="11"/>
        </w:numPr>
        <w:rPr>
          <w:b/>
          <w:bCs/>
          <w:color w:val="16AD85"/>
          <w:sz w:val="24"/>
          <w:szCs w:val="24"/>
        </w:rPr>
      </w:pPr>
      <w:r w:rsidRPr="00220E63">
        <w:rPr>
          <w:rFonts w:ascii="Arial" w:hAnsi="Arial" w:cs="Arial"/>
          <w:b/>
          <w:bCs/>
          <w:color w:val="16AD85"/>
          <w:sz w:val="28"/>
          <w:szCs w:val="28"/>
        </w:rPr>
        <w:t>The factors, situations and actions that could lead or contribute to abuse, harm or neglect</w:t>
      </w:r>
    </w:p>
    <w:p w14:paraId="235443FF" w14:textId="77777777" w:rsidR="003C1671" w:rsidRPr="00220E63" w:rsidRDefault="003C1671" w:rsidP="003C1671">
      <w:pPr>
        <w:pStyle w:val="ListParagraph"/>
        <w:ind w:left="360"/>
        <w:rPr>
          <w:b/>
          <w:bCs/>
          <w:color w:val="16AD85"/>
          <w:sz w:val="24"/>
          <w:szCs w:val="24"/>
        </w:rPr>
      </w:pPr>
    </w:p>
    <w:p w14:paraId="10B43407" w14:textId="0164B47D" w:rsidR="002F0973" w:rsidRPr="00220E63" w:rsidRDefault="002F0973" w:rsidP="002F0973">
      <w:pPr>
        <w:ind w:left="709" w:hanging="720"/>
        <w:rPr>
          <w:rFonts w:ascii="Arial" w:hAnsi="Arial" w:cs="Arial"/>
          <w:color w:val="EB5E57"/>
          <w:sz w:val="24"/>
          <w:szCs w:val="24"/>
        </w:rPr>
      </w:pPr>
      <w:r w:rsidRPr="00220E63">
        <w:rPr>
          <w:rFonts w:ascii="Arial" w:hAnsi="Arial" w:cs="Arial"/>
          <w:b/>
          <w:bCs/>
          <w:color w:val="16AD85"/>
          <w:sz w:val="24"/>
          <w:szCs w:val="24"/>
          <w:lang w:val="en-US"/>
        </w:rPr>
        <w:t>1)</w:t>
      </w:r>
      <w:r w:rsidRPr="00220E63">
        <w:rPr>
          <w:rFonts w:ascii="Arial" w:hAnsi="Arial" w:cs="Arial"/>
          <w:color w:val="16AD85"/>
          <w:sz w:val="24"/>
          <w:szCs w:val="24"/>
          <w:lang w:val="en-US"/>
        </w:rPr>
        <w:t xml:space="preserve"> </w:t>
      </w:r>
      <w:r w:rsidRPr="00220E63">
        <w:rPr>
          <w:rFonts w:ascii="Arial" w:hAnsi="Arial" w:cs="Arial"/>
          <w:color w:val="16AD85"/>
          <w:sz w:val="24"/>
          <w:szCs w:val="24"/>
          <w:lang w:val="en-US"/>
        </w:rPr>
        <w:tab/>
      </w:r>
      <w:r w:rsidRPr="002F0973">
        <w:rPr>
          <w:rFonts w:ascii="Arial" w:hAnsi="Arial" w:cs="Arial"/>
          <w:sz w:val="24"/>
          <w:szCs w:val="24"/>
        </w:rPr>
        <w:t>Why some people could be more at risk from abuse, harm or neglect</w:t>
      </w:r>
      <w:r w:rsidR="001A5561">
        <w:rPr>
          <w:rFonts w:ascii="Arial" w:hAnsi="Arial" w:cs="Arial"/>
          <w:sz w:val="24"/>
          <w:szCs w:val="24"/>
        </w:rPr>
        <w:t>.</w:t>
      </w:r>
    </w:p>
    <w:p w14:paraId="6C3CA271" w14:textId="0F6CD24A" w:rsidR="002F0973" w:rsidRPr="00220E63" w:rsidRDefault="002F0973" w:rsidP="002F0973">
      <w:pPr>
        <w:ind w:left="709" w:hanging="709"/>
        <w:rPr>
          <w:rFonts w:ascii="Arial" w:hAnsi="Arial" w:cs="Arial"/>
          <w:sz w:val="24"/>
          <w:szCs w:val="24"/>
        </w:rPr>
      </w:pPr>
      <w:r w:rsidRPr="00220E63">
        <w:rPr>
          <w:rFonts w:ascii="Arial" w:hAnsi="Arial" w:cs="Arial"/>
          <w:b/>
          <w:bCs/>
          <w:color w:val="16AD85"/>
          <w:sz w:val="24"/>
          <w:szCs w:val="24"/>
          <w:lang w:val="en-US"/>
        </w:rPr>
        <w:t>2)</w:t>
      </w:r>
      <w:r w:rsidRPr="00220E63">
        <w:rPr>
          <w:rFonts w:ascii="Arial" w:hAnsi="Arial" w:cs="Arial"/>
          <w:color w:val="16AD85"/>
          <w:sz w:val="24"/>
          <w:szCs w:val="24"/>
          <w:lang w:val="en-US"/>
        </w:rPr>
        <w:t xml:space="preserve"> </w:t>
      </w:r>
      <w:r w:rsidRPr="00220E63">
        <w:rPr>
          <w:rFonts w:ascii="Arial" w:hAnsi="Arial" w:cs="Arial"/>
          <w:color w:val="16AD85"/>
          <w:sz w:val="24"/>
          <w:szCs w:val="24"/>
          <w:lang w:val="en-US"/>
        </w:rPr>
        <w:tab/>
      </w:r>
      <w:r w:rsidRPr="00220E63">
        <w:rPr>
          <w:rFonts w:ascii="Arial" w:hAnsi="Arial" w:cs="Arial"/>
          <w:sz w:val="24"/>
          <w:szCs w:val="24"/>
        </w:rPr>
        <w:t xml:space="preserve">How </w:t>
      </w:r>
      <w:r>
        <w:rPr>
          <w:rFonts w:ascii="Arial" w:hAnsi="Arial" w:cs="Arial"/>
          <w:sz w:val="24"/>
          <w:szCs w:val="24"/>
        </w:rPr>
        <w:t>someone</w:t>
      </w:r>
      <w:r w:rsidRPr="00220E63">
        <w:rPr>
          <w:rFonts w:ascii="Arial" w:hAnsi="Arial" w:cs="Arial"/>
          <w:sz w:val="24"/>
          <w:szCs w:val="24"/>
        </w:rPr>
        <w:t xml:space="preserve">’s situation can increase </w:t>
      </w:r>
      <w:r>
        <w:rPr>
          <w:rFonts w:ascii="Arial" w:hAnsi="Arial" w:cs="Arial"/>
          <w:sz w:val="24"/>
          <w:szCs w:val="24"/>
        </w:rPr>
        <w:t xml:space="preserve">the </w:t>
      </w:r>
      <w:r w:rsidRPr="00220E63">
        <w:rPr>
          <w:rFonts w:ascii="Arial" w:hAnsi="Arial" w:cs="Arial"/>
          <w:sz w:val="24"/>
          <w:szCs w:val="24"/>
        </w:rPr>
        <w:t>risk of abuse, harm or neglect</w:t>
      </w:r>
      <w:r>
        <w:rPr>
          <w:rFonts w:ascii="Arial" w:hAnsi="Arial" w:cs="Arial"/>
          <w:sz w:val="24"/>
          <w:szCs w:val="24"/>
        </w:rPr>
        <w:t>,</w:t>
      </w:r>
      <w:r w:rsidRPr="00220E63">
        <w:rPr>
          <w:rFonts w:ascii="Arial" w:hAnsi="Arial" w:cs="Arial"/>
          <w:sz w:val="24"/>
          <w:szCs w:val="24"/>
        </w:rPr>
        <w:t xml:space="preserve"> for example</w:t>
      </w:r>
      <w:r>
        <w:rPr>
          <w:rFonts w:ascii="Arial" w:hAnsi="Arial" w:cs="Arial"/>
          <w:sz w:val="24"/>
          <w:szCs w:val="24"/>
        </w:rPr>
        <w:t>,</w:t>
      </w:r>
      <w:r w:rsidRPr="00220E63">
        <w:rPr>
          <w:rFonts w:ascii="Arial" w:hAnsi="Arial" w:cs="Arial"/>
          <w:sz w:val="24"/>
          <w:szCs w:val="24"/>
        </w:rPr>
        <w:t xml:space="preserve"> </w:t>
      </w:r>
      <w:r>
        <w:rPr>
          <w:rFonts w:ascii="Arial" w:hAnsi="Arial" w:cs="Arial"/>
          <w:sz w:val="24"/>
          <w:szCs w:val="24"/>
        </w:rPr>
        <w:t>a</w:t>
      </w:r>
      <w:r w:rsidRPr="00220E63">
        <w:rPr>
          <w:rFonts w:ascii="Arial" w:hAnsi="Arial" w:cs="Arial"/>
          <w:sz w:val="24"/>
          <w:szCs w:val="24"/>
        </w:rPr>
        <w:t xml:space="preserve">dverse </w:t>
      </w:r>
      <w:r>
        <w:rPr>
          <w:rFonts w:ascii="Arial" w:hAnsi="Arial" w:cs="Arial"/>
          <w:sz w:val="24"/>
          <w:szCs w:val="24"/>
        </w:rPr>
        <w:t>c</w:t>
      </w:r>
      <w:r w:rsidRPr="00220E63">
        <w:rPr>
          <w:rFonts w:ascii="Arial" w:hAnsi="Arial" w:cs="Arial"/>
          <w:sz w:val="24"/>
          <w:szCs w:val="24"/>
        </w:rPr>
        <w:t xml:space="preserve">hildhood </w:t>
      </w:r>
      <w:r>
        <w:rPr>
          <w:rFonts w:ascii="Arial" w:hAnsi="Arial" w:cs="Arial"/>
          <w:sz w:val="24"/>
          <w:szCs w:val="24"/>
        </w:rPr>
        <w:t>e</w:t>
      </w:r>
      <w:r w:rsidRPr="00220E63">
        <w:rPr>
          <w:rFonts w:ascii="Arial" w:hAnsi="Arial" w:cs="Arial"/>
          <w:sz w:val="24"/>
          <w:szCs w:val="24"/>
        </w:rPr>
        <w:t>xperiences</w:t>
      </w:r>
      <w:r w:rsidR="001A5561">
        <w:rPr>
          <w:rFonts w:ascii="Arial" w:hAnsi="Arial" w:cs="Arial"/>
          <w:sz w:val="24"/>
          <w:szCs w:val="24"/>
        </w:rPr>
        <w:t>.</w:t>
      </w:r>
      <w:r w:rsidRPr="00220E63">
        <w:rPr>
          <w:rFonts w:ascii="Arial" w:hAnsi="Arial" w:cs="Arial"/>
          <w:sz w:val="24"/>
          <w:szCs w:val="24"/>
        </w:rPr>
        <w:t xml:space="preserve"> </w:t>
      </w:r>
    </w:p>
    <w:p w14:paraId="6D30C834" w14:textId="5CCC212C" w:rsidR="002F0973" w:rsidRPr="00220E63" w:rsidRDefault="002F0973" w:rsidP="002F0973">
      <w:pPr>
        <w:ind w:left="709" w:hanging="720"/>
        <w:rPr>
          <w:rFonts w:ascii="Arial" w:hAnsi="Arial" w:cs="Arial"/>
          <w:sz w:val="24"/>
          <w:szCs w:val="24"/>
        </w:rPr>
      </w:pPr>
      <w:r w:rsidRPr="00220E63">
        <w:rPr>
          <w:rFonts w:ascii="Arial" w:hAnsi="Arial" w:cs="Arial"/>
          <w:b/>
          <w:bCs/>
          <w:color w:val="16AD85"/>
          <w:sz w:val="24"/>
          <w:szCs w:val="24"/>
        </w:rPr>
        <w:t>3)</w:t>
      </w:r>
      <w:r w:rsidRPr="00220E63">
        <w:rPr>
          <w:rFonts w:ascii="Arial" w:hAnsi="Arial" w:cs="Arial"/>
          <w:sz w:val="24"/>
          <w:szCs w:val="24"/>
        </w:rPr>
        <w:t xml:space="preserve"> </w:t>
      </w:r>
      <w:r w:rsidRPr="00220E63">
        <w:rPr>
          <w:rFonts w:ascii="Arial" w:hAnsi="Arial" w:cs="Arial"/>
          <w:sz w:val="24"/>
          <w:szCs w:val="24"/>
        </w:rPr>
        <w:tab/>
        <w:t>Why people, family, friends, practitioners</w:t>
      </w:r>
      <w:r>
        <w:rPr>
          <w:rFonts w:ascii="Arial" w:hAnsi="Arial" w:cs="Arial"/>
          <w:sz w:val="24"/>
          <w:szCs w:val="24"/>
        </w:rPr>
        <w:t xml:space="preserve"> and</w:t>
      </w:r>
      <w:r w:rsidRPr="00220E63">
        <w:rPr>
          <w:rFonts w:ascii="Arial" w:hAnsi="Arial" w:cs="Arial"/>
          <w:sz w:val="24"/>
          <w:szCs w:val="24"/>
        </w:rPr>
        <w:t xml:space="preserve"> volunteers</w:t>
      </w:r>
      <w:r>
        <w:rPr>
          <w:rFonts w:ascii="Arial" w:hAnsi="Arial" w:cs="Arial"/>
          <w:sz w:val="24"/>
          <w:szCs w:val="24"/>
        </w:rPr>
        <w:t xml:space="preserve"> may not disclose abuse</w:t>
      </w:r>
      <w:r w:rsidR="001A5561">
        <w:rPr>
          <w:rFonts w:ascii="Arial" w:hAnsi="Arial" w:cs="Arial"/>
          <w:sz w:val="24"/>
          <w:szCs w:val="24"/>
        </w:rPr>
        <w:t>.</w:t>
      </w:r>
    </w:p>
    <w:p w14:paraId="037D562D" w14:textId="1E21747C" w:rsidR="002F0973" w:rsidRPr="00220E63" w:rsidRDefault="002F0973" w:rsidP="002F0973">
      <w:pPr>
        <w:ind w:left="709" w:hanging="720"/>
        <w:rPr>
          <w:rFonts w:ascii="Arial" w:hAnsi="Arial" w:cs="Arial"/>
          <w:sz w:val="24"/>
          <w:szCs w:val="24"/>
        </w:rPr>
      </w:pPr>
      <w:r w:rsidRPr="00220E63">
        <w:rPr>
          <w:rFonts w:ascii="Arial" w:hAnsi="Arial" w:cs="Arial"/>
          <w:b/>
          <w:bCs/>
          <w:color w:val="16AD85"/>
          <w:sz w:val="24"/>
          <w:szCs w:val="24"/>
        </w:rPr>
        <w:t>4)</w:t>
      </w:r>
      <w:r w:rsidRPr="00220E63">
        <w:rPr>
          <w:rFonts w:ascii="Arial" w:hAnsi="Arial" w:cs="Arial"/>
          <w:b/>
          <w:bCs/>
          <w:color w:val="16AD85"/>
          <w:sz w:val="24"/>
          <w:szCs w:val="24"/>
        </w:rPr>
        <w:tab/>
      </w:r>
      <w:r w:rsidRPr="00220E63">
        <w:rPr>
          <w:rFonts w:ascii="Arial" w:hAnsi="Arial" w:cs="Arial"/>
          <w:sz w:val="24"/>
          <w:szCs w:val="24"/>
        </w:rPr>
        <w:t>Actions, behaviours or situations</w:t>
      </w:r>
      <w:r w:rsidRPr="00220E63">
        <w:rPr>
          <w:rFonts w:ascii="Arial" w:hAnsi="Arial" w:cs="Arial"/>
          <w:b/>
          <w:bCs/>
          <w:sz w:val="24"/>
          <w:szCs w:val="24"/>
        </w:rPr>
        <w:t xml:space="preserve"> </w:t>
      </w:r>
      <w:r w:rsidRPr="00220E63">
        <w:rPr>
          <w:rFonts w:ascii="Arial" w:hAnsi="Arial" w:cs="Arial"/>
          <w:sz w:val="24"/>
          <w:szCs w:val="24"/>
        </w:rPr>
        <w:t>that increase the risk of abuse, harm or neglect</w:t>
      </w:r>
      <w:r w:rsidR="001A5561">
        <w:rPr>
          <w:rFonts w:ascii="Arial" w:hAnsi="Arial" w:cs="Arial"/>
          <w:sz w:val="24"/>
          <w:szCs w:val="24"/>
        </w:rPr>
        <w:t>.</w:t>
      </w:r>
    </w:p>
    <w:p w14:paraId="7A5FA362" w14:textId="047E6C9A" w:rsidR="002F0973" w:rsidRPr="00220E63" w:rsidRDefault="002F0973" w:rsidP="002F0973">
      <w:pPr>
        <w:ind w:left="709" w:hanging="720"/>
        <w:rPr>
          <w:rFonts w:ascii="Arial" w:hAnsi="Arial" w:cs="Arial"/>
          <w:sz w:val="24"/>
          <w:szCs w:val="24"/>
        </w:rPr>
      </w:pPr>
      <w:r w:rsidRPr="00220E63">
        <w:rPr>
          <w:rFonts w:ascii="Arial" w:hAnsi="Arial" w:cs="Arial"/>
          <w:b/>
          <w:bCs/>
          <w:color w:val="16AD85"/>
          <w:sz w:val="24"/>
          <w:szCs w:val="24"/>
        </w:rPr>
        <w:t>5)</w:t>
      </w:r>
      <w:r w:rsidRPr="00220E63">
        <w:rPr>
          <w:rFonts w:ascii="Arial" w:hAnsi="Arial" w:cs="Arial"/>
          <w:b/>
          <w:bCs/>
          <w:color w:val="16AD85"/>
          <w:sz w:val="24"/>
          <w:szCs w:val="24"/>
        </w:rPr>
        <w:tab/>
      </w:r>
      <w:r w:rsidRPr="00220E63">
        <w:rPr>
          <w:rFonts w:ascii="Arial" w:hAnsi="Arial" w:cs="Arial"/>
          <w:sz w:val="24"/>
          <w:szCs w:val="24"/>
        </w:rPr>
        <w:t>Features of perpetrator behaviour and grooming, includ</w:t>
      </w:r>
      <w:r>
        <w:rPr>
          <w:rFonts w:ascii="Arial" w:hAnsi="Arial" w:cs="Arial"/>
          <w:sz w:val="24"/>
          <w:szCs w:val="24"/>
        </w:rPr>
        <w:t>ing</w:t>
      </w:r>
      <w:r w:rsidRPr="00220E63">
        <w:rPr>
          <w:rFonts w:ascii="Arial" w:hAnsi="Arial" w:cs="Arial"/>
          <w:sz w:val="24"/>
          <w:szCs w:val="24"/>
        </w:rPr>
        <w:t xml:space="preserve"> bullying, coercive control</w:t>
      </w:r>
      <w:r>
        <w:rPr>
          <w:rFonts w:ascii="Arial" w:hAnsi="Arial" w:cs="Arial"/>
          <w:sz w:val="24"/>
          <w:szCs w:val="24"/>
        </w:rPr>
        <w:t xml:space="preserve"> and</w:t>
      </w:r>
      <w:r w:rsidRPr="00220E63">
        <w:rPr>
          <w:rFonts w:ascii="Arial" w:hAnsi="Arial" w:cs="Arial"/>
          <w:sz w:val="24"/>
          <w:szCs w:val="24"/>
        </w:rPr>
        <w:t xml:space="preserve"> controlling behaviour</w:t>
      </w:r>
      <w:r w:rsidR="001A5561">
        <w:rPr>
          <w:rFonts w:ascii="Arial" w:hAnsi="Arial" w:cs="Arial"/>
          <w:sz w:val="24"/>
          <w:szCs w:val="24"/>
        </w:rPr>
        <w:t>.</w:t>
      </w:r>
    </w:p>
    <w:p w14:paraId="0B679314" w14:textId="37D6F7D2" w:rsidR="00D765A4" w:rsidRPr="00220E63" w:rsidRDefault="002F0973" w:rsidP="006F618B">
      <w:pPr>
        <w:ind w:left="709" w:hanging="720"/>
        <w:rPr>
          <w:rFonts w:ascii="Arial" w:hAnsi="Arial" w:cs="Arial"/>
          <w:color w:val="EB5E57"/>
          <w:sz w:val="24"/>
          <w:szCs w:val="24"/>
        </w:rPr>
      </w:pPr>
      <w:r w:rsidRPr="00220E63">
        <w:rPr>
          <w:rFonts w:ascii="Arial" w:hAnsi="Arial" w:cs="Arial"/>
          <w:b/>
          <w:bCs/>
          <w:color w:val="16AD85"/>
          <w:sz w:val="24"/>
          <w:szCs w:val="24"/>
        </w:rPr>
        <w:lastRenderedPageBreak/>
        <w:t>6)</w:t>
      </w:r>
      <w:r w:rsidRPr="00220E63">
        <w:rPr>
          <w:rFonts w:ascii="Arial" w:hAnsi="Arial" w:cs="Arial"/>
          <w:b/>
          <w:bCs/>
          <w:color w:val="16AD85"/>
          <w:sz w:val="24"/>
          <w:szCs w:val="24"/>
        </w:rPr>
        <w:tab/>
      </w:r>
      <w:r w:rsidRPr="002F0973">
        <w:rPr>
          <w:rFonts w:ascii="Arial" w:hAnsi="Arial" w:cs="Arial"/>
          <w:sz w:val="24"/>
          <w:szCs w:val="24"/>
        </w:rPr>
        <w:t>Learning from reviews and reports into serious failures to protect people from abuse, harm or neglect.</w:t>
      </w:r>
    </w:p>
    <w:p w14:paraId="5ACC8618" w14:textId="3A0F50A7" w:rsidR="00D765A4" w:rsidRPr="00220E63" w:rsidRDefault="00D765A4" w:rsidP="00A1179D">
      <w:pPr>
        <w:pStyle w:val="ListParagraph"/>
        <w:numPr>
          <w:ilvl w:val="0"/>
          <w:numId w:val="11"/>
        </w:numPr>
        <w:ind w:left="426"/>
        <w:rPr>
          <w:rFonts w:ascii="Arial" w:hAnsi="Arial" w:cs="Arial"/>
          <w:b/>
          <w:bCs/>
          <w:color w:val="16AD85"/>
          <w:sz w:val="28"/>
          <w:szCs w:val="28"/>
        </w:rPr>
      </w:pPr>
      <w:r w:rsidRPr="00220E63">
        <w:rPr>
          <w:rFonts w:ascii="Arial" w:hAnsi="Arial" w:cs="Arial"/>
          <w:b/>
          <w:bCs/>
          <w:color w:val="16AD85"/>
          <w:sz w:val="28"/>
          <w:szCs w:val="28"/>
        </w:rPr>
        <w:t>How to report, respond and record concerns, disclosures or allegations related to safeguarding</w:t>
      </w:r>
    </w:p>
    <w:p w14:paraId="4B0DDADE" w14:textId="77777777" w:rsidR="003C1671" w:rsidRPr="00220E63" w:rsidRDefault="003C1671" w:rsidP="003C1671">
      <w:pPr>
        <w:pStyle w:val="ListParagraph"/>
        <w:ind w:left="426"/>
        <w:rPr>
          <w:rFonts w:ascii="Arial" w:hAnsi="Arial" w:cs="Arial"/>
          <w:b/>
          <w:bCs/>
          <w:color w:val="16AD85"/>
          <w:sz w:val="28"/>
          <w:szCs w:val="28"/>
        </w:rPr>
      </w:pPr>
    </w:p>
    <w:p w14:paraId="203DE288" w14:textId="77777777" w:rsidR="002F0973" w:rsidRPr="00220E63" w:rsidRDefault="002F0973" w:rsidP="002F0973">
      <w:pPr>
        <w:ind w:left="709" w:hanging="709"/>
        <w:rPr>
          <w:rFonts w:ascii="Arial" w:hAnsi="Arial" w:cs="Arial"/>
          <w:b/>
          <w:bCs/>
          <w:sz w:val="24"/>
          <w:szCs w:val="24"/>
        </w:rPr>
      </w:pPr>
      <w:r w:rsidRPr="00220E63">
        <w:rPr>
          <w:rFonts w:ascii="Arial" w:hAnsi="Arial" w:cs="Arial"/>
          <w:b/>
          <w:bCs/>
          <w:color w:val="16AD85"/>
          <w:sz w:val="24"/>
          <w:szCs w:val="24"/>
        </w:rPr>
        <w:t>1)</w:t>
      </w:r>
      <w:r w:rsidRPr="00220E63">
        <w:rPr>
          <w:rFonts w:ascii="Arial" w:hAnsi="Arial" w:cs="Arial"/>
          <w:sz w:val="24"/>
          <w:szCs w:val="24"/>
        </w:rPr>
        <w:t xml:space="preserve"> </w:t>
      </w:r>
      <w:r w:rsidRPr="00220E63">
        <w:rPr>
          <w:rFonts w:ascii="Arial" w:hAnsi="Arial" w:cs="Arial"/>
          <w:sz w:val="24"/>
          <w:szCs w:val="24"/>
        </w:rPr>
        <w:tab/>
      </w:r>
      <w:r>
        <w:rPr>
          <w:rFonts w:ascii="Arial" w:hAnsi="Arial" w:cs="Arial"/>
          <w:sz w:val="24"/>
          <w:szCs w:val="24"/>
        </w:rPr>
        <w:t xml:space="preserve">The </w:t>
      </w:r>
      <w:r w:rsidRPr="00220E63">
        <w:rPr>
          <w:rFonts w:ascii="Arial" w:hAnsi="Arial" w:cs="Arial"/>
          <w:sz w:val="24"/>
          <w:szCs w:val="24"/>
        </w:rPr>
        <w:t>importan</w:t>
      </w:r>
      <w:r>
        <w:rPr>
          <w:rFonts w:ascii="Arial" w:hAnsi="Arial" w:cs="Arial"/>
          <w:sz w:val="24"/>
          <w:szCs w:val="24"/>
        </w:rPr>
        <w:t>ce</w:t>
      </w:r>
      <w:r w:rsidRPr="00220E63">
        <w:rPr>
          <w:rFonts w:ascii="Arial" w:hAnsi="Arial" w:cs="Arial"/>
          <w:sz w:val="24"/>
          <w:szCs w:val="24"/>
        </w:rPr>
        <w:t xml:space="preserve"> </w:t>
      </w:r>
      <w:r>
        <w:rPr>
          <w:rFonts w:ascii="Arial" w:hAnsi="Arial" w:cs="Arial"/>
          <w:sz w:val="24"/>
          <w:szCs w:val="24"/>
        </w:rPr>
        <w:t>of</w:t>
      </w:r>
      <w:r w:rsidRPr="00220E63">
        <w:rPr>
          <w:rFonts w:ascii="Arial" w:hAnsi="Arial" w:cs="Arial"/>
          <w:sz w:val="24"/>
          <w:szCs w:val="24"/>
        </w:rPr>
        <w:t xml:space="preserve"> report</w:t>
      </w:r>
      <w:r>
        <w:rPr>
          <w:rFonts w:ascii="Arial" w:hAnsi="Arial" w:cs="Arial"/>
          <w:sz w:val="24"/>
          <w:szCs w:val="24"/>
        </w:rPr>
        <w:t>ing</w:t>
      </w:r>
      <w:r w:rsidRPr="00220E63">
        <w:rPr>
          <w:rFonts w:ascii="Arial" w:hAnsi="Arial" w:cs="Arial"/>
          <w:sz w:val="24"/>
          <w:szCs w:val="24"/>
        </w:rPr>
        <w:t xml:space="preserve"> any concerns about possible abuse, harm or neglect and </w:t>
      </w:r>
      <w:r>
        <w:rPr>
          <w:rFonts w:ascii="Arial" w:hAnsi="Arial" w:cs="Arial"/>
          <w:sz w:val="24"/>
          <w:szCs w:val="24"/>
        </w:rPr>
        <w:t>everyone’s</w:t>
      </w:r>
      <w:r w:rsidRPr="00220E63">
        <w:rPr>
          <w:rFonts w:ascii="Arial" w:hAnsi="Arial" w:cs="Arial"/>
          <w:sz w:val="24"/>
          <w:szCs w:val="24"/>
        </w:rPr>
        <w:t xml:space="preserve"> duty to do this</w:t>
      </w:r>
      <w:r>
        <w:rPr>
          <w:rFonts w:ascii="Arial" w:hAnsi="Arial" w:cs="Arial"/>
          <w:sz w:val="24"/>
          <w:szCs w:val="24"/>
        </w:rPr>
        <w:t>.</w:t>
      </w:r>
      <w:r w:rsidRPr="00220E63">
        <w:rPr>
          <w:rFonts w:ascii="Arial" w:hAnsi="Arial" w:cs="Arial"/>
          <w:b/>
          <w:bCs/>
          <w:sz w:val="24"/>
          <w:szCs w:val="24"/>
        </w:rPr>
        <w:t xml:space="preserve"> </w:t>
      </w:r>
    </w:p>
    <w:p w14:paraId="01283F38" w14:textId="77777777" w:rsidR="002F0973" w:rsidRPr="00220E63" w:rsidRDefault="002F0973" w:rsidP="002F0973">
      <w:pPr>
        <w:ind w:left="709" w:hanging="709"/>
        <w:rPr>
          <w:rFonts w:ascii="Arial" w:hAnsi="Arial" w:cs="Arial"/>
          <w:sz w:val="24"/>
          <w:szCs w:val="24"/>
        </w:rPr>
      </w:pPr>
      <w:r w:rsidRPr="00220E63">
        <w:rPr>
          <w:rFonts w:ascii="Arial" w:hAnsi="Arial" w:cs="Arial"/>
          <w:b/>
          <w:bCs/>
          <w:color w:val="16AD85"/>
          <w:sz w:val="24"/>
          <w:szCs w:val="24"/>
        </w:rPr>
        <w:t>2)</w:t>
      </w:r>
      <w:r w:rsidRPr="00220E63">
        <w:rPr>
          <w:color w:val="16AD85"/>
        </w:rPr>
        <w:t xml:space="preserve"> </w:t>
      </w:r>
      <w:r w:rsidRPr="00220E63">
        <w:rPr>
          <w:color w:val="16AD85"/>
        </w:rPr>
        <w:tab/>
      </w:r>
      <w:r w:rsidRPr="00220E63">
        <w:rPr>
          <w:rFonts w:ascii="Arial" w:hAnsi="Arial" w:cs="Arial"/>
          <w:sz w:val="24"/>
          <w:szCs w:val="24"/>
        </w:rPr>
        <w:t>How and when to report any concerns about alleged abuse, harm or neglect</w:t>
      </w:r>
      <w:r>
        <w:rPr>
          <w:rFonts w:ascii="Arial" w:hAnsi="Arial" w:cs="Arial"/>
          <w:sz w:val="24"/>
          <w:szCs w:val="24"/>
        </w:rPr>
        <w:t>.</w:t>
      </w:r>
      <w:r w:rsidRPr="00220E63">
        <w:rPr>
          <w:rFonts w:ascii="Arial" w:hAnsi="Arial" w:cs="Arial"/>
          <w:sz w:val="24"/>
          <w:szCs w:val="24"/>
        </w:rPr>
        <w:t xml:space="preserve"> </w:t>
      </w:r>
    </w:p>
    <w:p w14:paraId="000E0996" w14:textId="77777777" w:rsidR="002F0973" w:rsidRPr="00220E63" w:rsidRDefault="002F0973" w:rsidP="002F0973">
      <w:pPr>
        <w:ind w:left="709" w:hanging="709"/>
        <w:rPr>
          <w:rFonts w:ascii="Arial" w:hAnsi="Arial" w:cs="Arial"/>
          <w:b/>
          <w:bCs/>
          <w:color w:val="16AD85"/>
          <w:sz w:val="24"/>
          <w:szCs w:val="24"/>
        </w:rPr>
      </w:pPr>
      <w:r w:rsidRPr="00220E63">
        <w:rPr>
          <w:rFonts w:ascii="Arial" w:hAnsi="Arial" w:cs="Arial"/>
          <w:b/>
          <w:bCs/>
          <w:color w:val="16AD85"/>
          <w:sz w:val="24"/>
          <w:szCs w:val="24"/>
        </w:rPr>
        <w:t>3)</w:t>
      </w:r>
      <w:r w:rsidRPr="00220E63">
        <w:rPr>
          <w:rFonts w:ascii="Arial" w:hAnsi="Arial" w:cs="Arial"/>
          <w:color w:val="16AD85"/>
          <w:sz w:val="24"/>
          <w:szCs w:val="24"/>
        </w:rPr>
        <w:t xml:space="preserve"> </w:t>
      </w:r>
      <w:r w:rsidRPr="00220E63">
        <w:rPr>
          <w:rFonts w:ascii="Arial" w:hAnsi="Arial" w:cs="Arial"/>
          <w:color w:val="16AD85"/>
          <w:sz w:val="24"/>
          <w:szCs w:val="24"/>
        </w:rPr>
        <w:tab/>
      </w:r>
      <w:r w:rsidRPr="002F0973">
        <w:rPr>
          <w:rFonts w:ascii="Arial" w:hAnsi="Arial" w:cs="Arial"/>
          <w:sz w:val="24"/>
          <w:szCs w:val="24"/>
        </w:rPr>
        <w:t xml:space="preserve">How to respond </w:t>
      </w:r>
      <w:r w:rsidRPr="00220E63">
        <w:rPr>
          <w:rFonts w:ascii="Arial" w:hAnsi="Arial" w:cs="Arial"/>
          <w:sz w:val="24"/>
          <w:szCs w:val="24"/>
        </w:rPr>
        <w:t>if abuse, harm or neglect is suspected or alleged</w:t>
      </w:r>
      <w:r>
        <w:rPr>
          <w:rFonts w:ascii="Arial" w:hAnsi="Arial" w:cs="Arial"/>
          <w:sz w:val="24"/>
          <w:szCs w:val="24"/>
        </w:rPr>
        <w:t>.</w:t>
      </w:r>
      <w:r w:rsidRPr="00220E63">
        <w:rPr>
          <w:rFonts w:ascii="Arial" w:hAnsi="Arial" w:cs="Arial"/>
          <w:b/>
          <w:bCs/>
          <w:color w:val="16AD85"/>
          <w:sz w:val="24"/>
          <w:szCs w:val="24"/>
        </w:rPr>
        <w:t xml:space="preserve"> </w:t>
      </w:r>
    </w:p>
    <w:p w14:paraId="3592627C" w14:textId="77777777" w:rsidR="002F0973" w:rsidRPr="00220E63" w:rsidRDefault="002F0973" w:rsidP="002F0973">
      <w:pPr>
        <w:ind w:left="709" w:hanging="709"/>
        <w:rPr>
          <w:rFonts w:ascii="Arial" w:hAnsi="Arial" w:cs="Arial"/>
          <w:b/>
          <w:bCs/>
          <w:color w:val="16AD85"/>
          <w:sz w:val="24"/>
          <w:szCs w:val="24"/>
        </w:rPr>
      </w:pPr>
      <w:r w:rsidRPr="00220E63">
        <w:rPr>
          <w:rFonts w:ascii="Arial" w:hAnsi="Arial" w:cs="Arial"/>
          <w:b/>
          <w:bCs/>
          <w:color w:val="16AD85"/>
          <w:sz w:val="24"/>
          <w:szCs w:val="24"/>
        </w:rPr>
        <w:t>4)</w:t>
      </w:r>
      <w:r w:rsidRPr="00220E63">
        <w:rPr>
          <w:rFonts w:ascii="Arial" w:hAnsi="Arial" w:cs="Arial"/>
          <w:color w:val="16AD85"/>
          <w:sz w:val="24"/>
          <w:szCs w:val="24"/>
        </w:rPr>
        <w:t xml:space="preserve"> </w:t>
      </w:r>
      <w:r w:rsidRPr="00220E63">
        <w:rPr>
          <w:rFonts w:ascii="Arial" w:hAnsi="Arial" w:cs="Arial"/>
          <w:color w:val="16AD85"/>
          <w:sz w:val="24"/>
          <w:szCs w:val="24"/>
        </w:rPr>
        <w:tab/>
      </w:r>
      <w:r w:rsidRPr="00220E63">
        <w:rPr>
          <w:rFonts w:ascii="Arial" w:hAnsi="Arial" w:cs="Arial"/>
          <w:sz w:val="24"/>
          <w:szCs w:val="24"/>
        </w:rPr>
        <w:t>Actions to be taken where there are ongoing concerns about abuse, harm or neglect or where concerns haven</w:t>
      </w:r>
      <w:r>
        <w:rPr>
          <w:rFonts w:ascii="Arial" w:hAnsi="Arial" w:cs="Arial"/>
          <w:sz w:val="24"/>
          <w:szCs w:val="24"/>
        </w:rPr>
        <w:t>’</w:t>
      </w:r>
      <w:r w:rsidRPr="00220E63">
        <w:rPr>
          <w:rFonts w:ascii="Arial" w:hAnsi="Arial" w:cs="Arial"/>
          <w:sz w:val="24"/>
          <w:szCs w:val="24"/>
        </w:rPr>
        <w:t>t been addressed after reporting</w:t>
      </w:r>
      <w:r>
        <w:rPr>
          <w:rFonts w:ascii="Arial" w:hAnsi="Arial" w:cs="Arial"/>
          <w:sz w:val="24"/>
          <w:szCs w:val="24"/>
        </w:rPr>
        <w:t>.</w:t>
      </w:r>
      <w:r w:rsidRPr="00220E63">
        <w:rPr>
          <w:rFonts w:ascii="Arial" w:hAnsi="Arial" w:cs="Arial"/>
          <w:b/>
          <w:bCs/>
          <w:color w:val="16AD85"/>
          <w:sz w:val="24"/>
          <w:szCs w:val="24"/>
        </w:rPr>
        <w:t xml:space="preserve"> </w:t>
      </w:r>
    </w:p>
    <w:p w14:paraId="4BD90DB7" w14:textId="77777777" w:rsidR="002F0973" w:rsidRPr="00220E63" w:rsidRDefault="002F0973" w:rsidP="002F0973">
      <w:pPr>
        <w:ind w:left="709" w:hanging="709"/>
        <w:rPr>
          <w:rFonts w:ascii="Arial" w:hAnsi="Arial" w:cs="Arial"/>
          <w:sz w:val="24"/>
          <w:szCs w:val="24"/>
        </w:rPr>
      </w:pPr>
      <w:r w:rsidRPr="00220E63">
        <w:rPr>
          <w:rFonts w:ascii="Arial" w:hAnsi="Arial" w:cs="Arial"/>
          <w:b/>
          <w:bCs/>
          <w:color w:val="16AD85"/>
          <w:sz w:val="24"/>
          <w:szCs w:val="24"/>
        </w:rPr>
        <w:t>5)</w:t>
      </w:r>
      <w:r w:rsidRPr="00220E63">
        <w:rPr>
          <w:rFonts w:ascii="Arial" w:hAnsi="Arial" w:cs="Arial"/>
          <w:color w:val="16AD85"/>
          <w:sz w:val="24"/>
          <w:szCs w:val="24"/>
        </w:rPr>
        <w:t xml:space="preserve"> </w:t>
      </w:r>
      <w:r w:rsidRPr="00220E63">
        <w:rPr>
          <w:rFonts w:ascii="Arial" w:hAnsi="Arial" w:cs="Arial"/>
          <w:color w:val="16AD85"/>
          <w:sz w:val="24"/>
          <w:szCs w:val="24"/>
        </w:rPr>
        <w:tab/>
      </w:r>
      <w:r w:rsidRPr="00220E63">
        <w:rPr>
          <w:rFonts w:ascii="Arial" w:hAnsi="Arial" w:cs="Arial"/>
          <w:sz w:val="24"/>
          <w:szCs w:val="24"/>
        </w:rPr>
        <w:t>What should be reported and recorded, when this should happen and how this information is stored</w:t>
      </w:r>
      <w:r>
        <w:rPr>
          <w:rFonts w:ascii="Arial" w:hAnsi="Arial" w:cs="Arial"/>
          <w:sz w:val="24"/>
          <w:szCs w:val="24"/>
        </w:rPr>
        <w:t>.</w:t>
      </w:r>
    </w:p>
    <w:p w14:paraId="60F010ED" w14:textId="77777777" w:rsidR="002F0973" w:rsidRPr="00220E63" w:rsidRDefault="002F0973" w:rsidP="002F0973">
      <w:pPr>
        <w:ind w:left="709" w:hanging="709"/>
        <w:rPr>
          <w:rFonts w:ascii="Arial" w:hAnsi="Arial" w:cs="Arial"/>
          <w:sz w:val="24"/>
          <w:szCs w:val="24"/>
        </w:rPr>
      </w:pPr>
      <w:r w:rsidRPr="00220E63">
        <w:rPr>
          <w:rFonts w:ascii="Arial" w:hAnsi="Arial" w:cs="Arial"/>
          <w:b/>
          <w:bCs/>
          <w:color w:val="16AD85"/>
          <w:sz w:val="24"/>
          <w:szCs w:val="24"/>
        </w:rPr>
        <w:t>6)</w:t>
      </w:r>
      <w:r w:rsidRPr="00220E63">
        <w:rPr>
          <w:rFonts w:ascii="Arial" w:hAnsi="Arial" w:cs="Arial"/>
          <w:sz w:val="24"/>
          <w:szCs w:val="24"/>
        </w:rPr>
        <w:tab/>
        <w:t xml:space="preserve">How to record written information </w:t>
      </w:r>
      <w:r>
        <w:rPr>
          <w:rFonts w:ascii="Arial" w:hAnsi="Arial" w:cs="Arial"/>
          <w:sz w:val="24"/>
          <w:szCs w:val="24"/>
        </w:rPr>
        <w:t>that’s</w:t>
      </w:r>
      <w:r w:rsidRPr="00220E63">
        <w:rPr>
          <w:rFonts w:ascii="Arial" w:hAnsi="Arial" w:cs="Arial"/>
          <w:sz w:val="24"/>
          <w:szCs w:val="24"/>
        </w:rPr>
        <w:t xml:space="preserve"> accura</w:t>
      </w:r>
      <w:r>
        <w:rPr>
          <w:rFonts w:ascii="Arial" w:hAnsi="Arial" w:cs="Arial"/>
          <w:sz w:val="24"/>
          <w:szCs w:val="24"/>
        </w:rPr>
        <w:t>te</w:t>
      </w:r>
      <w:r w:rsidRPr="00220E63">
        <w:rPr>
          <w:rFonts w:ascii="Arial" w:hAnsi="Arial" w:cs="Arial"/>
          <w:sz w:val="24"/>
          <w:szCs w:val="24"/>
        </w:rPr>
        <w:t>, cl</w:t>
      </w:r>
      <w:r>
        <w:rPr>
          <w:rFonts w:ascii="Arial" w:hAnsi="Arial" w:cs="Arial"/>
          <w:sz w:val="24"/>
          <w:szCs w:val="24"/>
        </w:rPr>
        <w:t>e</w:t>
      </w:r>
      <w:r w:rsidRPr="00220E63">
        <w:rPr>
          <w:rFonts w:ascii="Arial" w:hAnsi="Arial" w:cs="Arial"/>
          <w:sz w:val="24"/>
          <w:szCs w:val="24"/>
        </w:rPr>
        <w:t>ar</w:t>
      </w:r>
      <w:r>
        <w:rPr>
          <w:rFonts w:ascii="Arial" w:hAnsi="Arial" w:cs="Arial"/>
          <w:sz w:val="24"/>
          <w:szCs w:val="24"/>
        </w:rPr>
        <w:t xml:space="preserve"> and</w:t>
      </w:r>
      <w:r w:rsidRPr="00220E63">
        <w:rPr>
          <w:rFonts w:ascii="Arial" w:hAnsi="Arial" w:cs="Arial"/>
          <w:sz w:val="24"/>
          <w:szCs w:val="24"/>
        </w:rPr>
        <w:t xml:space="preserve"> relevan</w:t>
      </w:r>
      <w:r>
        <w:rPr>
          <w:rFonts w:ascii="Arial" w:hAnsi="Arial" w:cs="Arial"/>
          <w:sz w:val="24"/>
          <w:szCs w:val="24"/>
        </w:rPr>
        <w:t xml:space="preserve">t with </w:t>
      </w:r>
      <w:r w:rsidRPr="00220E63">
        <w:rPr>
          <w:rFonts w:ascii="Arial" w:hAnsi="Arial" w:cs="Arial"/>
          <w:sz w:val="24"/>
          <w:szCs w:val="24"/>
        </w:rPr>
        <w:t>an appropriate level of detail</w:t>
      </w:r>
      <w:r>
        <w:rPr>
          <w:rFonts w:ascii="Arial" w:hAnsi="Arial" w:cs="Arial"/>
          <w:sz w:val="24"/>
          <w:szCs w:val="24"/>
        </w:rPr>
        <w:t>.</w:t>
      </w:r>
    </w:p>
    <w:p w14:paraId="74C64011" w14:textId="77777777" w:rsidR="002F0973" w:rsidRPr="00220E63" w:rsidRDefault="002F0973" w:rsidP="002F0973">
      <w:pPr>
        <w:ind w:left="709" w:hanging="709"/>
        <w:rPr>
          <w:rFonts w:ascii="Arial" w:hAnsi="Arial" w:cs="Arial"/>
          <w:b/>
          <w:bCs/>
          <w:color w:val="16AD85"/>
          <w:sz w:val="24"/>
          <w:szCs w:val="24"/>
        </w:rPr>
      </w:pPr>
      <w:r w:rsidRPr="00220E63">
        <w:rPr>
          <w:rFonts w:ascii="Arial" w:hAnsi="Arial" w:cs="Arial"/>
          <w:b/>
          <w:bCs/>
          <w:color w:val="16AD85"/>
          <w:sz w:val="24"/>
          <w:szCs w:val="24"/>
        </w:rPr>
        <w:t>7)</w:t>
      </w:r>
      <w:r w:rsidRPr="00220E63">
        <w:rPr>
          <w:rFonts w:ascii="Arial" w:hAnsi="Arial" w:cs="Arial"/>
          <w:b/>
          <w:bCs/>
          <w:color w:val="16AD85"/>
          <w:sz w:val="24"/>
          <w:szCs w:val="24"/>
        </w:rPr>
        <w:tab/>
      </w:r>
      <w:r w:rsidRPr="00220E63">
        <w:rPr>
          <w:rFonts w:ascii="Arial" w:hAnsi="Arial" w:cs="Arial"/>
          <w:sz w:val="24"/>
          <w:szCs w:val="24"/>
        </w:rPr>
        <w:t>The difference between fact, opinion and judgement</w:t>
      </w:r>
      <w:r>
        <w:rPr>
          <w:rFonts w:ascii="Arial" w:hAnsi="Arial" w:cs="Arial"/>
          <w:sz w:val="24"/>
          <w:szCs w:val="24"/>
        </w:rPr>
        <w:t>,</w:t>
      </w:r>
      <w:r w:rsidRPr="00220E63">
        <w:rPr>
          <w:rFonts w:ascii="Arial" w:hAnsi="Arial" w:cs="Arial"/>
          <w:sz w:val="24"/>
          <w:szCs w:val="24"/>
        </w:rPr>
        <w:t xml:space="preserve"> and why understanding this is important when recording and reporting information</w:t>
      </w:r>
      <w:r>
        <w:rPr>
          <w:rFonts w:ascii="Arial" w:hAnsi="Arial" w:cs="Arial"/>
          <w:sz w:val="24"/>
          <w:szCs w:val="24"/>
        </w:rPr>
        <w:t>.</w:t>
      </w:r>
    </w:p>
    <w:p w14:paraId="7494C28F" w14:textId="77777777" w:rsidR="002F0973" w:rsidRPr="00220E63" w:rsidRDefault="002F0973" w:rsidP="002F0973">
      <w:pPr>
        <w:ind w:left="709" w:hanging="709"/>
        <w:rPr>
          <w:rFonts w:ascii="Arial" w:hAnsi="Arial" w:cs="Arial"/>
          <w:sz w:val="24"/>
          <w:szCs w:val="24"/>
        </w:rPr>
      </w:pPr>
      <w:r w:rsidRPr="00220E63">
        <w:rPr>
          <w:rFonts w:ascii="Arial" w:hAnsi="Arial" w:cs="Arial"/>
          <w:b/>
          <w:bCs/>
          <w:color w:val="16AD85"/>
          <w:sz w:val="24"/>
          <w:szCs w:val="24"/>
        </w:rPr>
        <w:t>8)</w:t>
      </w:r>
      <w:r w:rsidRPr="00220E63">
        <w:rPr>
          <w:rFonts w:ascii="Arial" w:hAnsi="Arial" w:cs="Arial"/>
          <w:b/>
          <w:bCs/>
          <w:color w:val="16AD85"/>
          <w:sz w:val="24"/>
          <w:szCs w:val="24"/>
        </w:rPr>
        <w:tab/>
      </w:r>
      <w:r>
        <w:rPr>
          <w:rFonts w:ascii="Arial" w:hAnsi="Arial" w:cs="Arial"/>
          <w:sz w:val="24"/>
          <w:szCs w:val="24"/>
        </w:rPr>
        <w:t>Confidential b</w:t>
      </w:r>
      <w:r w:rsidRPr="00220E63">
        <w:rPr>
          <w:rFonts w:ascii="Arial" w:hAnsi="Arial" w:cs="Arial"/>
          <w:sz w:val="24"/>
          <w:szCs w:val="24"/>
        </w:rPr>
        <w:t>oundaries in relation to safeguarding and information that must be shared</w:t>
      </w:r>
      <w:r>
        <w:rPr>
          <w:rFonts w:ascii="Arial" w:hAnsi="Arial" w:cs="Arial"/>
          <w:sz w:val="24"/>
          <w:szCs w:val="24"/>
        </w:rPr>
        <w:t>.</w:t>
      </w:r>
    </w:p>
    <w:p w14:paraId="09F8E7DB" w14:textId="77777777" w:rsidR="002F0973" w:rsidRPr="00220E63" w:rsidRDefault="002F0973" w:rsidP="002F0973">
      <w:pPr>
        <w:ind w:left="709" w:hanging="709"/>
        <w:rPr>
          <w:rFonts w:ascii="Arial" w:hAnsi="Arial" w:cs="Arial"/>
          <w:b/>
          <w:bCs/>
          <w:color w:val="16AD85"/>
          <w:sz w:val="24"/>
          <w:szCs w:val="24"/>
        </w:rPr>
      </w:pPr>
      <w:r w:rsidRPr="00220E63">
        <w:rPr>
          <w:rFonts w:ascii="Arial" w:hAnsi="Arial" w:cs="Arial"/>
          <w:b/>
          <w:bCs/>
          <w:color w:val="16AD85"/>
          <w:sz w:val="24"/>
          <w:szCs w:val="24"/>
          <w:lang w:val="en-US"/>
        </w:rPr>
        <w:t>9)</w:t>
      </w:r>
      <w:r w:rsidRPr="00220E63">
        <w:rPr>
          <w:rFonts w:ascii="Arial" w:hAnsi="Arial" w:cs="Arial"/>
          <w:b/>
          <w:bCs/>
          <w:color w:val="16AD85"/>
          <w:sz w:val="24"/>
          <w:szCs w:val="24"/>
        </w:rPr>
        <w:tab/>
      </w:r>
      <w:r w:rsidRPr="00220E63">
        <w:rPr>
          <w:rFonts w:ascii="Arial" w:hAnsi="Arial" w:cs="Arial"/>
          <w:color w:val="000000" w:themeColor="text1"/>
          <w:sz w:val="24"/>
          <w:szCs w:val="24"/>
        </w:rPr>
        <w:t>Potential barriers to reporting or raising concerns and how to address the</w:t>
      </w:r>
      <w:r>
        <w:rPr>
          <w:rFonts w:ascii="Arial" w:hAnsi="Arial" w:cs="Arial"/>
          <w:color w:val="000000" w:themeColor="text1"/>
          <w:sz w:val="24"/>
          <w:szCs w:val="24"/>
        </w:rPr>
        <w:t>m.</w:t>
      </w:r>
    </w:p>
    <w:p w14:paraId="2CE3726F" w14:textId="77777777" w:rsidR="002F0973" w:rsidRPr="00220E63" w:rsidRDefault="002F0973" w:rsidP="002F0973">
      <w:pPr>
        <w:ind w:left="709" w:hanging="709"/>
        <w:rPr>
          <w:rFonts w:ascii="Arial" w:hAnsi="Arial" w:cs="Arial"/>
          <w:sz w:val="24"/>
          <w:szCs w:val="24"/>
        </w:rPr>
      </w:pPr>
      <w:r w:rsidRPr="00220E63">
        <w:rPr>
          <w:rFonts w:ascii="Arial" w:hAnsi="Arial" w:cs="Arial"/>
          <w:b/>
          <w:bCs/>
          <w:color w:val="16AD85"/>
          <w:sz w:val="24"/>
          <w:szCs w:val="24"/>
        </w:rPr>
        <w:t>10)</w:t>
      </w:r>
      <w:r w:rsidRPr="00220E63">
        <w:rPr>
          <w:rFonts w:ascii="Arial" w:hAnsi="Arial" w:cs="Arial"/>
          <w:color w:val="16AD85"/>
          <w:sz w:val="24"/>
          <w:szCs w:val="24"/>
        </w:rPr>
        <w:t xml:space="preserve"> </w:t>
      </w:r>
      <w:r w:rsidRPr="00220E63">
        <w:rPr>
          <w:rFonts w:ascii="Arial" w:hAnsi="Arial" w:cs="Arial"/>
          <w:color w:val="16AD85"/>
          <w:sz w:val="24"/>
          <w:szCs w:val="24"/>
        </w:rPr>
        <w:tab/>
      </w:r>
      <w:r w:rsidRPr="00220E63">
        <w:rPr>
          <w:rFonts w:ascii="Arial" w:hAnsi="Arial" w:cs="Arial"/>
          <w:sz w:val="24"/>
          <w:szCs w:val="24"/>
        </w:rPr>
        <w:t>What the term ‘whistleblowing’</w:t>
      </w:r>
      <w:r>
        <w:rPr>
          <w:rFonts w:ascii="Arial" w:hAnsi="Arial" w:cs="Arial"/>
          <w:sz w:val="24"/>
          <w:szCs w:val="24"/>
        </w:rPr>
        <w:t xml:space="preserve"> means.</w:t>
      </w:r>
      <w:r w:rsidRPr="00220E63">
        <w:rPr>
          <w:rFonts w:ascii="Arial" w:hAnsi="Arial" w:cs="Arial"/>
          <w:sz w:val="24"/>
          <w:szCs w:val="24"/>
        </w:rPr>
        <w:t xml:space="preserve"> </w:t>
      </w:r>
    </w:p>
    <w:p w14:paraId="75F57B88" w14:textId="01E93F45" w:rsidR="00D765A4" w:rsidRPr="00220E63" w:rsidRDefault="00D765A4">
      <w:pPr>
        <w:rPr>
          <w:rFonts w:ascii="Arial" w:hAnsi="Arial" w:cs="Arial"/>
          <w:b/>
          <w:bCs/>
          <w:color w:val="16AD85"/>
          <w:sz w:val="110"/>
          <w:szCs w:val="110"/>
          <w:lang w:val="en-US"/>
        </w:rPr>
      </w:pPr>
    </w:p>
    <w:p w14:paraId="688A7FA7" w14:textId="77777777" w:rsidR="00CE65BA" w:rsidRPr="00220E63" w:rsidRDefault="00CE65BA" w:rsidP="00BB2CBE">
      <w:pPr>
        <w:jc w:val="center"/>
        <w:rPr>
          <w:rFonts w:ascii="Arial" w:hAnsi="Arial" w:cs="Arial"/>
          <w:b/>
          <w:bCs/>
          <w:color w:val="16AD85"/>
          <w:sz w:val="110"/>
          <w:szCs w:val="110"/>
          <w:lang w:val="en-US"/>
        </w:rPr>
      </w:pPr>
    </w:p>
    <w:p w14:paraId="326BC14C" w14:textId="77777777" w:rsidR="00CE65BA" w:rsidRPr="00220E63" w:rsidRDefault="00CE65BA" w:rsidP="00BB2CBE">
      <w:pPr>
        <w:jc w:val="center"/>
        <w:rPr>
          <w:rFonts w:ascii="Arial" w:hAnsi="Arial" w:cs="Arial"/>
          <w:b/>
          <w:bCs/>
          <w:color w:val="16AD85"/>
          <w:sz w:val="110"/>
          <w:szCs w:val="110"/>
          <w:lang w:val="en-US"/>
        </w:rPr>
      </w:pPr>
    </w:p>
    <w:p w14:paraId="2F9CF832" w14:textId="77777777" w:rsidR="009A2DFC" w:rsidRDefault="009A2DFC" w:rsidP="00BB2CBE">
      <w:pPr>
        <w:jc w:val="center"/>
        <w:rPr>
          <w:rFonts w:ascii="Arial" w:hAnsi="Arial" w:cs="Arial"/>
          <w:b/>
          <w:bCs/>
          <w:color w:val="16AD85"/>
          <w:sz w:val="110"/>
          <w:szCs w:val="110"/>
          <w:lang w:val="en-US"/>
        </w:rPr>
      </w:pPr>
    </w:p>
    <w:p w14:paraId="3F039FA5" w14:textId="4CEE1478" w:rsidR="009A2DFC" w:rsidRDefault="009A2DFC" w:rsidP="00BB2CBE">
      <w:pPr>
        <w:jc w:val="center"/>
        <w:rPr>
          <w:rFonts w:ascii="Arial" w:hAnsi="Arial" w:cs="Arial"/>
          <w:b/>
          <w:bCs/>
          <w:color w:val="16AD85"/>
          <w:sz w:val="110"/>
          <w:szCs w:val="110"/>
          <w:lang w:val="en-US"/>
        </w:rPr>
      </w:pPr>
    </w:p>
    <w:p w14:paraId="64942FFC" w14:textId="77777777" w:rsidR="006F618B" w:rsidRDefault="006F618B" w:rsidP="00BB2CBE">
      <w:pPr>
        <w:jc w:val="center"/>
        <w:rPr>
          <w:rFonts w:ascii="Arial" w:hAnsi="Arial" w:cs="Arial"/>
          <w:b/>
          <w:bCs/>
          <w:color w:val="16AD85"/>
          <w:sz w:val="110"/>
          <w:szCs w:val="110"/>
          <w:lang w:val="en-US"/>
        </w:rPr>
      </w:pPr>
    </w:p>
    <w:p w14:paraId="30237BD9" w14:textId="33EA4FC9" w:rsidR="00960A4A" w:rsidRPr="00220E63" w:rsidRDefault="00960A4A" w:rsidP="00BB2CBE">
      <w:pPr>
        <w:jc w:val="center"/>
        <w:rPr>
          <w:rFonts w:ascii="Arial" w:hAnsi="Arial" w:cs="Arial"/>
          <w:b/>
          <w:bCs/>
          <w:color w:val="16AD85"/>
          <w:sz w:val="110"/>
          <w:szCs w:val="110"/>
          <w:lang w:val="en-US"/>
        </w:rPr>
      </w:pPr>
      <w:r w:rsidRPr="00220E63">
        <w:rPr>
          <w:rFonts w:ascii="Arial" w:hAnsi="Arial" w:cs="Arial"/>
          <w:b/>
          <w:bCs/>
          <w:color w:val="16AD85"/>
          <w:sz w:val="110"/>
          <w:szCs w:val="110"/>
          <w:lang w:val="en-US"/>
        </w:rPr>
        <w:t>Safeguarding Standards</w:t>
      </w:r>
    </w:p>
    <w:p w14:paraId="339467E7" w14:textId="1701276B" w:rsidR="00E6682C" w:rsidRPr="00220E63" w:rsidRDefault="00E6682C" w:rsidP="00E6682C">
      <w:pPr>
        <w:jc w:val="center"/>
        <w:rPr>
          <w:rFonts w:ascii="Arial" w:hAnsi="Arial"/>
          <w:b/>
          <w:color w:val="16AD85"/>
          <w:sz w:val="110"/>
          <w:lang w:val="en-US"/>
        </w:rPr>
      </w:pPr>
      <w:r w:rsidRPr="00220E63">
        <w:rPr>
          <w:rFonts w:ascii="Arial" w:hAnsi="Arial"/>
          <w:b/>
          <w:color w:val="16AD85"/>
          <w:sz w:val="110"/>
          <w:lang w:val="en-US"/>
        </w:rPr>
        <w:t>Group C</w:t>
      </w:r>
    </w:p>
    <w:p w14:paraId="19C1B4A7" w14:textId="5450D6A2" w:rsidR="00E32E09" w:rsidRPr="00220E63" w:rsidRDefault="00E32E09" w:rsidP="00E32E09">
      <w:pPr>
        <w:jc w:val="center"/>
        <w:rPr>
          <w:rFonts w:ascii="Arial" w:hAnsi="Arial" w:cs="Arial"/>
          <w:sz w:val="32"/>
          <w:szCs w:val="32"/>
          <w:lang w:val="en-US"/>
        </w:rPr>
      </w:pPr>
      <w:r w:rsidRPr="00220E63">
        <w:rPr>
          <w:rFonts w:ascii="Arial" w:hAnsi="Arial" w:cs="Arial"/>
          <w:sz w:val="32"/>
          <w:szCs w:val="32"/>
          <w:lang w:val="en-US"/>
        </w:rPr>
        <w:br w:type="page"/>
      </w:r>
    </w:p>
    <w:p w14:paraId="7A554D28" w14:textId="2AEF6213" w:rsidR="00965115" w:rsidRDefault="00965115">
      <w:pPr>
        <w:rPr>
          <w:rFonts w:ascii="Arial" w:hAnsi="Arial" w:cs="Arial"/>
          <w:b/>
          <w:bCs/>
          <w:color w:val="16AD85"/>
          <w:sz w:val="32"/>
          <w:szCs w:val="32"/>
          <w:lang w:val="en-US"/>
        </w:rPr>
      </w:pPr>
      <w:r w:rsidRPr="00220E63">
        <w:rPr>
          <w:rFonts w:ascii="Arial" w:hAnsi="Arial" w:cs="Arial"/>
          <w:b/>
          <w:bCs/>
          <w:color w:val="16AD85"/>
          <w:sz w:val="32"/>
          <w:szCs w:val="32"/>
          <w:lang w:val="en-US"/>
        </w:rPr>
        <w:lastRenderedPageBreak/>
        <w:t xml:space="preserve">Roles and </w:t>
      </w:r>
      <w:r w:rsidR="00335768">
        <w:rPr>
          <w:rFonts w:ascii="Arial" w:hAnsi="Arial" w:cs="Arial"/>
          <w:b/>
          <w:bCs/>
          <w:color w:val="16AD85"/>
          <w:sz w:val="32"/>
          <w:szCs w:val="32"/>
          <w:lang w:val="en-US"/>
        </w:rPr>
        <w:t>r</w:t>
      </w:r>
      <w:r w:rsidRPr="00220E63">
        <w:rPr>
          <w:rFonts w:ascii="Arial" w:hAnsi="Arial" w:cs="Arial"/>
          <w:b/>
          <w:bCs/>
          <w:color w:val="16AD85"/>
          <w:sz w:val="32"/>
          <w:szCs w:val="32"/>
          <w:lang w:val="en-US"/>
        </w:rPr>
        <w:t>esponsibilities</w:t>
      </w:r>
    </w:p>
    <w:p w14:paraId="3C9237E9" w14:textId="77777777" w:rsidR="006F618B" w:rsidRPr="00220E63" w:rsidRDefault="006F618B">
      <w:pPr>
        <w:rPr>
          <w:rFonts w:ascii="Arial" w:hAnsi="Arial" w:cs="Arial"/>
          <w:b/>
          <w:bCs/>
          <w:color w:val="16AD85"/>
          <w:sz w:val="32"/>
          <w:szCs w:val="32"/>
          <w:lang w:val="en-US"/>
        </w:rPr>
      </w:pPr>
    </w:p>
    <w:p w14:paraId="7060A029" w14:textId="77777777" w:rsidR="002F0973" w:rsidRPr="00220E63" w:rsidRDefault="002F0973" w:rsidP="002F0973">
      <w:pPr>
        <w:rPr>
          <w:rFonts w:ascii="Arial" w:eastAsia="Arial" w:hAnsi="Arial" w:cs="Arial"/>
          <w:color w:val="000000" w:themeColor="text1"/>
          <w:sz w:val="24"/>
          <w:szCs w:val="24"/>
          <w:lang w:val="en-US"/>
        </w:rPr>
      </w:pPr>
      <w:r w:rsidRPr="00220E63">
        <w:rPr>
          <w:rFonts w:ascii="Arial" w:eastAsia="Arial" w:hAnsi="Arial" w:cs="Arial"/>
          <w:color w:val="000000" w:themeColor="text1"/>
          <w:sz w:val="24"/>
          <w:szCs w:val="24"/>
          <w:lang w:val="en-US"/>
        </w:rPr>
        <w:t xml:space="preserve">Group C practitioners are those </w:t>
      </w:r>
      <w:r>
        <w:rPr>
          <w:rFonts w:ascii="Arial" w:eastAsia="Arial" w:hAnsi="Arial" w:cs="Arial"/>
          <w:color w:val="000000" w:themeColor="text1"/>
          <w:sz w:val="24"/>
          <w:szCs w:val="24"/>
          <w:lang w:val="en-US"/>
        </w:rPr>
        <w:t>who</w:t>
      </w:r>
      <w:r w:rsidRPr="00220E63">
        <w:rPr>
          <w:rFonts w:ascii="Arial" w:eastAsia="Arial" w:hAnsi="Arial" w:cs="Arial"/>
          <w:color w:val="000000" w:themeColor="text1"/>
          <w:sz w:val="24"/>
          <w:szCs w:val="24"/>
          <w:lang w:val="en-US"/>
        </w:rPr>
        <w:t xml:space="preserve"> have direct responsibility for safeguarding people:</w:t>
      </w:r>
    </w:p>
    <w:p w14:paraId="45ED3F1A" w14:textId="77777777" w:rsidR="002F0973" w:rsidRPr="001A5561" w:rsidRDefault="002F0973" w:rsidP="00A1179D">
      <w:pPr>
        <w:pStyle w:val="ListParagraph"/>
        <w:numPr>
          <w:ilvl w:val="0"/>
          <w:numId w:val="16"/>
        </w:numPr>
        <w:rPr>
          <w:rFonts w:ascii="Arial" w:hAnsi="Arial" w:cs="Arial"/>
          <w:color w:val="000000" w:themeColor="text1"/>
          <w:sz w:val="24"/>
          <w:szCs w:val="24"/>
        </w:rPr>
      </w:pPr>
      <w:r w:rsidRPr="001A5561">
        <w:rPr>
          <w:rFonts w:ascii="Arial" w:hAnsi="Arial" w:cs="Arial"/>
          <w:color w:val="000000" w:themeColor="text1"/>
          <w:sz w:val="24"/>
          <w:szCs w:val="24"/>
          <w:lang w:val="en-US"/>
        </w:rPr>
        <w:t xml:space="preserve">who have an assessing role that’s linked to the safeguarding process </w:t>
      </w:r>
      <w:r w:rsidRPr="001A5561">
        <w:rPr>
          <w:rFonts w:ascii="Arial" w:hAnsi="Arial" w:cs="Arial"/>
          <w:b/>
          <w:bCs/>
          <w:color w:val="000000" w:themeColor="text1"/>
          <w:sz w:val="24"/>
          <w:szCs w:val="24"/>
          <w:lang w:val="en-US"/>
        </w:rPr>
        <w:t>and / or</w:t>
      </w:r>
    </w:p>
    <w:p w14:paraId="399AAC2D" w14:textId="72A130B8" w:rsidR="002F0973" w:rsidRPr="001A5561" w:rsidRDefault="002F0973" w:rsidP="00A1179D">
      <w:pPr>
        <w:pStyle w:val="ListParagraph"/>
        <w:numPr>
          <w:ilvl w:val="0"/>
          <w:numId w:val="16"/>
        </w:numPr>
        <w:rPr>
          <w:rFonts w:ascii="Arial" w:hAnsi="Arial" w:cs="Arial"/>
          <w:color w:val="000000" w:themeColor="text1"/>
          <w:sz w:val="24"/>
          <w:szCs w:val="24"/>
        </w:rPr>
      </w:pPr>
      <w:r w:rsidRPr="001A5561">
        <w:rPr>
          <w:rFonts w:ascii="Arial" w:hAnsi="Arial" w:cs="Arial"/>
          <w:color w:val="000000" w:themeColor="text1"/>
          <w:sz w:val="24"/>
          <w:szCs w:val="24"/>
          <w:lang w:val="en-US"/>
        </w:rPr>
        <w:t xml:space="preserve">who are operating at a level where they can give advice about safeguarding to those in </w:t>
      </w:r>
      <w:r w:rsidR="00694D8B">
        <w:rPr>
          <w:rFonts w:ascii="Arial" w:hAnsi="Arial" w:cs="Arial"/>
          <w:color w:val="000000" w:themeColor="text1"/>
          <w:sz w:val="24"/>
          <w:szCs w:val="24"/>
          <w:lang w:val="en-US"/>
        </w:rPr>
        <w:t>g</w:t>
      </w:r>
      <w:r w:rsidRPr="001A5561">
        <w:rPr>
          <w:rFonts w:ascii="Arial" w:hAnsi="Arial" w:cs="Arial"/>
          <w:color w:val="000000" w:themeColor="text1"/>
          <w:sz w:val="24"/>
          <w:szCs w:val="24"/>
          <w:lang w:val="en-US"/>
        </w:rPr>
        <w:t xml:space="preserve">roup A and </w:t>
      </w:r>
      <w:r w:rsidR="00694D8B">
        <w:rPr>
          <w:rFonts w:ascii="Arial" w:hAnsi="Arial" w:cs="Arial"/>
          <w:color w:val="000000" w:themeColor="text1"/>
          <w:sz w:val="24"/>
          <w:szCs w:val="24"/>
          <w:lang w:val="en-US"/>
        </w:rPr>
        <w:t>g</w:t>
      </w:r>
      <w:r w:rsidRPr="001A5561">
        <w:rPr>
          <w:rFonts w:ascii="Arial" w:hAnsi="Arial" w:cs="Arial"/>
          <w:color w:val="000000" w:themeColor="text1"/>
          <w:sz w:val="24"/>
          <w:szCs w:val="24"/>
          <w:lang w:val="en-US"/>
        </w:rPr>
        <w:t xml:space="preserve">roup B </w:t>
      </w:r>
      <w:r w:rsidRPr="001A5561">
        <w:rPr>
          <w:rFonts w:ascii="Arial" w:hAnsi="Arial" w:cs="Arial"/>
          <w:b/>
          <w:bCs/>
          <w:color w:val="000000" w:themeColor="text1"/>
          <w:sz w:val="24"/>
          <w:szCs w:val="24"/>
          <w:lang w:val="en-US"/>
        </w:rPr>
        <w:t>and / or</w:t>
      </w:r>
    </w:p>
    <w:p w14:paraId="7DCC0B1E" w14:textId="77777777" w:rsidR="002F0973" w:rsidRPr="001A5561" w:rsidRDefault="002F0973" w:rsidP="00A1179D">
      <w:pPr>
        <w:pStyle w:val="ListParagraph"/>
        <w:numPr>
          <w:ilvl w:val="0"/>
          <w:numId w:val="16"/>
        </w:numPr>
        <w:rPr>
          <w:rFonts w:ascii="Arial" w:hAnsi="Arial" w:cs="Arial"/>
          <w:color w:val="000000" w:themeColor="text1"/>
          <w:sz w:val="24"/>
          <w:szCs w:val="24"/>
        </w:rPr>
      </w:pPr>
      <w:r w:rsidRPr="001A5561">
        <w:rPr>
          <w:rFonts w:ascii="Arial" w:eastAsia="Arial" w:hAnsi="Arial" w:cs="Arial"/>
          <w:color w:val="000000" w:themeColor="text1"/>
          <w:sz w:val="24"/>
          <w:szCs w:val="24"/>
          <w:lang w:val="en-US"/>
        </w:rPr>
        <w:t xml:space="preserve">in a setting they work in or manage </w:t>
      </w:r>
      <w:r w:rsidRPr="001A5561">
        <w:rPr>
          <w:rFonts w:ascii="Arial" w:eastAsia="Arial" w:hAnsi="Arial" w:cs="Arial"/>
          <w:b/>
          <w:bCs/>
          <w:color w:val="000000" w:themeColor="text1"/>
          <w:sz w:val="24"/>
          <w:szCs w:val="24"/>
          <w:lang w:val="en-US"/>
        </w:rPr>
        <w:t>and / or</w:t>
      </w:r>
    </w:p>
    <w:p w14:paraId="17D376C3" w14:textId="77777777" w:rsidR="002F0973" w:rsidRPr="001A5561" w:rsidRDefault="002F0973" w:rsidP="00A1179D">
      <w:pPr>
        <w:pStyle w:val="ListParagraph"/>
        <w:numPr>
          <w:ilvl w:val="0"/>
          <w:numId w:val="16"/>
        </w:numPr>
        <w:rPr>
          <w:rFonts w:ascii="Arial" w:hAnsi="Arial" w:cs="Arial"/>
          <w:color w:val="000000" w:themeColor="text1"/>
          <w:sz w:val="24"/>
          <w:szCs w:val="24"/>
        </w:rPr>
      </w:pPr>
      <w:r w:rsidRPr="001A5561">
        <w:rPr>
          <w:rFonts w:ascii="Arial" w:eastAsia="Arial" w:hAnsi="Arial" w:cs="Arial"/>
          <w:color w:val="000000" w:themeColor="text1"/>
          <w:sz w:val="24"/>
          <w:szCs w:val="24"/>
          <w:lang w:val="en-US"/>
        </w:rPr>
        <w:t xml:space="preserve">with whom they spend a lot of time unsupervised and there may be safeguarding concerns </w:t>
      </w:r>
    </w:p>
    <w:p w14:paraId="267FC9DE" w14:textId="77777777" w:rsidR="002F0973" w:rsidRDefault="002F0973" w:rsidP="002F0973">
      <w:pPr>
        <w:rPr>
          <w:rFonts w:ascii="Arial" w:eastAsia="Arial" w:hAnsi="Arial" w:cs="Arial"/>
          <w:color w:val="000000" w:themeColor="text1"/>
          <w:sz w:val="24"/>
          <w:szCs w:val="24"/>
          <w:lang w:val="en-US"/>
        </w:rPr>
      </w:pPr>
      <w:r w:rsidRPr="00220E63">
        <w:rPr>
          <w:rFonts w:ascii="Arial" w:eastAsia="Arial" w:hAnsi="Arial" w:cs="Arial"/>
          <w:color w:val="000000" w:themeColor="text1"/>
          <w:sz w:val="24"/>
          <w:szCs w:val="24"/>
          <w:lang w:val="en-US"/>
        </w:rPr>
        <w:t>Group C practitioners also include</w:t>
      </w:r>
      <w:r>
        <w:rPr>
          <w:rFonts w:ascii="Arial" w:eastAsia="Arial" w:hAnsi="Arial" w:cs="Arial"/>
          <w:color w:val="000000" w:themeColor="text1"/>
          <w:sz w:val="24"/>
          <w:szCs w:val="24"/>
          <w:lang w:val="en-US"/>
        </w:rPr>
        <w:t xml:space="preserve"> an</w:t>
      </w:r>
      <w:r w:rsidRPr="00220E63">
        <w:rPr>
          <w:rFonts w:ascii="Arial" w:eastAsia="Arial" w:hAnsi="Arial" w:cs="Arial"/>
          <w:color w:val="000000" w:themeColor="text1"/>
          <w:sz w:val="24"/>
          <w:szCs w:val="24"/>
          <w:lang w:val="en-US"/>
        </w:rPr>
        <w:t xml:space="preserve"> </w:t>
      </w:r>
      <w:proofErr w:type="spellStart"/>
      <w:r>
        <w:rPr>
          <w:rFonts w:ascii="Arial" w:eastAsia="Arial" w:hAnsi="Arial" w:cs="Arial"/>
          <w:color w:val="000000" w:themeColor="text1"/>
          <w:sz w:val="24"/>
          <w:szCs w:val="24"/>
          <w:lang w:val="en-US"/>
        </w:rPr>
        <w:t>organisation’s</w:t>
      </w:r>
      <w:proofErr w:type="spellEnd"/>
      <w:r>
        <w:rPr>
          <w:rFonts w:ascii="Arial" w:eastAsia="Arial" w:hAnsi="Arial" w:cs="Arial"/>
          <w:color w:val="000000" w:themeColor="text1"/>
          <w:sz w:val="24"/>
          <w:szCs w:val="24"/>
          <w:lang w:val="en-US"/>
        </w:rPr>
        <w:t xml:space="preserve"> d</w:t>
      </w:r>
      <w:r w:rsidRPr="00220E63">
        <w:rPr>
          <w:rFonts w:ascii="Arial" w:eastAsia="Arial" w:hAnsi="Arial" w:cs="Arial"/>
          <w:color w:val="000000" w:themeColor="text1"/>
          <w:sz w:val="24"/>
          <w:szCs w:val="24"/>
          <w:lang w:val="en-US"/>
        </w:rPr>
        <w:t xml:space="preserve">esignated </w:t>
      </w:r>
      <w:r>
        <w:rPr>
          <w:rFonts w:ascii="Arial" w:eastAsia="Arial" w:hAnsi="Arial" w:cs="Arial"/>
          <w:color w:val="000000" w:themeColor="text1"/>
          <w:sz w:val="24"/>
          <w:szCs w:val="24"/>
          <w:lang w:val="en-US"/>
        </w:rPr>
        <w:t>s</w:t>
      </w:r>
      <w:r w:rsidRPr="00220E63">
        <w:rPr>
          <w:rFonts w:ascii="Arial" w:eastAsia="Arial" w:hAnsi="Arial" w:cs="Arial"/>
          <w:color w:val="000000" w:themeColor="text1"/>
          <w:sz w:val="24"/>
          <w:szCs w:val="24"/>
          <w:lang w:val="en-US"/>
        </w:rPr>
        <w:t xml:space="preserve">afeguarding </w:t>
      </w:r>
      <w:r>
        <w:rPr>
          <w:rFonts w:ascii="Arial" w:eastAsia="Arial" w:hAnsi="Arial" w:cs="Arial"/>
          <w:color w:val="000000" w:themeColor="text1"/>
          <w:sz w:val="24"/>
          <w:szCs w:val="24"/>
          <w:lang w:val="en-US"/>
        </w:rPr>
        <w:t>p</w:t>
      </w:r>
      <w:r w:rsidRPr="00220E63">
        <w:rPr>
          <w:rFonts w:ascii="Arial" w:eastAsia="Arial" w:hAnsi="Arial" w:cs="Arial"/>
          <w:color w:val="000000" w:themeColor="text1"/>
          <w:sz w:val="24"/>
          <w:szCs w:val="24"/>
          <w:lang w:val="en-US"/>
        </w:rPr>
        <w:t>erson</w:t>
      </w:r>
      <w:r>
        <w:rPr>
          <w:rFonts w:ascii="Arial" w:eastAsia="Arial" w:hAnsi="Arial" w:cs="Arial"/>
          <w:color w:val="000000" w:themeColor="text1"/>
          <w:sz w:val="24"/>
          <w:szCs w:val="24"/>
          <w:lang w:val="en-US"/>
        </w:rPr>
        <w:t xml:space="preserve"> and</w:t>
      </w:r>
      <w:r w:rsidRPr="00220E63">
        <w:rPr>
          <w:rFonts w:ascii="Arial" w:eastAsia="Arial" w:hAnsi="Arial" w:cs="Arial"/>
          <w:color w:val="000000" w:themeColor="text1"/>
          <w:sz w:val="24"/>
          <w:szCs w:val="24"/>
          <w:lang w:val="en-US"/>
        </w:rPr>
        <w:t xml:space="preserve"> </w:t>
      </w:r>
      <w:r>
        <w:rPr>
          <w:rFonts w:ascii="Arial" w:eastAsia="Arial" w:hAnsi="Arial" w:cs="Arial"/>
          <w:color w:val="000000" w:themeColor="text1"/>
          <w:sz w:val="24"/>
          <w:szCs w:val="24"/>
          <w:lang w:val="en-US"/>
        </w:rPr>
        <w:t>people who</w:t>
      </w:r>
      <w:r w:rsidRPr="00220E63">
        <w:rPr>
          <w:rFonts w:ascii="Arial" w:eastAsia="Arial" w:hAnsi="Arial" w:cs="Arial"/>
          <w:color w:val="000000" w:themeColor="text1"/>
          <w:sz w:val="24"/>
          <w:szCs w:val="24"/>
          <w:lang w:val="en-US"/>
        </w:rPr>
        <w:t xml:space="preserve"> take a more prominent role in </w:t>
      </w:r>
      <w:r>
        <w:rPr>
          <w:rFonts w:ascii="Arial" w:eastAsia="Arial" w:hAnsi="Arial" w:cs="Arial"/>
          <w:color w:val="000000" w:themeColor="text1"/>
          <w:sz w:val="24"/>
          <w:szCs w:val="24"/>
          <w:lang w:val="en-US"/>
        </w:rPr>
        <w:t>s</w:t>
      </w:r>
      <w:r w:rsidRPr="00220E63">
        <w:rPr>
          <w:rFonts w:ascii="Arial" w:eastAsia="Arial" w:hAnsi="Arial" w:cs="Arial"/>
          <w:color w:val="000000" w:themeColor="text1"/>
          <w:sz w:val="24"/>
          <w:szCs w:val="24"/>
          <w:lang w:val="en-US"/>
        </w:rPr>
        <w:t>afeguarding decisions</w:t>
      </w:r>
      <w:r>
        <w:rPr>
          <w:rFonts w:ascii="Arial" w:eastAsia="Arial" w:hAnsi="Arial" w:cs="Arial"/>
          <w:color w:val="000000" w:themeColor="text1"/>
          <w:sz w:val="24"/>
          <w:szCs w:val="24"/>
          <w:lang w:val="en-US"/>
        </w:rPr>
        <w:t>,</w:t>
      </w:r>
      <w:r w:rsidRPr="00220E63">
        <w:rPr>
          <w:rFonts w:ascii="Arial" w:eastAsia="Arial" w:hAnsi="Arial" w:cs="Arial"/>
          <w:color w:val="000000" w:themeColor="text1"/>
          <w:sz w:val="24"/>
          <w:szCs w:val="24"/>
          <w:lang w:val="en-US"/>
        </w:rPr>
        <w:t xml:space="preserve"> including those </w:t>
      </w:r>
      <w:r>
        <w:rPr>
          <w:rFonts w:ascii="Arial" w:eastAsia="Arial" w:hAnsi="Arial" w:cs="Arial"/>
          <w:color w:val="000000" w:themeColor="text1"/>
          <w:sz w:val="24"/>
          <w:szCs w:val="24"/>
          <w:lang w:val="en-US"/>
        </w:rPr>
        <w:t>with</w:t>
      </w:r>
      <w:r w:rsidRPr="00220E63">
        <w:rPr>
          <w:rFonts w:ascii="Arial" w:eastAsia="Arial" w:hAnsi="Arial" w:cs="Arial"/>
          <w:color w:val="000000" w:themeColor="text1"/>
          <w:sz w:val="24"/>
          <w:szCs w:val="24"/>
          <w:lang w:val="en-US"/>
        </w:rPr>
        <w:t xml:space="preserve"> an active role in core groups and protection planning activities. </w:t>
      </w:r>
    </w:p>
    <w:p w14:paraId="0F7017E0" w14:textId="77777777" w:rsidR="002F0973" w:rsidRPr="00220E63" w:rsidRDefault="002F0973" w:rsidP="002F0973">
      <w:pPr>
        <w:rPr>
          <w:rFonts w:ascii="Arial" w:eastAsia="Arial" w:hAnsi="Arial" w:cs="Arial"/>
          <w:color w:val="000000" w:themeColor="text1"/>
          <w:sz w:val="24"/>
          <w:szCs w:val="24"/>
          <w:lang w:val="en-US"/>
        </w:rPr>
      </w:pPr>
      <w:r>
        <w:rPr>
          <w:rFonts w:ascii="Arial" w:eastAsia="Arial" w:hAnsi="Arial" w:cs="Arial"/>
          <w:color w:val="000000" w:themeColor="text1"/>
          <w:sz w:val="24"/>
          <w:szCs w:val="24"/>
          <w:lang w:val="en-US"/>
        </w:rPr>
        <w:t>Group C practitioners could potentially contribute to or are fully engaged in assessing, planning, intervening and reviewing the needs of people where there are safeguarding concerns.</w:t>
      </w:r>
    </w:p>
    <w:p w14:paraId="5A50B820" w14:textId="19F8F111" w:rsidR="002F0973" w:rsidRDefault="002F0973" w:rsidP="002F0973">
      <w:pPr>
        <w:rPr>
          <w:rFonts w:ascii="Arial" w:eastAsia="Arial" w:hAnsi="Arial" w:cs="Arial"/>
          <w:color w:val="000000" w:themeColor="text1"/>
          <w:sz w:val="24"/>
          <w:szCs w:val="24"/>
          <w:lang w:val="en-US"/>
        </w:rPr>
      </w:pPr>
      <w:r>
        <w:rPr>
          <w:rFonts w:ascii="Arial" w:eastAsia="Arial" w:hAnsi="Arial" w:cs="Arial"/>
          <w:color w:val="000000" w:themeColor="text1"/>
          <w:sz w:val="24"/>
          <w:szCs w:val="24"/>
          <w:lang w:val="en-US"/>
        </w:rPr>
        <w:t xml:space="preserve">There are two parts to </w:t>
      </w:r>
      <w:r w:rsidR="00694D8B">
        <w:rPr>
          <w:rFonts w:ascii="Arial" w:eastAsia="Arial" w:hAnsi="Arial" w:cs="Arial"/>
          <w:color w:val="000000" w:themeColor="text1"/>
          <w:sz w:val="24"/>
          <w:szCs w:val="24"/>
          <w:lang w:val="en-US"/>
        </w:rPr>
        <w:t>g</w:t>
      </w:r>
      <w:r w:rsidRPr="00220E63">
        <w:rPr>
          <w:rFonts w:ascii="Arial" w:eastAsia="Arial" w:hAnsi="Arial" w:cs="Arial"/>
          <w:color w:val="000000" w:themeColor="text1"/>
          <w:sz w:val="24"/>
          <w:szCs w:val="24"/>
          <w:lang w:val="en-US"/>
        </w:rPr>
        <w:t>roup C practitioners</w:t>
      </w:r>
      <w:r>
        <w:rPr>
          <w:rFonts w:ascii="Arial" w:eastAsia="Arial" w:hAnsi="Arial" w:cs="Arial"/>
          <w:color w:val="000000" w:themeColor="text1"/>
          <w:sz w:val="24"/>
          <w:szCs w:val="24"/>
          <w:lang w:val="en-US"/>
        </w:rPr>
        <w:t>’</w:t>
      </w:r>
      <w:r w:rsidRPr="00220E63">
        <w:rPr>
          <w:rFonts w:ascii="Arial" w:eastAsia="Arial" w:hAnsi="Arial" w:cs="Arial"/>
          <w:color w:val="000000" w:themeColor="text1"/>
          <w:sz w:val="24"/>
          <w:szCs w:val="24"/>
          <w:lang w:val="en-US"/>
        </w:rPr>
        <w:t xml:space="preserve"> training</w:t>
      </w:r>
      <w:r>
        <w:rPr>
          <w:rFonts w:ascii="Arial" w:eastAsia="Arial" w:hAnsi="Arial" w:cs="Arial"/>
          <w:color w:val="000000" w:themeColor="text1"/>
          <w:sz w:val="24"/>
          <w:szCs w:val="24"/>
          <w:lang w:val="en-US"/>
        </w:rPr>
        <w:t>:</w:t>
      </w:r>
    </w:p>
    <w:p w14:paraId="65B495F7" w14:textId="2ED6C916" w:rsidR="002F0973" w:rsidRPr="00AD340C" w:rsidRDefault="002F0973" w:rsidP="00A1179D">
      <w:pPr>
        <w:pStyle w:val="ListParagraph"/>
        <w:numPr>
          <w:ilvl w:val="0"/>
          <w:numId w:val="29"/>
        </w:numPr>
        <w:rPr>
          <w:rFonts w:ascii="Arial" w:eastAsia="Arial" w:hAnsi="Arial" w:cs="Arial"/>
          <w:color w:val="000000" w:themeColor="text1"/>
          <w:sz w:val="24"/>
          <w:szCs w:val="24"/>
          <w:lang w:val="en-US"/>
        </w:rPr>
      </w:pPr>
      <w:r w:rsidRPr="00AD340C">
        <w:rPr>
          <w:rFonts w:ascii="Arial" w:eastAsia="Arial" w:hAnsi="Arial" w:cs="Arial"/>
          <w:color w:val="000000" w:themeColor="text1"/>
          <w:sz w:val="24"/>
          <w:szCs w:val="24"/>
          <w:lang w:val="en-US"/>
        </w:rPr>
        <w:t xml:space="preserve">generic </w:t>
      </w:r>
      <w:r w:rsidR="00694D8B">
        <w:rPr>
          <w:rFonts w:ascii="Arial" w:eastAsia="Arial" w:hAnsi="Arial" w:cs="Arial"/>
          <w:color w:val="000000" w:themeColor="text1"/>
          <w:sz w:val="24"/>
          <w:szCs w:val="24"/>
          <w:lang w:val="en-US"/>
        </w:rPr>
        <w:t>g</w:t>
      </w:r>
      <w:r w:rsidRPr="00AD340C">
        <w:rPr>
          <w:rFonts w:ascii="Arial" w:eastAsia="Arial" w:hAnsi="Arial" w:cs="Arial"/>
          <w:color w:val="000000" w:themeColor="text1"/>
          <w:sz w:val="24"/>
          <w:szCs w:val="24"/>
          <w:lang w:val="en-US"/>
        </w:rPr>
        <w:t xml:space="preserve">roup C safeguarding training that everyone in </w:t>
      </w:r>
      <w:r w:rsidR="005D02A7">
        <w:rPr>
          <w:rFonts w:ascii="Arial" w:eastAsia="Arial" w:hAnsi="Arial" w:cs="Arial"/>
          <w:color w:val="000000" w:themeColor="text1"/>
          <w:sz w:val="24"/>
          <w:szCs w:val="24"/>
          <w:lang w:val="en-US"/>
        </w:rPr>
        <w:t>g</w:t>
      </w:r>
      <w:r w:rsidRPr="00AD340C">
        <w:rPr>
          <w:rFonts w:ascii="Arial" w:eastAsia="Arial" w:hAnsi="Arial" w:cs="Arial"/>
          <w:color w:val="000000" w:themeColor="text1"/>
          <w:sz w:val="24"/>
          <w:szCs w:val="24"/>
          <w:lang w:val="en-US"/>
        </w:rPr>
        <w:t>roup C must do</w:t>
      </w:r>
    </w:p>
    <w:p w14:paraId="5BEA059D" w14:textId="77777777" w:rsidR="002F0973" w:rsidRPr="00AD340C" w:rsidRDefault="002F0973" w:rsidP="00A1179D">
      <w:pPr>
        <w:pStyle w:val="ListParagraph"/>
        <w:numPr>
          <w:ilvl w:val="0"/>
          <w:numId w:val="29"/>
        </w:numPr>
        <w:rPr>
          <w:rFonts w:ascii="Arial" w:eastAsia="Arial" w:hAnsi="Arial" w:cs="Arial"/>
          <w:color w:val="000000" w:themeColor="text1"/>
          <w:sz w:val="24"/>
          <w:szCs w:val="24"/>
          <w:lang w:val="en-US"/>
        </w:rPr>
      </w:pPr>
      <w:r w:rsidRPr="00AD340C">
        <w:rPr>
          <w:rFonts w:ascii="Arial" w:eastAsia="Arial" w:hAnsi="Arial" w:cs="Arial"/>
          <w:color w:val="000000" w:themeColor="text1"/>
          <w:sz w:val="24"/>
          <w:szCs w:val="24"/>
          <w:lang w:val="en-US"/>
        </w:rPr>
        <w:t xml:space="preserve">extra training that’s relevant to practitioners’ specific roles and responsibilities. </w:t>
      </w:r>
    </w:p>
    <w:p w14:paraId="3BE62C8E" w14:textId="77777777" w:rsidR="002F0973" w:rsidRDefault="002F0973" w:rsidP="002F0973">
      <w:pPr>
        <w:rPr>
          <w:rFonts w:ascii="Arial" w:hAnsi="Arial" w:cs="Arial"/>
          <w:sz w:val="24"/>
          <w:szCs w:val="24"/>
          <w:lang w:val="en-US"/>
        </w:rPr>
      </w:pPr>
      <w:r w:rsidRPr="003B47CF">
        <w:rPr>
          <w:rFonts w:ascii="Arial" w:hAnsi="Arial" w:cs="Arial"/>
          <w:sz w:val="24"/>
          <w:szCs w:val="24"/>
          <w:lang w:val="en-US"/>
        </w:rPr>
        <w:t xml:space="preserve">When looking at the standards across the groups, it may look as if they are repeated, however, practitioners in different groups will need to have more detailed knowledge and understanding because of the responsibilities they have. Therefore, the training provided for each group will explore the same topics in more depth. The </w:t>
      </w:r>
      <w:r w:rsidRPr="003B47CF">
        <w:rPr>
          <w:rFonts w:ascii="Arial" w:hAnsi="Arial" w:cs="Arial"/>
          <w:b/>
          <w:bCs/>
          <w:sz w:val="24"/>
          <w:szCs w:val="24"/>
          <w:lang w:val="en-US"/>
        </w:rPr>
        <w:t xml:space="preserve">training framework </w:t>
      </w:r>
      <w:r w:rsidRPr="003B47CF">
        <w:rPr>
          <w:rFonts w:ascii="Arial" w:hAnsi="Arial" w:cs="Arial"/>
          <w:sz w:val="24"/>
          <w:szCs w:val="24"/>
          <w:lang w:val="en-US"/>
        </w:rPr>
        <w:t>will help to illustrate this.</w:t>
      </w:r>
    </w:p>
    <w:p w14:paraId="0848193C" w14:textId="77777777" w:rsidR="002F0973" w:rsidRPr="00D95AFD" w:rsidRDefault="002F0973" w:rsidP="002F0973">
      <w:pPr>
        <w:rPr>
          <w:rFonts w:ascii="Arial" w:hAnsi="Arial" w:cs="Arial"/>
          <w:sz w:val="24"/>
          <w:szCs w:val="24"/>
        </w:rPr>
      </w:pPr>
      <w:r w:rsidRPr="00D95AFD">
        <w:rPr>
          <w:rFonts w:ascii="Arial" w:hAnsi="Arial" w:cs="Arial"/>
          <w:sz w:val="24"/>
          <w:szCs w:val="24"/>
        </w:rPr>
        <w:t xml:space="preserve">For group C practitioners, their </w:t>
      </w:r>
      <w:r w:rsidRPr="00D95AFD">
        <w:rPr>
          <w:rFonts w:ascii="Arial" w:hAnsi="Arial" w:cs="Arial"/>
          <w:b/>
          <w:bCs/>
          <w:sz w:val="24"/>
          <w:szCs w:val="24"/>
        </w:rPr>
        <w:t>safeguarding duties are greater</w:t>
      </w:r>
      <w:r w:rsidRPr="00D95AFD">
        <w:rPr>
          <w:rFonts w:ascii="Arial" w:hAnsi="Arial" w:cs="Arial"/>
          <w:sz w:val="24"/>
          <w:szCs w:val="24"/>
        </w:rPr>
        <w:t xml:space="preserve"> and they will have decisions to make about keeping people safe and when they need to put protection processes in place. These practitioners will need to have all of the knowledge and understanding of the standards in groups A and B </w:t>
      </w:r>
      <w:r w:rsidRPr="00D95AFD">
        <w:rPr>
          <w:rFonts w:ascii="Arial" w:hAnsi="Arial" w:cs="Arial"/>
          <w:b/>
          <w:bCs/>
          <w:sz w:val="24"/>
          <w:szCs w:val="24"/>
        </w:rPr>
        <w:t>plus</w:t>
      </w:r>
      <w:r w:rsidRPr="00D95AFD">
        <w:rPr>
          <w:rFonts w:ascii="Arial" w:hAnsi="Arial" w:cs="Arial"/>
          <w:sz w:val="24"/>
          <w:szCs w:val="24"/>
        </w:rPr>
        <w:t xml:space="preserve"> additional knowledge to make sure they carry out their role in line with the law. For example, group C practitioners will be able to </w:t>
      </w:r>
      <w:r w:rsidRPr="00D95AFD">
        <w:rPr>
          <w:rFonts w:ascii="Arial" w:hAnsi="Arial" w:cs="Arial"/>
          <w:b/>
          <w:bCs/>
          <w:sz w:val="24"/>
          <w:szCs w:val="24"/>
        </w:rPr>
        <w:t>understand</w:t>
      </w:r>
      <w:r w:rsidRPr="00D95AFD">
        <w:rPr>
          <w:rFonts w:ascii="Arial" w:hAnsi="Arial" w:cs="Arial"/>
          <w:sz w:val="24"/>
          <w:szCs w:val="24"/>
        </w:rPr>
        <w:t xml:space="preserve"> the law </w:t>
      </w:r>
      <w:r w:rsidRPr="00D95AFD">
        <w:rPr>
          <w:rFonts w:ascii="Arial" w:hAnsi="Arial" w:cs="Arial"/>
          <w:b/>
          <w:bCs/>
          <w:sz w:val="24"/>
          <w:szCs w:val="24"/>
        </w:rPr>
        <w:t>and apply</w:t>
      </w:r>
      <w:r w:rsidRPr="00D95AFD">
        <w:rPr>
          <w:rFonts w:ascii="Arial" w:hAnsi="Arial" w:cs="Arial"/>
          <w:sz w:val="24"/>
          <w:szCs w:val="24"/>
        </w:rPr>
        <w:t xml:space="preserve"> it to their day to day safeguarding and protection practice.</w:t>
      </w:r>
    </w:p>
    <w:p w14:paraId="50FCB783" w14:textId="77777777" w:rsidR="002F0973" w:rsidRPr="003B47CF" w:rsidRDefault="002F0973" w:rsidP="002F0973">
      <w:pPr>
        <w:rPr>
          <w:rFonts w:ascii="Arial" w:hAnsi="Arial" w:cs="Arial"/>
          <w:sz w:val="24"/>
          <w:szCs w:val="24"/>
          <w:lang w:val="en-US"/>
        </w:rPr>
      </w:pPr>
    </w:p>
    <w:p w14:paraId="0A18F695" w14:textId="77777777" w:rsidR="002F0973" w:rsidRPr="00AD340C" w:rsidRDefault="002F0973" w:rsidP="002F0973">
      <w:pPr>
        <w:rPr>
          <w:rFonts w:ascii="Arial" w:hAnsi="Arial" w:cs="Arial"/>
          <w:b/>
          <w:bCs/>
          <w:color w:val="16AD85"/>
          <w:sz w:val="32"/>
          <w:szCs w:val="32"/>
          <w:lang w:val="en-US"/>
        </w:rPr>
      </w:pPr>
      <w:r w:rsidRPr="00AD340C">
        <w:rPr>
          <w:rFonts w:ascii="Arial" w:hAnsi="Arial" w:cs="Arial"/>
          <w:b/>
          <w:bCs/>
          <w:color w:val="16AD85"/>
          <w:sz w:val="32"/>
          <w:szCs w:val="32"/>
          <w:lang w:val="en-US"/>
        </w:rPr>
        <w:t xml:space="preserve">Memorable </w:t>
      </w:r>
      <w:r>
        <w:rPr>
          <w:rFonts w:ascii="Arial" w:hAnsi="Arial" w:cs="Arial"/>
          <w:b/>
          <w:bCs/>
          <w:color w:val="16AD85"/>
          <w:sz w:val="32"/>
          <w:szCs w:val="32"/>
          <w:lang w:val="en-US"/>
        </w:rPr>
        <w:t>p</w:t>
      </w:r>
      <w:r w:rsidRPr="00AD340C">
        <w:rPr>
          <w:rFonts w:ascii="Arial" w:hAnsi="Arial" w:cs="Arial"/>
          <w:b/>
          <w:bCs/>
          <w:color w:val="16AD85"/>
          <w:sz w:val="32"/>
          <w:szCs w:val="32"/>
          <w:lang w:val="en-US"/>
        </w:rPr>
        <w:t>rinciples:</w:t>
      </w:r>
    </w:p>
    <w:p w14:paraId="7AB86B5F" w14:textId="77777777" w:rsidR="002F0973" w:rsidRPr="00220E63" w:rsidRDefault="002F0973" w:rsidP="00A1179D">
      <w:pPr>
        <w:pStyle w:val="ListParagraph"/>
        <w:numPr>
          <w:ilvl w:val="0"/>
          <w:numId w:val="9"/>
        </w:numPr>
        <w:spacing w:line="256" w:lineRule="auto"/>
        <w:ind w:left="431"/>
        <w:rPr>
          <w:rFonts w:ascii="Arial" w:hAnsi="Arial" w:cs="Arial"/>
          <w:sz w:val="24"/>
          <w:szCs w:val="24"/>
          <w:lang w:val="en-US"/>
        </w:rPr>
      </w:pPr>
      <w:r w:rsidRPr="00220E63">
        <w:rPr>
          <w:rFonts w:ascii="Arial" w:hAnsi="Arial" w:cs="Arial"/>
          <w:sz w:val="24"/>
          <w:szCs w:val="24"/>
          <w:lang w:val="en-US"/>
        </w:rPr>
        <w:t xml:space="preserve">I understand that </w:t>
      </w:r>
      <w:r>
        <w:rPr>
          <w:rFonts w:ascii="Arial" w:hAnsi="Arial" w:cs="Arial"/>
          <w:sz w:val="24"/>
          <w:szCs w:val="24"/>
          <w:lang w:val="en-US"/>
        </w:rPr>
        <w:t>giving people v</w:t>
      </w:r>
      <w:r w:rsidRPr="00220E63">
        <w:rPr>
          <w:rFonts w:ascii="Arial" w:hAnsi="Arial" w:cs="Arial"/>
          <w:sz w:val="24"/>
          <w:szCs w:val="24"/>
          <w:lang w:val="en-US"/>
        </w:rPr>
        <w:t xml:space="preserve">oice and </w:t>
      </w:r>
      <w:r>
        <w:rPr>
          <w:rFonts w:ascii="Arial" w:hAnsi="Arial" w:cs="Arial"/>
          <w:sz w:val="24"/>
          <w:szCs w:val="24"/>
          <w:lang w:val="en-US"/>
        </w:rPr>
        <w:t>c</w:t>
      </w:r>
      <w:r w:rsidRPr="00220E63">
        <w:rPr>
          <w:rFonts w:ascii="Arial" w:hAnsi="Arial" w:cs="Arial"/>
          <w:sz w:val="24"/>
          <w:szCs w:val="24"/>
          <w:lang w:val="en-US"/>
        </w:rPr>
        <w:t xml:space="preserve">ontrol is </w:t>
      </w:r>
      <w:r>
        <w:rPr>
          <w:rFonts w:ascii="Arial" w:hAnsi="Arial" w:cs="Arial"/>
          <w:sz w:val="24"/>
          <w:szCs w:val="24"/>
          <w:lang w:val="en-US"/>
        </w:rPr>
        <w:t>an essential part of d</w:t>
      </w:r>
      <w:r w:rsidRPr="00220E63">
        <w:rPr>
          <w:rFonts w:ascii="Arial" w:hAnsi="Arial" w:cs="Arial"/>
          <w:sz w:val="24"/>
          <w:szCs w:val="24"/>
          <w:lang w:val="en-US"/>
        </w:rPr>
        <w:t>ecision making – child/person</w:t>
      </w:r>
      <w:r>
        <w:rPr>
          <w:rFonts w:ascii="Arial" w:hAnsi="Arial" w:cs="Arial"/>
          <w:sz w:val="24"/>
          <w:szCs w:val="24"/>
          <w:lang w:val="en-US"/>
        </w:rPr>
        <w:t>-</w:t>
      </w:r>
      <w:proofErr w:type="spellStart"/>
      <w:r w:rsidRPr="00220E63">
        <w:rPr>
          <w:rFonts w:ascii="Arial" w:hAnsi="Arial" w:cs="Arial"/>
          <w:sz w:val="24"/>
          <w:szCs w:val="24"/>
          <w:lang w:val="en-US"/>
        </w:rPr>
        <w:t>centred</w:t>
      </w:r>
      <w:proofErr w:type="spellEnd"/>
      <w:r w:rsidRPr="00220E63">
        <w:rPr>
          <w:rFonts w:ascii="Arial" w:hAnsi="Arial" w:cs="Arial"/>
          <w:sz w:val="24"/>
          <w:szCs w:val="24"/>
          <w:lang w:val="en-US"/>
        </w:rPr>
        <w:t xml:space="preserve"> </w:t>
      </w:r>
      <w:r>
        <w:rPr>
          <w:rFonts w:ascii="Arial" w:hAnsi="Arial" w:cs="Arial"/>
          <w:sz w:val="24"/>
          <w:szCs w:val="24"/>
          <w:lang w:val="en-US"/>
        </w:rPr>
        <w:t>practice</w:t>
      </w:r>
    </w:p>
    <w:p w14:paraId="0FFC1307" w14:textId="77777777" w:rsidR="002F0973" w:rsidRPr="00220E63" w:rsidRDefault="002F0973" w:rsidP="00A1179D">
      <w:pPr>
        <w:pStyle w:val="ListParagraph"/>
        <w:numPr>
          <w:ilvl w:val="0"/>
          <w:numId w:val="9"/>
        </w:numPr>
        <w:spacing w:line="256" w:lineRule="auto"/>
        <w:ind w:left="431"/>
        <w:rPr>
          <w:rFonts w:ascii="Arial" w:hAnsi="Arial" w:cs="Arial"/>
          <w:sz w:val="24"/>
          <w:szCs w:val="24"/>
          <w:lang w:val="en-US"/>
        </w:rPr>
      </w:pPr>
      <w:r w:rsidRPr="00220E63">
        <w:rPr>
          <w:rFonts w:ascii="Arial" w:hAnsi="Arial" w:cs="Arial"/>
          <w:sz w:val="24"/>
          <w:szCs w:val="24"/>
          <w:lang w:val="en-US"/>
        </w:rPr>
        <w:t>I understand</w:t>
      </w:r>
      <w:r>
        <w:rPr>
          <w:rFonts w:ascii="Arial" w:hAnsi="Arial" w:cs="Arial"/>
          <w:sz w:val="24"/>
          <w:szCs w:val="24"/>
          <w:lang w:val="en-US"/>
        </w:rPr>
        <w:t xml:space="preserve"> everyone’s </w:t>
      </w:r>
      <w:r w:rsidRPr="00220E63">
        <w:rPr>
          <w:rFonts w:ascii="Arial" w:hAnsi="Arial" w:cs="Arial"/>
          <w:sz w:val="24"/>
          <w:szCs w:val="24"/>
          <w:lang w:val="en-US"/>
        </w:rPr>
        <w:t xml:space="preserve">roles and responsibilities in the </w:t>
      </w:r>
      <w:r>
        <w:rPr>
          <w:rFonts w:ascii="Arial" w:hAnsi="Arial" w:cs="Arial"/>
          <w:sz w:val="24"/>
          <w:szCs w:val="24"/>
          <w:lang w:val="en-US"/>
        </w:rPr>
        <w:t>s</w:t>
      </w:r>
      <w:r w:rsidRPr="00220E63">
        <w:rPr>
          <w:rFonts w:ascii="Arial" w:hAnsi="Arial" w:cs="Arial"/>
          <w:sz w:val="24"/>
          <w:szCs w:val="24"/>
          <w:lang w:val="en-US"/>
        </w:rPr>
        <w:t>afeguarding process</w:t>
      </w:r>
    </w:p>
    <w:p w14:paraId="54729C3A" w14:textId="77777777" w:rsidR="002F0973" w:rsidRPr="00220E63" w:rsidRDefault="002F0973" w:rsidP="00A1179D">
      <w:pPr>
        <w:pStyle w:val="ListParagraph"/>
        <w:numPr>
          <w:ilvl w:val="0"/>
          <w:numId w:val="9"/>
        </w:numPr>
        <w:spacing w:after="0" w:line="240" w:lineRule="auto"/>
        <w:ind w:left="431"/>
        <w:rPr>
          <w:rFonts w:ascii="Arial" w:hAnsi="Arial" w:cs="Arial"/>
          <w:sz w:val="24"/>
          <w:szCs w:val="24"/>
          <w:lang w:val="en-US"/>
        </w:rPr>
      </w:pPr>
      <w:r w:rsidRPr="00220E63">
        <w:rPr>
          <w:rFonts w:ascii="Arial" w:hAnsi="Arial" w:cs="Arial"/>
          <w:sz w:val="24"/>
          <w:szCs w:val="24"/>
          <w:lang w:val="en-US"/>
        </w:rPr>
        <w:t xml:space="preserve">I </w:t>
      </w:r>
      <w:r>
        <w:rPr>
          <w:rFonts w:ascii="Arial" w:hAnsi="Arial" w:cs="Arial"/>
          <w:sz w:val="24"/>
          <w:szCs w:val="24"/>
          <w:lang w:val="en-US"/>
        </w:rPr>
        <w:t>have</w:t>
      </w:r>
      <w:r w:rsidRPr="00220E63">
        <w:rPr>
          <w:rFonts w:ascii="Arial" w:hAnsi="Arial" w:cs="Arial"/>
          <w:sz w:val="24"/>
          <w:szCs w:val="24"/>
          <w:lang w:val="en-US"/>
        </w:rPr>
        <w:t xml:space="preserve"> the ability to make clear and proportionate decisions</w:t>
      </w:r>
      <w:r>
        <w:rPr>
          <w:rFonts w:ascii="Arial" w:hAnsi="Arial" w:cs="Arial"/>
          <w:sz w:val="24"/>
          <w:szCs w:val="24"/>
          <w:lang w:val="en-US"/>
        </w:rPr>
        <w:t>.</w:t>
      </w:r>
      <w:r w:rsidRPr="00220E63">
        <w:rPr>
          <w:rFonts w:ascii="Arial" w:hAnsi="Arial" w:cs="Arial"/>
          <w:sz w:val="24"/>
          <w:szCs w:val="24"/>
          <w:lang w:val="en-US"/>
        </w:rPr>
        <w:t xml:space="preserve"> </w:t>
      </w:r>
    </w:p>
    <w:p w14:paraId="71DD2276" w14:textId="7392EA3A" w:rsidR="004D5B3C" w:rsidRPr="00220E63" w:rsidRDefault="004D5B3C" w:rsidP="00E16DAB">
      <w:pPr>
        <w:rPr>
          <w:rFonts w:ascii="Arial" w:hAnsi="Arial" w:cs="Arial"/>
          <w:b/>
          <w:bCs/>
          <w:color w:val="16AD85"/>
          <w:sz w:val="32"/>
          <w:szCs w:val="32"/>
          <w:lang w:val="en-US"/>
        </w:rPr>
      </w:pPr>
    </w:p>
    <w:p w14:paraId="1D47251A" w14:textId="1E330971" w:rsidR="0007597E" w:rsidRPr="00220E63" w:rsidRDefault="006D7132" w:rsidP="00E16DAB">
      <w:pPr>
        <w:rPr>
          <w:rFonts w:ascii="Arial" w:hAnsi="Arial" w:cs="Arial"/>
          <w:b/>
          <w:bCs/>
          <w:color w:val="16AD85"/>
          <w:sz w:val="32"/>
          <w:szCs w:val="32"/>
          <w:lang w:val="en-US"/>
        </w:rPr>
      </w:pPr>
      <w:r w:rsidRPr="00220E63">
        <w:rPr>
          <w:rFonts w:ascii="Arial" w:hAnsi="Arial" w:cs="Arial"/>
          <w:b/>
          <w:bCs/>
          <w:color w:val="16AD85"/>
          <w:sz w:val="32"/>
          <w:szCs w:val="32"/>
          <w:lang w:val="en-US"/>
        </w:rPr>
        <w:lastRenderedPageBreak/>
        <w:t xml:space="preserve">Training, </w:t>
      </w:r>
      <w:r w:rsidR="00515CEC">
        <w:rPr>
          <w:rFonts w:ascii="Arial" w:hAnsi="Arial" w:cs="Arial"/>
          <w:b/>
          <w:bCs/>
          <w:color w:val="16AD85"/>
          <w:sz w:val="32"/>
          <w:szCs w:val="32"/>
          <w:lang w:val="en-US"/>
        </w:rPr>
        <w:t>l</w:t>
      </w:r>
      <w:r w:rsidRPr="00220E63">
        <w:rPr>
          <w:rFonts w:ascii="Arial" w:hAnsi="Arial" w:cs="Arial"/>
          <w:b/>
          <w:bCs/>
          <w:color w:val="16AD85"/>
          <w:sz w:val="32"/>
          <w:szCs w:val="32"/>
          <w:lang w:val="en-US"/>
        </w:rPr>
        <w:t xml:space="preserve">earning and </w:t>
      </w:r>
      <w:r w:rsidR="00515CEC">
        <w:rPr>
          <w:rFonts w:ascii="Arial" w:hAnsi="Arial" w:cs="Arial"/>
          <w:b/>
          <w:bCs/>
          <w:color w:val="16AD85"/>
          <w:sz w:val="32"/>
          <w:szCs w:val="32"/>
          <w:lang w:val="en-US"/>
        </w:rPr>
        <w:t>d</w:t>
      </w:r>
      <w:r w:rsidRPr="00220E63">
        <w:rPr>
          <w:rFonts w:ascii="Arial" w:hAnsi="Arial" w:cs="Arial"/>
          <w:b/>
          <w:bCs/>
          <w:color w:val="16AD85"/>
          <w:sz w:val="32"/>
          <w:szCs w:val="32"/>
          <w:lang w:val="en-US"/>
        </w:rPr>
        <w:t xml:space="preserve">evelopment </w:t>
      </w:r>
      <w:r w:rsidR="00515CEC">
        <w:rPr>
          <w:rFonts w:ascii="Arial" w:hAnsi="Arial" w:cs="Arial"/>
          <w:b/>
          <w:bCs/>
          <w:color w:val="16AD85"/>
          <w:sz w:val="32"/>
          <w:szCs w:val="32"/>
          <w:lang w:val="en-US"/>
        </w:rPr>
        <w:t>s</w:t>
      </w:r>
      <w:r w:rsidR="00E16DAB" w:rsidRPr="00220E63">
        <w:rPr>
          <w:rFonts w:ascii="Arial" w:hAnsi="Arial" w:cs="Arial"/>
          <w:b/>
          <w:bCs/>
          <w:color w:val="16AD85"/>
          <w:sz w:val="32"/>
          <w:szCs w:val="32"/>
          <w:lang w:val="en-US"/>
        </w:rPr>
        <w:t>tandards</w:t>
      </w:r>
      <w:r w:rsidR="00413082" w:rsidRPr="00220E63">
        <w:rPr>
          <w:rFonts w:ascii="Arial" w:hAnsi="Arial" w:cs="Arial"/>
          <w:b/>
          <w:bCs/>
          <w:color w:val="16AD85"/>
          <w:sz w:val="32"/>
          <w:szCs w:val="32"/>
          <w:lang w:val="en-US"/>
        </w:rPr>
        <w:t xml:space="preserve"> (Group </w:t>
      </w:r>
      <w:r w:rsidR="00572FAE" w:rsidRPr="00220E63">
        <w:rPr>
          <w:rFonts w:ascii="Arial" w:hAnsi="Arial" w:cs="Arial"/>
          <w:b/>
          <w:bCs/>
          <w:color w:val="16AD85"/>
          <w:sz w:val="32"/>
          <w:szCs w:val="32"/>
          <w:lang w:val="en-US"/>
        </w:rPr>
        <w:t>C</w:t>
      </w:r>
      <w:r w:rsidR="00413082" w:rsidRPr="00220E63">
        <w:rPr>
          <w:rFonts w:ascii="Arial" w:hAnsi="Arial" w:cs="Arial"/>
          <w:b/>
          <w:bCs/>
          <w:color w:val="16AD85"/>
          <w:sz w:val="32"/>
          <w:szCs w:val="32"/>
          <w:lang w:val="en-US"/>
        </w:rPr>
        <w:t>)</w:t>
      </w:r>
    </w:p>
    <w:p w14:paraId="08D4D5B4" w14:textId="767CAE24" w:rsidR="004D5B3C" w:rsidRPr="00220E63" w:rsidRDefault="004D5B3C" w:rsidP="00E16DAB">
      <w:pPr>
        <w:rPr>
          <w:rFonts w:ascii="Arial" w:hAnsi="Arial" w:cs="Arial"/>
          <w:b/>
          <w:bCs/>
          <w:color w:val="16AD85"/>
          <w:sz w:val="32"/>
          <w:szCs w:val="32"/>
          <w:lang w:val="en-US"/>
        </w:rPr>
      </w:pPr>
      <w:r w:rsidRPr="00220E63">
        <w:rPr>
          <w:rFonts w:ascii="Arial" w:hAnsi="Arial" w:cs="Arial"/>
          <w:b/>
          <w:bCs/>
          <w:color w:val="16AD85"/>
          <w:sz w:val="32"/>
          <w:szCs w:val="32"/>
          <w:lang w:val="en-US"/>
        </w:rPr>
        <w:t xml:space="preserve">(Equivalent to Level 3 </w:t>
      </w:r>
      <w:r w:rsidR="00B67201">
        <w:rPr>
          <w:rFonts w:ascii="Arial" w:hAnsi="Arial" w:cs="Arial"/>
          <w:b/>
          <w:bCs/>
          <w:color w:val="16AD85"/>
          <w:sz w:val="32"/>
          <w:szCs w:val="32"/>
          <w:lang w:val="en-US"/>
        </w:rPr>
        <w:t xml:space="preserve">in </w:t>
      </w:r>
      <w:r w:rsidR="00931A3A">
        <w:rPr>
          <w:rFonts w:ascii="Arial" w:hAnsi="Arial" w:cs="Arial"/>
          <w:b/>
          <w:bCs/>
          <w:color w:val="16AD85"/>
          <w:sz w:val="32"/>
          <w:szCs w:val="32"/>
          <w:lang w:val="en-US"/>
        </w:rPr>
        <w:t>h</w:t>
      </w:r>
      <w:r w:rsidRPr="00220E63">
        <w:rPr>
          <w:rFonts w:ascii="Arial" w:hAnsi="Arial" w:cs="Arial"/>
          <w:b/>
          <w:bCs/>
          <w:color w:val="16AD85"/>
          <w:sz w:val="32"/>
          <w:szCs w:val="32"/>
          <w:lang w:val="en-US"/>
        </w:rPr>
        <w:t>ealth)</w:t>
      </w:r>
    </w:p>
    <w:p w14:paraId="36E6F872" w14:textId="64A6C616" w:rsidR="00271A1D" w:rsidRPr="00220E63" w:rsidRDefault="00B67201" w:rsidP="00E16DAB">
      <w:pPr>
        <w:rPr>
          <w:rFonts w:ascii="Arial" w:hAnsi="Arial" w:cs="Arial"/>
          <w:b/>
          <w:bCs/>
          <w:color w:val="EB5E57"/>
          <w:sz w:val="32"/>
          <w:szCs w:val="32"/>
          <w:lang w:val="en-US"/>
        </w:rPr>
      </w:pPr>
      <w:r>
        <w:rPr>
          <w:rFonts w:ascii="Arial" w:hAnsi="Arial" w:cs="Arial"/>
          <w:b/>
          <w:bCs/>
          <w:color w:val="EB5E57"/>
          <w:sz w:val="32"/>
          <w:szCs w:val="32"/>
          <w:lang w:val="en-US"/>
        </w:rPr>
        <w:t>Everyone in this group will</w:t>
      </w:r>
      <w:r w:rsidR="00B602B4">
        <w:rPr>
          <w:rFonts w:ascii="Arial" w:hAnsi="Arial" w:cs="Arial"/>
          <w:b/>
          <w:bCs/>
          <w:color w:val="EB5E57"/>
          <w:sz w:val="32"/>
          <w:szCs w:val="32"/>
          <w:lang w:val="en-US"/>
        </w:rPr>
        <w:t xml:space="preserve"> n</w:t>
      </w:r>
      <w:r w:rsidR="00D64089" w:rsidRPr="00220E63">
        <w:rPr>
          <w:rFonts w:ascii="Arial" w:hAnsi="Arial" w:cs="Arial"/>
          <w:b/>
          <w:bCs/>
          <w:color w:val="EB5E57"/>
          <w:sz w:val="32"/>
          <w:szCs w:val="32"/>
          <w:lang w:val="en-US"/>
        </w:rPr>
        <w:t>eed to know everything in groups A and B</w:t>
      </w:r>
      <w:r w:rsidR="00AE389A">
        <w:rPr>
          <w:rFonts w:ascii="Arial" w:hAnsi="Arial" w:cs="Arial"/>
          <w:b/>
          <w:bCs/>
          <w:color w:val="EB5E57"/>
          <w:sz w:val="32"/>
          <w:szCs w:val="32"/>
          <w:lang w:val="en-US"/>
        </w:rPr>
        <w:t>.</w:t>
      </w:r>
      <w:r w:rsidR="00D64089" w:rsidRPr="00220E63">
        <w:rPr>
          <w:rFonts w:ascii="Arial" w:hAnsi="Arial" w:cs="Arial"/>
          <w:b/>
          <w:bCs/>
          <w:color w:val="EB5E57"/>
          <w:sz w:val="32"/>
          <w:szCs w:val="32"/>
          <w:lang w:val="en-US"/>
        </w:rPr>
        <w:t xml:space="preserve"> </w:t>
      </w:r>
    </w:p>
    <w:p w14:paraId="468B76C6" w14:textId="1416C2E0" w:rsidR="00E16DAB" w:rsidRPr="002F0973" w:rsidRDefault="00E16DAB" w:rsidP="00630E35">
      <w:pPr>
        <w:pStyle w:val="ListParagraph"/>
        <w:numPr>
          <w:ilvl w:val="0"/>
          <w:numId w:val="38"/>
        </w:numPr>
        <w:ind w:left="426"/>
        <w:rPr>
          <w:rFonts w:ascii="Arial" w:hAnsi="Arial" w:cs="Arial"/>
          <w:b/>
          <w:bCs/>
          <w:color w:val="16AD85"/>
          <w:sz w:val="28"/>
          <w:szCs w:val="28"/>
          <w:lang w:val="en-US"/>
        </w:rPr>
      </w:pPr>
      <w:r w:rsidRPr="002F0973">
        <w:rPr>
          <w:rFonts w:ascii="Arial" w:hAnsi="Arial" w:cs="Arial"/>
          <w:b/>
          <w:bCs/>
          <w:color w:val="16AD85"/>
          <w:sz w:val="28"/>
          <w:szCs w:val="28"/>
          <w:lang w:val="en-US"/>
        </w:rPr>
        <w:t xml:space="preserve">Support the </w:t>
      </w:r>
      <w:r w:rsidR="003A234B" w:rsidRPr="002F0973">
        <w:rPr>
          <w:rFonts w:ascii="Arial" w:hAnsi="Arial" w:cs="Arial"/>
          <w:b/>
          <w:bCs/>
          <w:color w:val="16AD85"/>
          <w:sz w:val="28"/>
          <w:szCs w:val="28"/>
          <w:lang w:val="en-US"/>
        </w:rPr>
        <w:t>s</w:t>
      </w:r>
      <w:r w:rsidRPr="002F0973">
        <w:rPr>
          <w:rFonts w:ascii="Arial" w:hAnsi="Arial" w:cs="Arial"/>
          <w:b/>
          <w:bCs/>
          <w:color w:val="16AD85"/>
          <w:sz w:val="28"/>
          <w:szCs w:val="28"/>
          <w:lang w:val="en-US"/>
        </w:rPr>
        <w:t>afeguarding of people</w:t>
      </w:r>
    </w:p>
    <w:p w14:paraId="7C72889D" w14:textId="77777777" w:rsidR="0007597E" w:rsidRPr="00220E63" w:rsidRDefault="0007597E" w:rsidP="0007597E">
      <w:pPr>
        <w:rPr>
          <w:rFonts w:ascii="Arial" w:hAnsi="Arial" w:cs="Arial"/>
          <w:b/>
          <w:bCs/>
          <w:sz w:val="24"/>
          <w:szCs w:val="24"/>
          <w:lang w:val="en-US"/>
        </w:rPr>
      </w:pPr>
    </w:p>
    <w:p w14:paraId="48227598" w14:textId="077BF915" w:rsidR="009C7D05" w:rsidRPr="004E4DAA" w:rsidRDefault="009C7D05" w:rsidP="00A1179D">
      <w:pPr>
        <w:pStyle w:val="ListParagraph"/>
        <w:numPr>
          <w:ilvl w:val="0"/>
          <w:numId w:val="12"/>
        </w:numPr>
        <w:rPr>
          <w:rFonts w:ascii="Arial" w:hAnsi="Arial" w:cs="Arial"/>
          <w:b/>
          <w:bCs/>
          <w:color w:val="16AD85"/>
          <w:sz w:val="28"/>
          <w:szCs w:val="28"/>
          <w:lang w:val="en-US"/>
        </w:rPr>
      </w:pPr>
      <w:r>
        <w:rPr>
          <w:rFonts w:ascii="Arial" w:hAnsi="Arial" w:cs="Arial"/>
          <w:b/>
          <w:bCs/>
          <w:color w:val="16AD85"/>
          <w:sz w:val="28"/>
          <w:szCs w:val="28"/>
        </w:rPr>
        <w:t>L</w:t>
      </w:r>
      <w:r w:rsidRPr="00220E63">
        <w:rPr>
          <w:rFonts w:ascii="Arial" w:hAnsi="Arial" w:cs="Arial"/>
          <w:b/>
          <w:bCs/>
          <w:color w:val="16AD85"/>
          <w:sz w:val="28"/>
          <w:szCs w:val="28"/>
        </w:rPr>
        <w:t xml:space="preserve">egislation, national policies and </w:t>
      </w:r>
      <w:r>
        <w:rPr>
          <w:rFonts w:ascii="Arial" w:hAnsi="Arial" w:cs="Arial"/>
          <w:b/>
          <w:bCs/>
          <w:color w:val="16AD85"/>
          <w:sz w:val="28"/>
          <w:szCs w:val="28"/>
        </w:rPr>
        <w:t>c</w:t>
      </w:r>
      <w:r w:rsidRPr="00220E63">
        <w:rPr>
          <w:rFonts w:ascii="Arial" w:hAnsi="Arial" w:cs="Arial"/>
          <w:b/>
          <w:bCs/>
          <w:color w:val="16AD85"/>
          <w:sz w:val="28"/>
          <w:szCs w:val="28"/>
        </w:rPr>
        <w:t xml:space="preserve">odes of </w:t>
      </w:r>
      <w:r>
        <w:rPr>
          <w:rFonts w:ascii="Arial" w:hAnsi="Arial" w:cs="Arial"/>
          <w:b/>
          <w:bCs/>
          <w:color w:val="16AD85"/>
          <w:sz w:val="28"/>
          <w:szCs w:val="28"/>
        </w:rPr>
        <w:t>c</w:t>
      </w:r>
      <w:r w:rsidRPr="00220E63">
        <w:rPr>
          <w:rFonts w:ascii="Arial" w:hAnsi="Arial" w:cs="Arial"/>
          <w:b/>
          <w:bCs/>
          <w:color w:val="16AD85"/>
          <w:sz w:val="28"/>
          <w:szCs w:val="28"/>
        </w:rPr>
        <w:t xml:space="preserve">onduct and </w:t>
      </w:r>
      <w:r>
        <w:rPr>
          <w:rFonts w:ascii="Arial" w:hAnsi="Arial" w:cs="Arial"/>
          <w:b/>
          <w:bCs/>
          <w:color w:val="16AD85"/>
          <w:sz w:val="28"/>
          <w:szCs w:val="28"/>
        </w:rPr>
        <w:t>p</w:t>
      </w:r>
      <w:r w:rsidRPr="00220E63">
        <w:rPr>
          <w:rFonts w:ascii="Arial" w:hAnsi="Arial" w:cs="Arial"/>
          <w:b/>
          <w:bCs/>
          <w:color w:val="16AD85"/>
          <w:sz w:val="28"/>
          <w:szCs w:val="28"/>
        </w:rPr>
        <w:t xml:space="preserve">rofessional </w:t>
      </w:r>
      <w:r>
        <w:rPr>
          <w:rFonts w:ascii="Arial" w:hAnsi="Arial" w:cs="Arial"/>
          <w:b/>
          <w:bCs/>
          <w:color w:val="16AD85"/>
          <w:sz w:val="28"/>
          <w:szCs w:val="28"/>
        </w:rPr>
        <w:t>p</w:t>
      </w:r>
      <w:r w:rsidRPr="00220E63">
        <w:rPr>
          <w:rFonts w:ascii="Arial" w:hAnsi="Arial" w:cs="Arial"/>
          <w:b/>
          <w:bCs/>
          <w:color w:val="16AD85"/>
          <w:sz w:val="28"/>
          <w:szCs w:val="28"/>
        </w:rPr>
        <w:t>ractice in relation to safeguarding</w:t>
      </w:r>
    </w:p>
    <w:p w14:paraId="317C0E4D" w14:textId="77777777" w:rsidR="004E4DAA" w:rsidRPr="00220E63" w:rsidRDefault="004E4DAA" w:rsidP="004E4DAA">
      <w:pPr>
        <w:pStyle w:val="ListParagraph"/>
        <w:ind w:left="426"/>
        <w:rPr>
          <w:rFonts w:ascii="Arial" w:hAnsi="Arial" w:cs="Arial"/>
          <w:b/>
          <w:bCs/>
          <w:color w:val="16AD85"/>
          <w:sz w:val="28"/>
          <w:szCs w:val="28"/>
          <w:lang w:val="en-US"/>
        </w:rPr>
      </w:pPr>
    </w:p>
    <w:p w14:paraId="6D06322A" w14:textId="77777777" w:rsidR="009C7D05" w:rsidRPr="00220E63" w:rsidRDefault="009C7D05" w:rsidP="009C7D05">
      <w:pPr>
        <w:ind w:left="709" w:hanging="709"/>
        <w:rPr>
          <w:rFonts w:ascii="Arial" w:hAnsi="Arial" w:cs="Arial"/>
          <w:sz w:val="24"/>
          <w:szCs w:val="24"/>
        </w:rPr>
      </w:pPr>
      <w:r w:rsidRPr="00220E63">
        <w:rPr>
          <w:rFonts w:ascii="Arial" w:hAnsi="Arial" w:cs="Arial"/>
          <w:b/>
          <w:bCs/>
          <w:color w:val="16AD85"/>
          <w:sz w:val="24"/>
          <w:szCs w:val="24"/>
          <w:lang w:val="en-US"/>
        </w:rPr>
        <w:t>1)</w:t>
      </w:r>
      <w:r w:rsidRPr="00220E63">
        <w:rPr>
          <w:rFonts w:ascii="Arial" w:hAnsi="Arial" w:cs="Arial"/>
          <w:b/>
          <w:bCs/>
          <w:color w:val="16AD85"/>
          <w:sz w:val="24"/>
          <w:szCs w:val="24"/>
          <w:lang w:val="en-US"/>
        </w:rPr>
        <w:tab/>
      </w:r>
      <w:r w:rsidRPr="009A2DFC">
        <w:rPr>
          <w:rFonts w:ascii="Arial" w:hAnsi="Arial" w:cs="Arial"/>
          <w:sz w:val="24"/>
          <w:szCs w:val="24"/>
        </w:rPr>
        <w:t>Legislation, statutory guidance, national policies and codes of conduct and professional practice</w:t>
      </w:r>
      <w:r w:rsidRPr="00220E63">
        <w:rPr>
          <w:rFonts w:ascii="Arial" w:hAnsi="Arial" w:cs="Arial"/>
          <w:sz w:val="24"/>
          <w:szCs w:val="24"/>
        </w:rPr>
        <w:t xml:space="preserve"> that relate to the safeguarding of people – both adults and children and young people – and what these mean in practice</w:t>
      </w:r>
      <w:r>
        <w:rPr>
          <w:rFonts w:ascii="Arial" w:hAnsi="Arial" w:cs="Arial"/>
          <w:sz w:val="24"/>
          <w:szCs w:val="24"/>
        </w:rPr>
        <w:t>.</w:t>
      </w:r>
    </w:p>
    <w:p w14:paraId="21BF6F51" w14:textId="77777777" w:rsidR="009C7D05" w:rsidRPr="00220E63" w:rsidRDefault="009C7D05" w:rsidP="009C7D05">
      <w:pPr>
        <w:ind w:left="709" w:hanging="709"/>
        <w:rPr>
          <w:rFonts w:ascii="Arial" w:hAnsi="Arial" w:cs="Arial"/>
          <w:color w:val="000000"/>
          <w:sz w:val="24"/>
          <w:szCs w:val="24"/>
          <w:shd w:val="clear" w:color="auto" w:fill="FFFFFF"/>
        </w:rPr>
      </w:pPr>
      <w:r w:rsidRPr="00220E63">
        <w:rPr>
          <w:rFonts w:ascii="Arial" w:hAnsi="Arial" w:cs="Arial"/>
          <w:b/>
          <w:bCs/>
          <w:color w:val="16AD85"/>
          <w:sz w:val="24"/>
          <w:szCs w:val="24"/>
          <w:lang w:val="en-US"/>
        </w:rPr>
        <w:t>2)</w:t>
      </w:r>
      <w:r w:rsidRPr="00220E63">
        <w:rPr>
          <w:rFonts w:ascii="Arial" w:hAnsi="Arial" w:cs="Arial"/>
          <w:b/>
          <w:bCs/>
          <w:color w:val="16AD85"/>
          <w:sz w:val="24"/>
          <w:szCs w:val="24"/>
          <w:lang w:val="en-US"/>
        </w:rPr>
        <w:tab/>
      </w:r>
      <w:r w:rsidRPr="00220E63">
        <w:rPr>
          <w:rFonts w:ascii="Arial" w:hAnsi="Arial" w:cs="Arial"/>
          <w:color w:val="000000" w:themeColor="text1"/>
          <w:sz w:val="24"/>
          <w:szCs w:val="24"/>
        </w:rPr>
        <w:t>Knowledge and practical application of the Mental Capacity Act 2005 in the safeguarding context (</w:t>
      </w:r>
      <w:r>
        <w:rPr>
          <w:rFonts w:ascii="Arial" w:hAnsi="Arial" w:cs="Arial"/>
          <w:color w:val="000000" w:themeColor="text1"/>
          <w:sz w:val="24"/>
          <w:szCs w:val="24"/>
        </w:rPr>
        <w:t>five</w:t>
      </w:r>
      <w:r w:rsidRPr="00220E63">
        <w:rPr>
          <w:rFonts w:ascii="Arial" w:hAnsi="Arial" w:cs="Arial"/>
          <w:color w:val="000000" w:themeColor="text1"/>
          <w:sz w:val="24"/>
          <w:szCs w:val="24"/>
        </w:rPr>
        <w:t xml:space="preserve"> statutory principles)</w:t>
      </w:r>
      <w:r>
        <w:rPr>
          <w:rFonts w:ascii="Arial" w:hAnsi="Arial" w:cs="Arial"/>
          <w:color w:val="000000" w:themeColor="text1"/>
          <w:sz w:val="24"/>
          <w:szCs w:val="24"/>
        </w:rPr>
        <w:t>.</w:t>
      </w:r>
      <w:r w:rsidRPr="00220E63">
        <w:rPr>
          <w:rFonts w:ascii="Arial" w:hAnsi="Arial" w:cs="Arial"/>
          <w:color w:val="000000" w:themeColor="text1"/>
          <w:sz w:val="24"/>
          <w:szCs w:val="24"/>
        </w:rPr>
        <w:t xml:space="preserve"> </w:t>
      </w:r>
    </w:p>
    <w:p w14:paraId="481E4C38" w14:textId="77777777" w:rsidR="009C7D05" w:rsidRPr="00220E63" w:rsidRDefault="009C7D05" w:rsidP="009A2DFC">
      <w:pPr>
        <w:ind w:left="709" w:hanging="709"/>
        <w:rPr>
          <w:rFonts w:ascii="Arial" w:hAnsi="Arial" w:cs="Arial"/>
          <w:color w:val="16AD85"/>
          <w:sz w:val="24"/>
          <w:szCs w:val="24"/>
        </w:rPr>
      </w:pPr>
      <w:r w:rsidRPr="00220E63">
        <w:rPr>
          <w:rFonts w:ascii="Arial" w:hAnsi="Arial" w:cs="Arial"/>
          <w:b/>
          <w:bCs/>
          <w:color w:val="16AD85"/>
          <w:sz w:val="24"/>
          <w:szCs w:val="24"/>
          <w:lang w:val="en-US"/>
        </w:rPr>
        <w:t>3)</w:t>
      </w:r>
      <w:r w:rsidRPr="00220E63">
        <w:rPr>
          <w:rFonts w:ascii="Arial" w:hAnsi="Arial" w:cs="Arial"/>
          <w:color w:val="16AD85"/>
          <w:sz w:val="24"/>
          <w:szCs w:val="24"/>
          <w:lang w:val="en-US"/>
        </w:rPr>
        <w:t xml:space="preserve"> </w:t>
      </w:r>
      <w:r w:rsidRPr="00220E63">
        <w:rPr>
          <w:rFonts w:ascii="Arial" w:hAnsi="Arial" w:cs="Arial"/>
          <w:color w:val="16AD85"/>
          <w:sz w:val="24"/>
          <w:szCs w:val="24"/>
          <w:lang w:val="en-US"/>
        </w:rPr>
        <w:tab/>
      </w:r>
      <w:r w:rsidRPr="009A2DFC">
        <w:rPr>
          <w:rFonts w:ascii="Arial" w:hAnsi="Arial" w:cs="Arial"/>
          <w:sz w:val="24"/>
          <w:szCs w:val="24"/>
        </w:rPr>
        <w:t>Effectively apply the two-stage capacity test</w:t>
      </w:r>
      <w:r w:rsidRPr="009A2DFC">
        <w:rPr>
          <w:rStyle w:val="FootnoteReference"/>
          <w:rFonts w:ascii="Arial" w:hAnsi="Arial" w:cs="Arial"/>
          <w:sz w:val="24"/>
          <w:szCs w:val="24"/>
        </w:rPr>
        <w:footnoteReference w:id="7"/>
      </w:r>
      <w:r w:rsidRPr="009A2DFC">
        <w:rPr>
          <w:rFonts w:ascii="Arial" w:hAnsi="Arial" w:cs="Arial"/>
          <w:sz w:val="24"/>
          <w:szCs w:val="24"/>
        </w:rPr>
        <w:t xml:space="preserve">, that is, the test specific to a person’s retention and understanding of the safeguarding event </w:t>
      </w:r>
    </w:p>
    <w:p w14:paraId="4D5ED95C" w14:textId="77777777" w:rsidR="009C7D05" w:rsidRPr="00220E63" w:rsidRDefault="009C7D05" w:rsidP="009C7D05">
      <w:pPr>
        <w:ind w:left="709" w:hanging="709"/>
        <w:rPr>
          <w:rFonts w:ascii="Arial" w:hAnsi="Arial" w:cs="Arial"/>
          <w:sz w:val="28"/>
          <w:szCs w:val="28"/>
          <w:lang w:val="en-US"/>
        </w:rPr>
      </w:pPr>
      <w:r w:rsidRPr="00220E63">
        <w:rPr>
          <w:rFonts w:ascii="Arial" w:hAnsi="Arial" w:cs="Arial"/>
          <w:b/>
          <w:bCs/>
          <w:color w:val="16AD85"/>
          <w:sz w:val="24"/>
          <w:szCs w:val="24"/>
          <w:lang w:val="en-US"/>
        </w:rPr>
        <w:t>4)</w:t>
      </w:r>
      <w:r w:rsidRPr="00220E63">
        <w:rPr>
          <w:rFonts w:ascii="Arial" w:hAnsi="Arial" w:cs="Arial"/>
          <w:b/>
          <w:bCs/>
          <w:color w:val="16AD85"/>
          <w:sz w:val="24"/>
          <w:szCs w:val="24"/>
          <w:lang w:val="en-US"/>
        </w:rPr>
        <w:tab/>
      </w:r>
      <w:r w:rsidRPr="00220E63">
        <w:rPr>
          <w:rStyle w:val="normaltextrun"/>
          <w:rFonts w:ascii="Arial" w:hAnsi="Arial" w:cs="Arial"/>
          <w:color w:val="000000"/>
          <w:sz w:val="24"/>
          <w:szCs w:val="24"/>
          <w:shd w:val="clear" w:color="auto" w:fill="FFFFFF"/>
        </w:rPr>
        <w:t>How safeguarding practice is affected by laws, national and local guidance</w:t>
      </w:r>
      <w:r>
        <w:rPr>
          <w:rStyle w:val="normaltextrun"/>
          <w:rFonts w:ascii="Arial" w:hAnsi="Arial" w:cs="Arial"/>
          <w:color w:val="000000"/>
          <w:sz w:val="24"/>
          <w:szCs w:val="24"/>
          <w:shd w:val="clear" w:color="auto" w:fill="FFFFFF"/>
        </w:rPr>
        <w:t>,</w:t>
      </w:r>
      <w:r w:rsidRPr="00220E63">
        <w:rPr>
          <w:rStyle w:val="normaltextrun"/>
          <w:rFonts w:ascii="Arial" w:hAnsi="Arial" w:cs="Arial"/>
          <w:color w:val="000000"/>
          <w:sz w:val="24"/>
          <w:szCs w:val="24"/>
          <w:shd w:val="clear" w:color="auto" w:fill="FFFFFF"/>
        </w:rPr>
        <w:t xml:space="preserve"> and organisational policies</w:t>
      </w:r>
      <w:r>
        <w:rPr>
          <w:rStyle w:val="normaltextrun"/>
          <w:rFonts w:ascii="Arial" w:hAnsi="Arial" w:cs="Arial"/>
          <w:color w:val="000000"/>
          <w:sz w:val="24"/>
          <w:szCs w:val="24"/>
          <w:shd w:val="clear" w:color="auto" w:fill="FFFFFF"/>
        </w:rPr>
        <w:t>.</w:t>
      </w:r>
      <w:r w:rsidRPr="00220E63">
        <w:rPr>
          <w:rStyle w:val="eop"/>
          <w:rFonts w:ascii="Arial" w:hAnsi="Arial" w:cs="Arial"/>
          <w:color w:val="000000"/>
          <w:sz w:val="24"/>
          <w:szCs w:val="24"/>
          <w:shd w:val="clear" w:color="auto" w:fill="FFFFFF"/>
        </w:rPr>
        <w:t> </w:t>
      </w:r>
    </w:p>
    <w:p w14:paraId="4AC5702B" w14:textId="77777777" w:rsidR="009C7D05" w:rsidRPr="00220E63" w:rsidRDefault="009C7D05" w:rsidP="009C7D05">
      <w:pPr>
        <w:ind w:left="709" w:hanging="709"/>
        <w:rPr>
          <w:rFonts w:ascii="Arial" w:hAnsi="Arial" w:cs="Arial"/>
          <w:sz w:val="24"/>
          <w:szCs w:val="24"/>
          <w:lang w:val="en-US"/>
        </w:rPr>
      </w:pPr>
      <w:r w:rsidRPr="00220E63">
        <w:rPr>
          <w:rFonts w:ascii="Arial" w:hAnsi="Arial" w:cs="Arial"/>
          <w:b/>
          <w:bCs/>
          <w:color w:val="16AD85"/>
          <w:sz w:val="24"/>
          <w:szCs w:val="24"/>
          <w:lang w:val="en-US"/>
        </w:rPr>
        <w:t>5)</w:t>
      </w:r>
      <w:r w:rsidRPr="00220E63">
        <w:rPr>
          <w:rFonts w:ascii="Arial" w:hAnsi="Arial" w:cs="Arial"/>
          <w:color w:val="16AD85"/>
          <w:sz w:val="24"/>
          <w:szCs w:val="24"/>
          <w:lang w:val="en-US"/>
        </w:rPr>
        <w:t xml:space="preserve"> </w:t>
      </w:r>
      <w:r w:rsidRPr="00220E63">
        <w:rPr>
          <w:rFonts w:ascii="Arial" w:hAnsi="Arial" w:cs="Arial"/>
          <w:color w:val="16AD85"/>
          <w:sz w:val="24"/>
          <w:szCs w:val="24"/>
          <w:lang w:val="en-US"/>
        </w:rPr>
        <w:tab/>
      </w:r>
      <w:r w:rsidRPr="00220E63">
        <w:rPr>
          <w:rFonts w:ascii="Arial" w:hAnsi="Arial" w:cs="Arial"/>
          <w:sz w:val="24"/>
          <w:szCs w:val="24"/>
          <w:lang w:val="en-US"/>
        </w:rPr>
        <w:t xml:space="preserve">How legislative frameworks support </w:t>
      </w:r>
      <w:r>
        <w:rPr>
          <w:rFonts w:ascii="Arial" w:hAnsi="Arial" w:cs="Arial"/>
          <w:sz w:val="24"/>
          <w:szCs w:val="24"/>
          <w:lang w:val="en-US"/>
        </w:rPr>
        <w:t>people’s</w:t>
      </w:r>
      <w:r w:rsidRPr="00220E63">
        <w:rPr>
          <w:rFonts w:ascii="Arial" w:hAnsi="Arial" w:cs="Arial"/>
          <w:sz w:val="24"/>
          <w:szCs w:val="24"/>
          <w:lang w:val="en-US"/>
        </w:rPr>
        <w:t xml:space="preserve"> right to be protected from abuse, harm and neglect</w:t>
      </w:r>
      <w:r>
        <w:rPr>
          <w:rFonts w:ascii="Arial" w:hAnsi="Arial" w:cs="Arial"/>
          <w:sz w:val="24"/>
          <w:szCs w:val="24"/>
          <w:lang w:val="en-US"/>
        </w:rPr>
        <w:t>.</w:t>
      </w:r>
    </w:p>
    <w:p w14:paraId="136D01FB" w14:textId="77777777" w:rsidR="009C7D05" w:rsidRPr="00220E63" w:rsidRDefault="009C7D05" w:rsidP="009C7D05">
      <w:pPr>
        <w:ind w:left="709" w:hanging="709"/>
        <w:rPr>
          <w:rFonts w:ascii="Arial" w:hAnsi="Arial" w:cs="Arial"/>
          <w:sz w:val="28"/>
          <w:szCs w:val="28"/>
          <w:lang w:val="en-US"/>
        </w:rPr>
      </w:pPr>
      <w:r w:rsidRPr="00220E63">
        <w:rPr>
          <w:rFonts w:ascii="Arial" w:hAnsi="Arial" w:cs="Arial"/>
          <w:b/>
          <w:bCs/>
          <w:color w:val="16AD85"/>
          <w:sz w:val="24"/>
          <w:szCs w:val="24"/>
          <w:lang w:val="en-US"/>
        </w:rPr>
        <w:t>6)</w:t>
      </w:r>
      <w:r w:rsidRPr="00220E63">
        <w:rPr>
          <w:rFonts w:ascii="Arial" w:hAnsi="Arial" w:cs="Arial"/>
          <w:color w:val="16AD85"/>
          <w:sz w:val="24"/>
          <w:szCs w:val="24"/>
          <w:lang w:val="en-US"/>
        </w:rPr>
        <w:t xml:space="preserve"> </w:t>
      </w:r>
      <w:r w:rsidRPr="00220E63">
        <w:rPr>
          <w:rFonts w:ascii="Arial" w:hAnsi="Arial" w:cs="Arial"/>
          <w:color w:val="16AD85"/>
          <w:sz w:val="24"/>
          <w:szCs w:val="24"/>
          <w:lang w:val="en-US"/>
        </w:rPr>
        <w:tab/>
      </w:r>
      <w:r w:rsidRPr="00220E63">
        <w:rPr>
          <w:rStyle w:val="normaltextrun"/>
          <w:rFonts w:ascii="Arial" w:hAnsi="Arial" w:cs="Arial"/>
          <w:color w:val="000000"/>
          <w:sz w:val="24"/>
          <w:szCs w:val="24"/>
          <w:shd w:val="clear" w:color="auto" w:fill="FFFFFF"/>
        </w:rPr>
        <w:t>The role of different agencies and other practitioners involved in safeguarding</w:t>
      </w:r>
      <w:r>
        <w:rPr>
          <w:rStyle w:val="normaltextrun"/>
          <w:rFonts w:ascii="Arial" w:hAnsi="Arial" w:cs="Arial"/>
          <w:color w:val="000000"/>
          <w:sz w:val="24"/>
          <w:szCs w:val="24"/>
          <w:shd w:val="clear" w:color="auto" w:fill="FFFFFF"/>
        </w:rPr>
        <w:t>.</w:t>
      </w:r>
      <w:r w:rsidRPr="00220E63">
        <w:rPr>
          <w:rStyle w:val="eop"/>
          <w:rFonts w:ascii="Arial" w:hAnsi="Arial" w:cs="Arial"/>
          <w:color w:val="000000"/>
          <w:sz w:val="24"/>
          <w:szCs w:val="24"/>
          <w:shd w:val="clear" w:color="auto" w:fill="FFFFFF"/>
        </w:rPr>
        <w:t> </w:t>
      </w:r>
    </w:p>
    <w:p w14:paraId="57F1C449" w14:textId="77777777" w:rsidR="009C7D05" w:rsidRPr="00220E63" w:rsidRDefault="009C7D05" w:rsidP="009C7D05">
      <w:pPr>
        <w:pStyle w:val="paragraph"/>
        <w:spacing w:before="0" w:beforeAutospacing="0" w:after="0" w:afterAutospacing="0"/>
        <w:ind w:left="709" w:hanging="709"/>
        <w:textAlignment w:val="baseline"/>
        <w:rPr>
          <w:rFonts w:ascii="Arial" w:hAnsi="Arial" w:cs="Arial"/>
        </w:rPr>
      </w:pPr>
      <w:r w:rsidRPr="00220E63">
        <w:rPr>
          <w:rFonts w:ascii="Arial" w:hAnsi="Arial" w:cs="Arial"/>
          <w:b/>
          <w:bCs/>
          <w:color w:val="16AD85"/>
          <w:lang w:val="en-US"/>
        </w:rPr>
        <w:t>7)</w:t>
      </w:r>
      <w:r w:rsidRPr="00220E63">
        <w:rPr>
          <w:rFonts w:ascii="Arial" w:hAnsi="Arial" w:cs="Arial"/>
          <w:b/>
          <w:bCs/>
          <w:color w:val="16AD85"/>
          <w:lang w:val="en-US"/>
        </w:rPr>
        <w:tab/>
      </w:r>
      <w:r w:rsidRPr="00220E63">
        <w:rPr>
          <w:rStyle w:val="normaltextrun"/>
          <w:rFonts w:ascii="Arial" w:hAnsi="Arial" w:cs="Arial"/>
        </w:rPr>
        <w:t>Being open and honest with people if</w:t>
      </w:r>
      <w:r w:rsidRPr="00220E63">
        <w:rPr>
          <w:rStyle w:val="eop"/>
          <w:rFonts w:ascii="Arial" w:hAnsi="Arial" w:cs="Arial"/>
        </w:rPr>
        <w:t> </w:t>
      </w:r>
      <w:r w:rsidRPr="00220E63">
        <w:rPr>
          <w:rStyle w:val="normaltextrun"/>
          <w:rFonts w:ascii="Arial" w:hAnsi="Arial" w:cs="Arial"/>
        </w:rPr>
        <w:t>things go wrong</w:t>
      </w:r>
      <w:r w:rsidRPr="00220E63">
        <w:rPr>
          <w:rStyle w:val="superscript"/>
          <w:rFonts w:ascii="Arial" w:hAnsi="Arial" w:cs="Arial"/>
          <w:sz w:val="19"/>
          <w:szCs w:val="19"/>
          <w:vertAlign w:val="superscript"/>
        </w:rPr>
        <w:t>3</w:t>
      </w:r>
      <w:r w:rsidRPr="00220E63">
        <w:rPr>
          <w:rStyle w:val="normaltextrun"/>
          <w:rFonts w:ascii="Arial" w:hAnsi="Arial" w:cs="Arial"/>
        </w:rPr>
        <w:t xml:space="preserve"> or had the potential </w:t>
      </w:r>
      <w:r>
        <w:rPr>
          <w:rStyle w:val="normaltextrun"/>
          <w:rFonts w:ascii="Arial" w:hAnsi="Arial" w:cs="Arial"/>
        </w:rPr>
        <w:t>to</w:t>
      </w:r>
      <w:r w:rsidRPr="00220E63">
        <w:rPr>
          <w:rStyle w:val="normaltextrun"/>
          <w:rFonts w:ascii="Arial" w:hAnsi="Arial" w:cs="Arial"/>
        </w:rPr>
        <w:t xml:space="preserve"> go wrong</w:t>
      </w:r>
      <w:r w:rsidRPr="00AD340C">
        <w:rPr>
          <w:rStyle w:val="eop"/>
        </w:rPr>
        <w:t>.</w:t>
      </w:r>
      <w:r w:rsidRPr="00220E63">
        <w:rPr>
          <w:rStyle w:val="eop"/>
          <w:rFonts w:ascii="Arial" w:hAnsi="Arial" w:cs="Arial"/>
        </w:rPr>
        <w:t> </w:t>
      </w:r>
    </w:p>
    <w:p w14:paraId="71041702" w14:textId="77777777" w:rsidR="009C7D05" w:rsidRPr="00220E63" w:rsidRDefault="009C7D05" w:rsidP="009C7D05">
      <w:pPr>
        <w:rPr>
          <w:rFonts w:ascii="Arial" w:hAnsi="Arial" w:cs="Arial"/>
          <w:sz w:val="24"/>
          <w:szCs w:val="24"/>
          <w:lang w:val="en-US"/>
        </w:rPr>
      </w:pPr>
    </w:p>
    <w:p w14:paraId="44F3968C" w14:textId="713132EF" w:rsidR="009C7D05" w:rsidRDefault="009C7D05" w:rsidP="00A1179D">
      <w:pPr>
        <w:pStyle w:val="ListParagraph"/>
        <w:numPr>
          <w:ilvl w:val="0"/>
          <w:numId w:val="12"/>
        </w:numPr>
        <w:rPr>
          <w:rFonts w:ascii="Arial" w:hAnsi="Arial" w:cs="Arial"/>
          <w:b/>
          <w:bCs/>
          <w:color w:val="16AD85"/>
          <w:sz w:val="28"/>
          <w:szCs w:val="28"/>
          <w:lang w:val="en-US"/>
        </w:rPr>
      </w:pPr>
      <w:r w:rsidRPr="00220E63">
        <w:rPr>
          <w:rFonts w:ascii="Arial" w:hAnsi="Arial" w:cs="Arial"/>
          <w:b/>
          <w:bCs/>
          <w:color w:val="16AD85"/>
          <w:sz w:val="28"/>
          <w:szCs w:val="28"/>
          <w:lang w:val="en-US"/>
        </w:rPr>
        <w:t>How to work in ways that safeguard people from abuse, harm and neglect</w:t>
      </w:r>
    </w:p>
    <w:p w14:paraId="71CDB0E2" w14:textId="77777777" w:rsidR="004E4DAA" w:rsidRPr="00220E63" w:rsidRDefault="004E4DAA" w:rsidP="004E4DAA">
      <w:pPr>
        <w:pStyle w:val="ListParagraph"/>
        <w:ind w:left="426"/>
        <w:rPr>
          <w:rFonts w:ascii="Arial" w:hAnsi="Arial" w:cs="Arial"/>
          <w:b/>
          <w:bCs/>
          <w:color w:val="16AD85"/>
          <w:sz w:val="28"/>
          <w:szCs w:val="28"/>
          <w:lang w:val="en-US"/>
        </w:rPr>
      </w:pPr>
    </w:p>
    <w:p w14:paraId="4FE34536" w14:textId="77777777" w:rsidR="009C7D05" w:rsidRPr="00220E63" w:rsidRDefault="009C7D05" w:rsidP="009C7D05">
      <w:pPr>
        <w:ind w:left="709" w:hanging="709"/>
        <w:rPr>
          <w:rFonts w:ascii="Arial" w:hAnsi="Arial" w:cs="Arial"/>
          <w:sz w:val="24"/>
          <w:szCs w:val="24"/>
          <w:lang w:val="en-US"/>
        </w:rPr>
      </w:pPr>
      <w:r w:rsidRPr="00220E63">
        <w:rPr>
          <w:rFonts w:ascii="Arial" w:hAnsi="Arial" w:cs="Arial"/>
          <w:b/>
          <w:bCs/>
          <w:color w:val="16AD85"/>
          <w:sz w:val="24"/>
          <w:szCs w:val="24"/>
          <w:lang w:val="en-US"/>
        </w:rPr>
        <w:t>1)</w:t>
      </w:r>
      <w:r w:rsidRPr="00220E63">
        <w:rPr>
          <w:rFonts w:ascii="Arial" w:hAnsi="Arial" w:cs="Arial"/>
          <w:sz w:val="24"/>
          <w:szCs w:val="24"/>
          <w:lang w:val="en-US"/>
        </w:rPr>
        <w:t xml:space="preserve"> </w:t>
      </w:r>
      <w:r w:rsidRPr="00220E63">
        <w:rPr>
          <w:rFonts w:ascii="Arial" w:hAnsi="Arial" w:cs="Arial"/>
          <w:sz w:val="24"/>
          <w:szCs w:val="24"/>
          <w:lang w:val="en-US"/>
        </w:rPr>
        <w:tab/>
        <w:t xml:space="preserve">The specific role and responsibilities of practitioners in relation to the </w:t>
      </w:r>
      <w:r>
        <w:rPr>
          <w:rFonts w:ascii="Arial" w:hAnsi="Arial" w:cs="Arial"/>
          <w:sz w:val="24"/>
          <w:szCs w:val="24"/>
          <w:lang w:val="en-US"/>
        </w:rPr>
        <w:t>c</w:t>
      </w:r>
      <w:r w:rsidRPr="00220E63">
        <w:rPr>
          <w:rFonts w:ascii="Arial" w:hAnsi="Arial" w:cs="Arial"/>
          <w:sz w:val="24"/>
          <w:szCs w:val="24"/>
          <w:lang w:val="en-US"/>
        </w:rPr>
        <w:t xml:space="preserve">hild protection or </w:t>
      </w:r>
      <w:r>
        <w:rPr>
          <w:rFonts w:ascii="Arial" w:hAnsi="Arial" w:cs="Arial"/>
          <w:sz w:val="24"/>
          <w:szCs w:val="24"/>
          <w:lang w:val="en-US"/>
        </w:rPr>
        <w:t>a</w:t>
      </w:r>
      <w:r w:rsidRPr="00220E63">
        <w:rPr>
          <w:rFonts w:ascii="Arial" w:hAnsi="Arial" w:cs="Arial"/>
          <w:sz w:val="24"/>
          <w:szCs w:val="24"/>
          <w:lang w:val="en-US"/>
        </w:rPr>
        <w:t>dult protection process</w:t>
      </w:r>
      <w:r>
        <w:rPr>
          <w:rFonts w:ascii="Arial" w:hAnsi="Arial" w:cs="Arial"/>
          <w:sz w:val="24"/>
          <w:szCs w:val="24"/>
          <w:lang w:val="en-US"/>
        </w:rPr>
        <w:t>.</w:t>
      </w:r>
    </w:p>
    <w:p w14:paraId="5CE305FA" w14:textId="77777777" w:rsidR="009C7D05" w:rsidRPr="00220E63" w:rsidRDefault="009C7D05" w:rsidP="009C7D05">
      <w:pPr>
        <w:ind w:left="709" w:hanging="709"/>
        <w:rPr>
          <w:rFonts w:ascii="Arial" w:hAnsi="Arial" w:cs="Arial"/>
          <w:sz w:val="24"/>
          <w:szCs w:val="24"/>
        </w:rPr>
      </w:pPr>
      <w:r w:rsidRPr="00220E63">
        <w:rPr>
          <w:rFonts w:ascii="Arial" w:hAnsi="Arial" w:cs="Arial"/>
          <w:b/>
          <w:bCs/>
          <w:color w:val="16AD85"/>
          <w:sz w:val="24"/>
          <w:szCs w:val="24"/>
          <w:lang w:val="en-US"/>
        </w:rPr>
        <w:t xml:space="preserve">2) </w:t>
      </w:r>
      <w:r w:rsidRPr="00220E63">
        <w:rPr>
          <w:rFonts w:ascii="Arial" w:hAnsi="Arial" w:cs="Arial"/>
          <w:b/>
          <w:bCs/>
          <w:color w:val="16AD85"/>
          <w:sz w:val="24"/>
          <w:szCs w:val="24"/>
          <w:lang w:val="en-US"/>
        </w:rPr>
        <w:tab/>
      </w:r>
      <w:r w:rsidRPr="00220E63">
        <w:rPr>
          <w:rFonts w:ascii="Arial" w:hAnsi="Arial" w:cs="Arial"/>
          <w:sz w:val="24"/>
          <w:szCs w:val="24"/>
          <w:lang w:val="en-US"/>
        </w:rPr>
        <w:t>The differ</w:t>
      </w:r>
      <w:r>
        <w:rPr>
          <w:rFonts w:ascii="Arial" w:hAnsi="Arial" w:cs="Arial"/>
          <w:sz w:val="24"/>
          <w:szCs w:val="24"/>
          <w:lang w:val="en-US"/>
        </w:rPr>
        <w:t>ent</w:t>
      </w:r>
      <w:r w:rsidRPr="00220E63">
        <w:rPr>
          <w:rFonts w:ascii="Arial" w:hAnsi="Arial" w:cs="Arial"/>
          <w:sz w:val="24"/>
          <w:szCs w:val="24"/>
          <w:lang w:val="en-US"/>
        </w:rPr>
        <w:t xml:space="preserve"> types of advocacy and how they apply to the </w:t>
      </w:r>
      <w:r>
        <w:rPr>
          <w:rFonts w:ascii="Arial" w:hAnsi="Arial" w:cs="Arial"/>
          <w:sz w:val="24"/>
          <w:szCs w:val="24"/>
          <w:lang w:val="en-US"/>
        </w:rPr>
        <w:t>s</w:t>
      </w:r>
      <w:r w:rsidRPr="00220E63">
        <w:rPr>
          <w:rFonts w:ascii="Arial" w:hAnsi="Arial" w:cs="Arial"/>
          <w:sz w:val="24"/>
          <w:szCs w:val="24"/>
          <w:lang w:val="en-US"/>
        </w:rPr>
        <w:t>afeguarding process</w:t>
      </w:r>
      <w:r>
        <w:rPr>
          <w:rFonts w:ascii="Arial" w:hAnsi="Arial" w:cs="Arial"/>
          <w:sz w:val="24"/>
          <w:szCs w:val="24"/>
          <w:lang w:val="en-US"/>
        </w:rPr>
        <w:t>.</w:t>
      </w:r>
      <w:r w:rsidRPr="00220E63">
        <w:rPr>
          <w:rStyle w:val="normaltextrun"/>
          <w:rFonts w:ascii="Arial" w:hAnsi="Arial" w:cs="Arial"/>
          <w:color w:val="000000"/>
          <w:sz w:val="24"/>
          <w:szCs w:val="24"/>
          <w:shd w:val="clear" w:color="auto" w:fill="FFFFFF"/>
        </w:rPr>
        <w:t xml:space="preserve"> </w:t>
      </w:r>
    </w:p>
    <w:p w14:paraId="0C692E1A" w14:textId="77777777" w:rsidR="009C7D05" w:rsidRPr="00220E63" w:rsidRDefault="009C7D05" w:rsidP="009C7D05">
      <w:pPr>
        <w:ind w:left="709" w:hanging="709"/>
        <w:rPr>
          <w:rFonts w:ascii="Arial" w:hAnsi="Arial" w:cs="Arial"/>
          <w:sz w:val="24"/>
          <w:szCs w:val="24"/>
        </w:rPr>
      </w:pPr>
      <w:r w:rsidRPr="00220E63">
        <w:rPr>
          <w:rFonts w:ascii="Arial" w:hAnsi="Arial" w:cs="Arial"/>
          <w:b/>
          <w:bCs/>
          <w:color w:val="16AD85"/>
          <w:sz w:val="24"/>
          <w:szCs w:val="24"/>
          <w:lang w:val="en-US"/>
        </w:rPr>
        <w:t>3)</w:t>
      </w:r>
      <w:r w:rsidRPr="00220E63">
        <w:rPr>
          <w:rFonts w:ascii="Arial" w:hAnsi="Arial" w:cs="Arial"/>
          <w:b/>
          <w:bCs/>
          <w:color w:val="16AD85"/>
          <w:sz w:val="24"/>
          <w:szCs w:val="24"/>
          <w:lang w:val="en-US"/>
        </w:rPr>
        <w:tab/>
      </w:r>
      <w:r w:rsidRPr="00220E63">
        <w:rPr>
          <w:rFonts w:ascii="Arial" w:hAnsi="Arial" w:cs="Arial"/>
          <w:sz w:val="24"/>
          <w:szCs w:val="24"/>
        </w:rPr>
        <w:t>Build relationships that support trust with people, families and carers</w:t>
      </w:r>
      <w:r>
        <w:rPr>
          <w:rFonts w:ascii="Arial" w:hAnsi="Arial" w:cs="Arial"/>
          <w:sz w:val="24"/>
          <w:szCs w:val="24"/>
        </w:rPr>
        <w:t>,</w:t>
      </w:r>
      <w:r w:rsidRPr="00220E63">
        <w:rPr>
          <w:rFonts w:ascii="Arial" w:hAnsi="Arial" w:cs="Arial"/>
          <w:sz w:val="24"/>
          <w:szCs w:val="24"/>
        </w:rPr>
        <w:t xml:space="preserve"> and </w:t>
      </w:r>
      <w:r>
        <w:rPr>
          <w:rFonts w:ascii="Arial" w:hAnsi="Arial" w:cs="Arial"/>
          <w:sz w:val="24"/>
          <w:szCs w:val="24"/>
        </w:rPr>
        <w:t>making sure</w:t>
      </w:r>
      <w:r w:rsidRPr="00220E63">
        <w:rPr>
          <w:rFonts w:ascii="Arial" w:hAnsi="Arial" w:cs="Arial"/>
          <w:sz w:val="24"/>
          <w:szCs w:val="24"/>
        </w:rPr>
        <w:t xml:space="preserve"> strengths and risks are given equal weight in the </w:t>
      </w:r>
      <w:r>
        <w:rPr>
          <w:rFonts w:ascii="Arial" w:hAnsi="Arial" w:cs="Arial"/>
          <w:sz w:val="24"/>
          <w:szCs w:val="24"/>
        </w:rPr>
        <w:t>s</w:t>
      </w:r>
      <w:r w:rsidRPr="00220E63">
        <w:rPr>
          <w:rFonts w:ascii="Arial" w:hAnsi="Arial" w:cs="Arial"/>
          <w:sz w:val="24"/>
          <w:szCs w:val="24"/>
        </w:rPr>
        <w:t>afeguarding process</w:t>
      </w:r>
      <w:r>
        <w:rPr>
          <w:rFonts w:ascii="Arial" w:hAnsi="Arial" w:cs="Arial"/>
          <w:sz w:val="24"/>
          <w:szCs w:val="24"/>
        </w:rPr>
        <w:t>.</w:t>
      </w:r>
      <w:r w:rsidRPr="00220E63">
        <w:rPr>
          <w:rFonts w:ascii="Arial" w:hAnsi="Arial" w:cs="Arial"/>
          <w:sz w:val="24"/>
          <w:szCs w:val="24"/>
        </w:rPr>
        <w:t xml:space="preserve"> </w:t>
      </w:r>
    </w:p>
    <w:p w14:paraId="3A1A4C99" w14:textId="77777777" w:rsidR="009C7D05" w:rsidRPr="00220E63" w:rsidRDefault="009C7D05" w:rsidP="009C7D05">
      <w:pPr>
        <w:ind w:left="709" w:hanging="709"/>
        <w:rPr>
          <w:rStyle w:val="eop"/>
          <w:rFonts w:ascii="Arial" w:hAnsi="Arial" w:cs="Arial"/>
          <w:color w:val="000000"/>
          <w:sz w:val="24"/>
          <w:szCs w:val="24"/>
          <w:shd w:val="clear" w:color="auto" w:fill="FFFFFF"/>
        </w:rPr>
      </w:pPr>
      <w:r w:rsidRPr="00220E63">
        <w:rPr>
          <w:rFonts w:ascii="Arial" w:hAnsi="Arial" w:cs="Arial"/>
          <w:b/>
          <w:bCs/>
          <w:color w:val="16AD85"/>
          <w:sz w:val="24"/>
          <w:szCs w:val="24"/>
          <w:lang w:val="en-US"/>
        </w:rPr>
        <w:lastRenderedPageBreak/>
        <w:t>4)</w:t>
      </w:r>
      <w:r w:rsidRPr="00220E63">
        <w:rPr>
          <w:rFonts w:ascii="Arial" w:hAnsi="Arial" w:cs="Arial"/>
          <w:b/>
          <w:bCs/>
          <w:color w:val="16AD85"/>
          <w:sz w:val="24"/>
          <w:szCs w:val="24"/>
          <w:lang w:val="en-US"/>
        </w:rPr>
        <w:tab/>
      </w:r>
      <w:r>
        <w:rPr>
          <w:rFonts w:ascii="Arial" w:hAnsi="Arial" w:cs="Arial"/>
          <w:sz w:val="24"/>
          <w:szCs w:val="24"/>
        </w:rPr>
        <w:t>Promoting the person’s v</w:t>
      </w:r>
      <w:r w:rsidRPr="00220E63">
        <w:rPr>
          <w:rFonts w:ascii="Arial" w:hAnsi="Arial" w:cs="Arial"/>
          <w:sz w:val="24"/>
          <w:szCs w:val="24"/>
        </w:rPr>
        <w:t xml:space="preserve">oice and control </w:t>
      </w:r>
      <w:r>
        <w:rPr>
          <w:rFonts w:ascii="Arial" w:hAnsi="Arial" w:cs="Arial"/>
          <w:sz w:val="24"/>
          <w:szCs w:val="24"/>
        </w:rPr>
        <w:t>is</w:t>
      </w:r>
      <w:r w:rsidRPr="00220E63">
        <w:rPr>
          <w:rFonts w:ascii="Arial" w:hAnsi="Arial" w:cs="Arial"/>
          <w:sz w:val="24"/>
          <w:szCs w:val="24"/>
        </w:rPr>
        <w:t xml:space="preserve"> </w:t>
      </w:r>
      <w:r>
        <w:rPr>
          <w:rFonts w:ascii="Arial" w:hAnsi="Arial" w:cs="Arial"/>
          <w:sz w:val="24"/>
          <w:szCs w:val="24"/>
        </w:rPr>
        <w:t>clearly shown throughout the stages.</w:t>
      </w:r>
    </w:p>
    <w:p w14:paraId="1DF9696B" w14:textId="77777777" w:rsidR="009C7D05" w:rsidRPr="00220E63" w:rsidRDefault="009C7D05" w:rsidP="009C7D05">
      <w:pPr>
        <w:ind w:left="709" w:hanging="709"/>
        <w:rPr>
          <w:rFonts w:ascii="Arial" w:hAnsi="Arial" w:cs="Arial"/>
          <w:b/>
          <w:bCs/>
          <w:color w:val="16AD85"/>
          <w:sz w:val="24"/>
          <w:szCs w:val="24"/>
          <w:lang w:val="en-US"/>
        </w:rPr>
      </w:pPr>
      <w:r w:rsidRPr="00220E63">
        <w:rPr>
          <w:rFonts w:ascii="Arial" w:hAnsi="Arial" w:cs="Arial"/>
          <w:b/>
          <w:bCs/>
          <w:color w:val="16AD85"/>
          <w:sz w:val="24"/>
          <w:szCs w:val="24"/>
          <w:lang w:val="en-US"/>
        </w:rPr>
        <w:t>5)</w:t>
      </w:r>
      <w:r w:rsidRPr="00220E63">
        <w:rPr>
          <w:rFonts w:ascii="Arial" w:hAnsi="Arial" w:cs="Arial"/>
          <w:b/>
          <w:bCs/>
          <w:color w:val="16AD85"/>
          <w:sz w:val="24"/>
          <w:szCs w:val="24"/>
          <w:lang w:val="en-US"/>
        </w:rPr>
        <w:tab/>
      </w:r>
      <w:r>
        <w:rPr>
          <w:rFonts w:ascii="Arial" w:hAnsi="Arial" w:cs="Arial"/>
          <w:sz w:val="24"/>
          <w:szCs w:val="24"/>
        </w:rPr>
        <w:t>Allow</w:t>
      </w:r>
      <w:r w:rsidRPr="00220E63">
        <w:rPr>
          <w:rFonts w:ascii="Arial" w:hAnsi="Arial" w:cs="Arial"/>
          <w:sz w:val="24"/>
          <w:szCs w:val="24"/>
        </w:rPr>
        <w:t xml:space="preserve"> people to make decisions about what matters to them and </w:t>
      </w:r>
      <w:r>
        <w:rPr>
          <w:rFonts w:ascii="Arial" w:hAnsi="Arial" w:cs="Arial"/>
          <w:sz w:val="24"/>
          <w:szCs w:val="24"/>
        </w:rPr>
        <w:t>stay</w:t>
      </w:r>
      <w:r w:rsidRPr="00220E63">
        <w:rPr>
          <w:rFonts w:ascii="Arial" w:hAnsi="Arial" w:cs="Arial"/>
          <w:sz w:val="24"/>
          <w:szCs w:val="24"/>
        </w:rPr>
        <w:t xml:space="preserve"> in control of their lives as far as possible</w:t>
      </w:r>
      <w:r>
        <w:rPr>
          <w:rFonts w:ascii="Arial" w:hAnsi="Arial" w:cs="Arial"/>
          <w:sz w:val="24"/>
          <w:szCs w:val="24"/>
        </w:rPr>
        <w:t>,</w:t>
      </w:r>
      <w:r w:rsidRPr="00220E63">
        <w:rPr>
          <w:rFonts w:ascii="Arial" w:hAnsi="Arial" w:cs="Arial"/>
          <w:sz w:val="24"/>
          <w:szCs w:val="24"/>
        </w:rPr>
        <w:t xml:space="preserve"> includ</w:t>
      </w:r>
      <w:r>
        <w:rPr>
          <w:rFonts w:ascii="Arial" w:hAnsi="Arial" w:cs="Arial"/>
          <w:sz w:val="24"/>
          <w:szCs w:val="24"/>
        </w:rPr>
        <w:t>ing</w:t>
      </w:r>
      <w:r w:rsidRPr="00220E63">
        <w:rPr>
          <w:rFonts w:ascii="Arial" w:hAnsi="Arial" w:cs="Arial"/>
          <w:sz w:val="24"/>
          <w:szCs w:val="24"/>
        </w:rPr>
        <w:t xml:space="preserve"> explaining decisions they don’t like or </w:t>
      </w:r>
      <w:r>
        <w:rPr>
          <w:rFonts w:ascii="Arial" w:hAnsi="Arial" w:cs="Arial"/>
          <w:sz w:val="24"/>
          <w:szCs w:val="24"/>
        </w:rPr>
        <w:t xml:space="preserve">don’t </w:t>
      </w:r>
      <w:r w:rsidRPr="00220E63">
        <w:rPr>
          <w:rFonts w:ascii="Arial" w:hAnsi="Arial" w:cs="Arial"/>
          <w:sz w:val="24"/>
          <w:szCs w:val="24"/>
        </w:rPr>
        <w:t>agree with</w:t>
      </w:r>
      <w:r w:rsidRPr="00AD340C">
        <w:rPr>
          <w:rStyle w:val="normaltextrun"/>
          <w:color w:val="000000"/>
          <w:shd w:val="clear" w:color="auto" w:fill="FFFFFF"/>
        </w:rPr>
        <w:t>.</w:t>
      </w:r>
      <w:r w:rsidRPr="00220E63">
        <w:rPr>
          <w:rStyle w:val="normaltextrun"/>
          <w:rFonts w:ascii="Arial" w:hAnsi="Arial" w:cs="Arial"/>
          <w:color w:val="000000"/>
          <w:sz w:val="24"/>
          <w:szCs w:val="24"/>
          <w:shd w:val="clear" w:color="auto" w:fill="FFFFFF"/>
        </w:rPr>
        <w:t xml:space="preserve"> </w:t>
      </w:r>
    </w:p>
    <w:p w14:paraId="044DED90" w14:textId="77777777" w:rsidR="009C7D05" w:rsidRPr="00220E63" w:rsidRDefault="009C7D05" w:rsidP="009C7D05">
      <w:pPr>
        <w:ind w:left="709" w:hanging="709"/>
        <w:rPr>
          <w:rStyle w:val="eop"/>
          <w:rFonts w:ascii="Arial" w:hAnsi="Arial" w:cs="Arial"/>
          <w:color w:val="000000"/>
          <w:sz w:val="24"/>
          <w:szCs w:val="24"/>
          <w:shd w:val="clear" w:color="auto" w:fill="FFFFFF"/>
        </w:rPr>
      </w:pPr>
      <w:r w:rsidRPr="00220E63">
        <w:rPr>
          <w:rFonts w:ascii="Arial" w:hAnsi="Arial" w:cs="Arial"/>
          <w:b/>
          <w:bCs/>
          <w:color w:val="16AD85"/>
          <w:sz w:val="24"/>
          <w:szCs w:val="24"/>
          <w:lang w:val="en-US"/>
        </w:rPr>
        <w:t>6)</w:t>
      </w:r>
      <w:r w:rsidRPr="00220E63">
        <w:rPr>
          <w:rFonts w:ascii="Arial" w:hAnsi="Arial" w:cs="Arial"/>
          <w:color w:val="16AD85"/>
          <w:sz w:val="24"/>
          <w:szCs w:val="24"/>
          <w:lang w:val="en-US"/>
        </w:rPr>
        <w:t xml:space="preserve"> </w:t>
      </w:r>
      <w:r w:rsidRPr="00220E63">
        <w:rPr>
          <w:rFonts w:ascii="Arial" w:hAnsi="Arial" w:cs="Arial"/>
          <w:color w:val="16AD85"/>
          <w:sz w:val="24"/>
          <w:szCs w:val="24"/>
          <w:lang w:val="en-US"/>
        </w:rPr>
        <w:tab/>
      </w:r>
      <w:r w:rsidRPr="00220E63">
        <w:rPr>
          <w:rFonts w:ascii="Arial" w:hAnsi="Arial" w:cs="Arial"/>
          <w:sz w:val="24"/>
          <w:szCs w:val="24"/>
        </w:rPr>
        <w:t>Uphold the rights of people, families and carers</w:t>
      </w:r>
      <w:r>
        <w:rPr>
          <w:rFonts w:ascii="Arial" w:hAnsi="Arial" w:cs="Arial"/>
          <w:sz w:val="24"/>
          <w:szCs w:val="24"/>
        </w:rPr>
        <w:t>,</w:t>
      </w:r>
      <w:r w:rsidRPr="00220E63">
        <w:rPr>
          <w:rFonts w:ascii="Arial" w:hAnsi="Arial" w:cs="Arial"/>
          <w:sz w:val="24"/>
          <w:szCs w:val="24"/>
        </w:rPr>
        <w:t> whil</w:t>
      </w:r>
      <w:r>
        <w:rPr>
          <w:rFonts w:ascii="Arial" w:hAnsi="Arial" w:cs="Arial"/>
          <w:sz w:val="24"/>
          <w:szCs w:val="24"/>
        </w:rPr>
        <w:t>e</w:t>
      </w:r>
      <w:r w:rsidRPr="00220E63">
        <w:rPr>
          <w:rFonts w:ascii="Arial" w:hAnsi="Arial" w:cs="Arial"/>
          <w:sz w:val="24"/>
          <w:szCs w:val="24"/>
        </w:rPr>
        <w:t xml:space="preserve"> </w:t>
      </w:r>
      <w:r>
        <w:rPr>
          <w:rFonts w:ascii="Arial" w:hAnsi="Arial" w:cs="Arial"/>
          <w:sz w:val="24"/>
          <w:szCs w:val="24"/>
        </w:rPr>
        <w:t>making sure</w:t>
      </w:r>
      <w:r w:rsidRPr="00220E63">
        <w:rPr>
          <w:rFonts w:ascii="Arial" w:hAnsi="Arial" w:cs="Arial"/>
          <w:sz w:val="24"/>
          <w:szCs w:val="24"/>
        </w:rPr>
        <w:t xml:space="preserve"> </w:t>
      </w:r>
      <w:r>
        <w:rPr>
          <w:rFonts w:ascii="Arial" w:hAnsi="Arial" w:cs="Arial"/>
          <w:sz w:val="24"/>
          <w:szCs w:val="24"/>
        </w:rPr>
        <w:t>you uphold your</w:t>
      </w:r>
      <w:r w:rsidRPr="00220E63">
        <w:rPr>
          <w:rFonts w:ascii="Arial" w:hAnsi="Arial" w:cs="Arial"/>
          <w:sz w:val="24"/>
          <w:szCs w:val="24"/>
        </w:rPr>
        <w:t xml:space="preserve"> duty of care,</w:t>
      </w:r>
      <w:r>
        <w:rPr>
          <w:rFonts w:ascii="Arial" w:hAnsi="Arial" w:cs="Arial"/>
          <w:sz w:val="24"/>
          <w:szCs w:val="24"/>
        </w:rPr>
        <w:t xml:space="preserve"> and</w:t>
      </w:r>
      <w:r w:rsidRPr="00220E63">
        <w:rPr>
          <w:rFonts w:ascii="Arial" w:hAnsi="Arial" w:cs="Arial"/>
          <w:sz w:val="24"/>
          <w:szCs w:val="24"/>
        </w:rPr>
        <w:t xml:space="preserve"> an understanding of why some rights are given more importance than others in the </w:t>
      </w:r>
      <w:r>
        <w:rPr>
          <w:rFonts w:ascii="Arial" w:hAnsi="Arial" w:cs="Arial"/>
          <w:sz w:val="24"/>
          <w:szCs w:val="24"/>
        </w:rPr>
        <w:t>s</w:t>
      </w:r>
      <w:r w:rsidRPr="00220E63">
        <w:rPr>
          <w:rFonts w:ascii="Arial" w:hAnsi="Arial" w:cs="Arial"/>
          <w:sz w:val="24"/>
          <w:szCs w:val="24"/>
        </w:rPr>
        <w:t>afeguarding process</w:t>
      </w:r>
      <w:r>
        <w:rPr>
          <w:rFonts w:ascii="Arial" w:hAnsi="Arial" w:cs="Arial"/>
          <w:sz w:val="24"/>
          <w:szCs w:val="24"/>
        </w:rPr>
        <w:t>.</w:t>
      </w:r>
      <w:r w:rsidRPr="00220E63">
        <w:rPr>
          <w:rStyle w:val="normaltextrun"/>
          <w:rFonts w:ascii="Arial" w:hAnsi="Arial" w:cs="Arial"/>
          <w:color w:val="000000"/>
          <w:sz w:val="24"/>
          <w:szCs w:val="24"/>
          <w:shd w:val="clear" w:color="auto" w:fill="FFFFFF"/>
        </w:rPr>
        <w:t xml:space="preserve"> </w:t>
      </w:r>
    </w:p>
    <w:p w14:paraId="3C9F6FED" w14:textId="77777777" w:rsidR="009C7D05" w:rsidRPr="00220E63" w:rsidRDefault="009C7D05" w:rsidP="009C7D05">
      <w:pPr>
        <w:ind w:left="720" w:hanging="720"/>
        <w:rPr>
          <w:rStyle w:val="eop"/>
          <w:rFonts w:ascii="Arial" w:hAnsi="Arial" w:cs="Arial"/>
          <w:color w:val="000000"/>
          <w:sz w:val="24"/>
          <w:szCs w:val="24"/>
          <w:shd w:val="clear" w:color="auto" w:fill="FFFFFF"/>
        </w:rPr>
      </w:pPr>
      <w:r w:rsidRPr="00220E63">
        <w:rPr>
          <w:rFonts w:ascii="Arial" w:hAnsi="Arial" w:cs="Arial"/>
          <w:b/>
          <w:bCs/>
          <w:color w:val="16AD85"/>
          <w:sz w:val="24"/>
          <w:szCs w:val="24"/>
          <w:lang w:val="en-US"/>
        </w:rPr>
        <w:t>7)</w:t>
      </w:r>
      <w:r w:rsidRPr="00220E63">
        <w:rPr>
          <w:rStyle w:val="eop"/>
          <w:rFonts w:ascii="Arial" w:hAnsi="Arial" w:cs="Arial"/>
          <w:color w:val="000000"/>
          <w:sz w:val="24"/>
          <w:szCs w:val="24"/>
          <w:shd w:val="clear" w:color="auto" w:fill="FFFFFF"/>
        </w:rPr>
        <w:tab/>
      </w:r>
      <w:r w:rsidRPr="00220E63">
        <w:rPr>
          <w:rFonts w:ascii="Arial" w:hAnsi="Arial" w:cs="Arial"/>
          <w:sz w:val="24"/>
          <w:szCs w:val="24"/>
          <w:lang w:val="en-US"/>
        </w:rPr>
        <w:t>How to support people to balance their rights and responsibilities whil</w:t>
      </w:r>
      <w:r>
        <w:rPr>
          <w:rFonts w:ascii="Arial" w:hAnsi="Arial" w:cs="Arial"/>
          <w:sz w:val="24"/>
          <w:szCs w:val="24"/>
          <w:lang w:val="en-US"/>
        </w:rPr>
        <w:t>e</w:t>
      </w:r>
      <w:r w:rsidRPr="00220E63">
        <w:rPr>
          <w:rFonts w:ascii="Arial" w:hAnsi="Arial" w:cs="Arial"/>
          <w:sz w:val="24"/>
          <w:szCs w:val="24"/>
          <w:lang w:val="en-US"/>
        </w:rPr>
        <w:t xml:space="preserve"> </w:t>
      </w:r>
      <w:r>
        <w:rPr>
          <w:rFonts w:ascii="Arial" w:hAnsi="Arial" w:cs="Arial"/>
          <w:sz w:val="24"/>
          <w:szCs w:val="24"/>
          <w:lang w:val="en-US"/>
        </w:rPr>
        <w:t>making sure you uphold your</w:t>
      </w:r>
      <w:r w:rsidRPr="00220E63">
        <w:rPr>
          <w:rFonts w:ascii="Arial" w:hAnsi="Arial" w:cs="Arial"/>
          <w:sz w:val="24"/>
          <w:szCs w:val="24"/>
          <w:lang w:val="en-US"/>
        </w:rPr>
        <w:t xml:space="preserve"> duty of care, </w:t>
      </w:r>
      <w:r>
        <w:rPr>
          <w:rFonts w:ascii="Arial" w:hAnsi="Arial" w:cs="Arial"/>
          <w:sz w:val="24"/>
          <w:szCs w:val="24"/>
          <w:lang w:val="en-US"/>
        </w:rPr>
        <w:t>making sure</w:t>
      </w:r>
      <w:r w:rsidRPr="00220E63">
        <w:rPr>
          <w:rFonts w:ascii="Arial" w:hAnsi="Arial" w:cs="Arial"/>
          <w:sz w:val="24"/>
          <w:szCs w:val="24"/>
          <w:lang w:val="en-US"/>
        </w:rPr>
        <w:t xml:space="preserve"> that risk averse practice doesn</w:t>
      </w:r>
      <w:r>
        <w:rPr>
          <w:rFonts w:ascii="Arial" w:hAnsi="Arial" w:cs="Arial"/>
          <w:sz w:val="24"/>
          <w:szCs w:val="24"/>
          <w:lang w:val="en-US"/>
        </w:rPr>
        <w:t>’</w:t>
      </w:r>
      <w:r w:rsidRPr="00220E63">
        <w:rPr>
          <w:rFonts w:ascii="Arial" w:hAnsi="Arial" w:cs="Arial"/>
          <w:sz w:val="24"/>
          <w:szCs w:val="24"/>
          <w:lang w:val="en-US"/>
        </w:rPr>
        <w:t>t limit a person’s ability to enjoy life</w:t>
      </w:r>
      <w:r>
        <w:rPr>
          <w:rFonts w:ascii="Arial" w:hAnsi="Arial" w:cs="Arial"/>
          <w:sz w:val="24"/>
          <w:szCs w:val="24"/>
          <w:lang w:val="en-US"/>
        </w:rPr>
        <w:t>.</w:t>
      </w:r>
      <w:r w:rsidRPr="00220E63">
        <w:rPr>
          <w:rFonts w:ascii="Arial" w:hAnsi="Arial" w:cs="Arial"/>
          <w:color w:val="000000"/>
          <w:sz w:val="24"/>
          <w:szCs w:val="24"/>
          <w:shd w:val="clear" w:color="auto" w:fill="FFFFFF"/>
          <w:lang w:val="en-US"/>
        </w:rPr>
        <w:t xml:space="preserve"> </w:t>
      </w:r>
    </w:p>
    <w:p w14:paraId="4B959CEE" w14:textId="77777777" w:rsidR="009C7D05" w:rsidRPr="00220E63" w:rsidRDefault="009C7D05" w:rsidP="009C7D05">
      <w:pPr>
        <w:ind w:left="709" w:hanging="709"/>
        <w:rPr>
          <w:rFonts w:ascii="Arial" w:hAnsi="Arial" w:cs="Arial"/>
          <w:color w:val="EB5E57"/>
          <w:sz w:val="24"/>
          <w:szCs w:val="24"/>
          <w:lang w:val="en-US"/>
        </w:rPr>
      </w:pPr>
      <w:r w:rsidRPr="00220E63">
        <w:rPr>
          <w:rFonts w:ascii="Arial" w:hAnsi="Arial" w:cs="Arial"/>
          <w:b/>
          <w:bCs/>
          <w:color w:val="16AD85"/>
          <w:sz w:val="24"/>
          <w:szCs w:val="24"/>
          <w:lang w:val="en-US"/>
        </w:rPr>
        <w:t xml:space="preserve">8) </w:t>
      </w:r>
      <w:r w:rsidRPr="00220E63">
        <w:rPr>
          <w:rFonts w:ascii="Arial" w:hAnsi="Arial" w:cs="Arial"/>
          <w:b/>
          <w:bCs/>
          <w:color w:val="16AD85"/>
          <w:sz w:val="24"/>
          <w:szCs w:val="24"/>
          <w:lang w:val="en-US"/>
        </w:rPr>
        <w:tab/>
      </w:r>
      <w:r w:rsidRPr="00220E63">
        <w:rPr>
          <w:rFonts w:ascii="Arial" w:hAnsi="Arial" w:cs="Arial"/>
          <w:sz w:val="24"/>
          <w:szCs w:val="24"/>
        </w:rPr>
        <w:t>Enable people to feel safe and confident to share their worries, concerns and feelings by providing a safe space and consistent messaging</w:t>
      </w:r>
      <w:r>
        <w:rPr>
          <w:rFonts w:ascii="Arial" w:hAnsi="Arial" w:cs="Arial"/>
          <w:sz w:val="24"/>
          <w:szCs w:val="24"/>
        </w:rPr>
        <w:t>.</w:t>
      </w:r>
      <w:r w:rsidRPr="00220E63">
        <w:rPr>
          <w:rStyle w:val="normaltextrun"/>
          <w:rFonts w:ascii="Arial" w:hAnsi="Arial" w:cs="Arial"/>
          <w:color w:val="000000"/>
          <w:sz w:val="24"/>
          <w:szCs w:val="24"/>
          <w:shd w:val="clear" w:color="auto" w:fill="FFFFFF"/>
        </w:rPr>
        <w:t xml:space="preserve"> </w:t>
      </w:r>
    </w:p>
    <w:p w14:paraId="45B23B64" w14:textId="77777777" w:rsidR="009C7D05" w:rsidRPr="00220E63" w:rsidRDefault="009C7D05" w:rsidP="009C7D05">
      <w:pPr>
        <w:ind w:left="709" w:hanging="709"/>
        <w:rPr>
          <w:rFonts w:ascii="Arial" w:hAnsi="Arial" w:cs="Arial"/>
          <w:color w:val="EB5E57"/>
          <w:sz w:val="24"/>
          <w:szCs w:val="24"/>
          <w:lang w:val="en-US"/>
        </w:rPr>
      </w:pPr>
      <w:r w:rsidRPr="00220E63">
        <w:rPr>
          <w:rFonts w:ascii="Arial" w:hAnsi="Arial" w:cs="Arial"/>
          <w:b/>
          <w:bCs/>
          <w:color w:val="16AD85"/>
          <w:sz w:val="24"/>
          <w:szCs w:val="24"/>
          <w:lang w:val="en-US"/>
        </w:rPr>
        <w:t>9)</w:t>
      </w:r>
      <w:r w:rsidRPr="00220E63">
        <w:rPr>
          <w:rFonts w:ascii="Arial" w:hAnsi="Arial" w:cs="Arial"/>
          <w:b/>
          <w:bCs/>
          <w:color w:val="16AD85"/>
          <w:sz w:val="24"/>
          <w:szCs w:val="24"/>
          <w:lang w:val="en-US"/>
        </w:rPr>
        <w:tab/>
      </w:r>
      <w:r w:rsidRPr="00220E63">
        <w:rPr>
          <w:rFonts w:ascii="Arial" w:hAnsi="Arial" w:cs="Arial"/>
          <w:sz w:val="24"/>
          <w:szCs w:val="24"/>
        </w:rPr>
        <w:t xml:space="preserve">Raise </w:t>
      </w:r>
      <w:r>
        <w:rPr>
          <w:rFonts w:ascii="Arial" w:hAnsi="Arial" w:cs="Arial"/>
          <w:sz w:val="24"/>
          <w:szCs w:val="24"/>
        </w:rPr>
        <w:t xml:space="preserve">a person’s </w:t>
      </w:r>
      <w:r w:rsidRPr="00220E63">
        <w:rPr>
          <w:rFonts w:ascii="Arial" w:hAnsi="Arial" w:cs="Arial"/>
          <w:sz w:val="24"/>
          <w:szCs w:val="24"/>
        </w:rPr>
        <w:t xml:space="preserve">awareness of how to keep themselves safe from abuse, harm and neglect by </w:t>
      </w:r>
      <w:r>
        <w:rPr>
          <w:rFonts w:ascii="Arial" w:hAnsi="Arial" w:cs="Arial"/>
          <w:sz w:val="24"/>
          <w:szCs w:val="24"/>
        </w:rPr>
        <w:t>giv</w:t>
      </w:r>
      <w:r w:rsidRPr="00220E63">
        <w:rPr>
          <w:rFonts w:ascii="Arial" w:hAnsi="Arial" w:cs="Arial"/>
          <w:sz w:val="24"/>
          <w:szCs w:val="24"/>
        </w:rPr>
        <w:t xml:space="preserve">ing </w:t>
      </w:r>
      <w:r>
        <w:rPr>
          <w:rFonts w:ascii="Arial" w:hAnsi="Arial" w:cs="Arial"/>
          <w:sz w:val="24"/>
          <w:szCs w:val="24"/>
        </w:rPr>
        <w:t xml:space="preserve">them </w:t>
      </w:r>
      <w:r w:rsidRPr="00220E63">
        <w:rPr>
          <w:rFonts w:ascii="Arial" w:hAnsi="Arial" w:cs="Arial"/>
          <w:sz w:val="24"/>
          <w:szCs w:val="24"/>
        </w:rPr>
        <w:t>tailored and relevant information</w:t>
      </w:r>
      <w:r w:rsidRPr="00AD340C">
        <w:rPr>
          <w:rStyle w:val="normaltextrun"/>
          <w:color w:val="000000"/>
          <w:shd w:val="clear" w:color="auto" w:fill="FFFFFF"/>
        </w:rPr>
        <w:t>.</w:t>
      </w:r>
      <w:r w:rsidRPr="00220E63">
        <w:rPr>
          <w:rStyle w:val="normaltextrun"/>
          <w:rFonts w:ascii="Arial" w:hAnsi="Arial" w:cs="Arial"/>
          <w:color w:val="000000"/>
          <w:sz w:val="24"/>
          <w:szCs w:val="24"/>
          <w:shd w:val="clear" w:color="auto" w:fill="FFFFFF"/>
        </w:rPr>
        <w:t xml:space="preserve"> </w:t>
      </w:r>
    </w:p>
    <w:p w14:paraId="619D3881" w14:textId="77777777" w:rsidR="009C7D05" w:rsidRPr="00220E63" w:rsidRDefault="009C7D05" w:rsidP="009C7D05">
      <w:pPr>
        <w:ind w:left="709" w:hanging="709"/>
        <w:rPr>
          <w:rFonts w:ascii="Arial" w:hAnsi="Arial" w:cs="Arial"/>
          <w:b/>
          <w:bCs/>
          <w:color w:val="16AD85"/>
          <w:sz w:val="24"/>
          <w:szCs w:val="24"/>
          <w:lang w:val="en-US"/>
        </w:rPr>
      </w:pPr>
      <w:r w:rsidRPr="00220E63">
        <w:rPr>
          <w:rFonts w:ascii="Arial" w:hAnsi="Arial" w:cs="Arial"/>
          <w:b/>
          <w:bCs/>
          <w:color w:val="16AD85"/>
          <w:sz w:val="24"/>
          <w:szCs w:val="24"/>
          <w:lang w:val="en-US"/>
        </w:rPr>
        <w:t>10)</w:t>
      </w:r>
      <w:r w:rsidRPr="00220E63">
        <w:rPr>
          <w:rFonts w:ascii="Arial" w:hAnsi="Arial" w:cs="Arial"/>
          <w:b/>
          <w:bCs/>
          <w:color w:val="16AD85"/>
          <w:sz w:val="24"/>
          <w:szCs w:val="24"/>
          <w:lang w:val="en-US"/>
        </w:rPr>
        <w:tab/>
      </w:r>
      <w:r w:rsidRPr="00220E63">
        <w:rPr>
          <w:rFonts w:ascii="Arial" w:hAnsi="Arial" w:cs="Arial"/>
          <w:b/>
          <w:bCs/>
          <w:color w:val="16AD85"/>
          <w:sz w:val="24"/>
          <w:szCs w:val="24"/>
          <w:lang w:val="en-US"/>
        </w:rPr>
        <w:tab/>
      </w:r>
      <w:r w:rsidRPr="00220E63">
        <w:rPr>
          <w:rFonts w:ascii="Arial" w:hAnsi="Arial" w:cs="Arial"/>
          <w:sz w:val="24"/>
          <w:szCs w:val="24"/>
        </w:rPr>
        <w:t xml:space="preserve">Raise </w:t>
      </w:r>
      <w:r>
        <w:rPr>
          <w:rFonts w:ascii="Arial" w:hAnsi="Arial" w:cs="Arial"/>
          <w:sz w:val="24"/>
          <w:szCs w:val="24"/>
        </w:rPr>
        <w:t xml:space="preserve">a person’s </w:t>
      </w:r>
      <w:r w:rsidRPr="00220E63">
        <w:rPr>
          <w:rFonts w:ascii="Arial" w:hAnsi="Arial" w:cs="Arial"/>
          <w:sz w:val="24"/>
          <w:szCs w:val="24"/>
        </w:rPr>
        <w:t xml:space="preserve">awareness of the risks associated with </w:t>
      </w:r>
      <w:r>
        <w:rPr>
          <w:rFonts w:ascii="Arial" w:hAnsi="Arial" w:cs="Arial"/>
          <w:sz w:val="24"/>
          <w:szCs w:val="24"/>
        </w:rPr>
        <w:t>using</w:t>
      </w:r>
      <w:r w:rsidRPr="00220E63">
        <w:rPr>
          <w:rFonts w:ascii="Arial" w:hAnsi="Arial" w:cs="Arial"/>
          <w:sz w:val="24"/>
          <w:szCs w:val="24"/>
        </w:rPr>
        <w:t xml:space="preserve"> social media, </w:t>
      </w:r>
      <w:r>
        <w:rPr>
          <w:rFonts w:ascii="Arial" w:hAnsi="Arial" w:cs="Arial"/>
          <w:sz w:val="24"/>
          <w:szCs w:val="24"/>
        </w:rPr>
        <w:t xml:space="preserve">the </w:t>
      </w:r>
      <w:r w:rsidRPr="00220E63">
        <w:rPr>
          <w:rFonts w:ascii="Arial" w:hAnsi="Arial" w:cs="Arial"/>
          <w:sz w:val="24"/>
          <w:szCs w:val="24"/>
        </w:rPr>
        <w:t>internet and mobile phones</w:t>
      </w:r>
      <w:r>
        <w:rPr>
          <w:rFonts w:ascii="Arial" w:hAnsi="Arial" w:cs="Arial"/>
          <w:sz w:val="24"/>
          <w:szCs w:val="24"/>
        </w:rPr>
        <w:t>,</w:t>
      </w:r>
      <w:r w:rsidRPr="00220E63">
        <w:rPr>
          <w:rFonts w:ascii="Arial" w:hAnsi="Arial" w:cs="Arial"/>
          <w:sz w:val="24"/>
          <w:szCs w:val="24"/>
        </w:rPr>
        <w:t xml:space="preserve"> using appropriate ways of explaining </w:t>
      </w:r>
      <w:r>
        <w:rPr>
          <w:rFonts w:ascii="Arial" w:hAnsi="Arial" w:cs="Arial"/>
          <w:sz w:val="24"/>
          <w:szCs w:val="24"/>
        </w:rPr>
        <w:t>those risks.</w:t>
      </w:r>
      <w:r w:rsidRPr="00220E63">
        <w:rPr>
          <w:rFonts w:ascii="Arial" w:hAnsi="Arial" w:cs="Arial"/>
          <w:sz w:val="24"/>
          <w:szCs w:val="24"/>
        </w:rPr>
        <w:t xml:space="preserve"> </w:t>
      </w:r>
    </w:p>
    <w:p w14:paraId="678D8A26" w14:textId="77777777" w:rsidR="009C7D05" w:rsidRPr="00220E63" w:rsidRDefault="009C7D05" w:rsidP="009C7D05">
      <w:pPr>
        <w:ind w:left="709" w:hanging="709"/>
        <w:rPr>
          <w:rStyle w:val="normaltextrun"/>
          <w:rFonts w:ascii="Arial" w:hAnsi="Arial" w:cs="Arial"/>
          <w:color w:val="000000"/>
          <w:sz w:val="24"/>
          <w:szCs w:val="24"/>
          <w:shd w:val="clear" w:color="auto" w:fill="FFFFFF"/>
        </w:rPr>
      </w:pPr>
      <w:r w:rsidRPr="00220E63">
        <w:rPr>
          <w:rFonts w:ascii="Arial" w:hAnsi="Arial" w:cs="Arial"/>
          <w:b/>
          <w:bCs/>
          <w:color w:val="16AD85"/>
          <w:sz w:val="24"/>
          <w:szCs w:val="24"/>
          <w:lang w:val="en-US"/>
        </w:rPr>
        <w:t>11)</w:t>
      </w:r>
      <w:r w:rsidRPr="00220E63">
        <w:rPr>
          <w:rFonts w:ascii="Arial" w:hAnsi="Arial" w:cs="Arial"/>
          <w:sz w:val="24"/>
          <w:szCs w:val="24"/>
        </w:rPr>
        <w:t xml:space="preserve"> </w:t>
      </w:r>
      <w:r w:rsidRPr="00220E63">
        <w:rPr>
          <w:rFonts w:ascii="Arial" w:hAnsi="Arial" w:cs="Arial"/>
          <w:sz w:val="24"/>
          <w:szCs w:val="24"/>
        </w:rPr>
        <w:tab/>
        <w:t>Work in ways that keep you</w:t>
      </w:r>
      <w:r w:rsidRPr="00220E63">
        <w:rPr>
          <w:rFonts w:ascii="Arial" w:hAnsi="Arial" w:cs="Arial"/>
          <w:b/>
          <w:bCs/>
          <w:sz w:val="24"/>
          <w:szCs w:val="24"/>
        </w:rPr>
        <w:t> </w:t>
      </w:r>
      <w:r w:rsidRPr="00220E63">
        <w:rPr>
          <w:rFonts w:ascii="Arial" w:hAnsi="Arial" w:cs="Arial"/>
          <w:sz w:val="24"/>
          <w:szCs w:val="24"/>
        </w:rPr>
        <w:t>and other</w:t>
      </w:r>
      <w:r>
        <w:rPr>
          <w:rFonts w:ascii="Arial" w:hAnsi="Arial" w:cs="Arial"/>
          <w:sz w:val="24"/>
          <w:szCs w:val="24"/>
        </w:rPr>
        <w:t>s</w:t>
      </w:r>
      <w:r w:rsidRPr="00220E63">
        <w:rPr>
          <w:rFonts w:ascii="Arial" w:hAnsi="Arial" w:cs="Arial"/>
          <w:sz w:val="24"/>
          <w:szCs w:val="24"/>
        </w:rPr>
        <w:t xml:space="preserve"> safe from abuse, harm or neglect, including lone working</w:t>
      </w:r>
      <w:r>
        <w:rPr>
          <w:rFonts w:ascii="Arial" w:hAnsi="Arial" w:cs="Arial"/>
          <w:sz w:val="24"/>
          <w:szCs w:val="24"/>
        </w:rPr>
        <w:t>.</w:t>
      </w:r>
      <w:r w:rsidRPr="00220E63">
        <w:rPr>
          <w:rStyle w:val="normaltextrun"/>
          <w:rFonts w:ascii="Arial" w:hAnsi="Arial" w:cs="Arial"/>
          <w:color w:val="000000"/>
          <w:sz w:val="24"/>
          <w:szCs w:val="24"/>
          <w:shd w:val="clear" w:color="auto" w:fill="FFFFFF"/>
        </w:rPr>
        <w:t xml:space="preserve"> </w:t>
      </w:r>
    </w:p>
    <w:p w14:paraId="3BF9B31D" w14:textId="77777777" w:rsidR="009C7D05" w:rsidRPr="00220E63" w:rsidRDefault="009C7D05" w:rsidP="009C7D05">
      <w:pPr>
        <w:ind w:left="709" w:hanging="709"/>
        <w:rPr>
          <w:rFonts w:ascii="Arial" w:hAnsi="Arial" w:cs="Arial"/>
          <w:sz w:val="24"/>
          <w:szCs w:val="24"/>
        </w:rPr>
      </w:pPr>
      <w:r w:rsidRPr="00220E63">
        <w:rPr>
          <w:rFonts w:ascii="Arial" w:hAnsi="Arial" w:cs="Arial"/>
          <w:b/>
          <w:bCs/>
          <w:color w:val="16AD85"/>
          <w:sz w:val="24"/>
          <w:szCs w:val="24"/>
          <w:lang w:val="en-US"/>
        </w:rPr>
        <w:t>12)</w:t>
      </w:r>
      <w:r w:rsidRPr="00220E63">
        <w:rPr>
          <w:rFonts w:ascii="Arial" w:hAnsi="Arial" w:cs="Arial"/>
          <w:b/>
          <w:bCs/>
          <w:color w:val="16AD85"/>
          <w:sz w:val="24"/>
          <w:szCs w:val="24"/>
          <w:lang w:val="en-US"/>
        </w:rPr>
        <w:tab/>
      </w:r>
      <w:r w:rsidRPr="00220E63">
        <w:rPr>
          <w:rFonts w:ascii="Arial" w:hAnsi="Arial" w:cs="Arial"/>
          <w:sz w:val="24"/>
          <w:szCs w:val="24"/>
        </w:rPr>
        <w:t>Use supervision and support networks to reflect on your safeguarding practice, skills and competence</w:t>
      </w:r>
      <w:r>
        <w:rPr>
          <w:rFonts w:ascii="Arial" w:hAnsi="Arial" w:cs="Arial"/>
          <w:sz w:val="24"/>
          <w:szCs w:val="24"/>
        </w:rPr>
        <w:t>,</w:t>
      </w:r>
      <w:r w:rsidRPr="00220E63">
        <w:rPr>
          <w:rFonts w:ascii="Arial" w:hAnsi="Arial" w:cs="Arial"/>
          <w:sz w:val="24"/>
          <w:szCs w:val="24"/>
        </w:rPr>
        <w:t xml:space="preserve"> and your understanding of the strengths and risks of each </w:t>
      </w:r>
      <w:r>
        <w:rPr>
          <w:rFonts w:ascii="Arial" w:hAnsi="Arial" w:cs="Arial"/>
          <w:sz w:val="24"/>
          <w:szCs w:val="24"/>
        </w:rPr>
        <w:t>person</w:t>
      </w:r>
      <w:r w:rsidRPr="00220E63">
        <w:rPr>
          <w:rFonts w:ascii="Arial" w:hAnsi="Arial" w:cs="Arial"/>
          <w:sz w:val="24"/>
          <w:szCs w:val="24"/>
        </w:rPr>
        <w:t>/family you</w:t>
      </w:r>
      <w:r>
        <w:rPr>
          <w:rFonts w:ascii="Arial" w:hAnsi="Arial" w:cs="Arial"/>
          <w:sz w:val="24"/>
          <w:szCs w:val="24"/>
        </w:rPr>
        <w:t>’</w:t>
      </w:r>
      <w:r w:rsidRPr="00220E63">
        <w:rPr>
          <w:rFonts w:ascii="Arial" w:hAnsi="Arial" w:cs="Arial"/>
          <w:sz w:val="24"/>
          <w:szCs w:val="24"/>
        </w:rPr>
        <w:t>re working with</w:t>
      </w:r>
      <w:r>
        <w:rPr>
          <w:rFonts w:ascii="Arial" w:hAnsi="Arial" w:cs="Arial"/>
          <w:sz w:val="24"/>
          <w:szCs w:val="24"/>
        </w:rPr>
        <w:t>, including their daily lived experience.</w:t>
      </w:r>
    </w:p>
    <w:p w14:paraId="75593B2B" w14:textId="77777777" w:rsidR="009C7D05" w:rsidRPr="00220E63" w:rsidRDefault="009C7D05" w:rsidP="009C7D05">
      <w:pPr>
        <w:ind w:left="709" w:hanging="709"/>
        <w:rPr>
          <w:rFonts w:ascii="Arial" w:hAnsi="Arial" w:cs="Arial"/>
          <w:sz w:val="24"/>
          <w:szCs w:val="24"/>
        </w:rPr>
      </w:pPr>
      <w:r w:rsidRPr="00220E63">
        <w:rPr>
          <w:rFonts w:ascii="Arial" w:hAnsi="Arial" w:cs="Arial"/>
          <w:b/>
          <w:bCs/>
          <w:color w:val="16AD85"/>
          <w:sz w:val="24"/>
          <w:szCs w:val="24"/>
        </w:rPr>
        <w:t>13)</w:t>
      </w:r>
      <w:r w:rsidRPr="00220E63">
        <w:rPr>
          <w:rFonts w:ascii="Arial" w:hAnsi="Arial" w:cs="Arial"/>
          <w:b/>
          <w:bCs/>
          <w:color w:val="16AD85"/>
          <w:sz w:val="24"/>
          <w:szCs w:val="24"/>
        </w:rPr>
        <w:tab/>
      </w:r>
      <w:r w:rsidRPr="00220E63">
        <w:rPr>
          <w:rFonts w:ascii="Arial" w:hAnsi="Arial" w:cs="Arial"/>
          <w:sz w:val="24"/>
          <w:szCs w:val="24"/>
        </w:rPr>
        <w:t xml:space="preserve">Knowing where to go for advice and support if </w:t>
      </w:r>
      <w:r>
        <w:rPr>
          <w:rFonts w:ascii="Arial" w:hAnsi="Arial" w:cs="Arial"/>
          <w:sz w:val="24"/>
          <w:szCs w:val="24"/>
        </w:rPr>
        <w:t>needed</w:t>
      </w:r>
      <w:r w:rsidRPr="00220E63">
        <w:rPr>
          <w:rFonts w:ascii="Arial" w:hAnsi="Arial" w:cs="Arial"/>
          <w:sz w:val="24"/>
          <w:szCs w:val="24"/>
        </w:rPr>
        <w:t xml:space="preserve">, </w:t>
      </w:r>
      <w:r>
        <w:rPr>
          <w:rFonts w:ascii="Arial" w:hAnsi="Arial" w:cs="Arial"/>
          <w:sz w:val="24"/>
          <w:szCs w:val="24"/>
        </w:rPr>
        <w:t xml:space="preserve">including directly </w:t>
      </w:r>
      <w:r w:rsidRPr="00220E63">
        <w:rPr>
          <w:rFonts w:ascii="Arial" w:hAnsi="Arial" w:cs="Arial"/>
          <w:sz w:val="24"/>
          <w:szCs w:val="24"/>
        </w:rPr>
        <w:t xml:space="preserve">from </w:t>
      </w:r>
      <w:r>
        <w:rPr>
          <w:rFonts w:ascii="Arial" w:hAnsi="Arial" w:cs="Arial"/>
          <w:sz w:val="24"/>
          <w:szCs w:val="24"/>
        </w:rPr>
        <w:t>s</w:t>
      </w:r>
      <w:r w:rsidRPr="00220E63">
        <w:rPr>
          <w:rFonts w:ascii="Arial" w:hAnsi="Arial" w:cs="Arial"/>
          <w:sz w:val="24"/>
          <w:szCs w:val="24"/>
        </w:rPr>
        <w:t xml:space="preserve">ocial </w:t>
      </w:r>
      <w:r>
        <w:rPr>
          <w:rFonts w:ascii="Arial" w:hAnsi="Arial" w:cs="Arial"/>
          <w:sz w:val="24"/>
          <w:szCs w:val="24"/>
        </w:rPr>
        <w:t>s</w:t>
      </w:r>
      <w:r w:rsidRPr="00220E63">
        <w:rPr>
          <w:rFonts w:ascii="Arial" w:hAnsi="Arial" w:cs="Arial"/>
          <w:sz w:val="24"/>
          <w:szCs w:val="24"/>
        </w:rPr>
        <w:t>ervices</w:t>
      </w:r>
      <w:r>
        <w:rPr>
          <w:rFonts w:ascii="Arial" w:hAnsi="Arial" w:cs="Arial"/>
          <w:sz w:val="24"/>
          <w:szCs w:val="24"/>
        </w:rPr>
        <w:t>.</w:t>
      </w:r>
      <w:r w:rsidRPr="00220E63">
        <w:rPr>
          <w:rStyle w:val="normaltextrun"/>
          <w:rFonts w:ascii="Arial" w:hAnsi="Arial" w:cs="Arial"/>
          <w:color w:val="000000"/>
          <w:sz w:val="24"/>
          <w:szCs w:val="24"/>
          <w:shd w:val="clear" w:color="auto" w:fill="FFFFFF"/>
        </w:rPr>
        <w:t xml:space="preserve"> </w:t>
      </w:r>
    </w:p>
    <w:p w14:paraId="7B3FE671" w14:textId="77777777" w:rsidR="009C7D05" w:rsidRPr="00220E63" w:rsidRDefault="009C7D05" w:rsidP="009C7D05">
      <w:pPr>
        <w:rPr>
          <w:b/>
          <w:bCs/>
          <w:color w:val="16AD85"/>
          <w:sz w:val="24"/>
          <w:szCs w:val="24"/>
        </w:rPr>
      </w:pPr>
    </w:p>
    <w:p w14:paraId="5D7866C6" w14:textId="7F1C0678" w:rsidR="009C7D05" w:rsidRPr="009A2DFC" w:rsidRDefault="009C7D05" w:rsidP="00A1179D">
      <w:pPr>
        <w:pStyle w:val="ListParagraph"/>
        <w:numPr>
          <w:ilvl w:val="0"/>
          <w:numId w:val="12"/>
        </w:numPr>
        <w:rPr>
          <w:b/>
          <w:bCs/>
          <w:color w:val="16AD85"/>
          <w:sz w:val="24"/>
          <w:szCs w:val="24"/>
        </w:rPr>
      </w:pPr>
      <w:r w:rsidRPr="00220E63">
        <w:rPr>
          <w:rFonts w:ascii="Arial" w:hAnsi="Arial" w:cs="Arial"/>
          <w:b/>
          <w:bCs/>
          <w:color w:val="16AD85"/>
          <w:sz w:val="28"/>
          <w:szCs w:val="28"/>
        </w:rPr>
        <w:t>The factors, situations and actions that could lead or contribute to abuse, harm or neglect</w:t>
      </w:r>
    </w:p>
    <w:p w14:paraId="630526F1" w14:textId="77777777" w:rsidR="009A2DFC" w:rsidRPr="00220E63" w:rsidRDefault="009A2DFC" w:rsidP="009A2DFC">
      <w:pPr>
        <w:pStyle w:val="ListParagraph"/>
        <w:ind w:left="426"/>
        <w:rPr>
          <w:b/>
          <w:bCs/>
          <w:color w:val="16AD85"/>
          <w:sz w:val="24"/>
          <w:szCs w:val="24"/>
        </w:rPr>
      </w:pPr>
    </w:p>
    <w:p w14:paraId="6F0B9F28" w14:textId="77777777" w:rsidR="009C7D05" w:rsidRPr="00220E63" w:rsidRDefault="009C7D05" w:rsidP="009C7D05">
      <w:pPr>
        <w:ind w:left="709" w:hanging="720"/>
        <w:rPr>
          <w:rFonts w:ascii="Arial" w:hAnsi="Arial" w:cs="Arial"/>
          <w:sz w:val="24"/>
          <w:szCs w:val="24"/>
        </w:rPr>
      </w:pPr>
      <w:r w:rsidRPr="00220E63">
        <w:rPr>
          <w:rFonts w:ascii="Arial" w:hAnsi="Arial" w:cs="Arial"/>
          <w:b/>
          <w:bCs/>
          <w:color w:val="16AD85"/>
          <w:sz w:val="24"/>
          <w:szCs w:val="24"/>
          <w:lang w:val="en-US"/>
        </w:rPr>
        <w:t>1)</w:t>
      </w:r>
      <w:r w:rsidRPr="00220E63">
        <w:rPr>
          <w:rFonts w:ascii="Arial" w:hAnsi="Arial" w:cs="Arial"/>
          <w:color w:val="16AD85"/>
          <w:sz w:val="24"/>
          <w:szCs w:val="24"/>
          <w:lang w:val="en-US"/>
        </w:rPr>
        <w:t xml:space="preserve"> </w:t>
      </w:r>
      <w:r w:rsidRPr="00220E63">
        <w:rPr>
          <w:rFonts w:ascii="Arial" w:hAnsi="Arial" w:cs="Arial"/>
          <w:color w:val="16AD85"/>
          <w:sz w:val="24"/>
          <w:szCs w:val="24"/>
          <w:lang w:val="en-US"/>
        </w:rPr>
        <w:tab/>
      </w:r>
      <w:r w:rsidRPr="00220E63">
        <w:rPr>
          <w:rFonts w:ascii="Arial" w:hAnsi="Arial" w:cs="Arial"/>
          <w:sz w:val="24"/>
          <w:szCs w:val="24"/>
        </w:rPr>
        <w:t>Why some people could be more at risk from abuse, harm or neglect</w:t>
      </w:r>
      <w:r>
        <w:rPr>
          <w:rFonts w:ascii="Arial" w:hAnsi="Arial" w:cs="Arial"/>
          <w:sz w:val="24"/>
          <w:szCs w:val="24"/>
        </w:rPr>
        <w:t>.</w:t>
      </w:r>
    </w:p>
    <w:p w14:paraId="2BE5AA95" w14:textId="77777777" w:rsidR="009C7D05" w:rsidRPr="00220E63" w:rsidRDefault="009C7D05" w:rsidP="009C7D05">
      <w:pPr>
        <w:ind w:left="709" w:hanging="709"/>
        <w:rPr>
          <w:rStyle w:val="eop"/>
          <w:rFonts w:ascii="Arial" w:hAnsi="Arial" w:cs="Arial"/>
          <w:sz w:val="24"/>
          <w:szCs w:val="24"/>
        </w:rPr>
      </w:pPr>
      <w:r w:rsidRPr="00220E63">
        <w:rPr>
          <w:rFonts w:ascii="Arial" w:hAnsi="Arial" w:cs="Arial"/>
          <w:b/>
          <w:bCs/>
          <w:color w:val="16AD85"/>
          <w:sz w:val="24"/>
          <w:szCs w:val="24"/>
          <w:lang w:val="en-US"/>
        </w:rPr>
        <w:t>2)</w:t>
      </w:r>
      <w:r w:rsidRPr="00220E63">
        <w:rPr>
          <w:rFonts w:ascii="Arial" w:hAnsi="Arial" w:cs="Arial"/>
          <w:color w:val="16AD85"/>
          <w:sz w:val="24"/>
          <w:szCs w:val="24"/>
          <w:lang w:val="en-US"/>
        </w:rPr>
        <w:t xml:space="preserve"> </w:t>
      </w:r>
      <w:r w:rsidRPr="00220E63">
        <w:rPr>
          <w:rFonts w:ascii="Arial" w:hAnsi="Arial" w:cs="Arial"/>
          <w:color w:val="16AD85"/>
          <w:sz w:val="24"/>
          <w:szCs w:val="24"/>
          <w:lang w:val="en-US"/>
        </w:rPr>
        <w:tab/>
      </w:r>
      <w:r w:rsidRPr="00220E63">
        <w:rPr>
          <w:rStyle w:val="normaltextrun"/>
          <w:rFonts w:ascii="Arial" w:hAnsi="Arial" w:cs="Arial"/>
          <w:color w:val="000000"/>
          <w:sz w:val="24"/>
          <w:szCs w:val="24"/>
          <w:shd w:val="clear" w:color="auto" w:fill="FFFFFF"/>
        </w:rPr>
        <w:t>How a</w:t>
      </w:r>
      <w:r>
        <w:rPr>
          <w:rStyle w:val="normaltextrun"/>
          <w:rFonts w:ascii="Arial" w:hAnsi="Arial" w:cs="Arial"/>
          <w:color w:val="000000"/>
          <w:sz w:val="24"/>
          <w:szCs w:val="24"/>
          <w:shd w:val="clear" w:color="auto" w:fill="FFFFFF"/>
        </w:rPr>
        <w:t xml:space="preserve"> person</w:t>
      </w:r>
      <w:r w:rsidRPr="00220E63">
        <w:rPr>
          <w:rStyle w:val="normaltextrun"/>
          <w:rFonts w:ascii="Arial" w:hAnsi="Arial" w:cs="Arial"/>
          <w:color w:val="000000"/>
          <w:sz w:val="24"/>
          <w:szCs w:val="24"/>
          <w:shd w:val="clear" w:color="auto" w:fill="FFFFFF"/>
        </w:rPr>
        <w:t xml:space="preserve">’s situation can increase </w:t>
      </w:r>
      <w:r>
        <w:rPr>
          <w:rStyle w:val="normaltextrun"/>
          <w:rFonts w:ascii="Arial" w:hAnsi="Arial" w:cs="Arial"/>
          <w:color w:val="000000"/>
          <w:sz w:val="24"/>
          <w:szCs w:val="24"/>
          <w:shd w:val="clear" w:color="auto" w:fill="FFFFFF"/>
        </w:rPr>
        <w:t xml:space="preserve">the </w:t>
      </w:r>
      <w:r w:rsidRPr="00220E63">
        <w:rPr>
          <w:rStyle w:val="normaltextrun"/>
          <w:rFonts w:ascii="Arial" w:hAnsi="Arial" w:cs="Arial"/>
          <w:color w:val="000000"/>
          <w:sz w:val="24"/>
          <w:szCs w:val="24"/>
          <w:shd w:val="clear" w:color="auto" w:fill="FFFFFF"/>
        </w:rPr>
        <w:t>risk of abuse, harm or neglect</w:t>
      </w:r>
      <w:r>
        <w:rPr>
          <w:rStyle w:val="normaltextrun"/>
          <w:rFonts w:ascii="Arial" w:hAnsi="Arial" w:cs="Arial"/>
          <w:color w:val="000000"/>
          <w:sz w:val="24"/>
          <w:szCs w:val="24"/>
          <w:shd w:val="clear" w:color="auto" w:fill="FFFFFF"/>
        </w:rPr>
        <w:t>,</w:t>
      </w:r>
      <w:r w:rsidRPr="00220E63">
        <w:rPr>
          <w:rStyle w:val="normaltextrun"/>
          <w:rFonts w:ascii="Arial" w:hAnsi="Arial" w:cs="Arial"/>
          <w:color w:val="000000"/>
          <w:sz w:val="24"/>
          <w:szCs w:val="24"/>
          <w:shd w:val="clear" w:color="auto" w:fill="FFFFFF"/>
        </w:rPr>
        <w:t> for example</w:t>
      </w:r>
      <w:r>
        <w:rPr>
          <w:rStyle w:val="normaltextrun"/>
          <w:rFonts w:ascii="Arial" w:hAnsi="Arial" w:cs="Arial"/>
          <w:color w:val="000000"/>
          <w:sz w:val="24"/>
          <w:szCs w:val="24"/>
          <w:shd w:val="clear" w:color="auto" w:fill="FFFFFF"/>
        </w:rPr>
        <w:t>,</w:t>
      </w:r>
      <w:r w:rsidRPr="00220E63">
        <w:rPr>
          <w:rStyle w:val="normaltextrun"/>
          <w:rFonts w:ascii="Arial" w:hAnsi="Arial" w:cs="Arial"/>
          <w:color w:val="000000"/>
          <w:sz w:val="24"/>
          <w:szCs w:val="24"/>
          <w:shd w:val="clear" w:color="auto" w:fill="FFFFFF"/>
        </w:rPr>
        <w:t xml:space="preserve"> </w:t>
      </w:r>
      <w:r>
        <w:rPr>
          <w:rStyle w:val="normaltextrun"/>
          <w:rFonts w:ascii="Arial" w:hAnsi="Arial" w:cs="Arial"/>
          <w:color w:val="000000"/>
          <w:sz w:val="24"/>
          <w:szCs w:val="24"/>
          <w:shd w:val="clear" w:color="auto" w:fill="FFFFFF"/>
        </w:rPr>
        <w:t>a</w:t>
      </w:r>
      <w:r w:rsidRPr="00220E63">
        <w:rPr>
          <w:rStyle w:val="normaltextrun"/>
          <w:rFonts w:ascii="Arial" w:hAnsi="Arial" w:cs="Arial"/>
          <w:color w:val="000000"/>
          <w:sz w:val="24"/>
          <w:szCs w:val="24"/>
          <w:shd w:val="clear" w:color="auto" w:fill="FFFFFF"/>
        </w:rPr>
        <w:t xml:space="preserve">dverse </w:t>
      </w:r>
      <w:r>
        <w:rPr>
          <w:rStyle w:val="normaltextrun"/>
          <w:rFonts w:ascii="Arial" w:hAnsi="Arial" w:cs="Arial"/>
          <w:color w:val="000000"/>
          <w:sz w:val="24"/>
          <w:szCs w:val="24"/>
          <w:shd w:val="clear" w:color="auto" w:fill="FFFFFF"/>
        </w:rPr>
        <w:t>c</w:t>
      </w:r>
      <w:r w:rsidRPr="00220E63">
        <w:rPr>
          <w:rStyle w:val="normaltextrun"/>
          <w:rFonts w:ascii="Arial" w:hAnsi="Arial" w:cs="Arial"/>
          <w:color w:val="000000"/>
          <w:sz w:val="24"/>
          <w:szCs w:val="24"/>
          <w:shd w:val="clear" w:color="auto" w:fill="FFFFFF"/>
        </w:rPr>
        <w:t xml:space="preserve">hildhood </w:t>
      </w:r>
      <w:r>
        <w:rPr>
          <w:rStyle w:val="normaltextrun"/>
          <w:rFonts w:ascii="Arial" w:hAnsi="Arial" w:cs="Arial"/>
          <w:color w:val="000000"/>
          <w:sz w:val="24"/>
          <w:szCs w:val="24"/>
          <w:shd w:val="clear" w:color="auto" w:fill="FFFFFF"/>
        </w:rPr>
        <w:t>e</w:t>
      </w:r>
      <w:r w:rsidRPr="00220E63">
        <w:rPr>
          <w:rStyle w:val="normaltextrun"/>
          <w:rFonts w:ascii="Arial" w:hAnsi="Arial" w:cs="Arial"/>
          <w:color w:val="000000"/>
          <w:sz w:val="24"/>
          <w:szCs w:val="24"/>
          <w:shd w:val="clear" w:color="auto" w:fill="FFFFFF"/>
        </w:rPr>
        <w:t>xperiences</w:t>
      </w:r>
      <w:r>
        <w:rPr>
          <w:rStyle w:val="normaltextrun"/>
          <w:rFonts w:ascii="Arial" w:hAnsi="Arial" w:cs="Arial"/>
          <w:color w:val="000000"/>
          <w:sz w:val="24"/>
          <w:szCs w:val="24"/>
          <w:shd w:val="clear" w:color="auto" w:fill="FFFFFF"/>
        </w:rPr>
        <w:t>.</w:t>
      </w:r>
      <w:r w:rsidRPr="00220E63">
        <w:rPr>
          <w:rStyle w:val="eop"/>
          <w:rFonts w:ascii="Arial" w:hAnsi="Arial" w:cs="Arial"/>
          <w:color w:val="000000"/>
          <w:sz w:val="24"/>
          <w:szCs w:val="24"/>
          <w:shd w:val="clear" w:color="auto" w:fill="FFFFFF"/>
        </w:rPr>
        <w:t> </w:t>
      </w:r>
    </w:p>
    <w:p w14:paraId="24CDE315" w14:textId="77777777" w:rsidR="009C7D05" w:rsidRPr="00220E63" w:rsidRDefault="009C7D05" w:rsidP="009C7D05">
      <w:pPr>
        <w:ind w:left="709" w:hanging="709"/>
        <w:rPr>
          <w:rFonts w:ascii="Arial" w:hAnsi="Arial" w:cs="Arial"/>
          <w:sz w:val="24"/>
          <w:szCs w:val="24"/>
        </w:rPr>
      </w:pPr>
      <w:r w:rsidRPr="00220E63">
        <w:rPr>
          <w:rFonts w:ascii="Arial" w:hAnsi="Arial" w:cs="Arial"/>
          <w:b/>
          <w:bCs/>
          <w:color w:val="16AD85"/>
          <w:sz w:val="24"/>
          <w:szCs w:val="24"/>
        </w:rPr>
        <w:t>3)</w:t>
      </w:r>
      <w:r w:rsidRPr="00220E63">
        <w:rPr>
          <w:rFonts w:ascii="Arial" w:hAnsi="Arial" w:cs="Arial"/>
          <w:sz w:val="24"/>
          <w:szCs w:val="24"/>
        </w:rPr>
        <w:t xml:space="preserve"> </w:t>
      </w:r>
      <w:r w:rsidRPr="00220E63">
        <w:rPr>
          <w:rFonts w:ascii="Arial" w:hAnsi="Arial" w:cs="Arial"/>
          <w:sz w:val="24"/>
          <w:szCs w:val="24"/>
        </w:rPr>
        <w:tab/>
      </w:r>
      <w:r w:rsidRPr="00220E63">
        <w:rPr>
          <w:rStyle w:val="normaltextrun"/>
          <w:rFonts w:ascii="Arial" w:hAnsi="Arial" w:cs="Arial"/>
          <w:color w:val="000000"/>
          <w:sz w:val="24"/>
          <w:szCs w:val="24"/>
          <w:bdr w:val="none" w:sz="0" w:space="0" w:color="auto" w:frame="1"/>
        </w:rPr>
        <w:t>Why people may not tell others they have witnessed or experienced abuse, harm or neglect</w:t>
      </w:r>
      <w:r>
        <w:rPr>
          <w:rStyle w:val="normaltextrun"/>
          <w:rFonts w:ascii="Arial" w:hAnsi="Arial" w:cs="Arial"/>
          <w:color w:val="000000"/>
          <w:sz w:val="24"/>
          <w:szCs w:val="24"/>
          <w:bdr w:val="none" w:sz="0" w:space="0" w:color="auto" w:frame="1"/>
        </w:rPr>
        <w:t>.</w:t>
      </w:r>
    </w:p>
    <w:p w14:paraId="098D6503" w14:textId="77777777" w:rsidR="009C7D05" w:rsidRPr="00220E63" w:rsidRDefault="009C7D05" w:rsidP="009C7D05">
      <w:pPr>
        <w:ind w:left="709" w:hanging="709"/>
        <w:rPr>
          <w:rFonts w:ascii="Arial" w:hAnsi="Arial" w:cs="Arial"/>
          <w:sz w:val="24"/>
          <w:szCs w:val="24"/>
        </w:rPr>
      </w:pPr>
      <w:r w:rsidRPr="00220E63">
        <w:rPr>
          <w:rFonts w:ascii="Arial" w:hAnsi="Arial" w:cs="Arial"/>
          <w:b/>
          <w:bCs/>
          <w:color w:val="16AD85"/>
          <w:sz w:val="24"/>
          <w:szCs w:val="24"/>
        </w:rPr>
        <w:t>4)</w:t>
      </w:r>
      <w:r w:rsidRPr="00220E63">
        <w:rPr>
          <w:rFonts w:ascii="Arial" w:hAnsi="Arial" w:cs="Arial"/>
          <w:b/>
          <w:bCs/>
          <w:color w:val="16AD85"/>
          <w:sz w:val="24"/>
          <w:szCs w:val="24"/>
        </w:rPr>
        <w:tab/>
      </w:r>
      <w:r w:rsidRPr="00220E63">
        <w:rPr>
          <w:rStyle w:val="normaltextrun"/>
          <w:rFonts w:ascii="Arial" w:hAnsi="Arial" w:cs="Arial"/>
          <w:color w:val="000000"/>
          <w:sz w:val="24"/>
          <w:szCs w:val="24"/>
          <w:shd w:val="clear" w:color="auto" w:fill="FFFFFF"/>
        </w:rPr>
        <w:t>Actions, behaviours or situations</w:t>
      </w:r>
      <w:r w:rsidRPr="00220E63">
        <w:rPr>
          <w:rStyle w:val="normaltextrun"/>
          <w:rFonts w:ascii="Arial" w:hAnsi="Arial" w:cs="Arial"/>
          <w:b/>
          <w:bCs/>
          <w:color w:val="000000"/>
          <w:sz w:val="24"/>
          <w:szCs w:val="24"/>
          <w:shd w:val="clear" w:color="auto" w:fill="FFFFFF"/>
        </w:rPr>
        <w:t> </w:t>
      </w:r>
      <w:r w:rsidRPr="00220E63">
        <w:rPr>
          <w:rStyle w:val="normaltextrun"/>
          <w:rFonts w:ascii="Arial" w:hAnsi="Arial" w:cs="Arial"/>
          <w:color w:val="000000"/>
          <w:sz w:val="24"/>
          <w:szCs w:val="24"/>
          <w:shd w:val="clear" w:color="auto" w:fill="FFFFFF"/>
        </w:rPr>
        <w:t>that increase the risk of abuse, harm or neglect</w:t>
      </w:r>
      <w:r>
        <w:rPr>
          <w:rStyle w:val="normaltextrun"/>
          <w:rFonts w:ascii="Arial" w:hAnsi="Arial" w:cs="Arial"/>
          <w:color w:val="000000"/>
          <w:sz w:val="24"/>
          <w:szCs w:val="24"/>
          <w:shd w:val="clear" w:color="auto" w:fill="FFFFFF"/>
        </w:rPr>
        <w:t>.</w:t>
      </w:r>
      <w:r w:rsidRPr="00220E63">
        <w:rPr>
          <w:rStyle w:val="eop"/>
          <w:rFonts w:ascii="Arial" w:hAnsi="Arial" w:cs="Arial"/>
          <w:color w:val="000000"/>
          <w:sz w:val="24"/>
          <w:szCs w:val="24"/>
          <w:shd w:val="clear" w:color="auto" w:fill="FFFFFF"/>
        </w:rPr>
        <w:t> </w:t>
      </w:r>
    </w:p>
    <w:p w14:paraId="1068E967" w14:textId="77777777" w:rsidR="009C7D05" w:rsidRPr="00220E63" w:rsidRDefault="009C7D05" w:rsidP="009C7D05">
      <w:pPr>
        <w:ind w:left="709" w:hanging="709"/>
        <w:rPr>
          <w:rFonts w:ascii="Arial" w:hAnsi="Arial" w:cs="Arial"/>
          <w:sz w:val="24"/>
          <w:szCs w:val="24"/>
        </w:rPr>
      </w:pPr>
      <w:r w:rsidRPr="00220E63">
        <w:rPr>
          <w:rFonts w:ascii="Arial" w:hAnsi="Arial" w:cs="Arial"/>
          <w:b/>
          <w:bCs/>
          <w:color w:val="16AD85"/>
          <w:sz w:val="24"/>
          <w:szCs w:val="24"/>
        </w:rPr>
        <w:lastRenderedPageBreak/>
        <w:t>5)</w:t>
      </w:r>
      <w:r w:rsidRPr="00220E63">
        <w:rPr>
          <w:rFonts w:ascii="Arial" w:hAnsi="Arial" w:cs="Arial"/>
          <w:b/>
          <w:bCs/>
          <w:color w:val="16AD85"/>
          <w:sz w:val="24"/>
          <w:szCs w:val="24"/>
        </w:rPr>
        <w:tab/>
      </w:r>
      <w:r w:rsidRPr="00220E63">
        <w:rPr>
          <w:rFonts w:ascii="Arial" w:hAnsi="Arial" w:cs="Arial"/>
          <w:sz w:val="24"/>
          <w:szCs w:val="24"/>
        </w:rPr>
        <w:t>T</w:t>
      </w:r>
      <w:r w:rsidRPr="00220E63">
        <w:rPr>
          <w:rStyle w:val="normaltextrun"/>
          <w:rFonts w:ascii="Arial" w:hAnsi="Arial" w:cs="Arial"/>
          <w:color w:val="000000"/>
          <w:sz w:val="24"/>
          <w:szCs w:val="24"/>
          <w:shd w:val="clear" w:color="auto" w:fill="FFFFFF"/>
        </w:rPr>
        <w:t>he effects of parent</w:t>
      </w:r>
      <w:r>
        <w:rPr>
          <w:rStyle w:val="normaltextrun"/>
          <w:rFonts w:ascii="Arial" w:hAnsi="Arial" w:cs="Arial"/>
          <w:color w:val="000000"/>
          <w:sz w:val="24"/>
          <w:szCs w:val="24"/>
          <w:shd w:val="clear" w:color="auto" w:fill="FFFFFF"/>
        </w:rPr>
        <w:t xml:space="preserve"> or </w:t>
      </w:r>
      <w:r w:rsidRPr="00220E63">
        <w:rPr>
          <w:rStyle w:val="normaltextrun"/>
          <w:rFonts w:ascii="Arial" w:hAnsi="Arial" w:cs="Arial"/>
          <w:color w:val="000000"/>
          <w:sz w:val="24"/>
          <w:szCs w:val="24"/>
          <w:shd w:val="clear" w:color="auto" w:fill="FFFFFF"/>
        </w:rPr>
        <w:t>carer behaviour and family factors on adults and children at risk of abuse, harm or neglect</w:t>
      </w:r>
      <w:r w:rsidRPr="00220E63">
        <w:rPr>
          <w:rStyle w:val="FootnoteReference"/>
          <w:rFonts w:ascii="Arial" w:hAnsi="Arial" w:cs="Arial"/>
          <w:color w:val="000000"/>
          <w:sz w:val="24"/>
          <w:szCs w:val="24"/>
          <w:shd w:val="clear" w:color="auto" w:fill="FFFFFF"/>
        </w:rPr>
        <w:footnoteReference w:id="8"/>
      </w:r>
      <w:r>
        <w:rPr>
          <w:rStyle w:val="normaltextrun"/>
          <w:rFonts w:ascii="Arial" w:hAnsi="Arial" w:cs="Arial"/>
          <w:color w:val="000000"/>
          <w:sz w:val="24"/>
          <w:szCs w:val="24"/>
          <w:shd w:val="clear" w:color="auto" w:fill="FFFFFF"/>
        </w:rPr>
        <w:t>.</w:t>
      </w:r>
      <w:r w:rsidRPr="00220E63">
        <w:rPr>
          <w:rStyle w:val="normaltextrun"/>
          <w:rFonts w:ascii="Arial" w:hAnsi="Arial" w:cs="Arial"/>
          <w:color w:val="000000"/>
          <w:sz w:val="24"/>
          <w:szCs w:val="24"/>
          <w:shd w:val="clear" w:color="auto" w:fill="FFFFFF"/>
        </w:rPr>
        <w:t> </w:t>
      </w:r>
      <w:r w:rsidRPr="00220E63">
        <w:rPr>
          <w:rStyle w:val="eop"/>
          <w:rFonts w:ascii="Arial" w:hAnsi="Arial" w:cs="Arial"/>
          <w:color w:val="000000"/>
          <w:sz w:val="24"/>
          <w:szCs w:val="24"/>
          <w:shd w:val="clear" w:color="auto" w:fill="FFFFFF"/>
        </w:rPr>
        <w:t> </w:t>
      </w:r>
    </w:p>
    <w:p w14:paraId="23CEC892" w14:textId="77777777" w:rsidR="009C7D05" w:rsidRPr="00220E63" w:rsidRDefault="009C7D05" w:rsidP="009C7D05">
      <w:pPr>
        <w:ind w:left="709" w:hanging="709"/>
        <w:rPr>
          <w:rStyle w:val="eop"/>
          <w:rFonts w:ascii="Arial" w:hAnsi="Arial" w:cs="Arial"/>
          <w:color w:val="000000"/>
          <w:sz w:val="24"/>
          <w:szCs w:val="24"/>
          <w:shd w:val="clear" w:color="auto" w:fill="FFFFFF"/>
        </w:rPr>
      </w:pPr>
      <w:r w:rsidRPr="00220E63">
        <w:rPr>
          <w:rFonts w:ascii="Arial" w:hAnsi="Arial" w:cs="Arial"/>
          <w:b/>
          <w:bCs/>
          <w:color w:val="16AD85"/>
          <w:sz w:val="24"/>
          <w:szCs w:val="24"/>
        </w:rPr>
        <w:t>6)</w:t>
      </w:r>
      <w:r w:rsidRPr="00220E63">
        <w:rPr>
          <w:rFonts w:ascii="Arial" w:hAnsi="Arial" w:cs="Arial"/>
          <w:b/>
          <w:bCs/>
          <w:color w:val="16AD85"/>
          <w:sz w:val="24"/>
          <w:szCs w:val="24"/>
        </w:rPr>
        <w:tab/>
      </w:r>
      <w:r w:rsidRPr="00220E63">
        <w:rPr>
          <w:rStyle w:val="normaltextrun"/>
          <w:rFonts w:ascii="Arial" w:hAnsi="Arial" w:cs="Arial"/>
          <w:color w:val="000000"/>
          <w:sz w:val="24"/>
          <w:szCs w:val="24"/>
          <w:shd w:val="clear" w:color="auto" w:fill="FFFFFF"/>
        </w:rPr>
        <w:t>Features of perpetrator behaviour and groomin</w:t>
      </w:r>
      <w:r>
        <w:rPr>
          <w:rStyle w:val="normaltextrun"/>
          <w:rFonts w:ascii="Arial" w:hAnsi="Arial" w:cs="Arial"/>
          <w:color w:val="000000"/>
          <w:sz w:val="24"/>
          <w:szCs w:val="24"/>
          <w:shd w:val="clear" w:color="auto" w:fill="FFFFFF"/>
        </w:rPr>
        <w:t xml:space="preserve">g </w:t>
      </w:r>
      <w:r w:rsidRPr="00220E63">
        <w:rPr>
          <w:rStyle w:val="normaltextrun"/>
          <w:rFonts w:ascii="Arial" w:hAnsi="Arial" w:cs="Arial"/>
          <w:color w:val="000000"/>
          <w:sz w:val="24"/>
          <w:szCs w:val="24"/>
          <w:shd w:val="clear" w:color="auto" w:fill="FFFFFF"/>
        </w:rPr>
        <w:t>includ</w:t>
      </w:r>
      <w:r>
        <w:rPr>
          <w:rStyle w:val="normaltextrun"/>
          <w:rFonts w:ascii="Arial" w:hAnsi="Arial" w:cs="Arial"/>
          <w:color w:val="000000"/>
          <w:sz w:val="24"/>
          <w:szCs w:val="24"/>
          <w:shd w:val="clear" w:color="auto" w:fill="FFFFFF"/>
        </w:rPr>
        <w:t>ing</w:t>
      </w:r>
      <w:r w:rsidRPr="00220E63">
        <w:rPr>
          <w:rStyle w:val="normaltextrun"/>
          <w:rFonts w:ascii="Arial" w:hAnsi="Arial" w:cs="Arial"/>
          <w:color w:val="000000"/>
          <w:sz w:val="24"/>
          <w:szCs w:val="24"/>
          <w:shd w:val="clear" w:color="auto" w:fill="FFFFFF"/>
        </w:rPr>
        <w:t xml:space="preserve"> bullying, coercive control</w:t>
      </w:r>
      <w:r>
        <w:rPr>
          <w:rStyle w:val="normaltextrun"/>
          <w:rFonts w:ascii="Arial" w:hAnsi="Arial" w:cs="Arial"/>
          <w:color w:val="000000"/>
          <w:sz w:val="24"/>
          <w:szCs w:val="24"/>
          <w:shd w:val="clear" w:color="auto" w:fill="FFFFFF"/>
        </w:rPr>
        <w:t xml:space="preserve"> and</w:t>
      </w:r>
      <w:r w:rsidRPr="00220E63">
        <w:rPr>
          <w:rStyle w:val="normaltextrun"/>
          <w:rFonts w:ascii="Arial" w:hAnsi="Arial" w:cs="Arial"/>
          <w:color w:val="000000"/>
          <w:sz w:val="24"/>
          <w:szCs w:val="24"/>
          <w:shd w:val="clear" w:color="auto" w:fill="FFFFFF"/>
        </w:rPr>
        <w:t xml:space="preserve"> controlling behaviour</w:t>
      </w:r>
      <w:r>
        <w:rPr>
          <w:rStyle w:val="normaltextrun"/>
          <w:rFonts w:ascii="Arial" w:hAnsi="Arial" w:cs="Arial"/>
          <w:color w:val="000000"/>
          <w:sz w:val="24"/>
          <w:szCs w:val="24"/>
          <w:shd w:val="clear" w:color="auto" w:fill="FFFFFF"/>
        </w:rPr>
        <w:t>.</w:t>
      </w:r>
      <w:r w:rsidRPr="00220E63">
        <w:rPr>
          <w:rStyle w:val="normaltextrun"/>
          <w:rFonts w:ascii="Arial" w:hAnsi="Arial" w:cs="Arial"/>
          <w:color w:val="000000"/>
          <w:sz w:val="24"/>
          <w:szCs w:val="24"/>
          <w:shd w:val="clear" w:color="auto" w:fill="FFFFFF"/>
        </w:rPr>
        <w:t> </w:t>
      </w:r>
      <w:r w:rsidRPr="00220E63">
        <w:rPr>
          <w:rStyle w:val="eop"/>
          <w:rFonts w:ascii="Arial" w:hAnsi="Arial" w:cs="Arial"/>
          <w:color w:val="000000"/>
          <w:sz w:val="24"/>
          <w:szCs w:val="24"/>
          <w:shd w:val="clear" w:color="auto" w:fill="FFFFFF"/>
        </w:rPr>
        <w:t> </w:t>
      </w:r>
    </w:p>
    <w:p w14:paraId="4EF14CB3" w14:textId="77777777" w:rsidR="009C7D05" w:rsidRPr="00220E63" w:rsidRDefault="009C7D05" w:rsidP="009C7D05">
      <w:pPr>
        <w:ind w:left="709" w:hanging="709"/>
        <w:rPr>
          <w:rFonts w:ascii="Arial" w:hAnsi="Arial" w:cs="Arial"/>
          <w:b/>
          <w:bCs/>
          <w:color w:val="EB5E57"/>
          <w:sz w:val="24"/>
          <w:szCs w:val="24"/>
        </w:rPr>
      </w:pPr>
      <w:r w:rsidRPr="00220E63">
        <w:rPr>
          <w:rFonts w:ascii="Arial" w:hAnsi="Arial" w:cs="Arial"/>
          <w:b/>
          <w:bCs/>
          <w:color w:val="16AD85"/>
          <w:sz w:val="24"/>
          <w:szCs w:val="24"/>
        </w:rPr>
        <w:t>7)</w:t>
      </w:r>
      <w:r w:rsidRPr="00220E63">
        <w:rPr>
          <w:rFonts w:ascii="Arial" w:hAnsi="Arial" w:cs="Arial"/>
          <w:b/>
          <w:bCs/>
          <w:color w:val="16AD85"/>
          <w:sz w:val="24"/>
          <w:szCs w:val="24"/>
        </w:rPr>
        <w:tab/>
      </w:r>
      <w:r w:rsidRPr="00220E63">
        <w:rPr>
          <w:rStyle w:val="normaltextrun"/>
          <w:rFonts w:ascii="Arial" w:hAnsi="Arial" w:cs="Arial"/>
          <w:color w:val="000000"/>
          <w:sz w:val="24"/>
          <w:szCs w:val="24"/>
          <w:shd w:val="clear" w:color="auto" w:fill="FFFFFF"/>
        </w:rPr>
        <w:t>Learning from practice reviews and reports into serious failures to protect people from harm, abuse or neglect</w:t>
      </w:r>
      <w:r>
        <w:rPr>
          <w:rStyle w:val="normaltextrun"/>
          <w:rFonts w:ascii="Arial" w:hAnsi="Arial" w:cs="Arial"/>
          <w:color w:val="000000"/>
          <w:sz w:val="24"/>
          <w:szCs w:val="24"/>
          <w:shd w:val="clear" w:color="auto" w:fill="FFFFFF"/>
        </w:rPr>
        <w:t>.</w:t>
      </w:r>
      <w:r w:rsidRPr="00220E63">
        <w:rPr>
          <w:rStyle w:val="normaltextrun"/>
          <w:rFonts w:ascii="Arial" w:hAnsi="Arial" w:cs="Arial"/>
          <w:color w:val="000000"/>
          <w:sz w:val="24"/>
          <w:szCs w:val="24"/>
          <w:shd w:val="clear" w:color="auto" w:fill="FFFFFF"/>
        </w:rPr>
        <w:t> </w:t>
      </w:r>
      <w:r w:rsidRPr="00220E63">
        <w:rPr>
          <w:rStyle w:val="eop"/>
          <w:rFonts w:ascii="Arial" w:hAnsi="Arial" w:cs="Arial"/>
          <w:color w:val="000000"/>
          <w:sz w:val="24"/>
          <w:szCs w:val="24"/>
          <w:shd w:val="clear" w:color="auto" w:fill="FFFFFF"/>
        </w:rPr>
        <w:t> </w:t>
      </w:r>
    </w:p>
    <w:p w14:paraId="1A1849B1" w14:textId="77777777" w:rsidR="009C7D05" w:rsidRPr="00220E63" w:rsidRDefault="009C7D05" w:rsidP="009C7D05">
      <w:pPr>
        <w:rPr>
          <w:rFonts w:ascii="Arial" w:hAnsi="Arial" w:cs="Arial"/>
          <w:color w:val="EB5E57"/>
          <w:sz w:val="24"/>
          <w:szCs w:val="24"/>
        </w:rPr>
      </w:pPr>
    </w:p>
    <w:p w14:paraId="30CFDCE6" w14:textId="5747F8AE" w:rsidR="009C7D05" w:rsidRPr="00220E63" w:rsidRDefault="009C7D05" w:rsidP="00A1179D">
      <w:pPr>
        <w:pStyle w:val="ListParagraph"/>
        <w:numPr>
          <w:ilvl w:val="0"/>
          <w:numId w:val="12"/>
        </w:numPr>
        <w:rPr>
          <w:rFonts w:ascii="Arial" w:hAnsi="Arial" w:cs="Arial"/>
          <w:b/>
          <w:bCs/>
          <w:color w:val="16AD85"/>
          <w:sz w:val="28"/>
          <w:szCs w:val="28"/>
        </w:rPr>
      </w:pPr>
      <w:r w:rsidRPr="00220E63">
        <w:rPr>
          <w:rFonts w:ascii="Arial" w:hAnsi="Arial" w:cs="Arial"/>
          <w:b/>
          <w:bCs/>
          <w:color w:val="16AD85"/>
          <w:sz w:val="28"/>
          <w:szCs w:val="28"/>
        </w:rPr>
        <w:t>How to report, respond and record concerns, disclosures or allegations related to safeguarding</w:t>
      </w:r>
    </w:p>
    <w:p w14:paraId="315A35FA" w14:textId="77777777" w:rsidR="009C7D05" w:rsidRPr="00220E63" w:rsidRDefault="009C7D05" w:rsidP="009C7D05">
      <w:pPr>
        <w:pStyle w:val="ListParagraph"/>
        <w:ind w:left="426"/>
        <w:rPr>
          <w:rFonts w:ascii="Arial" w:hAnsi="Arial" w:cs="Arial"/>
          <w:b/>
          <w:bCs/>
          <w:color w:val="16AD85"/>
          <w:sz w:val="28"/>
          <w:szCs w:val="28"/>
        </w:rPr>
      </w:pPr>
    </w:p>
    <w:p w14:paraId="6CD58A2A" w14:textId="77777777" w:rsidR="009C7D05" w:rsidRPr="00220E63" w:rsidRDefault="009C7D05" w:rsidP="009C7D05">
      <w:pPr>
        <w:ind w:left="709" w:hanging="709"/>
        <w:rPr>
          <w:rFonts w:ascii="Arial" w:hAnsi="Arial" w:cs="Arial"/>
          <w:b/>
          <w:bCs/>
          <w:sz w:val="24"/>
          <w:szCs w:val="24"/>
        </w:rPr>
      </w:pPr>
      <w:r w:rsidRPr="00220E63">
        <w:rPr>
          <w:rFonts w:ascii="Arial" w:hAnsi="Arial" w:cs="Arial"/>
          <w:b/>
          <w:bCs/>
          <w:color w:val="16AD85"/>
          <w:sz w:val="24"/>
          <w:szCs w:val="24"/>
        </w:rPr>
        <w:t>1)</w:t>
      </w:r>
      <w:r w:rsidRPr="00220E63">
        <w:rPr>
          <w:rFonts w:ascii="Arial" w:hAnsi="Arial" w:cs="Arial"/>
          <w:sz w:val="24"/>
          <w:szCs w:val="24"/>
        </w:rPr>
        <w:t xml:space="preserve"> </w:t>
      </w:r>
      <w:r w:rsidRPr="00220E63">
        <w:rPr>
          <w:rFonts w:ascii="Arial" w:hAnsi="Arial" w:cs="Arial"/>
          <w:sz w:val="24"/>
          <w:szCs w:val="24"/>
        </w:rPr>
        <w:tab/>
      </w:r>
      <w:r>
        <w:rPr>
          <w:rStyle w:val="normaltextrun"/>
          <w:rFonts w:ascii="Arial" w:hAnsi="Arial" w:cs="Arial"/>
          <w:sz w:val="24"/>
          <w:szCs w:val="24"/>
          <w:shd w:val="clear" w:color="auto" w:fill="FFFFFF"/>
        </w:rPr>
        <w:t xml:space="preserve">Accurately and </w:t>
      </w:r>
      <w:r w:rsidRPr="00220E63">
        <w:rPr>
          <w:rStyle w:val="normaltextrun"/>
          <w:rFonts w:ascii="Arial" w:hAnsi="Arial" w:cs="Arial"/>
          <w:sz w:val="24"/>
          <w:szCs w:val="24"/>
          <w:shd w:val="clear" w:color="auto" w:fill="FFFFFF"/>
        </w:rPr>
        <w:t>confidently report any concerns about possible abuse, harm or neglect and everyone’s duty to do this</w:t>
      </w:r>
      <w:r>
        <w:rPr>
          <w:rStyle w:val="normaltextrun"/>
          <w:rFonts w:ascii="Arial" w:hAnsi="Arial" w:cs="Arial"/>
          <w:sz w:val="24"/>
          <w:szCs w:val="24"/>
          <w:shd w:val="clear" w:color="auto" w:fill="FFFFFF"/>
        </w:rPr>
        <w:t>.</w:t>
      </w:r>
      <w:r w:rsidRPr="00220E63">
        <w:rPr>
          <w:rStyle w:val="eop"/>
          <w:rFonts w:ascii="Arial" w:hAnsi="Arial" w:cs="Arial"/>
          <w:sz w:val="24"/>
          <w:szCs w:val="24"/>
          <w:shd w:val="clear" w:color="auto" w:fill="FFFFFF"/>
        </w:rPr>
        <w:t> </w:t>
      </w:r>
    </w:p>
    <w:p w14:paraId="57225EFF" w14:textId="77777777" w:rsidR="009C7D05" w:rsidRPr="00220E63" w:rsidRDefault="009C7D05" w:rsidP="009C7D05">
      <w:pPr>
        <w:ind w:left="709" w:hanging="709"/>
        <w:rPr>
          <w:rStyle w:val="eop"/>
          <w:rFonts w:ascii="Arial" w:hAnsi="Arial" w:cs="Arial"/>
          <w:color w:val="000000"/>
          <w:sz w:val="24"/>
          <w:szCs w:val="24"/>
          <w:shd w:val="clear" w:color="auto" w:fill="FFFFFF"/>
        </w:rPr>
      </w:pPr>
      <w:r w:rsidRPr="00220E63">
        <w:rPr>
          <w:rFonts w:ascii="Arial" w:hAnsi="Arial" w:cs="Arial"/>
          <w:b/>
          <w:bCs/>
          <w:color w:val="16AD85"/>
          <w:sz w:val="24"/>
          <w:szCs w:val="24"/>
        </w:rPr>
        <w:t>2)</w:t>
      </w:r>
      <w:r w:rsidRPr="00220E63">
        <w:rPr>
          <w:color w:val="16AD85"/>
          <w:sz w:val="24"/>
          <w:szCs w:val="24"/>
        </w:rPr>
        <w:t xml:space="preserve"> </w:t>
      </w:r>
      <w:r w:rsidRPr="00220E63">
        <w:rPr>
          <w:color w:val="16AD85"/>
          <w:sz w:val="24"/>
          <w:szCs w:val="24"/>
        </w:rPr>
        <w:tab/>
      </w:r>
      <w:r w:rsidRPr="00220E63">
        <w:rPr>
          <w:rFonts w:ascii="Arial" w:hAnsi="Arial" w:cs="Arial"/>
          <w:sz w:val="24"/>
          <w:szCs w:val="24"/>
        </w:rPr>
        <w:t>Recognise</w:t>
      </w:r>
      <w:r w:rsidRPr="00220E63">
        <w:rPr>
          <w:sz w:val="24"/>
          <w:szCs w:val="24"/>
        </w:rPr>
        <w:t xml:space="preserve"> </w:t>
      </w:r>
      <w:r w:rsidRPr="00220E63">
        <w:rPr>
          <w:rStyle w:val="normaltextrun"/>
          <w:rFonts w:ascii="Arial" w:hAnsi="Arial" w:cs="Arial"/>
          <w:sz w:val="24"/>
          <w:szCs w:val="24"/>
          <w:shd w:val="clear" w:color="auto" w:fill="FFFFFF"/>
        </w:rPr>
        <w:t>how and when to report any concerns about alleged abuse, harm or neglect </w:t>
      </w:r>
      <w:r w:rsidRPr="00220E63">
        <w:rPr>
          <w:rStyle w:val="eop"/>
          <w:rFonts w:ascii="Arial" w:hAnsi="Arial" w:cs="Arial"/>
          <w:sz w:val="24"/>
          <w:szCs w:val="24"/>
          <w:shd w:val="clear" w:color="auto" w:fill="FFFFFF"/>
        </w:rPr>
        <w:t>and to advise others accordingly</w:t>
      </w:r>
      <w:r>
        <w:rPr>
          <w:rStyle w:val="eop"/>
          <w:rFonts w:ascii="Arial" w:hAnsi="Arial" w:cs="Arial"/>
          <w:sz w:val="24"/>
          <w:szCs w:val="24"/>
          <w:shd w:val="clear" w:color="auto" w:fill="FFFFFF"/>
        </w:rPr>
        <w:t>.</w:t>
      </w:r>
    </w:p>
    <w:p w14:paraId="5CA352A6" w14:textId="77777777" w:rsidR="009C7D05" w:rsidRPr="00220E63" w:rsidRDefault="009C7D05" w:rsidP="009C7D05">
      <w:pPr>
        <w:ind w:left="709" w:hanging="709"/>
        <w:rPr>
          <w:rFonts w:ascii="Arial" w:hAnsi="Arial" w:cs="Arial"/>
          <w:b/>
          <w:bCs/>
          <w:color w:val="16AD85"/>
          <w:sz w:val="24"/>
          <w:szCs w:val="24"/>
        </w:rPr>
      </w:pPr>
      <w:r w:rsidRPr="00220E63">
        <w:rPr>
          <w:rFonts w:ascii="Arial" w:hAnsi="Arial" w:cs="Arial"/>
          <w:b/>
          <w:bCs/>
          <w:color w:val="16AD85"/>
          <w:sz w:val="24"/>
          <w:szCs w:val="24"/>
        </w:rPr>
        <w:t>3)</w:t>
      </w:r>
      <w:r w:rsidRPr="00220E63">
        <w:rPr>
          <w:rFonts w:ascii="Arial" w:hAnsi="Arial" w:cs="Arial"/>
          <w:color w:val="16AD85"/>
          <w:sz w:val="24"/>
          <w:szCs w:val="24"/>
        </w:rPr>
        <w:t xml:space="preserve"> </w:t>
      </w:r>
      <w:r w:rsidRPr="00220E63">
        <w:rPr>
          <w:rFonts w:ascii="Arial" w:hAnsi="Arial" w:cs="Arial"/>
          <w:color w:val="16AD85"/>
          <w:sz w:val="24"/>
          <w:szCs w:val="24"/>
        </w:rPr>
        <w:tab/>
      </w:r>
      <w:r w:rsidRPr="00220E63">
        <w:rPr>
          <w:rStyle w:val="normaltextrun"/>
          <w:rFonts w:ascii="Arial" w:hAnsi="Arial" w:cs="Arial"/>
          <w:sz w:val="24"/>
          <w:szCs w:val="24"/>
          <w:shd w:val="clear" w:color="auto" w:fill="FFFFFF"/>
        </w:rPr>
        <w:t>Actions to take and actions to avoid if abuse, harm or neglect is suspected, disclosed or alleged</w:t>
      </w:r>
      <w:r w:rsidRPr="00AD340C">
        <w:rPr>
          <w:rStyle w:val="eop"/>
        </w:rPr>
        <w:t>.</w:t>
      </w:r>
      <w:r w:rsidRPr="00220E63">
        <w:rPr>
          <w:rStyle w:val="eop"/>
          <w:rFonts w:ascii="Arial" w:hAnsi="Arial" w:cs="Arial"/>
          <w:sz w:val="24"/>
          <w:szCs w:val="24"/>
          <w:shd w:val="clear" w:color="auto" w:fill="FFFFFF"/>
        </w:rPr>
        <w:t> </w:t>
      </w:r>
    </w:p>
    <w:p w14:paraId="00A6875F" w14:textId="77777777" w:rsidR="009C7D05" w:rsidRPr="00220E63" w:rsidRDefault="009C7D05" w:rsidP="009C7D05">
      <w:pPr>
        <w:ind w:left="709" w:hanging="709"/>
        <w:rPr>
          <w:rStyle w:val="eop"/>
          <w:rFonts w:ascii="Arial" w:hAnsi="Arial" w:cs="Arial"/>
          <w:color w:val="000000"/>
          <w:sz w:val="24"/>
          <w:szCs w:val="24"/>
          <w:shd w:val="clear" w:color="auto" w:fill="FFFFFF"/>
        </w:rPr>
      </w:pPr>
      <w:r w:rsidRPr="00220E63">
        <w:rPr>
          <w:rFonts w:ascii="Arial" w:hAnsi="Arial" w:cs="Arial"/>
          <w:b/>
          <w:bCs/>
          <w:color w:val="16AD85"/>
          <w:sz w:val="24"/>
          <w:szCs w:val="24"/>
        </w:rPr>
        <w:t>4)</w:t>
      </w:r>
      <w:r w:rsidRPr="00220E63">
        <w:rPr>
          <w:rFonts w:ascii="Arial" w:hAnsi="Arial" w:cs="Arial"/>
          <w:color w:val="16AD85"/>
          <w:sz w:val="24"/>
          <w:szCs w:val="24"/>
        </w:rPr>
        <w:t xml:space="preserve"> </w:t>
      </w:r>
      <w:r w:rsidRPr="00220E63">
        <w:rPr>
          <w:rFonts w:ascii="Arial" w:hAnsi="Arial" w:cs="Arial"/>
          <w:color w:val="16AD85"/>
          <w:sz w:val="24"/>
          <w:szCs w:val="24"/>
        </w:rPr>
        <w:tab/>
      </w:r>
      <w:r w:rsidRPr="00220E63">
        <w:rPr>
          <w:rFonts w:ascii="Arial" w:hAnsi="Arial" w:cs="Arial"/>
          <w:sz w:val="24"/>
          <w:szCs w:val="24"/>
        </w:rPr>
        <w:t>Ab</w:t>
      </w:r>
      <w:r>
        <w:rPr>
          <w:rFonts w:ascii="Arial" w:hAnsi="Arial" w:cs="Arial"/>
          <w:sz w:val="24"/>
          <w:szCs w:val="24"/>
        </w:rPr>
        <w:t>le</w:t>
      </w:r>
      <w:r w:rsidRPr="00220E63">
        <w:rPr>
          <w:rFonts w:ascii="Arial" w:hAnsi="Arial" w:cs="Arial"/>
          <w:sz w:val="24"/>
          <w:szCs w:val="24"/>
        </w:rPr>
        <w:t xml:space="preserve"> to escalate and a</w:t>
      </w:r>
      <w:r w:rsidRPr="00220E63">
        <w:rPr>
          <w:rStyle w:val="normaltextrun"/>
          <w:rFonts w:ascii="Arial" w:hAnsi="Arial" w:cs="Arial"/>
          <w:sz w:val="24"/>
          <w:szCs w:val="24"/>
          <w:shd w:val="clear" w:color="auto" w:fill="FFFFFF"/>
        </w:rPr>
        <w:t>ct where there are ongoing concerns about harm, abuse or neglect</w:t>
      </w:r>
      <w:r>
        <w:rPr>
          <w:rStyle w:val="normaltextrun"/>
          <w:rFonts w:ascii="Arial" w:hAnsi="Arial" w:cs="Arial"/>
          <w:sz w:val="24"/>
          <w:szCs w:val="24"/>
          <w:shd w:val="clear" w:color="auto" w:fill="FFFFFF"/>
        </w:rPr>
        <w:t>,</w:t>
      </w:r>
      <w:r w:rsidRPr="00220E63">
        <w:rPr>
          <w:rStyle w:val="normaltextrun"/>
          <w:rFonts w:ascii="Arial" w:hAnsi="Arial" w:cs="Arial"/>
          <w:sz w:val="24"/>
          <w:szCs w:val="24"/>
          <w:shd w:val="clear" w:color="auto" w:fill="FFFFFF"/>
        </w:rPr>
        <w:t xml:space="preserve"> or where concerns have not been addressed after reporting</w:t>
      </w:r>
      <w:r>
        <w:rPr>
          <w:rStyle w:val="normaltextrun"/>
          <w:rFonts w:ascii="Arial" w:hAnsi="Arial" w:cs="Arial"/>
          <w:sz w:val="24"/>
          <w:szCs w:val="24"/>
          <w:shd w:val="clear" w:color="auto" w:fill="FFFFFF"/>
        </w:rPr>
        <w:t>.</w:t>
      </w:r>
      <w:r w:rsidRPr="00220E63">
        <w:rPr>
          <w:rStyle w:val="eop"/>
          <w:rFonts w:ascii="Arial" w:hAnsi="Arial" w:cs="Arial"/>
          <w:sz w:val="24"/>
          <w:szCs w:val="24"/>
          <w:shd w:val="clear" w:color="auto" w:fill="FFFFFF"/>
        </w:rPr>
        <w:t> </w:t>
      </w:r>
    </w:p>
    <w:p w14:paraId="0FA3EB8E" w14:textId="77777777" w:rsidR="009C7D05" w:rsidRPr="00220E63" w:rsidRDefault="009C7D05" w:rsidP="009C7D05">
      <w:pPr>
        <w:ind w:left="709" w:hanging="709"/>
        <w:rPr>
          <w:rFonts w:ascii="Arial" w:hAnsi="Arial" w:cs="Arial"/>
          <w:sz w:val="24"/>
          <w:szCs w:val="24"/>
        </w:rPr>
      </w:pPr>
      <w:r w:rsidRPr="00220E63">
        <w:rPr>
          <w:rFonts w:ascii="Arial" w:hAnsi="Arial" w:cs="Arial"/>
          <w:b/>
          <w:bCs/>
          <w:color w:val="16AD85"/>
          <w:sz w:val="24"/>
          <w:szCs w:val="24"/>
        </w:rPr>
        <w:t>5)</w:t>
      </w:r>
      <w:r w:rsidRPr="00220E63">
        <w:rPr>
          <w:rFonts w:ascii="Arial" w:hAnsi="Arial" w:cs="Arial"/>
          <w:color w:val="16AD85"/>
          <w:sz w:val="24"/>
          <w:szCs w:val="24"/>
        </w:rPr>
        <w:t xml:space="preserve"> </w:t>
      </w:r>
      <w:r w:rsidRPr="00220E63">
        <w:rPr>
          <w:rFonts w:ascii="Arial" w:hAnsi="Arial" w:cs="Arial"/>
          <w:color w:val="16AD85"/>
          <w:sz w:val="24"/>
          <w:szCs w:val="24"/>
        </w:rPr>
        <w:tab/>
      </w:r>
      <w:r w:rsidRPr="00220E63">
        <w:rPr>
          <w:rStyle w:val="normaltextrun"/>
          <w:rFonts w:ascii="Arial" w:hAnsi="Arial" w:cs="Arial"/>
          <w:sz w:val="24"/>
          <w:szCs w:val="24"/>
          <w:shd w:val="clear" w:color="auto" w:fill="FFFFFF"/>
        </w:rPr>
        <w:t xml:space="preserve">Able to report </w:t>
      </w:r>
      <w:r>
        <w:rPr>
          <w:rStyle w:val="normaltextrun"/>
          <w:rFonts w:ascii="Arial" w:hAnsi="Arial" w:cs="Arial"/>
          <w:sz w:val="24"/>
          <w:szCs w:val="24"/>
          <w:shd w:val="clear" w:color="auto" w:fill="FFFFFF"/>
        </w:rPr>
        <w:t>a</w:t>
      </w:r>
      <w:r w:rsidRPr="00220E63">
        <w:rPr>
          <w:rStyle w:val="normaltextrun"/>
          <w:rFonts w:ascii="Arial" w:hAnsi="Arial" w:cs="Arial"/>
          <w:sz w:val="24"/>
          <w:szCs w:val="24"/>
          <w:shd w:val="clear" w:color="auto" w:fill="FFFFFF"/>
        </w:rPr>
        <w:t>nd record effectively</w:t>
      </w:r>
      <w:r>
        <w:rPr>
          <w:rStyle w:val="normaltextrun"/>
          <w:rFonts w:ascii="Arial" w:hAnsi="Arial" w:cs="Arial"/>
          <w:sz w:val="24"/>
          <w:szCs w:val="24"/>
          <w:shd w:val="clear" w:color="auto" w:fill="FFFFFF"/>
        </w:rPr>
        <w:t xml:space="preserve"> and know </w:t>
      </w:r>
      <w:r w:rsidRPr="00220E63">
        <w:rPr>
          <w:rStyle w:val="normaltextrun"/>
          <w:rFonts w:ascii="Arial" w:hAnsi="Arial" w:cs="Arial"/>
          <w:sz w:val="24"/>
          <w:szCs w:val="24"/>
          <w:shd w:val="clear" w:color="auto" w:fill="FFFFFF"/>
        </w:rPr>
        <w:t>when this should happen and how information is stored</w:t>
      </w:r>
      <w:r>
        <w:rPr>
          <w:rStyle w:val="normaltextrun"/>
          <w:rFonts w:ascii="Arial" w:hAnsi="Arial" w:cs="Arial"/>
          <w:sz w:val="24"/>
          <w:szCs w:val="24"/>
          <w:shd w:val="clear" w:color="auto" w:fill="FFFFFF"/>
        </w:rPr>
        <w:t>.</w:t>
      </w:r>
      <w:r w:rsidRPr="00220E63">
        <w:rPr>
          <w:rStyle w:val="eop"/>
          <w:rFonts w:ascii="Arial" w:hAnsi="Arial" w:cs="Arial"/>
          <w:sz w:val="24"/>
          <w:szCs w:val="24"/>
          <w:shd w:val="clear" w:color="auto" w:fill="FFFFFF"/>
        </w:rPr>
        <w:t> </w:t>
      </w:r>
    </w:p>
    <w:p w14:paraId="1E90683A" w14:textId="77777777" w:rsidR="009C7D05" w:rsidRPr="00220E63" w:rsidRDefault="009C7D05" w:rsidP="009C7D05">
      <w:pPr>
        <w:ind w:left="709" w:hanging="709"/>
        <w:rPr>
          <w:rFonts w:ascii="Arial" w:hAnsi="Arial" w:cs="Arial"/>
          <w:sz w:val="24"/>
          <w:szCs w:val="24"/>
        </w:rPr>
      </w:pPr>
      <w:r w:rsidRPr="00220E63">
        <w:rPr>
          <w:rFonts w:ascii="Arial" w:hAnsi="Arial" w:cs="Arial"/>
          <w:b/>
          <w:bCs/>
          <w:color w:val="16AD85"/>
          <w:sz w:val="24"/>
          <w:szCs w:val="24"/>
        </w:rPr>
        <w:t>6)</w:t>
      </w:r>
      <w:r w:rsidRPr="00220E63">
        <w:rPr>
          <w:rFonts w:ascii="Arial" w:hAnsi="Arial" w:cs="Arial"/>
          <w:sz w:val="24"/>
          <w:szCs w:val="24"/>
        </w:rPr>
        <w:tab/>
      </w:r>
      <w:r w:rsidRPr="00220E63">
        <w:rPr>
          <w:rStyle w:val="normaltextrun"/>
          <w:rFonts w:ascii="Arial" w:hAnsi="Arial" w:cs="Arial"/>
          <w:sz w:val="24"/>
          <w:szCs w:val="24"/>
          <w:shd w:val="clear" w:color="auto" w:fill="FFFFFF"/>
        </w:rPr>
        <w:t xml:space="preserve">How to record written information </w:t>
      </w:r>
      <w:r>
        <w:rPr>
          <w:rStyle w:val="normaltextrun"/>
          <w:rFonts w:ascii="Arial" w:hAnsi="Arial" w:cs="Arial"/>
          <w:sz w:val="24"/>
          <w:szCs w:val="24"/>
          <w:shd w:val="clear" w:color="auto" w:fill="FFFFFF"/>
        </w:rPr>
        <w:t>that’s</w:t>
      </w:r>
      <w:r w:rsidRPr="00220E63">
        <w:rPr>
          <w:rStyle w:val="normaltextrun"/>
          <w:rFonts w:ascii="Arial" w:hAnsi="Arial" w:cs="Arial"/>
          <w:sz w:val="24"/>
          <w:szCs w:val="24"/>
          <w:shd w:val="clear" w:color="auto" w:fill="FFFFFF"/>
        </w:rPr>
        <w:t xml:space="preserve"> accura</w:t>
      </w:r>
      <w:r>
        <w:rPr>
          <w:rStyle w:val="normaltextrun"/>
          <w:rFonts w:ascii="Arial" w:hAnsi="Arial" w:cs="Arial"/>
          <w:sz w:val="24"/>
          <w:szCs w:val="24"/>
          <w:shd w:val="clear" w:color="auto" w:fill="FFFFFF"/>
        </w:rPr>
        <w:t>te</w:t>
      </w:r>
      <w:r w:rsidRPr="00220E63">
        <w:rPr>
          <w:rStyle w:val="normaltextrun"/>
          <w:rFonts w:ascii="Arial" w:hAnsi="Arial" w:cs="Arial"/>
          <w:sz w:val="24"/>
          <w:szCs w:val="24"/>
          <w:shd w:val="clear" w:color="auto" w:fill="FFFFFF"/>
        </w:rPr>
        <w:t>, cl</w:t>
      </w:r>
      <w:r>
        <w:rPr>
          <w:rStyle w:val="normaltextrun"/>
          <w:rFonts w:ascii="Arial" w:hAnsi="Arial" w:cs="Arial"/>
          <w:sz w:val="24"/>
          <w:szCs w:val="24"/>
          <w:shd w:val="clear" w:color="auto" w:fill="FFFFFF"/>
        </w:rPr>
        <w:t>ear and</w:t>
      </w:r>
      <w:r w:rsidRPr="00220E63">
        <w:rPr>
          <w:rStyle w:val="normaltextrun"/>
          <w:rFonts w:ascii="Arial" w:hAnsi="Arial" w:cs="Arial"/>
          <w:sz w:val="24"/>
          <w:szCs w:val="24"/>
          <w:shd w:val="clear" w:color="auto" w:fill="FFFFFF"/>
        </w:rPr>
        <w:t xml:space="preserve"> relevan</w:t>
      </w:r>
      <w:r>
        <w:rPr>
          <w:rStyle w:val="normaltextrun"/>
          <w:rFonts w:ascii="Arial" w:hAnsi="Arial" w:cs="Arial"/>
          <w:sz w:val="24"/>
          <w:szCs w:val="24"/>
          <w:shd w:val="clear" w:color="auto" w:fill="FFFFFF"/>
        </w:rPr>
        <w:t>t</w:t>
      </w:r>
      <w:r w:rsidRPr="00220E63">
        <w:rPr>
          <w:rStyle w:val="normaltextrun"/>
          <w:rFonts w:ascii="Arial" w:hAnsi="Arial" w:cs="Arial"/>
          <w:sz w:val="24"/>
          <w:szCs w:val="24"/>
          <w:shd w:val="clear" w:color="auto" w:fill="FFFFFF"/>
        </w:rPr>
        <w:t xml:space="preserve"> </w:t>
      </w:r>
      <w:r>
        <w:rPr>
          <w:rStyle w:val="normaltextrun"/>
          <w:rFonts w:ascii="Arial" w:hAnsi="Arial" w:cs="Arial"/>
          <w:sz w:val="24"/>
          <w:szCs w:val="24"/>
          <w:shd w:val="clear" w:color="auto" w:fill="FFFFFF"/>
        </w:rPr>
        <w:t>with</w:t>
      </w:r>
      <w:r w:rsidRPr="00220E63">
        <w:rPr>
          <w:rStyle w:val="normaltextrun"/>
          <w:rFonts w:ascii="Arial" w:hAnsi="Arial" w:cs="Arial"/>
          <w:sz w:val="24"/>
          <w:szCs w:val="24"/>
          <w:shd w:val="clear" w:color="auto" w:fill="FFFFFF"/>
        </w:rPr>
        <w:t xml:space="preserve"> an appropriate level of detail</w:t>
      </w:r>
      <w:r>
        <w:rPr>
          <w:rStyle w:val="normaltextrun"/>
          <w:rFonts w:ascii="Arial" w:hAnsi="Arial" w:cs="Arial"/>
          <w:sz w:val="24"/>
          <w:szCs w:val="24"/>
          <w:shd w:val="clear" w:color="auto" w:fill="FFFFFF"/>
        </w:rPr>
        <w:t>.</w:t>
      </w:r>
      <w:r w:rsidRPr="00220E63">
        <w:rPr>
          <w:rStyle w:val="eop"/>
          <w:rFonts w:ascii="Arial" w:hAnsi="Arial" w:cs="Arial"/>
          <w:sz w:val="24"/>
          <w:szCs w:val="24"/>
          <w:shd w:val="clear" w:color="auto" w:fill="FFFFFF"/>
        </w:rPr>
        <w:t> </w:t>
      </w:r>
    </w:p>
    <w:p w14:paraId="24FB3C8C" w14:textId="77777777" w:rsidR="009C7D05" w:rsidRPr="00220E63" w:rsidRDefault="009C7D05" w:rsidP="009C7D05">
      <w:pPr>
        <w:ind w:left="709" w:hanging="709"/>
        <w:rPr>
          <w:rFonts w:ascii="Arial" w:hAnsi="Arial" w:cs="Arial"/>
          <w:b/>
          <w:bCs/>
          <w:color w:val="16AD85"/>
          <w:sz w:val="24"/>
          <w:szCs w:val="24"/>
        </w:rPr>
      </w:pPr>
      <w:r w:rsidRPr="00220E63">
        <w:rPr>
          <w:rFonts w:ascii="Arial" w:hAnsi="Arial" w:cs="Arial"/>
          <w:b/>
          <w:bCs/>
          <w:color w:val="16AD85"/>
          <w:sz w:val="24"/>
          <w:szCs w:val="24"/>
        </w:rPr>
        <w:t>7)</w:t>
      </w:r>
      <w:r w:rsidRPr="00220E63">
        <w:rPr>
          <w:rFonts w:ascii="Arial" w:hAnsi="Arial" w:cs="Arial"/>
          <w:b/>
          <w:bCs/>
          <w:color w:val="16AD85"/>
          <w:sz w:val="24"/>
          <w:szCs w:val="24"/>
        </w:rPr>
        <w:tab/>
      </w:r>
      <w:r w:rsidRPr="00220E63">
        <w:rPr>
          <w:rStyle w:val="normaltextrun"/>
          <w:rFonts w:ascii="Arial" w:hAnsi="Arial" w:cs="Arial"/>
          <w:sz w:val="24"/>
          <w:szCs w:val="24"/>
          <w:shd w:val="clear" w:color="auto" w:fill="FFFFFF"/>
        </w:rPr>
        <w:t>The difference between fact, opinion and judgement</w:t>
      </w:r>
      <w:r>
        <w:rPr>
          <w:rStyle w:val="normaltextrun"/>
          <w:rFonts w:ascii="Arial" w:hAnsi="Arial" w:cs="Arial"/>
          <w:sz w:val="24"/>
          <w:szCs w:val="24"/>
          <w:shd w:val="clear" w:color="auto" w:fill="FFFFFF"/>
        </w:rPr>
        <w:t>,</w:t>
      </w:r>
      <w:r w:rsidRPr="00220E63">
        <w:rPr>
          <w:rStyle w:val="normaltextrun"/>
          <w:rFonts w:ascii="Arial" w:hAnsi="Arial" w:cs="Arial"/>
          <w:sz w:val="24"/>
          <w:szCs w:val="24"/>
          <w:shd w:val="clear" w:color="auto" w:fill="FFFFFF"/>
        </w:rPr>
        <w:t xml:space="preserve"> and why understanding this is important when recording and reporting information</w:t>
      </w:r>
      <w:r>
        <w:rPr>
          <w:rStyle w:val="normaltextrun"/>
          <w:rFonts w:ascii="Arial" w:hAnsi="Arial" w:cs="Arial"/>
          <w:sz w:val="24"/>
          <w:szCs w:val="24"/>
          <w:shd w:val="clear" w:color="auto" w:fill="FFFFFF"/>
        </w:rPr>
        <w:t>.</w:t>
      </w:r>
      <w:r w:rsidRPr="00220E63">
        <w:rPr>
          <w:rStyle w:val="eop"/>
          <w:rFonts w:ascii="Arial" w:hAnsi="Arial" w:cs="Arial"/>
          <w:sz w:val="24"/>
          <w:szCs w:val="24"/>
          <w:shd w:val="clear" w:color="auto" w:fill="FFFFFF"/>
        </w:rPr>
        <w:t> </w:t>
      </w:r>
    </w:p>
    <w:p w14:paraId="554E7CEB" w14:textId="77777777" w:rsidR="009C7D05" w:rsidRPr="00220E63" w:rsidRDefault="009C7D05" w:rsidP="009C7D05">
      <w:pPr>
        <w:ind w:left="709" w:hanging="709"/>
        <w:rPr>
          <w:rStyle w:val="normaltextrun"/>
          <w:rFonts w:ascii="Arial" w:hAnsi="Arial" w:cs="Arial"/>
          <w:sz w:val="24"/>
          <w:szCs w:val="24"/>
          <w:shd w:val="clear" w:color="auto" w:fill="FFFFFF"/>
        </w:rPr>
      </w:pPr>
      <w:r w:rsidRPr="00220E63">
        <w:rPr>
          <w:rFonts w:ascii="Arial" w:hAnsi="Arial" w:cs="Arial"/>
          <w:b/>
          <w:bCs/>
          <w:color w:val="16AD85"/>
          <w:sz w:val="24"/>
          <w:szCs w:val="24"/>
        </w:rPr>
        <w:t>8)</w:t>
      </w:r>
      <w:r w:rsidRPr="00220E63">
        <w:rPr>
          <w:rFonts w:ascii="Arial" w:hAnsi="Arial" w:cs="Arial"/>
          <w:b/>
          <w:bCs/>
          <w:color w:val="16AD85"/>
          <w:sz w:val="24"/>
          <w:szCs w:val="24"/>
        </w:rPr>
        <w:tab/>
      </w:r>
      <w:r w:rsidRPr="00220E63">
        <w:rPr>
          <w:rFonts w:ascii="Arial" w:hAnsi="Arial" w:cs="Arial"/>
          <w:bCs/>
          <w:sz w:val="24"/>
          <w:szCs w:val="24"/>
        </w:rPr>
        <w:t xml:space="preserve">Understand </w:t>
      </w:r>
      <w:r>
        <w:rPr>
          <w:rFonts w:ascii="Arial" w:hAnsi="Arial" w:cs="Arial"/>
          <w:bCs/>
          <w:sz w:val="24"/>
          <w:szCs w:val="24"/>
        </w:rPr>
        <w:t xml:space="preserve">confidential </w:t>
      </w:r>
      <w:r w:rsidRPr="00220E63">
        <w:rPr>
          <w:rStyle w:val="normaltextrun"/>
          <w:rFonts w:ascii="Arial" w:hAnsi="Arial" w:cs="Arial"/>
          <w:sz w:val="24"/>
          <w:szCs w:val="24"/>
          <w:shd w:val="clear" w:color="auto" w:fill="FFFFFF"/>
        </w:rPr>
        <w:t>boundaries in relation to safeguarding</w:t>
      </w:r>
      <w:r>
        <w:rPr>
          <w:rStyle w:val="normaltextrun"/>
          <w:rFonts w:ascii="Arial" w:hAnsi="Arial" w:cs="Arial"/>
          <w:sz w:val="24"/>
          <w:szCs w:val="24"/>
          <w:shd w:val="clear" w:color="auto" w:fill="FFFFFF"/>
        </w:rPr>
        <w:t>.</w:t>
      </w:r>
      <w:r w:rsidRPr="00220E63">
        <w:rPr>
          <w:rStyle w:val="normaltextrun"/>
          <w:rFonts w:ascii="Arial" w:hAnsi="Arial" w:cs="Arial"/>
          <w:sz w:val="24"/>
          <w:szCs w:val="24"/>
          <w:shd w:val="clear" w:color="auto" w:fill="FFFFFF"/>
        </w:rPr>
        <w:t xml:space="preserve"> </w:t>
      </w:r>
    </w:p>
    <w:p w14:paraId="3F1B3274" w14:textId="77777777" w:rsidR="009C7D05" w:rsidRPr="00220E63" w:rsidRDefault="009C7D05" w:rsidP="009C7D05">
      <w:pPr>
        <w:ind w:left="709" w:hanging="709"/>
        <w:rPr>
          <w:rFonts w:ascii="Arial" w:hAnsi="Arial" w:cs="Arial"/>
          <w:sz w:val="24"/>
          <w:szCs w:val="24"/>
        </w:rPr>
      </w:pPr>
      <w:r w:rsidRPr="00220E63">
        <w:rPr>
          <w:rFonts w:ascii="Arial" w:hAnsi="Arial" w:cs="Arial"/>
          <w:b/>
          <w:bCs/>
          <w:color w:val="16AD85"/>
          <w:sz w:val="24"/>
          <w:szCs w:val="24"/>
        </w:rPr>
        <w:t>9)</w:t>
      </w:r>
      <w:r w:rsidRPr="00220E63">
        <w:rPr>
          <w:rFonts w:ascii="Arial" w:hAnsi="Arial" w:cs="Arial"/>
          <w:b/>
          <w:bCs/>
          <w:color w:val="16AD85"/>
          <w:sz w:val="24"/>
          <w:szCs w:val="24"/>
        </w:rPr>
        <w:tab/>
      </w:r>
      <w:r w:rsidRPr="00220E63">
        <w:rPr>
          <w:rFonts w:ascii="Arial" w:hAnsi="Arial" w:cs="Arial"/>
          <w:sz w:val="24"/>
          <w:szCs w:val="24"/>
        </w:rPr>
        <w:t>Understand the importance of lawful and proportionate information sharing</w:t>
      </w:r>
      <w:r>
        <w:rPr>
          <w:rFonts w:ascii="Arial" w:hAnsi="Arial" w:cs="Arial"/>
          <w:sz w:val="24"/>
          <w:szCs w:val="24"/>
        </w:rPr>
        <w:t>.</w:t>
      </w:r>
    </w:p>
    <w:p w14:paraId="116B5DAA" w14:textId="77777777" w:rsidR="009C7D05" w:rsidRPr="00220E63" w:rsidRDefault="009C7D05" w:rsidP="009C7D05">
      <w:pPr>
        <w:ind w:left="709" w:hanging="709"/>
        <w:rPr>
          <w:rFonts w:ascii="Arial" w:hAnsi="Arial" w:cs="Arial"/>
          <w:sz w:val="24"/>
          <w:szCs w:val="24"/>
        </w:rPr>
      </w:pPr>
      <w:r w:rsidRPr="00220E63">
        <w:rPr>
          <w:rFonts w:ascii="Arial" w:hAnsi="Arial" w:cs="Arial"/>
          <w:b/>
          <w:bCs/>
          <w:color w:val="16AD85"/>
          <w:sz w:val="24"/>
          <w:szCs w:val="24"/>
        </w:rPr>
        <w:t>10)</w:t>
      </w:r>
      <w:r w:rsidRPr="00220E63">
        <w:rPr>
          <w:rFonts w:ascii="Arial" w:hAnsi="Arial" w:cs="Arial"/>
          <w:color w:val="16AD85"/>
          <w:sz w:val="24"/>
          <w:szCs w:val="24"/>
        </w:rPr>
        <w:t xml:space="preserve"> </w:t>
      </w:r>
      <w:r w:rsidRPr="00220E63">
        <w:rPr>
          <w:rFonts w:ascii="Arial" w:hAnsi="Arial" w:cs="Arial"/>
          <w:color w:val="16AD85"/>
          <w:sz w:val="24"/>
          <w:szCs w:val="24"/>
        </w:rPr>
        <w:tab/>
      </w:r>
      <w:r>
        <w:rPr>
          <w:rFonts w:ascii="Arial" w:hAnsi="Arial" w:cs="Arial"/>
          <w:sz w:val="24"/>
          <w:szCs w:val="24"/>
        </w:rPr>
        <w:t>Know w</w:t>
      </w:r>
      <w:r w:rsidRPr="00220E63">
        <w:rPr>
          <w:rFonts w:ascii="Arial" w:hAnsi="Arial" w:cs="Arial"/>
          <w:sz w:val="24"/>
          <w:szCs w:val="24"/>
        </w:rPr>
        <w:t xml:space="preserve">hat the term ‘whistleblowing’ </w:t>
      </w:r>
      <w:r>
        <w:rPr>
          <w:rFonts w:ascii="Arial" w:hAnsi="Arial" w:cs="Arial"/>
          <w:sz w:val="24"/>
          <w:szCs w:val="24"/>
        </w:rPr>
        <w:t xml:space="preserve">means </w:t>
      </w:r>
      <w:r w:rsidRPr="00220E63">
        <w:rPr>
          <w:rFonts w:ascii="Arial" w:hAnsi="Arial" w:cs="Arial"/>
          <w:sz w:val="24"/>
          <w:szCs w:val="24"/>
        </w:rPr>
        <w:t xml:space="preserve">and </w:t>
      </w:r>
      <w:r>
        <w:rPr>
          <w:rFonts w:ascii="Arial" w:hAnsi="Arial" w:cs="Arial"/>
          <w:sz w:val="24"/>
          <w:szCs w:val="24"/>
        </w:rPr>
        <w:t xml:space="preserve">how to </w:t>
      </w:r>
      <w:r w:rsidRPr="00220E63">
        <w:rPr>
          <w:rFonts w:ascii="Arial" w:hAnsi="Arial" w:cs="Arial"/>
          <w:sz w:val="24"/>
          <w:szCs w:val="24"/>
        </w:rPr>
        <w:t xml:space="preserve">apply </w:t>
      </w:r>
      <w:r>
        <w:rPr>
          <w:rFonts w:ascii="Arial" w:hAnsi="Arial" w:cs="Arial"/>
          <w:sz w:val="24"/>
          <w:szCs w:val="24"/>
        </w:rPr>
        <w:t>you</w:t>
      </w:r>
      <w:r w:rsidRPr="00220E63">
        <w:rPr>
          <w:rFonts w:ascii="Arial" w:hAnsi="Arial" w:cs="Arial"/>
          <w:sz w:val="24"/>
          <w:szCs w:val="24"/>
        </w:rPr>
        <w:t>r organisation’s ‘whistleblowing’ policy effectively</w:t>
      </w:r>
      <w:r>
        <w:rPr>
          <w:rFonts w:ascii="Arial" w:hAnsi="Arial" w:cs="Arial"/>
          <w:sz w:val="24"/>
          <w:szCs w:val="24"/>
        </w:rPr>
        <w:t>.</w:t>
      </w:r>
    </w:p>
    <w:p w14:paraId="4758E07A" w14:textId="2401C212" w:rsidR="004E4DAA" w:rsidRDefault="004E4DAA" w:rsidP="006F618B">
      <w:pPr>
        <w:rPr>
          <w:rFonts w:ascii="Arial" w:hAnsi="Arial" w:cs="Arial"/>
          <w:sz w:val="24"/>
          <w:szCs w:val="24"/>
        </w:rPr>
      </w:pPr>
    </w:p>
    <w:p w14:paraId="727EF91D" w14:textId="0C27BFCE" w:rsidR="006F618B" w:rsidRDefault="006F618B" w:rsidP="006F618B">
      <w:pPr>
        <w:rPr>
          <w:rFonts w:ascii="Arial" w:hAnsi="Arial" w:cs="Arial"/>
          <w:sz w:val="24"/>
          <w:szCs w:val="24"/>
        </w:rPr>
      </w:pPr>
    </w:p>
    <w:p w14:paraId="6BF5F576" w14:textId="55D68F7A" w:rsidR="006F618B" w:rsidRDefault="006F618B" w:rsidP="006F618B">
      <w:pPr>
        <w:rPr>
          <w:rFonts w:ascii="Arial" w:hAnsi="Arial" w:cs="Arial"/>
          <w:sz w:val="24"/>
          <w:szCs w:val="24"/>
        </w:rPr>
      </w:pPr>
    </w:p>
    <w:p w14:paraId="234B0C78" w14:textId="77777777" w:rsidR="006F618B" w:rsidRPr="00220E63" w:rsidRDefault="006F618B" w:rsidP="006F618B">
      <w:pPr>
        <w:rPr>
          <w:rFonts w:ascii="Arial" w:hAnsi="Arial" w:cs="Arial"/>
          <w:sz w:val="24"/>
          <w:szCs w:val="24"/>
        </w:rPr>
      </w:pPr>
    </w:p>
    <w:p w14:paraId="7A2F0415" w14:textId="77777777" w:rsidR="009C7D05" w:rsidRPr="00220E63" w:rsidRDefault="009C7D05" w:rsidP="009C7D05">
      <w:pPr>
        <w:rPr>
          <w:rFonts w:ascii="Arial" w:hAnsi="Arial" w:cs="Arial"/>
          <w:b/>
          <w:bCs/>
          <w:color w:val="16AD85"/>
          <w:sz w:val="32"/>
          <w:szCs w:val="32"/>
        </w:rPr>
      </w:pPr>
      <w:r w:rsidRPr="00220E63">
        <w:rPr>
          <w:rFonts w:ascii="Arial" w:hAnsi="Arial" w:cs="Arial"/>
          <w:b/>
          <w:bCs/>
          <w:color w:val="16AD85"/>
          <w:sz w:val="32"/>
          <w:szCs w:val="32"/>
        </w:rPr>
        <w:lastRenderedPageBreak/>
        <w:t>Promote the safeguarding of people</w:t>
      </w:r>
    </w:p>
    <w:p w14:paraId="78BC8AFE" w14:textId="77777777" w:rsidR="009C7D05" w:rsidRPr="00220E63" w:rsidRDefault="009C7D05" w:rsidP="009C7D05">
      <w:pPr>
        <w:rPr>
          <w:rFonts w:ascii="Arial" w:hAnsi="Arial" w:cs="Arial"/>
          <w:b/>
          <w:bCs/>
          <w:color w:val="16AD85"/>
          <w:sz w:val="28"/>
          <w:szCs w:val="28"/>
        </w:rPr>
      </w:pPr>
    </w:p>
    <w:p w14:paraId="742D2BBB" w14:textId="13239641" w:rsidR="009C7D05" w:rsidRPr="009A2DFC" w:rsidRDefault="009C7D05" w:rsidP="00A1179D">
      <w:pPr>
        <w:pStyle w:val="ListParagraph"/>
        <w:numPr>
          <w:ilvl w:val="0"/>
          <w:numId w:val="12"/>
        </w:numPr>
        <w:rPr>
          <w:rFonts w:ascii="Arial" w:hAnsi="Arial" w:cs="Arial"/>
          <w:b/>
          <w:bCs/>
          <w:color w:val="16AD85"/>
          <w:sz w:val="28"/>
          <w:szCs w:val="28"/>
          <w:lang w:val="en-US"/>
        </w:rPr>
      </w:pPr>
      <w:r w:rsidRPr="00220E63">
        <w:rPr>
          <w:rFonts w:ascii="Arial" w:hAnsi="Arial" w:cs="Arial"/>
          <w:b/>
          <w:bCs/>
          <w:color w:val="16AD85"/>
          <w:sz w:val="28"/>
          <w:szCs w:val="28"/>
        </w:rPr>
        <w:t>Promote child</w:t>
      </w:r>
      <w:r w:rsidR="009A2DFC">
        <w:rPr>
          <w:rFonts w:ascii="Arial" w:hAnsi="Arial" w:cs="Arial"/>
          <w:b/>
          <w:bCs/>
          <w:color w:val="16AD85"/>
          <w:sz w:val="28"/>
          <w:szCs w:val="28"/>
        </w:rPr>
        <w:t xml:space="preserve"> </w:t>
      </w:r>
      <w:r w:rsidRPr="00220E63">
        <w:rPr>
          <w:rFonts w:ascii="Arial" w:hAnsi="Arial" w:cs="Arial"/>
          <w:b/>
          <w:bCs/>
          <w:color w:val="16AD85"/>
          <w:sz w:val="28"/>
          <w:szCs w:val="28"/>
        </w:rPr>
        <w:t>/</w:t>
      </w:r>
      <w:r w:rsidR="009A2DFC">
        <w:rPr>
          <w:rFonts w:ascii="Arial" w:hAnsi="Arial" w:cs="Arial"/>
          <w:b/>
          <w:bCs/>
          <w:color w:val="16AD85"/>
          <w:sz w:val="28"/>
          <w:szCs w:val="28"/>
        </w:rPr>
        <w:t xml:space="preserve"> </w:t>
      </w:r>
      <w:r w:rsidRPr="00220E63">
        <w:rPr>
          <w:rFonts w:ascii="Arial" w:hAnsi="Arial" w:cs="Arial"/>
          <w:b/>
          <w:bCs/>
          <w:color w:val="16AD85"/>
          <w:sz w:val="28"/>
          <w:szCs w:val="28"/>
        </w:rPr>
        <w:t>person</w:t>
      </w:r>
      <w:r>
        <w:rPr>
          <w:rFonts w:ascii="Arial" w:hAnsi="Arial" w:cs="Arial"/>
          <w:b/>
          <w:bCs/>
          <w:color w:val="16AD85"/>
          <w:sz w:val="28"/>
          <w:szCs w:val="28"/>
        </w:rPr>
        <w:t>-</w:t>
      </w:r>
      <w:r w:rsidRPr="00220E63">
        <w:rPr>
          <w:rFonts w:ascii="Arial" w:hAnsi="Arial" w:cs="Arial"/>
          <w:b/>
          <w:bCs/>
          <w:color w:val="16AD85"/>
          <w:sz w:val="28"/>
          <w:szCs w:val="28"/>
        </w:rPr>
        <w:t>centred practice</w:t>
      </w:r>
    </w:p>
    <w:p w14:paraId="33A18244" w14:textId="77777777" w:rsidR="009A2DFC" w:rsidRPr="00220E63" w:rsidRDefault="009A2DFC" w:rsidP="009A2DFC">
      <w:pPr>
        <w:pStyle w:val="ListParagraph"/>
        <w:ind w:left="426"/>
        <w:rPr>
          <w:rFonts w:ascii="Arial" w:hAnsi="Arial" w:cs="Arial"/>
          <w:b/>
          <w:bCs/>
          <w:color w:val="16AD85"/>
          <w:sz w:val="28"/>
          <w:szCs w:val="28"/>
          <w:lang w:val="en-US"/>
        </w:rPr>
      </w:pPr>
    </w:p>
    <w:p w14:paraId="03F38FB6" w14:textId="77777777" w:rsidR="009C7D05" w:rsidRPr="00220E63" w:rsidRDefault="009C7D05" w:rsidP="009C7D05">
      <w:pPr>
        <w:ind w:left="709" w:hanging="709"/>
        <w:rPr>
          <w:rFonts w:ascii="Arial" w:hAnsi="Arial" w:cs="Arial"/>
          <w:sz w:val="24"/>
          <w:szCs w:val="24"/>
          <w:lang w:val="en-US"/>
        </w:rPr>
      </w:pPr>
      <w:r w:rsidRPr="00220E63">
        <w:rPr>
          <w:rFonts w:ascii="Arial" w:hAnsi="Arial" w:cs="Arial"/>
          <w:b/>
          <w:bCs/>
          <w:color w:val="16AD85"/>
          <w:sz w:val="24"/>
          <w:szCs w:val="24"/>
          <w:lang w:val="en-US"/>
        </w:rPr>
        <w:t>1)</w:t>
      </w:r>
      <w:r w:rsidRPr="00220E63">
        <w:rPr>
          <w:rFonts w:ascii="Arial" w:hAnsi="Arial" w:cs="Arial"/>
          <w:color w:val="16AD85"/>
          <w:sz w:val="24"/>
          <w:szCs w:val="24"/>
          <w:lang w:val="en-US"/>
        </w:rPr>
        <w:t xml:space="preserve"> </w:t>
      </w:r>
      <w:r w:rsidRPr="00220E63">
        <w:rPr>
          <w:rFonts w:ascii="Arial" w:hAnsi="Arial" w:cs="Arial"/>
          <w:color w:val="16AD85"/>
          <w:sz w:val="24"/>
          <w:szCs w:val="24"/>
          <w:lang w:val="en-US"/>
        </w:rPr>
        <w:tab/>
      </w:r>
      <w:r w:rsidRPr="00220E63">
        <w:rPr>
          <w:rStyle w:val="normaltextrun"/>
          <w:rFonts w:ascii="Arial" w:hAnsi="Arial" w:cs="Arial"/>
          <w:color w:val="000000"/>
          <w:sz w:val="24"/>
          <w:szCs w:val="24"/>
          <w:shd w:val="clear" w:color="auto" w:fill="FFFFFF"/>
        </w:rPr>
        <w:t>Support a culture of being inclusive and strength</w:t>
      </w:r>
      <w:r>
        <w:rPr>
          <w:rStyle w:val="normaltextrun"/>
          <w:rFonts w:ascii="Arial" w:hAnsi="Arial" w:cs="Arial"/>
          <w:color w:val="000000"/>
          <w:sz w:val="24"/>
          <w:szCs w:val="24"/>
          <w:shd w:val="clear" w:color="auto" w:fill="FFFFFF"/>
        </w:rPr>
        <w:t xml:space="preserve">s </w:t>
      </w:r>
      <w:r w:rsidRPr="00220E63">
        <w:rPr>
          <w:rStyle w:val="normaltextrun"/>
          <w:rFonts w:ascii="Arial" w:hAnsi="Arial" w:cs="Arial"/>
          <w:color w:val="000000"/>
          <w:sz w:val="24"/>
          <w:szCs w:val="24"/>
          <w:shd w:val="clear" w:color="auto" w:fill="FFFFFF"/>
        </w:rPr>
        <w:t>based</w:t>
      </w:r>
      <w:r>
        <w:rPr>
          <w:rStyle w:val="normaltextrun"/>
          <w:rFonts w:ascii="Arial" w:hAnsi="Arial" w:cs="Arial"/>
          <w:color w:val="000000"/>
          <w:sz w:val="24"/>
          <w:szCs w:val="24"/>
          <w:shd w:val="clear" w:color="auto" w:fill="FFFFFF"/>
        </w:rPr>
        <w:t>.</w:t>
      </w:r>
    </w:p>
    <w:p w14:paraId="31DCE673" w14:textId="77777777" w:rsidR="009C7D05" w:rsidRPr="00220E63" w:rsidRDefault="009C7D05" w:rsidP="009C7D05">
      <w:pPr>
        <w:ind w:left="709" w:hanging="709"/>
        <w:rPr>
          <w:rFonts w:ascii="Arial" w:hAnsi="Arial" w:cs="Arial"/>
          <w:sz w:val="24"/>
          <w:szCs w:val="24"/>
          <w:lang w:val="en-US"/>
        </w:rPr>
      </w:pPr>
      <w:r w:rsidRPr="00220E63">
        <w:rPr>
          <w:rFonts w:ascii="Arial" w:hAnsi="Arial" w:cs="Arial"/>
          <w:b/>
          <w:bCs/>
          <w:color w:val="16AD85"/>
          <w:sz w:val="24"/>
          <w:szCs w:val="24"/>
          <w:lang w:val="en-US"/>
        </w:rPr>
        <w:t>2)</w:t>
      </w:r>
      <w:r w:rsidRPr="00220E63">
        <w:rPr>
          <w:rFonts w:ascii="Arial" w:hAnsi="Arial" w:cs="Arial"/>
          <w:color w:val="16AD85"/>
          <w:sz w:val="24"/>
          <w:szCs w:val="24"/>
          <w:lang w:val="en-US"/>
        </w:rPr>
        <w:t xml:space="preserve"> </w:t>
      </w:r>
      <w:r w:rsidRPr="00220E63">
        <w:rPr>
          <w:rFonts w:ascii="Arial" w:hAnsi="Arial" w:cs="Arial"/>
          <w:color w:val="16AD85"/>
          <w:sz w:val="24"/>
          <w:szCs w:val="24"/>
          <w:lang w:val="en-US"/>
        </w:rPr>
        <w:tab/>
      </w:r>
      <w:r w:rsidRPr="00220E63">
        <w:rPr>
          <w:rStyle w:val="normaltextrun"/>
          <w:rFonts w:ascii="Arial" w:hAnsi="Arial" w:cs="Arial"/>
          <w:color w:val="000000"/>
          <w:sz w:val="24"/>
          <w:szCs w:val="24"/>
          <w:shd w:val="clear" w:color="auto" w:fill="FFFFFF"/>
        </w:rPr>
        <w:t>Recognise the impact of a family’s cultural and religious background when assessing risk and managing concerns</w:t>
      </w:r>
      <w:r>
        <w:rPr>
          <w:rStyle w:val="normaltextrun"/>
          <w:rFonts w:ascii="Arial" w:hAnsi="Arial" w:cs="Arial"/>
          <w:color w:val="000000"/>
          <w:sz w:val="24"/>
          <w:szCs w:val="24"/>
          <w:shd w:val="clear" w:color="auto" w:fill="FFFFFF"/>
        </w:rPr>
        <w:t>.</w:t>
      </w:r>
      <w:r w:rsidRPr="00220E63">
        <w:rPr>
          <w:rStyle w:val="eop"/>
          <w:rFonts w:ascii="Arial" w:hAnsi="Arial" w:cs="Arial"/>
          <w:color w:val="000000"/>
          <w:sz w:val="24"/>
          <w:szCs w:val="24"/>
          <w:shd w:val="clear" w:color="auto" w:fill="FFFFFF"/>
        </w:rPr>
        <w:t> </w:t>
      </w:r>
    </w:p>
    <w:p w14:paraId="02819F80" w14:textId="77777777" w:rsidR="009C7D05" w:rsidRPr="00220E63" w:rsidRDefault="009C7D05" w:rsidP="009C7D05">
      <w:pPr>
        <w:ind w:left="709" w:hanging="709"/>
        <w:rPr>
          <w:rFonts w:ascii="Arial" w:hAnsi="Arial" w:cs="Arial"/>
          <w:sz w:val="24"/>
          <w:szCs w:val="24"/>
          <w:lang w:val="en-US"/>
        </w:rPr>
      </w:pPr>
      <w:r w:rsidRPr="00220E63">
        <w:rPr>
          <w:rFonts w:ascii="Arial" w:hAnsi="Arial" w:cs="Arial"/>
          <w:b/>
          <w:bCs/>
          <w:color w:val="16AD85"/>
          <w:sz w:val="24"/>
          <w:szCs w:val="24"/>
          <w:lang w:val="en-US"/>
        </w:rPr>
        <w:t>3)</w:t>
      </w:r>
      <w:r w:rsidRPr="00220E63">
        <w:rPr>
          <w:rFonts w:ascii="Arial" w:hAnsi="Arial" w:cs="Arial"/>
          <w:color w:val="16AD85"/>
          <w:sz w:val="24"/>
          <w:szCs w:val="24"/>
          <w:lang w:val="en-US"/>
        </w:rPr>
        <w:t xml:space="preserve"> </w:t>
      </w:r>
      <w:r w:rsidRPr="00220E63">
        <w:rPr>
          <w:rFonts w:ascii="Arial" w:hAnsi="Arial" w:cs="Arial"/>
          <w:color w:val="16AD85"/>
          <w:sz w:val="24"/>
          <w:szCs w:val="24"/>
          <w:lang w:val="en-US"/>
        </w:rPr>
        <w:tab/>
      </w:r>
      <w:r>
        <w:rPr>
          <w:rStyle w:val="normaltextrun"/>
          <w:rFonts w:ascii="Arial" w:hAnsi="Arial" w:cs="Arial"/>
          <w:color w:val="000000"/>
          <w:sz w:val="24"/>
          <w:szCs w:val="24"/>
          <w:shd w:val="clear" w:color="auto" w:fill="FFFFFF"/>
        </w:rPr>
        <w:t>Work</w:t>
      </w:r>
      <w:r w:rsidRPr="00220E63">
        <w:rPr>
          <w:rStyle w:val="normaltextrun"/>
          <w:rFonts w:ascii="Arial" w:hAnsi="Arial" w:cs="Arial"/>
          <w:color w:val="000000"/>
          <w:sz w:val="24"/>
          <w:szCs w:val="24"/>
          <w:shd w:val="clear" w:color="auto" w:fill="FFFFFF"/>
        </w:rPr>
        <w:t xml:space="preserve"> with the person, those close to them and relevant practitioners to develop a protection plan</w:t>
      </w:r>
      <w:r>
        <w:rPr>
          <w:rStyle w:val="normaltextrun"/>
          <w:rFonts w:ascii="Arial" w:hAnsi="Arial" w:cs="Arial"/>
          <w:color w:val="000000"/>
          <w:sz w:val="24"/>
          <w:szCs w:val="24"/>
          <w:shd w:val="clear" w:color="auto" w:fill="FFFFFF"/>
        </w:rPr>
        <w:t>.</w:t>
      </w:r>
      <w:r w:rsidRPr="00220E63">
        <w:rPr>
          <w:rStyle w:val="normaltextrun"/>
          <w:rFonts w:ascii="Arial" w:hAnsi="Arial" w:cs="Arial"/>
          <w:color w:val="000000"/>
          <w:sz w:val="24"/>
          <w:szCs w:val="24"/>
          <w:shd w:val="clear" w:color="auto" w:fill="FFFFFF"/>
        </w:rPr>
        <w:t> </w:t>
      </w:r>
    </w:p>
    <w:p w14:paraId="41D09D2F" w14:textId="77777777" w:rsidR="009C7D05" w:rsidRPr="00220E63" w:rsidRDefault="009C7D05" w:rsidP="009C7D05">
      <w:pPr>
        <w:ind w:left="709" w:hanging="709"/>
        <w:rPr>
          <w:rFonts w:ascii="Arial" w:hAnsi="Arial" w:cs="Arial"/>
          <w:sz w:val="24"/>
          <w:szCs w:val="24"/>
        </w:rPr>
      </w:pPr>
      <w:r w:rsidRPr="00220E63">
        <w:rPr>
          <w:rFonts w:ascii="Arial" w:hAnsi="Arial" w:cs="Arial"/>
          <w:b/>
          <w:bCs/>
          <w:color w:val="16AD85"/>
          <w:sz w:val="24"/>
          <w:szCs w:val="24"/>
          <w:lang w:val="en-US"/>
        </w:rPr>
        <w:t>4)</w:t>
      </w:r>
      <w:r w:rsidRPr="00220E63">
        <w:rPr>
          <w:rFonts w:ascii="Arial" w:hAnsi="Arial" w:cs="Arial"/>
          <w:b/>
          <w:bCs/>
          <w:color w:val="16AD85"/>
          <w:sz w:val="24"/>
          <w:szCs w:val="24"/>
          <w:lang w:val="en-US"/>
        </w:rPr>
        <w:tab/>
      </w:r>
      <w:r w:rsidRPr="00220E63">
        <w:rPr>
          <w:rStyle w:val="normaltextrun"/>
          <w:rFonts w:ascii="Arial" w:hAnsi="Arial" w:cs="Arial"/>
          <w:color w:val="000000"/>
          <w:sz w:val="24"/>
          <w:szCs w:val="24"/>
          <w:shd w:val="clear" w:color="auto" w:fill="FFFFFF"/>
        </w:rPr>
        <w:t xml:space="preserve">Assess the </w:t>
      </w:r>
      <w:r>
        <w:rPr>
          <w:rStyle w:val="normaltextrun"/>
          <w:rFonts w:ascii="Arial" w:hAnsi="Arial" w:cs="Arial"/>
          <w:color w:val="000000"/>
          <w:sz w:val="24"/>
          <w:szCs w:val="24"/>
          <w:shd w:val="clear" w:color="auto" w:fill="FFFFFF"/>
        </w:rPr>
        <w:t>person</w:t>
      </w:r>
      <w:r w:rsidRPr="00220E63">
        <w:rPr>
          <w:rStyle w:val="normaltextrun"/>
          <w:rFonts w:ascii="Arial" w:hAnsi="Arial" w:cs="Arial"/>
          <w:color w:val="000000"/>
          <w:sz w:val="24"/>
          <w:szCs w:val="24"/>
          <w:shd w:val="clear" w:color="auto" w:fill="FFFFFF"/>
        </w:rPr>
        <w:t>’s capacity to make decisions</w:t>
      </w:r>
      <w:r>
        <w:rPr>
          <w:rStyle w:val="normaltextrun"/>
          <w:rFonts w:ascii="Arial" w:hAnsi="Arial" w:cs="Arial"/>
          <w:color w:val="000000"/>
          <w:sz w:val="24"/>
          <w:szCs w:val="24"/>
          <w:shd w:val="clear" w:color="auto" w:fill="FFFFFF"/>
        </w:rPr>
        <w:t xml:space="preserve"> about</w:t>
      </w:r>
      <w:r w:rsidRPr="00220E63">
        <w:rPr>
          <w:rStyle w:val="normaltextrun"/>
          <w:rFonts w:ascii="Arial" w:hAnsi="Arial" w:cs="Arial"/>
          <w:color w:val="000000"/>
          <w:sz w:val="24"/>
          <w:szCs w:val="24"/>
          <w:shd w:val="clear" w:color="auto" w:fill="FFFFFF"/>
        </w:rPr>
        <w:t xml:space="preserve"> risk</w:t>
      </w:r>
      <w:r>
        <w:rPr>
          <w:rStyle w:val="normaltextrun"/>
          <w:rFonts w:ascii="Arial" w:hAnsi="Arial" w:cs="Arial"/>
          <w:color w:val="000000"/>
          <w:sz w:val="24"/>
          <w:szCs w:val="24"/>
          <w:shd w:val="clear" w:color="auto" w:fill="FFFFFF"/>
        </w:rPr>
        <w:t>,</w:t>
      </w:r>
      <w:r w:rsidRPr="00220E63">
        <w:rPr>
          <w:rStyle w:val="normaltextrun"/>
          <w:rFonts w:ascii="Arial" w:hAnsi="Arial" w:cs="Arial"/>
          <w:color w:val="000000"/>
          <w:sz w:val="24"/>
          <w:szCs w:val="24"/>
          <w:shd w:val="clear" w:color="auto" w:fill="FFFFFF"/>
        </w:rPr>
        <w:t> whil</w:t>
      </w:r>
      <w:r>
        <w:rPr>
          <w:rStyle w:val="normaltextrun"/>
          <w:rFonts w:ascii="Arial" w:hAnsi="Arial" w:cs="Arial"/>
          <w:color w:val="000000"/>
          <w:sz w:val="24"/>
          <w:szCs w:val="24"/>
          <w:shd w:val="clear" w:color="auto" w:fill="FFFFFF"/>
        </w:rPr>
        <w:t>e</w:t>
      </w:r>
      <w:r w:rsidRPr="00220E63">
        <w:rPr>
          <w:rStyle w:val="normaltextrun"/>
          <w:rFonts w:ascii="Arial" w:hAnsi="Arial" w:cs="Arial"/>
          <w:color w:val="000000"/>
          <w:sz w:val="24"/>
          <w:szCs w:val="24"/>
          <w:shd w:val="clear" w:color="auto" w:fill="FFFFFF"/>
        </w:rPr>
        <w:t xml:space="preserve"> balancing their rights and responsibilities</w:t>
      </w:r>
      <w:r>
        <w:rPr>
          <w:rStyle w:val="normaltextrun"/>
          <w:rFonts w:ascii="Arial" w:hAnsi="Arial" w:cs="Arial"/>
          <w:color w:val="000000"/>
          <w:sz w:val="24"/>
          <w:szCs w:val="24"/>
          <w:shd w:val="clear" w:color="auto" w:fill="FFFFFF"/>
        </w:rPr>
        <w:t>.</w:t>
      </w:r>
    </w:p>
    <w:p w14:paraId="7B2AE9F1" w14:textId="77777777" w:rsidR="009C7D05" w:rsidRPr="00220E63" w:rsidRDefault="009C7D05" w:rsidP="009C7D05">
      <w:pPr>
        <w:ind w:left="709" w:hanging="709"/>
        <w:rPr>
          <w:rFonts w:ascii="Arial" w:hAnsi="Arial" w:cs="Arial"/>
          <w:color w:val="000000"/>
          <w:sz w:val="24"/>
          <w:szCs w:val="24"/>
          <w:shd w:val="clear" w:color="auto" w:fill="FFFFFF"/>
        </w:rPr>
      </w:pPr>
      <w:r w:rsidRPr="00220E63">
        <w:rPr>
          <w:rFonts w:ascii="Arial" w:hAnsi="Arial" w:cs="Arial"/>
          <w:b/>
          <w:bCs/>
          <w:color w:val="16AD85"/>
          <w:sz w:val="24"/>
          <w:szCs w:val="24"/>
          <w:lang w:val="en-US"/>
        </w:rPr>
        <w:t>5)</w:t>
      </w:r>
      <w:r w:rsidRPr="00220E63">
        <w:rPr>
          <w:rFonts w:ascii="Arial" w:hAnsi="Arial" w:cs="Arial"/>
          <w:b/>
          <w:bCs/>
          <w:color w:val="16AD85"/>
          <w:sz w:val="24"/>
          <w:szCs w:val="24"/>
          <w:lang w:val="en-US"/>
        </w:rPr>
        <w:tab/>
      </w:r>
      <w:r>
        <w:rPr>
          <w:rStyle w:val="normaltextrun"/>
          <w:rFonts w:ascii="Arial" w:hAnsi="Arial" w:cs="Arial"/>
          <w:color w:val="000000"/>
          <w:sz w:val="24"/>
          <w:szCs w:val="24"/>
          <w:shd w:val="clear" w:color="auto" w:fill="FFFFFF"/>
        </w:rPr>
        <w:t>Carry out</w:t>
      </w:r>
      <w:r w:rsidRPr="00220E63">
        <w:rPr>
          <w:rStyle w:val="normaltextrun"/>
          <w:rFonts w:ascii="Arial" w:hAnsi="Arial" w:cs="Arial"/>
          <w:color w:val="000000"/>
          <w:sz w:val="24"/>
          <w:szCs w:val="24"/>
          <w:shd w:val="clear" w:color="auto" w:fill="FFFFFF"/>
        </w:rPr>
        <w:t xml:space="preserve">, contribute to and support inter-agency assessments or enquiries, including gathering the person’s views </w:t>
      </w:r>
      <w:r>
        <w:rPr>
          <w:rStyle w:val="normaltextrun"/>
          <w:rFonts w:ascii="Arial" w:hAnsi="Arial" w:cs="Arial"/>
          <w:color w:val="000000"/>
          <w:sz w:val="24"/>
          <w:szCs w:val="24"/>
          <w:shd w:val="clear" w:color="auto" w:fill="FFFFFF"/>
        </w:rPr>
        <w:t>about</w:t>
      </w:r>
      <w:r w:rsidRPr="00220E63">
        <w:rPr>
          <w:rStyle w:val="normaltextrun"/>
          <w:rFonts w:ascii="Arial" w:hAnsi="Arial" w:cs="Arial"/>
          <w:color w:val="000000"/>
          <w:sz w:val="24"/>
          <w:szCs w:val="24"/>
          <w:shd w:val="clear" w:color="auto" w:fill="FFFFFF"/>
        </w:rPr>
        <w:t xml:space="preserve"> risks and risk management</w:t>
      </w:r>
      <w:r>
        <w:rPr>
          <w:rStyle w:val="normaltextrun"/>
          <w:rFonts w:ascii="Arial" w:hAnsi="Arial" w:cs="Arial"/>
          <w:color w:val="000000"/>
          <w:sz w:val="24"/>
          <w:szCs w:val="24"/>
          <w:shd w:val="clear" w:color="auto" w:fill="FFFFFF"/>
        </w:rPr>
        <w:t xml:space="preserve"> and</w:t>
      </w:r>
      <w:r w:rsidRPr="00220E63">
        <w:rPr>
          <w:rStyle w:val="normaltextrun"/>
          <w:rFonts w:ascii="Arial" w:hAnsi="Arial" w:cs="Arial"/>
          <w:color w:val="FF0000"/>
          <w:sz w:val="24"/>
          <w:szCs w:val="24"/>
          <w:shd w:val="clear" w:color="auto" w:fill="FFFFFF"/>
        </w:rPr>
        <w:t> </w:t>
      </w:r>
      <w:r w:rsidRPr="00220E63">
        <w:rPr>
          <w:rStyle w:val="normaltextrun"/>
          <w:rFonts w:ascii="Arial" w:hAnsi="Arial" w:cs="Arial"/>
          <w:color w:val="000000"/>
          <w:sz w:val="24"/>
          <w:szCs w:val="24"/>
          <w:shd w:val="clear" w:color="auto" w:fill="FFFFFF"/>
        </w:rPr>
        <w:t>referring to other agencies when appropriate</w:t>
      </w:r>
      <w:r>
        <w:rPr>
          <w:rStyle w:val="normaltextrun"/>
          <w:rFonts w:ascii="Arial" w:hAnsi="Arial" w:cs="Arial"/>
          <w:color w:val="000000"/>
          <w:sz w:val="24"/>
          <w:szCs w:val="24"/>
          <w:shd w:val="clear" w:color="auto" w:fill="FFFFFF"/>
        </w:rPr>
        <w:t>.</w:t>
      </w:r>
      <w:r w:rsidRPr="00220E63">
        <w:rPr>
          <w:rStyle w:val="eop"/>
          <w:rFonts w:ascii="Arial" w:hAnsi="Arial" w:cs="Arial"/>
          <w:color w:val="000000"/>
          <w:sz w:val="24"/>
          <w:szCs w:val="24"/>
          <w:shd w:val="clear" w:color="auto" w:fill="FFFFFF"/>
        </w:rPr>
        <w:t> </w:t>
      </w:r>
    </w:p>
    <w:p w14:paraId="385DB98A" w14:textId="77777777" w:rsidR="009C7D05" w:rsidRPr="00220E63" w:rsidRDefault="009C7D05" w:rsidP="009C7D05">
      <w:pPr>
        <w:ind w:left="709" w:hanging="709"/>
        <w:rPr>
          <w:rStyle w:val="normaltextrun"/>
          <w:rFonts w:ascii="Arial" w:hAnsi="Arial" w:cs="Arial"/>
          <w:color w:val="000000"/>
          <w:sz w:val="24"/>
          <w:szCs w:val="24"/>
          <w:shd w:val="clear" w:color="auto" w:fill="FFFFFF"/>
        </w:rPr>
      </w:pPr>
      <w:r w:rsidRPr="00220E63">
        <w:rPr>
          <w:rFonts w:ascii="Arial" w:hAnsi="Arial" w:cs="Arial"/>
          <w:b/>
          <w:bCs/>
          <w:color w:val="16AD85"/>
          <w:sz w:val="24"/>
          <w:szCs w:val="24"/>
          <w:lang w:val="en-US"/>
        </w:rPr>
        <w:t>6)</w:t>
      </w:r>
      <w:r w:rsidRPr="00220E63">
        <w:rPr>
          <w:rFonts w:ascii="Arial" w:hAnsi="Arial" w:cs="Arial"/>
          <w:color w:val="16AD85"/>
          <w:sz w:val="24"/>
          <w:szCs w:val="24"/>
          <w:lang w:val="en-US"/>
        </w:rPr>
        <w:t xml:space="preserve"> </w:t>
      </w:r>
      <w:r w:rsidRPr="00220E63">
        <w:rPr>
          <w:rFonts w:ascii="Arial" w:hAnsi="Arial" w:cs="Arial"/>
          <w:color w:val="16AD85"/>
          <w:sz w:val="24"/>
          <w:szCs w:val="24"/>
          <w:lang w:val="en-US"/>
        </w:rPr>
        <w:tab/>
      </w:r>
      <w:r w:rsidRPr="00220E63">
        <w:rPr>
          <w:rStyle w:val="normaltextrun"/>
          <w:rFonts w:ascii="Arial" w:hAnsi="Arial" w:cs="Arial"/>
          <w:color w:val="000000"/>
          <w:sz w:val="24"/>
          <w:szCs w:val="24"/>
          <w:shd w:val="clear" w:color="auto" w:fill="FFFFFF"/>
        </w:rPr>
        <w:t>Analyse the outcome of an enquiry</w:t>
      </w:r>
      <w:r w:rsidRPr="00220E63">
        <w:rPr>
          <w:rStyle w:val="normaltextrun"/>
          <w:rFonts w:ascii="Arial" w:hAnsi="Arial" w:cs="Arial"/>
          <w:b/>
          <w:bCs/>
          <w:color w:val="000000"/>
          <w:sz w:val="24"/>
          <w:szCs w:val="24"/>
          <w:shd w:val="clear" w:color="auto" w:fill="FFFFFF"/>
        </w:rPr>
        <w:t>,</w:t>
      </w:r>
      <w:r w:rsidRPr="00220E63">
        <w:rPr>
          <w:rStyle w:val="normaltextrun"/>
          <w:rFonts w:ascii="Arial" w:hAnsi="Arial" w:cs="Arial"/>
          <w:color w:val="000000"/>
          <w:sz w:val="24"/>
          <w:szCs w:val="24"/>
          <w:shd w:val="clear" w:color="auto" w:fill="FFFFFF"/>
        </w:rPr>
        <w:t> the degree of risk to a person</w:t>
      </w:r>
      <w:r>
        <w:rPr>
          <w:rStyle w:val="normaltextrun"/>
          <w:rFonts w:ascii="Arial" w:hAnsi="Arial" w:cs="Arial"/>
          <w:color w:val="000000"/>
          <w:sz w:val="24"/>
          <w:szCs w:val="24"/>
          <w:shd w:val="clear" w:color="auto" w:fill="FFFFFF"/>
        </w:rPr>
        <w:t>,</w:t>
      </w:r>
      <w:r w:rsidRPr="00220E63">
        <w:rPr>
          <w:rStyle w:val="normaltextrun"/>
          <w:rFonts w:ascii="Arial" w:hAnsi="Arial" w:cs="Arial"/>
          <w:color w:val="000000"/>
          <w:sz w:val="24"/>
          <w:szCs w:val="24"/>
          <w:shd w:val="clear" w:color="auto" w:fill="FFFFFF"/>
        </w:rPr>
        <w:t xml:space="preserve"> their immediate or extended network, or to the community</w:t>
      </w:r>
      <w:r w:rsidRPr="00220E63">
        <w:rPr>
          <w:rStyle w:val="FootnoteReference"/>
          <w:rFonts w:ascii="Arial" w:hAnsi="Arial" w:cs="Arial"/>
          <w:color w:val="000000"/>
          <w:sz w:val="24"/>
          <w:szCs w:val="24"/>
          <w:shd w:val="clear" w:color="auto" w:fill="FFFFFF"/>
        </w:rPr>
        <w:footnoteReference w:id="9"/>
      </w:r>
      <w:r>
        <w:rPr>
          <w:rStyle w:val="normaltextrun"/>
          <w:rFonts w:ascii="Arial" w:hAnsi="Arial" w:cs="Arial"/>
          <w:color w:val="000000"/>
          <w:sz w:val="24"/>
          <w:szCs w:val="24"/>
          <w:shd w:val="clear" w:color="auto" w:fill="FFFFFF"/>
        </w:rPr>
        <w:t>.</w:t>
      </w:r>
    </w:p>
    <w:p w14:paraId="7EA3A7B0" w14:textId="77777777" w:rsidR="009C7D05" w:rsidRPr="00220E63" w:rsidRDefault="009C7D05" w:rsidP="009C7D05">
      <w:pPr>
        <w:ind w:left="709" w:hanging="709"/>
        <w:rPr>
          <w:rFonts w:ascii="Arial" w:hAnsi="Arial" w:cs="Arial"/>
          <w:sz w:val="24"/>
          <w:szCs w:val="24"/>
          <w:lang w:val="en-US"/>
        </w:rPr>
      </w:pPr>
      <w:r w:rsidRPr="00220E63">
        <w:rPr>
          <w:rFonts w:ascii="Arial" w:hAnsi="Arial" w:cs="Arial"/>
          <w:b/>
          <w:bCs/>
          <w:color w:val="16AD85"/>
          <w:sz w:val="24"/>
          <w:szCs w:val="24"/>
          <w:lang w:val="en-US"/>
        </w:rPr>
        <w:t>7)</w:t>
      </w:r>
      <w:r w:rsidRPr="00220E63">
        <w:rPr>
          <w:rFonts w:ascii="Arial" w:hAnsi="Arial" w:cs="Arial"/>
          <w:sz w:val="24"/>
          <w:szCs w:val="24"/>
          <w:lang w:val="en-US"/>
        </w:rPr>
        <w:tab/>
        <w:t>Discuss the situation with the person</w:t>
      </w:r>
      <w:r>
        <w:rPr>
          <w:rFonts w:ascii="Arial" w:hAnsi="Arial" w:cs="Arial"/>
          <w:sz w:val="24"/>
          <w:szCs w:val="24"/>
          <w:lang w:val="en-US"/>
        </w:rPr>
        <w:t xml:space="preserve"> or </w:t>
      </w:r>
      <w:r w:rsidRPr="00220E63">
        <w:rPr>
          <w:rFonts w:ascii="Arial" w:hAnsi="Arial" w:cs="Arial"/>
          <w:sz w:val="24"/>
          <w:szCs w:val="24"/>
          <w:lang w:val="en-US"/>
        </w:rPr>
        <w:t>child, recording their wishes and views</w:t>
      </w:r>
      <w:r>
        <w:rPr>
          <w:rFonts w:ascii="Arial" w:hAnsi="Arial" w:cs="Arial"/>
          <w:sz w:val="24"/>
          <w:szCs w:val="24"/>
          <w:lang w:val="en-US"/>
        </w:rPr>
        <w:t>.</w:t>
      </w:r>
    </w:p>
    <w:p w14:paraId="676512DB" w14:textId="77777777" w:rsidR="009C7D05" w:rsidRPr="00220E63" w:rsidRDefault="009C7D05" w:rsidP="009C7D05">
      <w:pPr>
        <w:pStyle w:val="paragraph"/>
        <w:spacing w:before="0" w:beforeAutospacing="0" w:after="0" w:afterAutospacing="0"/>
        <w:ind w:left="709" w:hanging="709"/>
        <w:textAlignment w:val="baseline"/>
        <w:rPr>
          <w:rStyle w:val="eop"/>
          <w:rFonts w:ascii="Arial" w:hAnsi="Arial" w:cs="Arial"/>
        </w:rPr>
      </w:pPr>
      <w:r w:rsidRPr="00220E63">
        <w:rPr>
          <w:rFonts w:ascii="Arial" w:hAnsi="Arial" w:cs="Arial"/>
          <w:b/>
          <w:bCs/>
          <w:color w:val="16AD85"/>
          <w:lang w:val="en-US"/>
        </w:rPr>
        <w:t>8)</w:t>
      </w:r>
      <w:r w:rsidRPr="00220E63">
        <w:rPr>
          <w:rFonts w:ascii="Arial" w:hAnsi="Arial" w:cs="Arial"/>
          <w:b/>
          <w:bCs/>
          <w:color w:val="16AD85"/>
          <w:lang w:val="en-US"/>
        </w:rPr>
        <w:tab/>
      </w:r>
      <w:r w:rsidRPr="00220E63">
        <w:rPr>
          <w:rStyle w:val="normaltextrun"/>
          <w:rFonts w:ascii="Arial" w:hAnsi="Arial" w:cs="Arial"/>
          <w:color w:val="000000"/>
          <w:shd w:val="clear" w:color="auto" w:fill="FFFFFF"/>
        </w:rPr>
        <w:t>Contribute to and/or co-ordinate protection planning, resolution and recovery in an outcome</w:t>
      </w:r>
      <w:r>
        <w:rPr>
          <w:rStyle w:val="normaltextrun"/>
          <w:rFonts w:ascii="Arial" w:hAnsi="Arial" w:cs="Arial"/>
          <w:color w:val="000000"/>
          <w:shd w:val="clear" w:color="auto" w:fill="FFFFFF"/>
        </w:rPr>
        <w:t>-</w:t>
      </w:r>
      <w:r w:rsidRPr="00220E63">
        <w:rPr>
          <w:rStyle w:val="normaltextrun"/>
          <w:rFonts w:ascii="Arial" w:hAnsi="Arial" w:cs="Arial"/>
          <w:color w:val="000000"/>
          <w:shd w:val="clear" w:color="auto" w:fill="FFFFFF"/>
        </w:rPr>
        <w:t>focused way</w:t>
      </w:r>
      <w:r>
        <w:rPr>
          <w:rStyle w:val="normaltextrun"/>
          <w:rFonts w:ascii="Arial" w:hAnsi="Arial" w:cs="Arial"/>
          <w:color w:val="000000"/>
          <w:shd w:val="clear" w:color="auto" w:fill="FFFFFF"/>
        </w:rPr>
        <w:t>.</w:t>
      </w:r>
      <w:r w:rsidRPr="00220E63">
        <w:rPr>
          <w:rStyle w:val="eop"/>
          <w:rFonts w:ascii="Arial" w:hAnsi="Arial" w:cs="Arial"/>
        </w:rPr>
        <w:t> </w:t>
      </w:r>
    </w:p>
    <w:p w14:paraId="2B914895" w14:textId="77777777" w:rsidR="009C7D05" w:rsidRPr="00220E63" w:rsidRDefault="009C7D05" w:rsidP="009C7D05">
      <w:pPr>
        <w:pStyle w:val="paragraph"/>
        <w:spacing w:before="0" w:beforeAutospacing="0" w:after="0" w:afterAutospacing="0"/>
        <w:ind w:left="709" w:hanging="709"/>
        <w:textAlignment w:val="baseline"/>
        <w:rPr>
          <w:rStyle w:val="eop"/>
          <w:rFonts w:ascii="Arial" w:hAnsi="Arial" w:cs="Arial"/>
        </w:rPr>
      </w:pPr>
    </w:p>
    <w:p w14:paraId="7F9A3A9E" w14:textId="77777777" w:rsidR="009C7D05" w:rsidRPr="00220E63" w:rsidRDefault="009C7D05" w:rsidP="009C7D05">
      <w:pPr>
        <w:ind w:left="709" w:hanging="709"/>
        <w:rPr>
          <w:rStyle w:val="normaltextrun"/>
          <w:rFonts w:ascii="Arial" w:hAnsi="Arial" w:cs="Arial"/>
          <w:color w:val="000000"/>
          <w:sz w:val="24"/>
          <w:szCs w:val="24"/>
          <w:shd w:val="clear" w:color="auto" w:fill="FFFFFF"/>
        </w:rPr>
      </w:pPr>
      <w:r w:rsidRPr="00220E63">
        <w:rPr>
          <w:rFonts w:ascii="Arial" w:hAnsi="Arial" w:cs="Arial"/>
          <w:b/>
          <w:bCs/>
          <w:color w:val="16AD85"/>
          <w:sz w:val="24"/>
          <w:szCs w:val="24"/>
          <w:lang w:val="en-US"/>
        </w:rPr>
        <w:t>9)</w:t>
      </w:r>
      <w:r w:rsidRPr="00220E63">
        <w:rPr>
          <w:rFonts w:ascii="Arial" w:hAnsi="Arial" w:cs="Arial"/>
          <w:b/>
          <w:bCs/>
          <w:color w:val="16AD85"/>
          <w:sz w:val="24"/>
          <w:szCs w:val="24"/>
          <w:lang w:val="en-US"/>
        </w:rPr>
        <w:tab/>
      </w:r>
      <w:r>
        <w:rPr>
          <w:rStyle w:val="normaltextrun"/>
          <w:rFonts w:ascii="Arial" w:hAnsi="Arial" w:cs="Arial"/>
          <w:color w:val="000000"/>
          <w:sz w:val="24"/>
          <w:szCs w:val="24"/>
          <w:shd w:val="clear" w:color="auto" w:fill="FFFFFF"/>
        </w:rPr>
        <w:t>Make s</w:t>
      </w:r>
      <w:r w:rsidRPr="00220E63">
        <w:rPr>
          <w:rStyle w:val="normaltextrun"/>
          <w:rFonts w:ascii="Arial" w:hAnsi="Arial" w:cs="Arial"/>
          <w:color w:val="000000"/>
          <w:sz w:val="24"/>
          <w:szCs w:val="24"/>
          <w:shd w:val="clear" w:color="auto" w:fill="FFFFFF"/>
        </w:rPr>
        <w:t xml:space="preserve">afe transition arrangements at key life stages when </w:t>
      </w:r>
      <w:r>
        <w:rPr>
          <w:rStyle w:val="normaltextrun"/>
          <w:rFonts w:ascii="Arial" w:hAnsi="Arial" w:cs="Arial"/>
          <w:color w:val="000000"/>
          <w:sz w:val="24"/>
          <w:szCs w:val="24"/>
          <w:shd w:val="clear" w:color="auto" w:fill="FFFFFF"/>
        </w:rPr>
        <w:t xml:space="preserve">you’re </w:t>
      </w:r>
      <w:r w:rsidRPr="00220E63">
        <w:rPr>
          <w:rStyle w:val="normaltextrun"/>
          <w:rFonts w:ascii="Arial" w:hAnsi="Arial" w:cs="Arial"/>
          <w:color w:val="000000"/>
          <w:sz w:val="24"/>
          <w:szCs w:val="24"/>
          <w:shd w:val="clear" w:color="auto" w:fill="FFFFFF"/>
        </w:rPr>
        <w:t>considering positive outcomes with people</w:t>
      </w:r>
      <w:r w:rsidRPr="00220E63">
        <w:rPr>
          <w:rStyle w:val="FootnoteReference"/>
          <w:rFonts w:ascii="Arial" w:hAnsi="Arial" w:cs="Arial"/>
          <w:color w:val="000000"/>
          <w:sz w:val="24"/>
          <w:szCs w:val="24"/>
          <w:shd w:val="clear" w:color="auto" w:fill="FFFFFF"/>
        </w:rPr>
        <w:footnoteReference w:id="10"/>
      </w:r>
      <w:r>
        <w:rPr>
          <w:rStyle w:val="normaltextrun"/>
          <w:rFonts w:ascii="Arial" w:hAnsi="Arial" w:cs="Arial"/>
          <w:color w:val="000000"/>
          <w:sz w:val="24"/>
          <w:szCs w:val="24"/>
          <w:shd w:val="clear" w:color="auto" w:fill="FFFFFF"/>
        </w:rPr>
        <w:t>.</w:t>
      </w:r>
    </w:p>
    <w:p w14:paraId="5AC7ABF8" w14:textId="77777777" w:rsidR="009C7D05" w:rsidRPr="00220E63" w:rsidRDefault="009C7D05" w:rsidP="009C7D05">
      <w:pPr>
        <w:rPr>
          <w:rFonts w:ascii="Arial" w:hAnsi="Arial" w:cs="Arial"/>
          <w:sz w:val="24"/>
          <w:szCs w:val="24"/>
          <w:lang w:val="en-US"/>
        </w:rPr>
      </w:pPr>
    </w:p>
    <w:p w14:paraId="391D2A94" w14:textId="793220DC" w:rsidR="009C7D05" w:rsidRDefault="009C7D05" w:rsidP="00A1179D">
      <w:pPr>
        <w:pStyle w:val="ListParagraph"/>
        <w:numPr>
          <w:ilvl w:val="0"/>
          <w:numId w:val="12"/>
        </w:numPr>
        <w:rPr>
          <w:rFonts w:ascii="Arial" w:hAnsi="Arial" w:cs="Arial"/>
          <w:b/>
          <w:bCs/>
          <w:color w:val="16AD85"/>
          <w:sz w:val="28"/>
          <w:szCs w:val="28"/>
          <w:lang w:val="en-US"/>
        </w:rPr>
      </w:pPr>
      <w:r>
        <w:rPr>
          <w:rFonts w:ascii="Arial" w:hAnsi="Arial" w:cs="Arial"/>
          <w:b/>
          <w:bCs/>
          <w:color w:val="16AD85"/>
          <w:sz w:val="28"/>
          <w:szCs w:val="28"/>
          <w:lang w:val="en-US"/>
        </w:rPr>
        <w:t>Take part</w:t>
      </w:r>
      <w:r w:rsidRPr="00220E63">
        <w:rPr>
          <w:rFonts w:ascii="Arial" w:hAnsi="Arial" w:cs="Arial"/>
          <w:b/>
          <w:bCs/>
          <w:color w:val="16AD85"/>
          <w:sz w:val="28"/>
          <w:szCs w:val="28"/>
          <w:lang w:val="en-US"/>
        </w:rPr>
        <w:t xml:space="preserve"> in safeguarding processes</w:t>
      </w:r>
    </w:p>
    <w:p w14:paraId="2AE958E5" w14:textId="77777777" w:rsidR="004E4DAA" w:rsidRPr="00220E63" w:rsidRDefault="004E4DAA" w:rsidP="004E4DAA">
      <w:pPr>
        <w:pStyle w:val="ListParagraph"/>
        <w:ind w:left="426"/>
        <w:rPr>
          <w:rFonts w:ascii="Arial" w:hAnsi="Arial" w:cs="Arial"/>
          <w:b/>
          <w:bCs/>
          <w:color w:val="16AD85"/>
          <w:sz w:val="28"/>
          <w:szCs w:val="28"/>
          <w:lang w:val="en-US"/>
        </w:rPr>
      </w:pPr>
    </w:p>
    <w:p w14:paraId="2EF72F4E" w14:textId="77777777" w:rsidR="009C7D05" w:rsidRPr="00220E63" w:rsidRDefault="009C7D05" w:rsidP="009C7D05">
      <w:pPr>
        <w:pStyle w:val="ListParagraph"/>
        <w:ind w:left="426"/>
        <w:rPr>
          <w:rFonts w:ascii="Arial" w:hAnsi="Arial" w:cs="Arial"/>
          <w:b/>
          <w:bCs/>
          <w:color w:val="16AD85"/>
          <w:sz w:val="24"/>
          <w:szCs w:val="24"/>
          <w:lang w:val="en-US"/>
        </w:rPr>
      </w:pPr>
    </w:p>
    <w:p w14:paraId="5BDE9E5F" w14:textId="492124D7" w:rsidR="009C7D05" w:rsidRPr="00AD340C" w:rsidRDefault="009C7D05" w:rsidP="00A1179D">
      <w:pPr>
        <w:pStyle w:val="ListParagraph"/>
        <w:numPr>
          <w:ilvl w:val="0"/>
          <w:numId w:val="30"/>
        </w:numPr>
        <w:ind w:left="709" w:hanging="709"/>
        <w:rPr>
          <w:rFonts w:ascii="Arial" w:hAnsi="Arial" w:cs="Arial"/>
          <w:color w:val="000000"/>
          <w:sz w:val="24"/>
          <w:szCs w:val="24"/>
          <w:bdr w:val="none" w:sz="0" w:space="0" w:color="auto" w:frame="1"/>
        </w:rPr>
      </w:pPr>
      <w:r w:rsidRPr="00C763BB">
        <w:rPr>
          <w:rStyle w:val="normaltextrun"/>
          <w:rFonts w:ascii="Arial" w:hAnsi="Arial" w:cs="Arial"/>
          <w:color w:val="000000"/>
          <w:sz w:val="24"/>
          <w:szCs w:val="24"/>
          <w:bdr w:val="none" w:sz="0" w:space="0" w:color="auto" w:frame="1"/>
        </w:rPr>
        <w:t>Take part in child</w:t>
      </w:r>
      <w:r>
        <w:rPr>
          <w:rStyle w:val="normaltextrun"/>
          <w:rFonts w:ascii="Arial" w:hAnsi="Arial" w:cs="Arial"/>
          <w:color w:val="000000"/>
          <w:sz w:val="24"/>
          <w:szCs w:val="24"/>
          <w:bdr w:val="none" w:sz="0" w:space="0" w:color="auto" w:frame="1"/>
        </w:rPr>
        <w:t xml:space="preserve"> or </w:t>
      </w:r>
      <w:r w:rsidRPr="00C763BB">
        <w:rPr>
          <w:rStyle w:val="normaltextrun"/>
          <w:rFonts w:ascii="Arial" w:hAnsi="Arial" w:cs="Arial"/>
          <w:color w:val="000000"/>
          <w:sz w:val="24"/>
          <w:szCs w:val="24"/>
          <w:bdr w:val="none" w:sz="0" w:space="0" w:color="auto" w:frame="1"/>
        </w:rPr>
        <w:t>adult practice reviews, homicide reviews, S</w:t>
      </w:r>
      <w:r w:rsidRPr="004B3DDC">
        <w:rPr>
          <w:rStyle w:val="normaltextrun"/>
          <w:rFonts w:ascii="Arial" w:hAnsi="Arial" w:cs="Arial"/>
          <w:color w:val="000000"/>
          <w:sz w:val="24"/>
          <w:szCs w:val="24"/>
          <w:bdr w:val="none" w:sz="0" w:space="0" w:color="auto" w:frame="1"/>
        </w:rPr>
        <w:t>ingle Unified Safeguarding Review</w:t>
      </w:r>
      <w:r w:rsidRPr="00C763BB">
        <w:rPr>
          <w:rStyle w:val="normaltextrun"/>
          <w:rFonts w:ascii="Arial" w:hAnsi="Arial" w:cs="Arial"/>
          <w:color w:val="000000"/>
          <w:sz w:val="24"/>
          <w:szCs w:val="24"/>
          <w:bdr w:val="none" w:sz="0" w:space="0" w:color="auto" w:frame="1"/>
        </w:rPr>
        <w:t xml:space="preserve"> </w:t>
      </w:r>
      <w:r w:rsidR="00FB2BBD">
        <w:rPr>
          <w:rStyle w:val="FootnoteReference"/>
          <w:rFonts w:ascii="Arial" w:hAnsi="Arial" w:cs="Arial"/>
          <w:color w:val="000000"/>
          <w:sz w:val="24"/>
          <w:szCs w:val="24"/>
          <w:bdr w:val="none" w:sz="0" w:space="0" w:color="auto" w:frame="1"/>
        </w:rPr>
        <w:footnoteReference w:id="11"/>
      </w:r>
      <w:r>
        <w:rPr>
          <w:rStyle w:val="normaltextrun"/>
          <w:rFonts w:ascii="Arial" w:hAnsi="Arial" w:cs="Arial"/>
          <w:color w:val="000000"/>
          <w:sz w:val="24"/>
          <w:szCs w:val="24"/>
          <w:bdr w:val="none" w:sz="0" w:space="0" w:color="auto" w:frame="1"/>
        </w:rPr>
        <w:t>–</w:t>
      </w:r>
      <w:r w:rsidRPr="00C763BB">
        <w:rPr>
          <w:rStyle w:val="normaltextrun"/>
          <w:rFonts w:ascii="Arial" w:hAnsi="Arial" w:cs="Arial"/>
          <w:color w:val="000000"/>
          <w:sz w:val="24"/>
          <w:szCs w:val="24"/>
          <w:bdr w:val="none" w:sz="0" w:space="0" w:color="auto" w:frame="1"/>
        </w:rPr>
        <w:t xml:space="preserve"> practice reviews</w:t>
      </w:r>
      <w:r>
        <w:rPr>
          <w:rStyle w:val="normaltextrun"/>
          <w:rFonts w:ascii="Arial" w:hAnsi="Arial" w:cs="Arial"/>
          <w:color w:val="000000"/>
          <w:sz w:val="24"/>
          <w:szCs w:val="24"/>
          <w:bdr w:val="none" w:sz="0" w:space="0" w:color="auto" w:frame="1"/>
        </w:rPr>
        <w:t xml:space="preserve">, </w:t>
      </w:r>
      <w:r w:rsidRPr="00C763BB">
        <w:rPr>
          <w:rStyle w:val="normaltextrun"/>
          <w:rFonts w:ascii="Arial" w:hAnsi="Arial" w:cs="Arial"/>
          <w:color w:val="000000"/>
          <w:sz w:val="24"/>
          <w:szCs w:val="24"/>
          <w:bdr w:val="none" w:sz="0" w:space="0" w:color="auto" w:frame="1"/>
        </w:rPr>
        <w:t>case management reviews</w:t>
      </w:r>
      <w:r>
        <w:rPr>
          <w:rStyle w:val="normaltextrun"/>
          <w:rFonts w:ascii="Arial" w:hAnsi="Arial" w:cs="Arial"/>
          <w:color w:val="000000"/>
          <w:sz w:val="24"/>
          <w:szCs w:val="24"/>
          <w:bdr w:val="none" w:sz="0" w:space="0" w:color="auto" w:frame="1"/>
        </w:rPr>
        <w:t xml:space="preserve"> and </w:t>
      </w:r>
      <w:r w:rsidRPr="00C763BB">
        <w:rPr>
          <w:rStyle w:val="normaltextrun"/>
          <w:rFonts w:ascii="Arial" w:hAnsi="Arial" w:cs="Arial"/>
          <w:color w:val="000000"/>
          <w:sz w:val="24"/>
          <w:szCs w:val="24"/>
          <w:bdr w:val="none" w:sz="0" w:space="0" w:color="auto" w:frame="1"/>
        </w:rPr>
        <w:t>domestic homicide reviews.</w:t>
      </w:r>
    </w:p>
    <w:p w14:paraId="066E96F4" w14:textId="77777777" w:rsidR="009C7D05" w:rsidRPr="00220E63" w:rsidRDefault="009C7D05" w:rsidP="009C7D05">
      <w:pPr>
        <w:ind w:left="709" w:hanging="709"/>
        <w:rPr>
          <w:rFonts w:ascii="Arial" w:hAnsi="Arial" w:cs="Arial"/>
          <w:sz w:val="24"/>
          <w:szCs w:val="24"/>
        </w:rPr>
      </w:pPr>
      <w:r w:rsidRPr="00220E63">
        <w:rPr>
          <w:rFonts w:ascii="Arial" w:hAnsi="Arial" w:cs="Arial"/>
          <w:b/>
          <w:bCs/>
          <w:color w:val="16AD85"/>
          <w:sz w:val="24"/>
          <w:szCs w:val="24"/>
          <w:lang w:val="en-US"/>
        </w:rPr>
        <w:t xml:space="preserve">2) </w:t>
      </w:r>
      <w:r w:rsidRPr="00220E63">
        <w:rPr>
          <w:rFonts w:ascii="Arial" w:hAnsi="Arial" w:cs="Arial"/>
          <w:b/>
          <w:bCs/>
          <w:color w:val="16AD85"/>
          <w:sz w:val="24"/>
          <w:szCs w:val="24"/>
          <w:lang w:val="en-US"/>
        </w:rPr>
        <w:tab/>
      </w:r>
      <w:r w:rsidRPr="00220E63">
        <w:rPr>
          <w:rStyle w:val="normaltextrun"/>
          <w:rFonts w:ascii="Arial" w:hAnsi="Arial" w:cs="Arial"/>
          <w:color w:val="000000"/>
          <w:sz w:val="24"/>
          <w:szCs w:val="24"/>
          <w:shd w:val="clear" w:color="auto" w:fill="FFFFFF"/>
        </w:rPr>
        <w:t xml:space="preserve">Present information appropriately at meetings and in written reports in accordance with </w:t>
      </w:r>
      <w:r>
        <w:rPr>
          <w:rStyle w:val="normaltextrun"/>
          <w:rFonts w:ascii="Arial" w:hAnsi="Arial" w:cs="Arial"/>
          <w:color w:val="000000"/>
          <w:sz w:val="24"/>
          <w:szCs w:val="24"/>
          <w:shd w:val="clear" w:color="auto" w:fill="FFFFFF"/>
        </w:rPr>
        <w:t xml:space="preserve">the </w:t>
      </w:r>
      <w:r w:rsidRPr="00220E63">
        <w:rPr>
          <w:rStyle w:val="normaltextrun"/>
          <w:rFonts w:ascii="Arial" w:hAnsi="Arial" w:cs="Arial"/>
          <w:color w:val="000000"/>
          <w:sz w:val="24"/>
          <w:szCs w:val="24"/>
          <w:shd w:val="clear" w:color="auto" w:fill="FFFFFF"/>
        </w:rPr>
        <w:t>legal requirements</w:t>
      </w:r>
      <w:r>
        <w:rPr>
          <w:rStyle w:val="normaltextrun"/>
          <w:rFonts w:ascii="Arial" w:hAnsi="Arial" w:cs="Arial"/>
          <w:color w:val="000000"/>
          <w:sz w:val="24"/>
          <w:szCs w:val="24"/>
          <w:shd w:val="clear" w:color="auto" w:fill="FFFFFF"/>
        </w:rPr>
        <w:t>.</w:t>
      </w:r>
      <w:r w:rsidRPr="00220E63">
        <w:rPr>
          <w:rStyle w:val="eop"/>
          <w:rFonts w:ascii="Arial" w:hAnsi="Arial" w:cs="Arial"/>
          <w:color w:val="000000"/>
          <w:sz w:val="24"/>
          <w:szCs w:val="24"/>
          <w:shd w:val="clear" w:color="auto" w:fill="FFFFFF"/>
        </w:rPr>
        <w:t> </w:t>
      </w:r>
    </w:p>
    <w:p w14:paraId="5BA1CC75" w14:textId="77777777" w:rsidR="009C7D05" w:rsidRPr="00220E63" w:rsidRDefault="009C7D05" w:rsidP="009C7D05">
      <w:pPr>
        <w:ind w:left="709" w:hanging="709"/>
        <w:rPr>
          <w:rFonts w:ascii="Arial" w:hAnsi="Arial" w:cs="Arial"/>
          <w:sz w:val="24"/>
          <w:szCs w:val="24"/>
        </w:rPr>
      </w:pPr>
      <w:r w:rsidRPr="00220E63">
        <w:rPr>
          <w:rFonts w:ascii="Arial" w:hAnsi="Arial" w:cs="Arial"/>
          <w:b/>
          <w:bCs/>
          <w:color w:val="16AD85"/>
          <w:sz w:val="24"/>
          <w:szCs w:val="24"/>
          <w:lang w:val="en-US"/>
        </w:rPr>
        <w:lastRenderedPageBreak/>
        <w:t>3)</w:t>
      </w:r>
      <w:r w:rsidRPr="00220E63">
        <w:rPr>
          <w:rFonts w:ascii="Arial" w:hAnsi="Arial" w:cs="Arial"/>
          <w:b/>
          <w:bCs/>
          <w:color w:val="16AD85"/>
          <w:sz w:val="24"/>
          <w:szCs w:val="24"/>
          <w:lang w:val="en-US"/>
        </w:rPr>
        <w:tab/>
      </w:r>
      <w:r w:rsidRPr="00220E63">
        <w:rPr>
          <w:rStyle w:val="normaltextrun"/>
          <w:rFonts w:ascii="Arial" w:hAnsi="Arial" w:cs="Arial"/>
          <w:color w:val="000000"/>
          <w:sz w:val="24"/>
          <w:szCs w:val="24"/>
          <w:shd w:val="clear" w:color="auto" w:fill="FFFFFF"/>
        </w:rPr>
        <w:t xml:space="preserve">Understand processes for identifying </w:t>
      </w:r>
      <w:r>
        <w:rPr>
          <w:rStyle w:val="normaltextrun"/>
          <w:rFonts w:ascii="Arial" w:hAnsi="Arial" w:cs="Arial"/>
          <w:color w:val="000000"/>
          <w:sz w:val="24"/>
          <w:szCs w:val="24"/>
          <w:shd w:val="clear" w:color="auto" w:fill="FFFFFF"/>
        </w:rPr>
        <w:t>if</w:t>
      </w:r>
      <w:r w:rsidRPr="00220E63">
        <w:rPr>
          <w:rStyle w:val="normaltextrun"/>
          <w:rFonts w:ascii="Arial" w:hAnsi="Arial" w:cs="Arial"/>
          <w:color w:val="000000"/>
          <w:sz w:val="24"/>
          <w:szCs w:val="24"/>
          <w:shd w:val="clear" w:color="auto" w:fill="FFFFFF"/>
        </w:rPr>
        <w:t xml:space="preserve"> an adult, child or young person is known to professionals in social care and other agencies</w:t>
      </w:r>
      <w:r>
        <w:rPr>
          <w:rStyle w:val="normaltextrun"/>
          <w:rFonts w:ascii="Arial" w:hAnsi="Arial" w:cs="Arial"/>
          <w:color w:val="000000"/>
          <w:sz w:val="24"/>
          <w:szCs w:val="24"/>
          <w:shd w:val="clear" w:color="auto" w:fill="FFFFFF"/>
        </w:rPr>
        <w:t>.</w:t>
      </w:r>
      <w:r w:rsidRPr="00220E63">
        <w:rPr>
          <w:rStyle w:val="eop"/>
          <w:rFonts w:ascii="Arial" w:hAnsi="Arial" w:cs="Arial"/>
          <w:color w:val="000000"/>
          <w:sz w:val="24"/>
          <w:szCs w:val="24"/>
          <w:shd w:val="clear" w:color="auto" w:fill="FFFFFF"/>
        </w:rPr>
        <w:t> </w:t>
      </w:r>
    </w:p>
    <w:p w14:paraId="692D78B9" w14:textId="77777777" w:rsidR="009C7D05" w:rsidRPr="00220E63" w:rsidRDefault="009C7D05" w:rsidP="009C7D05">
      <w:pPr>
        <w:ind w:left="709" w:hanging="709"/>
        <w:rPr>
          <w:rStyle w:val="eop"/>
          <w:rFonts w:ascii="Arial" w:hAnsi="Arial" w:cs="Arial"/>
          <w:color w:val="000000"/>
          <w:sz w:val="24"/>
          <w:szCs w:val="24"/>
          <w:shd w:val="clear" w:color="auto" w:fill="FFFFFF"/>
        </w:rPr>
      </w:pPr>
      <w:r w:rsidRPr="00220E63">
        <w:rPr>
          <w:rFonts w:ascii="Arial" w:hAnsi="Arial" w:cs="Arial"/>
          <w:b/>
          <w:bCs/>
          <w:color w:val="16AD85"/>
          <w:sz w:val="24"/>
          <w:szCs w:val="24"/>
          <w:lang w:val="en-US"/>
        </w:rPr>
        <w:t>4)</w:t>
      </w:r>
      <w:r w:rsidRPr="00220E63">
        <w:rPr>
          <w:rFonts w:ascii="Arial" w:hAnsi="Arial" w:cs="Arial"/>
          <w:b/>
          <w:bCs/>
          <w:color w:val="16AD85"/>
          <w:sz w:val="24"/>
          <w:szCs w:val="24"/>
          <w:lang w:val="en-US"/>
        </w:rPr>
        <w:tab/>
      </w:r>
      <w:r w:rsidRPr="00220E63">
        <w:rPr>
          <w:rStyle w:val="normaltextrun"/>
          <w:rFonts w:ascii="Arial" w:hAnsi="Arial" w:cs="Arial"/>
          <w:color w:val="000000"/>
          <w:sz w:val="24"/>
          <w:szCs w:val="24"/>
          <w:bdr w:val="none" w:sz="0" w:space="0" w:color="auto" w:frame="1"/>
        </w:rPr>
        <w:t>Understand your organisation’s frameworks and assessment processes that underpin strengths-based practice</w:t>
      </w:r>
      <w:r>
        <w:rPr>
          <w:rStyle w:val="normaltextrun"/>
          <w:rFonts w:ascii="Arial" w:hAnsi="Arial" w:cs="Arial"/>
          <w:color w:val="000000"/>
          <w:sz w:val="24"/>
          <w:szCs w:val="24"/>
          <w:bdr w:val="none" w:sz="0" w:space="0" w:color="auto" w:frame="1"/>
        </w:rPr>
        <w:t>.</w:t>
      </w:r>
      <w:r w:rsidRPr="00220E63">
        <w:rPr>
          <w:rStyle w:val="normaltextrun"/>
          <w:rFonts w:ascii="Arial" w:hAnsi="Arial" w:cs="Arial"/>
          <w:color w:val="000000"/>
          <w:sz w:val="24"/>
          <w:szCs w:val="24"/>
          <w:bdr w:val="none" w:sz="0" w:space="0" w:color="auto" w:frame="1"/>
        </w:rPr>
        <w:t xml:space="preserve"> </w:t>
      </w:r>
    </w:p>
    <w:p w14:paraId="107D3158" w14:textId="77777777" w:rsidR="009C7D05" w:rsidRPr="00220E63" w:rsidRDefault="009C7D05" w:rsidP="009C7D05">
      <w:pPr>
        <w:ind w:left="709" w:hanging="709"/>
        <w:rPr>
          <w:rFonts w:ascii="Arial" w:hAnsi="Arial" w:cs="Arial"/>
          <w:b/>
          <w:bCs/>
          <w:color w:val="16AD85"/>
          <w:sz w:val="24"/>
          <w:szCs w:val="24"/>
          <w:lang w:val="en-US"/>
        </w:rPr>
      </w:pPr>
      <w:r w:rsidRPr="00220E63">
        <w:rPr>
          <w:rFonts w:ascii="Arial" w:hAnsi="Arial" w:cs="Arial"/>
          <w:b/>
          <w:bCs/>
          <w:color w:val="16AD85"/>
          <w:sz w:val="24"/>
          <w:szCs w:val="24"/>
          <w:lang w:val="en-US"/>
        </w:rPr>
        <w:t>5)</w:t>
      </w:r>
      <w:r w:rsidRPr="00220E63">
        <w:rPr>
          <w:rFonts w:ascii="Arial" w:hAnsi="Arial" w:cs="Arial"/>
          <w:b/>
          <w:bCs/>
          <w:color w:val="16AD85"/>
          <w:sz w:val="24"/>
          <w:szCs w:val="24"/>
          <w:lang w:val="en-US"/>
        </w:rPr>
        <w:tab/>
      </w:r>
      <w:r w:rsidRPr="00220E63">
        <w:rPr>
          <w:rStyle w:val="normaltextrun"/>
          <w:rFonts w:ascii="Arial" w:hAnsi="Arial" w:cs="Arial"/>
          <w:color w:val="000000"/>
          <w:sz w:val="24"/>
          <w:szCs w:val="24"/>
          <w:shd w:val="clear" w:color="auto" w:fill="FFFFFF"/>
        </w:rPr>
        <w:t>Understand and contribute to measuring the effectiveness and quality of services</w:t>
      </w:r>
      <w:r>
        <w:rPr>
          <w:rStyle w:val="normaltextrun"/>
          <w:rFonts w:ascii="Arial" w:hAnsi="Arial" w:cs="Arial"/>
          <w:color w:val="000000"/>
          <w:sz w:val="24"/>
          <w:szCs w:val="24"/>
          <w:shd w:val="clear" w:color="auto" w:fill="FFFFFF"/>
        </w:rPr>
        <w:t>.</w:t>
      </w:r>
      <w:r w:rsidRPr="00220E63">
        <w:rPr>
          <w:rStyle w:val="eop"/>
          <w:rFonts w:ascii="Arial" w:hAnsi="Arial" w:cs="Arial"/>
          <w:color w:val="000000"/>
          <w:sz w:val="24"/>
          <w:szCs w:val="24"/>
          <w:shd w:val="clear" w:color="auto" w:fill="FFFFFF"/>
        </w:rPr>
        <w:t> </w:t>
      </w:r>
    </w:p>
    <w:p w14:paraId="2DDAB22B" w14:textId="77777777" w:rsidR="009C7D05" w:rsidRPr="00220E63" w:rsidRDefault="009C7D05" w:rsidP="009C7D05">
      <w:pPr>
        <w:ind w:left="709" w:hanging="709"/>
        <w:rPr>
          <w:rStyle w:val="eop"/>
          <w:rFonts w:ascii="Arial" w:hAnsi="Arial" w:cs="Arial"/>
          <w:color w:val="000000"/>
          <w:sz w:val="24"/>
          <w:szCs w:val="24"/>
          <w:shd w:val="clear" w:color="auto" w:fill="FFFFFF"/>
        </w:rPr>
      </w:pPr>
      <w:r w:rsidRPr="00220E63">
        <w:rPr>
          <w:rFonts w:ascii="Arial" w:hAnsi="Arial" w:cs="Arial"/>
          <w:b/>
          <w:bCs/>
          <w:color w:val="16AD85"/>
          <w:sz w:val="24"/>
          <w:szCs w:val="24"/>
          <w:lang w:val="en-US"/>
        </w:rPr>
        <w:t>6)</w:t>
      </w:r>
      <w:r w:rsidRPr="00220E63">
        <w:rPr>
          <w:rFonts w:ascii="Arial" w:hAnsi="Arial" w:cs="Arial"/>
          <w:color w:val="16AD85"/>
          <w:sz w:val="24"/>
          <w:szCs w:val="24"/>
          <w:lang w:val="en-US"/>
        </w:rPr>
        <w:t xml:space="preserve"> </w:t>
      </w:r>
      <w:r w:rsidRPr="00220E63">
        <w:rPr>
          <w:rFonts w:ascii="Arial" w:hAnsi="Arial" w:cs="Arial"/>
          <w:color w:val="16AD85"/>
          <w:sz w:val="24"/>
          <w:szCs w:val="24"/>
          <w:lang w:val="en-US"/>
        </w:rPr>
        <w:tab/>
      </w:r>
      <w:r>
        <w:rPr>
          <w:rStyle w:val="normaltextrun"/>
          <w:rFonts w:ascii="Arial" w:hAnsi="Arial" w:cs="Arial"/>
          <w:color w:val="000000"/>
          <w:sz w:val="24"/>
          <w:szCs w:val="24"/>
          <w:shd w:val="clear" w:color="auto" w:fill="FFFFFF"/>
        </w:rPr>
        <w:t>Know h</w:t>
      </w:r>
      <w:r w:rsidRPr="00220E63">
        <w:rPr>
          <w:rStyle w:val="normaltextrun"/>
          <w:rFonts w:ascii="Arial" w:hAnsi="Arial" w:cs="Arial"/>
          <w:color w:val="000000"/>
          <w:sz w:val="24"/>
          <w:szCs w:val="24"/>
          <w:shd w:val="clear" w:color="auto" w:fill="FFFFFF"/>
        </w:rPr>
        <w:t>ow to manage and monitor allegations of abuse against practitioners in a position of trust, including escalation and seeking help</w:t>
      </w:r>
      <w:r>
        <w:rPr>
          <w:rStyle w:val="normaltextrun"/>
          <w:rFonts w:ascii="Arial" w:hAnsi="Arial" w:cs="Arial"/>
          <w:color w:val="000000"/>
          <w:sz w:val="24"/>
          <w:szCs w:val="24"/>
          <w:shd w:val="clear" w:color="auto" w:fill="FFFFFF"/>
        </w:rPr>
        <w:t>.</w:t>
      </w:r>
      <w:r w:rsidRPr="00220E63">
        <w:rPr>
          <w:rStyle w:val="eop"/>
          <w:rFonts w:ascii="Arial" w:hAnsi="Arial" w:cs="Arial"/>
          <w:color w:val="000000"/>
          <w:sz w:val="24"/>
          <w:szCs w:val="24"/>
          <w:shd w:val="clear" w:color="auto" w:fill="FFFFFF"/>
        </w:rPr>
        <w:t> </w:t>
      </w:r>
    </w:p>
    <w:p w14:paraId="190FEECD" w14:textId="77777777" w:rsidR="009A2DFC" w:rsidRPr="00220E63" w:rsidRDefault="009A2DFC" w:rsidP="009C7D05">
      <w:pPr>
        <w:rPr>
          <w:rFonts w:ascii="Arial" w:hAnsi="Arial" w:cs="Arial"/>
          <w:b/>
          <w:bCs/>
          <w:color w:val="16AD85"/>
          <w:sz w:val="24"/>
          <w:szCs w:val="24"/>
          <w:lang w:val="en-US"/>
        </w:rPr>
      </w:pPr>
    </w:p>
    <w:p w14:paraId="122EC3DF" w14:textId="30063529" w:rsidR="009C7D05" w:rsidRDefault="009C7D05" w:rsidP="00A1179D">
      <w:pPr>
        <w:pStyle w:val="ListParagraph"/>
        <w:numPr>
          <w:ilvl w:val="0"/>
          <w:numId w:val="12"/>
        </w:numPr>
        <w:rPr>
          <w:rFonts w:ascii="Arial" w:hAnsi="Arial" w:cs="Arial"/>
          <w:b/>
          <w:bCs/>
          <w:color w:val="16AD85"/>
          <w:sz w:val="28"/>
          <w:szCs w:val="28"/>
          <w:lang w:val="en-US"/>
        </w:rPr>
      </w:pPr>
      <w:r w:rsidRPr="00220E63">
        <w:rPr>
          <w:rFonts w:ascii="Arial" w:hAnsi="Arial" w:cs="Arial"/>
          <w:b/>
          <w:bCs/>
          <w:color w:val="16AD85"/>
          <w:sz w:val="28"/>
          <w:szCs w:val="28"/>
          <w:lang w:val="en-US"/>
        </w:rPr>
        <w:t>Support others to safeguard people</w:t>
      </w:r>
    </w:p>
    <w:p w14:paraId="7C9C866E" w14:textId="77777777" w:rsidR="004E4DAA" w:rsidRPr="00220E63" w:rsidRDefault="004E4DAA" w:rsidP="004E4DAA">
      <w:pPr>
        <w:pStyle w:val="ListParagraph"/>
        <w:ind w:left="426"/>
        <w:rPr>
          <w:rFonts w:ascii="Arial" w:hAnsi="Arial" w:cs="Arial"/>
          <w:b/>
          <w:bCs/>
          <w:color w:val="16AD85"/>
          <w:sz w:val="28"/>
          <w:szCs w:val="28"/>
          <w:lang w:val="en-US"/>
        </w:rPr>
      </w:pPr>
    </w:p>
    <w:p w14:paraId="271CF27E" w14:textId="77777777" w:rsidR="009C7D05" w:rsidRPr="00220E63" w:rsidRDefault="009C7D05" w:rsidP="009C7D05">
      <w:pPr>
        <w:pStyle w:val="ListParagraph"/>
        <w:ind w:left="709"/>
        <w:rPr>
          <w:rFonts w:ascii="Arial" w:hAnsi="Arial" w:cs="Arial"/>
          <w:b/>
          <w:bCs/>
          <w:color w:val="16AD85"/>
          <w:sz w:val="28"/>
          <w:szCs w:val="28"/>
          <w:lang w:val="en-US"/>
        </w:rPr>
      </w:pPr>
    </w:p>
    <w:p w14:paraId="1C8F9342" w14:textId="77777777" w:rsidR="009C7D05" w:rsidRPr="00220E63" w:rsidRDefault="009C7D05" w:rsidP="009C7D05">
      <w:pPr>
        <w:pStyle w:val="ListParagraph"/>
        <w:ind w:left="709" w:hanging="709"/>
        <w:rPr>
          <w:rFonts w:ascii="Arial" w:hAnsi="Arial" w:cs="Arial"/>
          <w:sz w:val="24"/>
          <w:szCs w:val="24"/>
        </w:rPr>
      </w:pPr>
      <w:r w:rsidRPr="00220E63">
        <w:rPr>
          <w:rFonts w:ascii="Arial" w:hAnsi="Arial" w:cs="Arial"/>
          <w:b/>
          <w:bCs/>
          <w:color w:val="16AD85"/>
          <w:sz w:val="24"/>
          <w:szCs w:val="24"/>
        </w:rPr>
        <w:t>1)</w:t>
      </w:r>
      <w:r w:rsidRPr="00220E63">
        <w:rPr>
          <w:rFonts w:ascii="Arial" w:hAnsi="Arial" w:cs="Arial"/>
          <w:sz w:val="24"/>
          <w:szCs w:val="24"/>
        </w:rPr>
        <w:t xml:space="preserve"> </w:t>
      </w:r>
      <w:r w:rsidRPr="00220E63">
        <w:rPr>
          <w:rFonts w:ascii="Arial" w:hAnsi="Arial" w:cs="Arial"/>
          <w:sz w:val="24"/>
          <w:szCs w:val="24"/>
        </w:rPr>
        <w:tab/>
      </w:r>
      <w:r w:rsidRPr="00220E63">
        <w:rPr>
          <w:rStyle w:val="normaltextrun"/>
          <w:rFonts w:ascii="Arial" w:hAnsi="Arial" w:cs="Arial"/>
          <w:color w:val="000000"/>
          <w:sz w:val="24"/>
          <w:szCs w:val="24"/>
          <w:bdr w:val="none" w:sz="0" w:space="0" w:color="auto" w:frame="1"/>
          <w:lang w:val="en-US"/>
        </w:rPr>
        <w:t xml:space="preserve">Support others to </w:t>
      </w:r>
      <w:r>
        <w:rPr>
          <w:rStyle w:val="normaltextrun"/>
          <w:rFonts w:ascii="Arial" w:hAnsi="Arial" w:cs="Arial"/>
          <w:color w:val="000000"/>
          <w:sz w:val="24"/>
          <w:szCs w:val="24"/>
          <w:bdr w:val="none" w:sz="0" w:space="0" w:color="auto" w:frame="1"/>
          <w:lang w:val="en-US"/>
        </w:rPr>
        <w:t>carry out</w:t>
      </w:r>
      <w:r w:rsidRPr="00220E63">
        <w:rPr>
          <w:rStyle w:val="normaltextrun"/>
          <w:rFonts w:ascii="Arial" w:hAnsi="Arial" w:cs="Arial"/>
          <w:color w:val="000000"/>
          <w:sz w:val="24"/>
          <w:szCs w:val="24"/>
          <w:bdr w:val="none" w:sz="0" w:space="0" w:color="auto" w:frame="1"/>
          <w:lang w:val="en-US"/>
        </w:rPr>
        <w:t xml:space="preserve"> their safeguarding duties</w:t>
      </w:r>
      <w:r>
        <w:rPr>
          <w:rStyle w:val="normaltextrun"/>
          <w:rFonts w:ascii="Arial" w:hAnsi="Arial" w:cs="Arial"/>
          <w:color w:val="000000"/>
          <w:sz w:val="24"/>
          <w:szCs w:val="24"/>
          <w:bdr w:val="none" w:sz="0" w:space="0" w:color="auto" w:frame="1"/>
          <w:lang w:val="en-US"/>
        </w:rPr>
        <w:t>.</w:t>
      </w:r>
    </w:p>
    <w:p w14:paraId="4B110964" w14:textId="77777777" w:rsidR="009C7D05" w:rsidRPr="00220E63" w:rsidRDefault="009C7D05" w:rsidP="009C7D05">
      <w:pPr>
        <w:pStyle w:val="ListParagraph"/>
        <w:ind w:left="709" w:hanging="709"/>
        <w:rPr>
          <w:rFonts w:ascii="Arial" w:hAnsi="Arial" w:cs="Arial"/>
          <w:sz w:val="24"/>
          <w:szCs w:val="24"/>
        </w:rPr>
      </w:pPr>
    </w:p>
    <w:p w14:paraId="67A226EE" w14:textId="77777777" w:rsidR="009C7D05" w:rsidRPr="00220E63" w:rsidRDefault="009C7D05" w:rsidP="009C7D05">
      <w:pPr>
        <w:pStyle w:val="ListParagraph"/>
        <w:ind w:left="709" w:hanging="709"/>
        <w:rPr>
          <w:rStyle w:val="eop"/>
          <w:rFonts w:ascii="Arial" w:hAnsi="Arial" w:cs="Arial"/>
          <w:sz w:val="24"/>
          <w:szCs w:val="24"/>
        </w:rPr>
      </w:pPr>
      <w:r w:rsidRPr="00220E63">
        <w:rPr>
          <w:rFonts w:ascii="Arial" w:hAnsi="Arial" w:cs="Arial"/>
          <w:b/>
          <w:bCs/>
          <w:color w:val="16AD85"/>
          <w:sz w:val="24"/>
          <w:szCs w:val="24"/>
        </w:rPr>
        <w:t>2)</w:t>
      </w:r>
      <w:r w:rsidRPr="00220E63">
        <w:rPr>
          <w:rFonts w:ascii="Arial" w:hAnsi="Arial" w:cs="Arial"/>
          <w:sz w:val="24"/>
          <w:szCs w:val="24"/>
        </w:rPr>
        <w:t xml:space="preserve"> </w:t>
      </w:r>
      <w:r w:rsidRPr="00220E63">
        <w:rPr>
          <w:rFonts w:ascii="Arial" w:hAnsi="Arial" w:cs="Arial"/>
          <w:sz w:val="24"/>
          <w:szCs w:val="24"/>
        </w:rPr>
        <w:tab/>
      </w:r>
      <w:r w:rsidRPr="00220E63">
        <w:rPr>
          <w:rStyle w:val="normaltextrun"/>
          <w:rFonts w:ascii="Arial" w:hAnsi="Arial" w:cs="Arial"/>
          <w:color w:val="000000"/>
          <w:sz w:val="24"/>
          <w:szCs w:val="24"/>
          <w:shd w:val="clear" w:color="auto" w:fill="FFFFFF"/>
        </w:rPr>
        <w:t>Know when to seek and offer support in a positive working environment</w:t>
      </w:r>
      <w:r>
        <w:rPr>
          <w:rStyle w:val="normaltextrun"/>
          <w:rFonts w:ascii="Arial" w:hAnsi="Arial" w:cs="Arial"/>
          <w:color w:val="000000"/>
          <w:sz w:val="24"/>
          <w:szCs w:val="24"/>
          <w:shd w:val="clear" w:color="auto" w:fill="FFFFFF"/>
        </w:rPr>
        <w:t>.</w:t>
      </w:r>
      <w:r w:rsidRPr="00220E63">
        <w:rPr>
          <w:rStyle w:val="eop"/>
          <w:rFonts w:ascii="Arial" w:hAnsi="Arial" w:cs="Arial"/>
          <w:color w:val="000000"/>
          <w:sz w:val="24"/>
          <w:szCs w:val="24"/>
          <w:shd w:val="clear" w:color="auto" w:fill="FFFFFF"/>
        </w:rPr>
        <w:t> </w:t>
      </w:r>
    </w:p>
    <w:p w14:paraId="52BC5DFD" w14:textId="77777777" w:rsidR="009C7D05" w:rsidRPr="00220E63" w:rsidRDefault="009C7D05" w:rsidP="009C7D05">
      <w:pPr>
        <w:ind w:left="709" w:hanging="709"/>
        <w:rPr>
          <w:rStyle w:val="normaltextrun"/>
          <w:rFonts w:ascii="Arial" w:hAnsi="Arial" w:cs="Arial"/>
          <w:color w:val="000000"/>
          <w:sz w:val="24"/>
          <w:szCs w:val="24"/>
          <w:shd w:val="clear" w:color="auto" w:fill="FFFFFF"/>
        </w:rPr>
      </w:pPr>
      <w:r w:rsidRPr="00220E63">
        <w:rPr>
          <w:rFonts w:ascii="Arial" w:hAnsi="Arial" w:cs="Arial"/>
          <w:b/>
          <w:bCs/>
          <w:color w:val="16AD85"/>
          <w:sz w:val="24"/>
          <w:szCs w:val="24"/>
        </w:rPr>
        <w:t>3)</w:t>
      </w:r>
      <w:r w:rsidRPr="00220E63">
        <w:rPr>
          <w:rFonts w:ascii="Arial" w:hAnsi="Arial" w:cs="Arial"/>
          <w:sz w:val="24"/>
          <w:szCs w:val="24"/>
        </w:rPr>
        <w:t xml:space="preserve"> </w:t>
      </w:r>
      <w:r w:rsidRPr="00220E63">
        <w:rPr>
          <w:rFonts w:ascii="Arial" w:hAnsi="Arial" w:cs="Arial"/>
          <w:sz w:val="24"/>
          <w:szCs w:val="24"/>
        </w:rPr>
        <w:tab/>
      </w:r>
      <w:r w:rsidRPr="00220E63">
        <w:rPr>
          <w:rStyle w:val="normaltextrun"/>
          <w:rFonts w:ascii="Arial" w:hAnsi="Arial" w:cs="Arial"/>
          <w:color w:val="000000"/>
          <w:sz w:val="24"/>
          <w:szCs w:val="24"/>
          <w:shd w:val="clear" w:color="auto" w:fill="FFFFFF"/>
        </w:rPr>
        <w:t>Understand the potential personal impact of safeguarding</w:t>
      </w:r>
      <w:r>
        <w:rPr>
          <w:rStyle w:val="normaltextrun"/>
          <w:rFonts w:ascii="Arial" w:hAnsi="Arial" w:cs="Arial"/>
          <w:color w:val="000000"/>
          <w:sz w:val="24"/>
          <w:szCs w:val="24"/>
          <w:shd w:val="clear" w:color="auto" w:fill="FFFFFF"/>
        </w:rPr>
        <w:t xml:space="preserve"> or </w:t>
      </w:r>
      <w:r w:rsidRPr="00220E63">
        <w:rPr>
          <w:rStyle w:val="normaltextrun"/>
          <w:rFonts w:ascii="Arial" w:hAnsi="Arial" w:cs="Arial"/>
          <w:color w:val="000000"/>
          <w:sz w:val="24"/>
          <w:szCs w:val="24"/>
          <w:shd w:val="clear" w:color="auto" w:fill="FFFFFF"/>
        </w:rPr>
        <w:t>child protection work on yourself and others</w:t>
      </w:r>
      <w:r>
        <w:rPr>
          <w:rStyle w:val="normaltextrun"/>
          <w:rFonts w:ascii="Arial" w:hAnsi="Arial" w:cs="Arial"/>
          <w:color w:val="000000"/>
          <w:sz w:val="24"/>
          <w:szCs w:val="24"/>
          <w:shd w:val="clear" w:color="auto" w:fill="FFFFFF"/>
        </w:rPr>
        <w:t>.</w:t>
      </w:r>
    </w:p>
    <w:p w14:paraId="1F6E9179" w14:textId="77777777" w:rsidR="009C7D05" w:rsidRPr="00220E63" w:rsidRDefault="009C7D05" w:rsidP="009C7D05">
      <w:pPr>
        <w:ind w:left="709" w:hanging="709"/>
        <w:rPr>
          <w:rFonts w:ascii="Arial" w:hAnsi="Arial" w:cs="Arial"/>
          <w:sz w:val="24"/>
          <w:szCs w:val="24"/>
        </w:rPr>
      </w:pPr>
      <w:r w:rsidRPr="00220E63">
        <w:rPr>
          <w:rFonts w:ascii="Arial" w:hAnsi="Arial" w:cs="Arial"/>
          <w:b/>
          <w:bCs/>
          <w:color w:val="16AD85"/>
          <w:sz w:val="24"/>
          <w:szCs w:val="24"/>
        </w:rPr>
        <w:t>4)</w:t>
      </w:r>
      <w:r w:rsidRPr="00220E63">
        <w:rPr>
          <w:rFonts w:ascii="Arial" w:hAnsi="Arial" w:cs="Arial"/>
          <w:b/>
          <w:bCs/>
          <w:color w:val="16AD85"/>
          <w:sz w:val="24"/>
          <w:szCs w:val="24"/>
        </w:rPr>
        <w:tab/>
      </w:r>
      <w:r w:rsidRPr="00220E63">
        <w:rPr>
          <w:rStyle w:val="normaltextrun"/>
          <w:rFonts w:ascii="Arial" w:hAnsi="Arial" w:cs="Arial"/>
          <w:color w:val="000000"/>
          <w:sz w:val="24"/>
          <w:szCs w:val="24"/>
          <w:shd w:val="clear" w:color="auto" w:fill="FFFFFF"/>
        </w:rPr>
        <w:t>Create and support a working environment that</w:t>
      </w:r>
      <w:r>
        <w:rPr>
          <w:rStyle w:val="normaltextrun"/>
          <w:rFonts w:ascii="Arial" w:hAnsi="Arial" w:cs="Arial"/>
          <w:color w:val="000000"/>
          <w:sz w:val="24"/>
          <w:szCs w:val="24"/>
          <w:shd w:val="clear" w:color="auto" w:fill="FFFFFF"/>
        </w:rPr>
        <w:t xml:space="preserve"> allows</w:t>
      </w:r>
      <w:r w:rsidRPr="00220E63">
        <w:rPr>
          <w:rStyle w:val="normaltextrun"/>
          <w:rFonts w:ascii="Arial" w:hAnsi="Arial" w:cs="Arial"/>
          <w:color w:val="000000"/>
          <w:sz w:val="24"/>
          <w:szCs w:val="24"/>
          <w:shd w:val="clear" w:color="auto" w:fill="FFFFFF"/>
        </w:rPr>
        <w:t> people to develop skills and knowledge in safeguarding</w:t>
      </w:r>
      <w:r>
        <w:rPr>
          <w:rStyle w:val="normaltextrun"/>
          <w:rFonts w:ascii="Arial" w:hAnsi="Arial" w:cs="Arial"/>
          <w:color w:val="000000"/>
          <w:sz w:val="24"/>
          <w:szCs w:val="24"/>
          <w:shd w:val="clear" w:color="auto" w:fill="FFFFFF"/>
        </w:rPr>
        <w:t>.</w:t>
      </w:r>
      <w:r w:rsidRPr="00220E63">
        <w:rPr>
          <w:rStyle w:val="eop"/>
          <w:rFonts w:ascii="Arial" w:hAnsi="Arial" w:cs="Arial"/>
          <w:color w:val="000000"/>
          <w:sz w:val="24"/>
          <w:szCs w:val="24"/>
          <w:shd w:val="clear" w:color="auto" w:fill="FFFFFF"/>
        </w:rPr>
        <w:t> </w:t>
      </w:r>
    </w:p>
    <w:p w14:paraId="6FCF8B46" w14:textId="77777777" w:rsidR="009C7D05" w:rsidRPr="00220E63" w:rsidRDefault="009C7D05" w:rsidP="009C7D05">
      <w:pPr>
        <w:ind w:left="709" w:hanging="709"/>
        <w:rPr>
          <w:rFonts w:ascii="Arial" w:hAnsi="Arial" w:cs="Arial"/>
          <w:sz w:val="24"/>
          <w:szCs w:val="24"/>
        </w:rPr>
      </w:pPr>
      <w:r w:rsidRPr="00220E63">
        <w:rPr>
          <w:rFonts w:ascii="Arial" w:hAnsi="Arial" w:cs="Arial"/>
          <w:b/>
          <w:bCs/>
          <w:color w:val="16AD85"/>
          <w:sz w:val="24"/>
          <w:szCs w:val="24"/>
        </w:rPr>
        <w:t>5)</w:t>
      </w:r>
      <w:r w:rsidRPr="00220E63">
        <w:rPr>
          <w:rFonts w:ascii="Arial" w:hAnsi="Arial" w:cs="Arial"/>
          <w:b/>
          <w:bCs/>
          <w:color w:val="16AD85"/>
          <w:sz w:val="24"/>
          <w:szCs w:val="24"/>
        </w:rPr>
        <w:tab/>
      </w:r>
      <w:r>
        <w:rPr>
          <w:rStyle w:val="normaltextrun"/>
          <w:rFonts w:ascii="Arial" w:hAnsi="Arial" w:cs="Arial"/>
          <w:color w:val="000000"/>
          <w:sz w:val="24"/>
          <w:szCs w:val="24"/>
          <w:shd w:val="clear" w:color="auto" w:fill="FFFFFF"/>
        </w:rPr>
        <w:t>Carry out</w:t>
      </w:r>
      <w:r w:rsidRPr="00220E63">
        <w:rPr>
          <w:rStyle w:val="normaltextrun"/>
          <w:rFonts w:ascii="Arial" w:hAnsi="Arial" w:cs="Arial"/>
          <w:color w:val="000000"/>
          <w:sz w:val="24"/>
          <w:szCs w:val="24"/>
          <w:shd w:val="clear" w:color="auto" w:fill="FFFFFF"/>
        </w:rPr>
        <w:t xml:space="preserve"> supervision and provide support for other staff and peers</w:t>
      </w:r>
      <w:r>
        <w:rPr>
          <w:rStyle w:val="normaltextrun"/>
          <w:rFonts w:ascii="Arial" w:hAnsi="Arial" w:cs="Arial"/>
          <w:color w:val="000000"/>
          <w:sz w:val="24"/>
          <w:szCs w:val="24"/>
          <w:shd w:val="clear" w:color="auto" w:fill="FFFFFF"/>
        </w:rPr>
        <w:t>.</w:t>
      </w:r>
      <w:r w:rsidRPr="00220E63">
        <w:rPr>
          <w:rStyle w:val="eop"/>
          <w:rFonts w:ascii="Arial" w:hAnsi="Arial" w:cs="Arial"/>
          <w:color w:val="000000"/>
          <w:sz w:val="24"/>
          <w:szCs w:val="24"/>
          <w:shd w:val="clear" w:color="auto" w:fill="FFFFFF"/>
        </w:rPr>
        <w:t>  </w:t>
      </w:r>
    </w:p>
    <w:p w14:paraId="081EDEBD" w14:textId="77777777" w:rsidR="009C7D05" w:rsidRPr="00220E63" w:rsidRDefault="009C7D05" w:rsidP="009C7D05">
      <w:pPr>
        <w:ind w:left="709" w:hanging="709"/>
        <w:rPr>
          <w:rStyle w:val="eop"/>
          <w:rFonts w:ascii="Arial" w:hAnsi="Arial" w:cs="Arial"/>
          <w:color w:val="000000"/>
          <w:sz w:val="24"/>
          <w:szCs w:val="24"/>
          <w:shd w:val="clear" w:color="auto" w:fill="FFFFFF"/>
        </w:rPr>
      </w:pPr>
      <w:r w:rsidRPr="00220E63">
        <w:rPr>
          <w:rFonts w:ascii="Arial" w:hAnsi="Arial" w:cs="Arial"/>
          <w:b/>
          <w:bCs/>
          <w:color w:val="16AD85"/>
          <w:sz w:val="24"/>
          <w:szCs w:val="24"/>
        </w:rPr>
        <w:t>6)</w:t>
      </w:r>
      <w:r w:rsidRPr="00220E63">
        <w:rPr>
          <w:rFonts w:ascii="Arial" w:hAnsi="Arial" w:cs="Arial"/>
          <w:b/>
          <w:bCs/>
          <w:color w:val="16AD85"/>
          <w:sz w:val="24"/>
          <w:szCs w:val="24"/>
        </w:rPr>
        <w:tab/>
      </w:r>
      <w:r w:rsidRPr="00220E63">
        <w:rPr>
          <w:rStyle w:val="normaltextrun"/>
          <w:rFonts w:ascii="Arial" w:hAnsi="Arial" w:cs="Arial"/>
          <w:color w:val="000000"/>
          <w:sz w:val="24"/>
          <w:szCs w:val="24"/>
          <w:shd w:val="clear" w:color="auto" w:fill="FFFFFF"/>
        </w:rPr>
        <w:t xml:space="preserve">Advise others </w:t>
      </w:r>
      <w:r>
        <w:rPr>
          <w:rStyle w:val="normaltextrun"/>
          <w:rFonts w:ascii="Arial" w:hAnsi="Arial" w:cs="Arial"/>
          <w:color w:val="000000"/>
          <w:sz w:val="24"/>
          <w:szCs w:val="24"/>
          <w:shd w:val="clear" w:color="auto" w:fill="FFFFFF"/>
        </w:rPr>
        <w:t>about</w:t>
      </w:r>
      <w:r w:rsidRPr="00220E63">
        <w:rPr>
          <w:rStyle w:val="normaltextrun"/>
          <w:rFonts w:ascii="Arial" w:hAnsi="Arial" w:cs="Arial"/>
          <w:color w:val="000000"/>
          <w:sz w:val="24"/>
          <w:szCs w:val="24"/>
          <w:shd w:val="clear" w:color="auto" w:fill="FFFFFF"/>
        </w:rPr>
        <w:t xml:space="preserve"> appropriate information sharing</w:t>
      </w:r>
      <w:r>
        <w:rPr>
          <w:rStyle w:val="normaltextrun"/>
          <w:rFonts w:ascii="Arial" w:hAnsi="Arial" w:cs="Arial"/>
          <w:color w:val="000000"/>
          <w:sz w:val="24"/>
          <w:szCs w:val="24"/>
          <w:shd w:val="clear" w:color="auto" w:fill="FFFFFF"/>
        </w:rPr>
        <w:t>.</w:t>
      </w:r>
      <w:r w:rsidRPr="00220E63">
        <w:rPr>
          <w:rStyle w:val="eop"/>
          <w:rFonts w:ascii="Arial" w:hAnsi="Arial" w:cs="Arial"/>
          <w:color w:val="000000"/>
          <w:sz w:val="24"/>
          <w:szCs w:val="24"/>
          <w:shd w:val="clear" w:color="auto" w:fill="FFFFFF"/>
        </w:rPr>
        <w:t>  </w:t>
      </w:r>
    </w:p>
    <w:p w14:paraId="2353B820" w14:textId="77777777" w:rsidR="009C7D05" w:rsidRPr="00220E63" w:rsidRDefault="009C7D05" w:rsidP="009C7D05">
      <w:pPr>
        <w:ind w:left="709" w:hanging="709"/>
        <w:rPr>
          <w:rFonts w:ascii="Arial" w:hAnsi="Arial" w:cs="Arial"/>
          <w:color w:val="000000"/>
          <w:sz w:val="24"/>
          <w:szCs w:val="24"/>
          <w:shd w:val="clear" w:color="auto" w:fill="FFFFFF"/>
        </w:rPr>
      </w:pPr>
    </w:p>
    <w:p w14:paraId="5DCB77B1" w14:textId="10E804A0" w:rsidR="009C7D05" w:rsidRDefault="009C7D05" w:rsidP="00A1179D">
      <w:pPr>
        <w:pStyle w:val="ListParagraph"/>
        <w:numPr>
          <w:ilvl w:val="0"/>
          <w:numId w:val="12"/>
        </w:numPr>
        <w:rPr>
          <w:rFonts w:ascii="Arial" w:hAnsi="Arial" w:cs="Arial"/>
          <w:b/>
          <w:bCs/>
          <w:color w:val="16AD85"/>
          <w:sz w:val="28"/>
          <w:szCs w:val="28"/>
        </w:rPr>
      </w:pPr>
      <w:r w:rsidRPr="00220E63">
        <w:rPr>
          <w:rFonts w:ascii="Arial" w:hAnsi="Arial" w:cs="Arial"/>
          <w:b/>
          <w:bCs/>
          <w:color w:val="16AD85"/>
          <w:sz w:val="28"/>
          <w:szCs w:val="28"/>
        </w:rPr>
        <w:t>Work with others to safeguard people</w:t>
      </w:r>
    </w:p>
    <w:p w14:paraId="31556296" w14:textId="77777777" w:rsidR="009A2DFC" w:rsidRPr="00220E63" w:rsidRDefault="009A2DFC" w:rsidP="009A2DFC">
      <w:pPr>
        <w:pStyle w:val="ListParagraph"/>
        <w:ind w:left="426"/>
        <w:rPr>
          <w:rFonts w:ascii="Arial" w:hAnsi="Arial" w:cs="Arial"/>
          <w:b/>
          <w:bCs/>
          <w:color w:val="16AD85"/>
          <w:sz w:val="28"/>
          <w:szCs w:val="28"/>
        </w:rPr>
      </w:pPr>
    </w:p>
    <w:p w14:paraId="61BBB9DC" w14:textId="77777777" w:rsidR="009C7D05" w:rsidRPr="00220E63" w:rsidRDefault="009C7D05" w:rsidP="009C7D05">
      <w:pPr>
        <w:rPr>
          <w:rFonts w:ascii="Arial" w:hAnsi="Arial" w:cs="Arial"/>
          <w:b/>
          <w:bCs/>
          <w:sz w:val="24"/>
          <w:szCs w:val="24"/>
        </w:rPr>
      </w:pPr>
      <w:r w:rsidRPr="00220E63">
        <w:rPr>
          <w:rFonts w:ascii="Arial" w:hAnsi="Arial" w:cs="Arial"/>
          <w:b/>
          <w:bCs/>
          <w:color w:val="16AD85"/>
          <w:sz w:val="24"/>
          <w:szCs w:val="24"/>
        </w:rPr>
        <w:t>1)</w:t>
      </w:r>
      <w:r w:rsidRPr="00220E63">
        <w:rPr>
          <w:rFonts w:ascii="Arial" w:hAnsi="Arial" w:cs="Arial"/>
          <w:sz w:val="24"/>
          <w:szCs w:val="24"/>
        </w:rPr>
        <w:t xml:space="preserve"> </w:t>
      </w:r>
      <w:r w:rsidRPr="00220E63">
        <w:rPr>
          <w:rFonts w:ascii="Arial" w:hAnsi="Arial" w:cs="Arial"/>
          <w:sz w:val="24"/>
          <w:szCs w:val="24"/>
        </w:rPr>
        <w:tab/>
      </w:r>
      <w:r w:rsidRPr="00220E63">
        <w:rPr>
          <w:rStyle w:val="normaltextrun"/>
          <w:rFonts w:ascii="Arial" w:hAnsi="Arial" w:cs="Arial"/>
          <w:color w:val="000000"/>
          <w:sz w:val="24"/>
          <w:szCs w:val="24"/>
          <w:shd w:val="clear" w:color="auto" w:fill="FFFFFF"/>
          <w:lang w:val="en-US"/>
        </w:rPr>
        <w:t>Work with others to </w:t>
      </w:r>
      <w:r w:rsidRPr="00220E63">
        <w:rPr>
          <w:rStyle w:val="normaltextrun"/>
          <w:rFonts w:ascii="Arial" w:hAnsi="Arial" w:cs="Arial"/>
          <w:color w:val="000000"/>
          <w:sz w:val="24"/>
          <w:szCs w:val="24"/>
          <w:shd w:val="clear" w:color="auto" w:fill="FFFFFF"/>
        </w:rPr>
        <w:t>proactively reduce the risk of abuse, harm or neglect</w:t>
      </w:r>
      <w:r>
        <w:rPr>
          <w:rStyle w:val="normaltextrun"/>
          <w:rFonts w:ascii="Arial" w:hAnsi="Arial" w:cs="Arial"/>
          <w:color w:val="000000"/>
          <w:sz w:val="24"/>
          <w:szCs w:val="24"/>
          <w:shd w:val="clear" w:color="auto" w:fill="FFFFFF"/>
        </w:rPr>
        <w:t>.</w:t>
      </w:r>
      <w:r w:rsidRPr="00220E63">
        <w:rPr>
          <w:rStyle w:val="eop"/>
          <w:rFonts w:ascii="Arial" w:hAnsi="Arial" w:cs="Arial"/>
          <w:color w:val="000000"/>
          <w:sz w:val="24"/>
          <w:szCs w:val="24"/>
          <w:shd w:val="clear" w:color="auto" w:fill="FFFFFF"/>
        </w:rPr>
        <w:t> </w:t>
      </w:r>
      <w:r w:rsidRPr="00220E63">
        <w:rPr>
          <w:rFonts w:ascii="Arial" w:hAnsi="Arial" w:cs="Arial"/>
          <w:b/>
          <w:bCs/>
          <w:sz w:val="24"/>
          <w:szCs w:val="24"/>
        </w:rPr>
        <w:t xml:space="preserve"> </w:t>
      </w:r>
    </w:p>
    <w:p w14:paraId="79D610B9" w14:textId="77777777" w:rsidR="009C7D05" w:rsidRPr="00AD340C" w:rsidRDefault="009C7D05" w:rsidP="009C7D05">
      <w:pPr>
        <w:rPr>
          <w:rStyle w:val="eop"/>
          <w:rFonts w:ascii="Arial" w:hAnsi="Arial" w:cs="Arial"/>
          <w:color w:val="000000"/>
          <w:sz w:val="24"/>
          <w:szCs w:val="24"/>
          <w:shd w:val="clear" w:color="auto" w:fill="FFFFFF"/>
          <w:lang w:val="en-US"/>
        </w:rPr>
      </w:pPr>
      <w:r w:rsidRPr="00220E63">
        <w:rPr>
          <w:rFonts w:ascii="Arial" w:hAnsi="Arial" w:cs="Arial"/>
          <w:b/>
          <w:bCs/>
          <w:color w:val="16AD85"/>
          <w:sz w:val="24"/>
          <w:szCs w:val="24"/>
        </w:rPr>
        <w:t>2)</w:t>
      </w:r>
      <w:r w:rsidRPr="00220E63">
        <w:rPr>
          <w:rFonts w:ascii="Arial" w:hAnsi="Arial" w:cs="Arial"/>
          <w:color w:val="16AD85"/>
          <w:sz w:val="24"/>
          <w:szCs w:val="24"/>
        </w:rPr>
        <w:t xml:space="preserve"> </w:t>
      </w:r>
      <w:r w:rsidRPr="00220E63">
        <w:rPr>
          <w:rFonts w:ascii="Arial" w:hAnsi="Arial" w:cs="Arial"/>
          <w:color w:val="16AD85"/>
          <w:sz w:val="24"/>
          <w:szCs w:val="24"/>
        </w:rPr>
        <w:tab/>
      </w:r>
      <w:r w:rsidRPr="00220E63">
        <w:rPr>
          <w:rStyle w:val="normaltextrun"/>
          <w:rFonts w:ascii="Arial" w:hAnsi="Arial" w:cs="Arial"/>
          <w:color w:val="000000"/>
          <w:sz w:val="24"/>
          <w:szCs w:val="24"/>
          <w:shd w:val="clear" w:color="auto" w:fill="FFFFFF"/>
          <w:lang w:val="en-US"/>
        </w:rPr>
        <w:t>Identif</w:t>
      </w:r>
      <w:r>
        <w:rPr>
          <w:rStyle w:val="normaltextrun"/>
          <w:rFonts w:ascii="Arial" w:hAnsi="Arial" w:cs="Arial"/>
          <w:color w:val="000000"/>
          <w:sz w:val="24"/>
          <w:szCs w:val="24"/>
          <w:shd w:val="clear" w:color="auto" w:fill="FFFFFF"/>
          <w:lang w:val="en-US"/>
        </w:rPr>
        <w:t>y</w:t>
      </w:r>
      <w:r w:rsidRPr="00220E63">
        <w:rPr>
          <w:rStyle w:val="normaltextrun"/>
          <w:rFonts w:ascii="Arial" w:hAnsi="Arial" w:cs="Arial"/>
          <w:color w:val="000000"/>
          <w:sz w:val="24"/>
          <w:szCs w:val="24"/>
          <w:shd w:val="clear" w:color="auto" w:fill="FFFFFF"/>
          <w:lang w:val="en-US"/>
        </w:rPr>
        <w:t xml:space="preserve"> risks and contribute to risk assessments</w:t>
      </w:r>
      <w:r>
        <w:rPr>
          <w:rStyle w:val="normaltextrun"/>
          <w:rFonts w:ascii="Arial" w:hAnsi="Arial" w:cs="Arial"/>
          <w:color w:val="000000"/>
          <w:sz w:val="24"/>
          <w:szCs w:val="24"/>
          <w:shd w:val="clear" w:color="auto" w:fill="FFFFFF"/>
          <w:lang w:val="en-US"/>
        </w:rPr>
        <w:t>.</w:t>
      </w:r>
      <w:r w:rsidRPr="00220E63">
        <w:rPr>
          <w:rStyle w:val="eop"/>
          <w:rFonts w:ascii="Arial" w:hAnsi="Arial" w:cs="Arial"/>
          <w:color w:val="000000"/>
          <w:sz w:val="24"/>
          <w:szCs w:val="24"/>
          <w:shd w:val="clear" w:color="auto" w:fill="FFFFFF"/>
        </w:rPr>
        <w:t> </w:t>
      </w:r>
    </w:p>
    <w:p w14:paraId="244C8750" w14:textId="77777777" w:rsidR="009C7D05" w:rsidRPr="00220E63" w:rsidRDefault="009C7D05" w:rsidP="009C7D05">
      <w:pPr>
        <w:ind w:left="720" w:hanging="720"/>
        <w:rPr>
          <w:rFonts w:ascii="Arial" w:hAnsi="Arial" w:cs="Arial"/>
          <w:b/>
          <w:bCs/>
          <w:color w:val="000000"/>
          <w:sz w:val="24"/>
          <w:szCs w:val="24"/>
          <w:shd w:val="clear" w:color="auto" w:fill="FFFFFF"/>
        </w:rPr>
      </w:pPr>
      <w:r w:rsidRPr="00220E63">
        <w:rPr>
          <w:rFonts w:ascii="Arial" w:hAnsi="Arial" w:cs="Arial"/>
          <w:b/>
          <w:bCs/>
          <w:color w:val="16AD85"/>
          <w:sz w:val="24"/>
          <w:szCs w:val="24"/>
        </w:rPr>
        <w:t>3)</w:t>
      </w:r>
      <w:r w:rsidRPr="00220E63">
        <w:rPr>
          <w:rFonts w:ascii="Arial" w:hAnsi="Arial" w:cs="Arial"/>
          <w:color w:val="16AD85"/>
          <w:sz w:val="24"/>
          <w:szCs w:val="24"/>
        </w:rPr>
        <w:t xml:space="preserve"> </w:t>
      </w:r>
      <w:r w:rsidRPr="00220E63">
        <w:rPr>
          <w:rFonts w:ascii="Arial" w:hAnsi="Arial" w:cs="Arial"/>
          <w:color w:val="16AD85"/>
          <w:sz w:val="24"/>
          <w:szCs w:val="24"/>
        </w:rPr>
        <w:tab/>
      </w:r>
      <w:r w:rsidRPr="00220E63">
        <w:rPr>
          <w:rFonts w:ascii="Arial" w:hAnsi="Arial" w:cs="Arial"/>
          <w:color w:val="000000"/>
          <w:sz w:val="24"/>
          <w:szCs w:val="24"/>
          <w:shd w:val="clear" w:color="auto" w:fill="FFFFFF"/>
        </w:rPr>
        <w:t xml:space="preserve">Work with </w:t>
      </w:r>
      <w:r>
        <w:rPr>
          <w:rFonts w:ascii="Arial" w:hAnsi="Arial" w:cs="Arial"/>
          <w:color w:val="000000"/>
          <w:sz w:val="24"/>
          <w:szCs w:val="24"/>
          <w:shd w:val="clear" w:color="auto" w:fill="FFFFFF"/>
        </w:rPr>
        <w:t>everyone</w:t>
      </w:r>
      <w:r w:rsidRPr="00220E63">
        <w:rPr>
          <w:rFonts w:ascii="Arial" w:hAnsi="Arial" w:cs="Arial"/>
          <w:color w:val="000000"/>
          <w:sz w:val="24"/>
          <w:szCs w:val="24"/>
          <w:shd w:val="clear" w:color="auto" w:fill="FFFFFF"/>
        </w:rPr>
        <w:t xml:space="preserve"> involved</w:t>
      </w:r>
      <w:r>
        <w:rPr>
          <w:rFonts w:ascii="Arial" w:hAnsi="Arial" w:cs="Arial"/>
          <w:color w:val="000000"/>
          <w:sz w:val="24"/>
          <w:szCs w:val="24"/>
          <w:shd w:val="clear" w:color="auto" w:fill="FFFFFF"/>
        </w:rPr>
        <w:t>,</w:t>
      </w:r>
      <w:r w:rsidRPr="00220E63">
        <w:rPr>
          <w:rFonts w:ascii="Arial" w:hAnsi="Arial" w:cs="Arial"/>
          <w:color w:val="000000"/>
          <w:sz w:val="24"/>
          <w:szCs w:val="24"/>
          <w:shd w:val="clear" w:color="auto" w:fill="FFFFFF"/>
        </w:rPr>
        <w:t xml:space="preserve"> where there are safeguarding concerns</w:t>
      </w:r>
      <w:r>
        <w:rPr>
          <w:rFonts w:ascii="Arial" w:hAnsi="Arial" w:cs="Arial"/>
          <w:color w:val="000000"/>
          <w:sz w:val="24"/>
          <w:szCs w:val="24"/>
          <w:shd w:val="clear" w:color="auto" w:fill="FFFFFF"/>
        </w:rPr>
        <w:t>,</w:t>
      </w:r>
      <w:r w:rsidRPr="00220E63">
        <w:rPr>
          <w:rFonts w:ascii="Arial" w:hAnsi="Arial" w:cs="Arial"/>
          <w:color w:val="000000"/>
          <w:sz w:val="24"/>
          <w:szCs w:val="24"/>
          <w:shd w:val="clear" w:color="auto" w:fill="FFFFFF"/>
        </w:rPr>
        <w:t xml:space="preserve"> and use considered judgements to manage risks and promote safety</w:t>
      </w:r>
      <w:r>
        <w:rPr>
          <w:rFonts w:ascii="Arial" w:hAnsi="Arial" w:cs="Arial"/>
          <w:color w:val="000000"/>
          <w:sz w:val="24"/>
          <w:szCs w:val="24"/>
          <w:shd w:val="clear" w:color="auto" w:fill="FFFFFF"/>
        </w:rPr>
        <w:t>.</w:t>
      </w:r>
      <w:r w:rsidRPr="00220E63">
        <w:rPr>
          <w:rFonts w:ascii="Arial" w:hAnsi="Arial" w:cs="Arial"/>
          <w:b/>
          <w:bCs/>
          <w:color w:val="000000"/>
          <w:sz w:val="24"/>
          <w:szCs w:val="24"/>
          <w:shd w:val="clear" w:color="auto" w:fill="FFFFFF"/>
        </w:rPr>
        <w:t xml:space="preserve"> </w:t>
      </w:r>
    </w:p>
    <w:p w14:paraId="26EFD684" w14:textId="77777777" w:rsidR="009C7D05" w:rsidRPr="00220E63" w:rsidRDefault="009C7D05" w:rsidP="009C7D05">
      <w:pPr>
        <w:ind w:left="709" w:hanging="709"/>
        <w:rPr>
          <w:rFonts w:ascii="Arial" w:hAnsi="Arial" w:cs="Arial"/>
          <w:sz w:val="24"/>
          <w:szCs w:val="24"/>
        </w:rPr>
      </w:pPr>
      <w:r w:rsidRPr="00220E63">
        <w:rPr>
          <w:rFonts w:ascii="Arial" w:hAnsi="Arial" w:cs="Arial"/>
          <w:b/>
          <w:bCs/>
          <w:color w:val="16AD85"/>
          <w:sz w:val="24"/>
          <w:szCs w:val="24"/>
        </w:rPr>
        <w:t>4)</w:t>
      </w:r>
      <w:r w:rsidRPr="00220E63">
        <w:rPr>
          <w:rFonts w:ascii="Arial" w:hAnsi="Arial" w:cs="Arial"/>
          <w:sz w:val="24"/>
          <w:szCs w:val="24"/>
        </w:rPr>
        <w:tab/>
      </w:r>
      <w:r w:rsidRPr="00EF3B7C">
        <w:rPr>
          <w:rFonts w:ascii="Arial" w:hAnsi="Arial" w:cs="Arial"/>
          <w:sz w:val="24"/>
          <w:szCs w:val="24"/>
        </w:rPr>
        <w:t>Recognise and use sensitively and responsibly</w:t>
      </w:r>
      <w:r>
        <w:rPr>
          <w:rFonts w:ascii="Arial" w:hAnsi="Arial" w:cs="Arial"/>
          <w:sz w:val="24"/>
          <w:szCs w:val="24"/>
        </w:rPr>
        <w:t xml:space="preserve">, </w:t>
      </w:r>
      <w:r w:rsidRPr="00EF3B7C">
        <w:rPr>
          <w:rFonts w:ascii="Arial" w:hAnsi="Arial" w:cs="Arial"/>
          <w:sz w:val="24"/>
          <w:szCs w:val="24"/>
        </w:rPr>
        <w:t>the power that comes from working with people and carers. </w:t>
      </w:r>
    </w:p>
    <w:p w14:paraId="5A05403F" w14:textId="77777777" w:rsidR="009C7D05" w:rsidRPr="00220E63" w:rsidRDefault="009C7D05" w:rsidP="009C7D05">
      <w:pPr>
        <w:ind w:left="709" w:hanging="709"/>
        <w:rPr>
          <w:rFonts w:ascii="Arial" w:hAnsi="Arial" w:cs="Arial"/>
          <w:sz w:val="24"/>
          <w:szCs w:val="24"/>
        </w:rPr>
      </w:pPr>
      <w:r w:rsidRPr="00220E63">
        <w:rPr>
          <w:rFonts w:ascii="Arial" w:hAnsi="Arial" w:cs="Arial"/>
          <w:b/>
          <w:bCs/>
          <w:color w:val="16AD85"/>
          <w:sz w:val="24"/>
          <w:szCs w:val="24"/>
        </w:rPr>
        <w:t>5)</w:t>
      </w:r>
      <w:r w:rsidRPr="00220E63">
        <w:rPr>
          <w:rFonts w:ascii="Arial" w:hAnsi="Arial" w:cs="Arial"/>
          <w:b/>
          <w:bCs/>
          <w:color w:val="16AD85"/>
          <w:sz w:val="24"/>
          <w:szCs w:val="24"/>
        </w:rPr>
        <w:tab/>
      </w:r>
      <w:r w:rsidRPr="00220E63">
        <w:rPr>
          <w:rStyle w:val="normaltextrun"/>
          <w:rFonts w:ascii="Arial" w:hAnsi="Arial" w:cs="Arial"/>
          <w:color w:val="000000"/>
          <w:sz w:val="24"/>
          <w:szCs w:val="24"/>
          <w:shd w:val="clear" w:color="auto" w:fill="FFFFFF"/>
        </w:rPr>
        <w:t>Know when to liaise with </w:t>
      </w:r>
      <w:r>
        <w:rPr>
          <w:rStyle w:val="normaltextrun"/>
          <w:rFonts w:ascii="Arial" w:hAnsi="Arial" w:cs="Arial"/>
          <w:color w:val="000000"/>
          <w:sz w:val="24"/>
          <w:szCs w:val="24"/>
          <w:shd w:val="clear" w:color="auto" w:fill="FFFFFF"/>
        </w:rPr>
        <w:t>other</w:t>
      </w:r>
      <w:r w:rsidRPr="00220E63">
        <w:rPr>
          <w:rStyle w:val="normaltextrun"/>
          <w:rFonts w:ascii="Arial" w:hAnsi="Arial" w:cs="Arial"/>
          <w:color w:val="000000"/>
          <w:sz w:val="24"/>
          <w:szCs w:val="24"/>
          <w:shd w:val="clear" w:color="auto" w:fill="FFFFFF"/>
        </w:rPr>
        <w:t xml:space="preserve"> agencies about the assessment and management of safeguarding planning</w:t>
      </w:r>
      <w:r>
        <w:rPr>
          <w:rStyle w:val="normaltextrun"/>
          <w:rFonts w:ascii="Arial" w:hAnsi="Arial" w:cs="Arial"/>
          <w:color w:val="000000"/>
          <w:sz w:val="24"/>
          <w:szCs w:val="24"/>
          <w:shd w:val="clear" w:color="auto" w:fill="FFFFFF"/>
        </w:rPr>
        <w:t>.</w:t>
      </w:r>
    </w:p>
    <w:p w14:paraId="167E96DE" w14:textId="77777777" w:rsidR="009C7D05" w:rsidRPr="00220E63" w:rsidRDefault="009C7D05" w:rsidP="009C7D05">
      <w:pPr>
        <w:ind w:left="709" w:hanging="709"/>
        <w:rPr>
          <w:rFonts w:ascii="Arial" w:hAnsi="Arial" w:cs="Arial"/>
          <w:sz w:val="24"/>
          <w:szCs w:val="24"/>
        </w:rPr>
      </w:pPr>
      <w:r w:rsidRPr="00220E63">
        <w:rPr>
          <w:rFonts w:ascii="Arial" w:hAnsi="Arial" w:cs="Arial"/>
          <w:b/>
          <w:bCs/>
          <w:color w:val="16AD85"/>
          <w:sz w:val="24"/>
          <w:szCs w:val="24"/>
        </w:rPr>
        <w:t>6)</w:t>
      </w:r>
      <w:r w:rsidRPr="00220E63">
        <w:rPr>
          <w:rFonts w:ascii="Arial" w:hAnsi="Arial" w:cs="Arial"/>
          <w:color w:val="16AD85"/>
          <w:sz w:val="24"/>
          <w:szCs w:val="24"/>
        </w:rPr>
        <w:t xml:space="preserve"> </w:t>
      </w:r>
      <w:r w:rsidRPr="00220E63">
        <w:rPr>
          <w:rFonts w:ascii="Arial" w:hAnsi="Arial" w:cs="Arial"/>
          <w:color w:val="16AD85"/>
          <w:sz w:val="24"/>
          <w:szCs w:val="24"/>
        </w:rPr>
        <w:tab/>
      </w:r>
      <w:r w:rsidRPr="00220E63">
        <w:rPr>
          <w:rFonts w:ascii="Arial" w:hAnsi="Arial" w:cs="Arial"/>
          <w:sz w:val="24"/>
          <w:szCs w:val="24"/>
        </w:rPr>
        <w:t xml:space="preserve">Highlight resource or operational difficulties that might get in the way of the </w:t>
      </w:r>
      <w:r>
        <w:rPr>
          <w:rFonts w:ascii="Arial" w:hAnsi="Arial" w:cs="Arial"/>
          <w:sz w:val="24"/>
          <w:szCs w:val="24"/>
        </w:rPr>
        <w:t>provision</w:t>
      </w:r>
      <w:r w:rsidRPr="00220E63">
        <w:rPr>
          <w:rFonts w:ascii="Arial" w:hAnsi="Arial" w:cs="Arial"/>
          <w:sz w:val="24"/>
          <w:szCs w:val="24"/>
        </w:rPr>
        <w:t xml:space="preserve"> of safe care and support</w:t>
      </w:r>
      <w:r>
        <w:rPr>
          <w:rFonts w:ascii="Arial" w:hAnsi="Arial" w:cs="Arial"/>
          <w:sz w:val="24"/>
          <w:szCs w:val="24"/>
        </w:rPr>
        <w:t>.</w:t>
      </w:r>
    </w:p>
    <w:p w14:paraId="116E7E4B" w14:textId="77777777" w:rsidR="009C7D05" w:rsidRPr="00220E63" w:rsidRDefault="009C7D05" w:rsidP="009C7D05">
      <w:pPr>
        <w:ind w:left="709" w:hanging="709"/>
        <w:rPr>
          <w:rStyle w:val="eop"/>
          <w:rFonts w:ascii="Arial" w:hAnsi="Arial" w:cs="Arial"/>
          <w:color w:val="000000"/>
          <w:sz w:val="24"/>
          <w:szCs w:val="24"/>
          <w:shd w:val="clear" w:color="auto" w:fill="FFFFFF"/>
        </w:rPr>
      </w:pPr>
      <w:r w:rsidRPr="00220E63">
        <w:rPr>
          <w:rFonts w:ascii="Arial" w:hAnsi="Arial" w:cs="Arial"/>
          <w:b/>
          <w:bCs/>
          <w:color w:val="16AD85"/>
          <w:sz w:val="24"/>
          <w:szCs w:val="24"/>
        </w:rPr>
        <w:t>7)</w:t>
      </w:r>
      <w:r w:rsidRPr="00220E63">
        <w:rPr>
          <w:rFonts w:ascii="Arial" w:hAnsi="Arial" w:cs="Arial"/>
          <w:b/>
          <w:bCs/>
          <w:color w:val="16AD85"/>
          <w:sz w:val="24"/>
          <w:szCs w:val="24"/>
        </w:rPr>
        <w:tab/>
      </w:r>
      <w:r w:rsidRPr="00220E63">
        <w:rPr>
          <w:rFonts w:ascii="Arial" w:hAnsi="Arial" w:cs="Arial"/>
          <w:sz w:val="24"/>
          <w:szCs w:val="24"/>
        </w:rPr>
        <w:t xml:space="preserve">Able to </w:t>
      </w:r>
      <w:r>
        <w:rPr>
          <w:rFonts w:ascii="Arial" w:hAnsi="Arial" w:cs="Arial"/>
          <w:sz w:val="24"/>
          <w:szCs w:val="24"/>
        </w:rPr>
        <w:t>take part</w:t>
      </w:r>
      <w:r w:rsidRPr="00220E63">
        <w:rPr>
          <w:rFonts w:ascii="Arial" w:hAnsi="Arial" w:cs="Arial"/>
          <w:sz w:val="24"/>
          <w:szCs w:val="24"/>
        </w:rPr>
        <w:t xml:space="preserve"> and chair peer review and multidisciplinary meetings as </w:t>
      </w:r>
      <w:r>
        <w:rPr>
          <w:rFonts w:ascii="Arial" w:hAnsi="Arial" w:cs="Arial"/>
          <w:sz w:val="24"/>
          <w:szCs w:val="24"/>
        </w:rPr>
        <w:t>needed.</w:t>
      </w:r>
    </w:p>
    <w:p w14:paraId="48A00215" w14:textId="79C4E651" w:rsidR="009C7D05" w:rsidRPr="006F618B" w:rsidRDefault="009C7D05" w:rsidP="006F618B">
      <w:pPr>
        <w:ind w:left="709" w:hanging="709"/>
        <w:rPr>
          <w:rFonts w:ascii="Arial" w:hAnsi="Arial" w:cs="Arial"/>
          <w:color w:val="000000"/>
          <w:sz w:val="24"/>
          <w:szCs w:val="24"/>
          <w:shd w:val="clear" w:color="auto" w:fill="FFFFFF"/>
        </w:rPr>
      </w:pPr>
      <w:r w:rsidRPr="00220E63">
        <w:rPr>
          <w:rFonts w:ascii="Arial" w:hAnsi="Arial" w:cs="Arial"/>
          <w:b/>
          <w:bCs/>
          <w:color w:val="16AD85"/>
          <w:sz w:val="24"/>
          <w:szCs w:val="24"/>
        </w:rPr>
        <w:lastRenderedPageBreak/>
        <w:t>8)</w:t>
      </w:r>
      <w:r w:rsidRPr="00220E63">
        <w:rPr>
          <w:rFonts w:ascii="Arial" w:hAnsi="Arial" w:cs="Arial"/>
          <w:b/>
          <w:bCs/>
          <w:color w:val="16AD85"/>
          <w:sz w:val="24"/>
          <w:szCs w:val="24"/>
        </w:rPr>
        <w:tab/>
      </w:r>
      <w:r>
        <w:rPr>
          <w:rStyle w:val="normaltextrun"/>
          <w:rFonts w:ascii="Arial" w:hAnsi="Arial" w:cs="Arial"/>
          <w:color w:val="000000"/>
          <w:sz w:val="24"/>
          <w:szCs w:val="24"/>
          <w:shd w:val="clear" w:color="auto" w:fill="FFFFFF"/>
        </w:rPr>
        <w:t>Recognise when</w:t>
      </w:r>
      <w:r w:rsidRPr="00220E63">
        <w:rPr>
          <w:rStyle w:val="normaltextrun"/>
          <w:rFonts w:ascii="Arial" w:hAnsi="Arial" w:cs="Arial"/>
          <w:color w:val="000000"/>
          <w:sz w:val="24"/>
          <w:szCs w:val="24"/>
          <w:shd w:val="clear" w:color="auto" w:fill="FFFFFF"/>
        </w:rPr>
        <w:t xml:space="preserve"> to </w:t>
      </w:r>
      <w:r>
        <w:rPr>
          <w:rStyle w:val="normaltextrun"/>
          <w:rFonts w:ascii="Arial" w:hAnsi="Arial" w:cs="Arial"/>
          <w:color w:val="000000"/>
          <w:sz w:val="24"/>
          <w:szCs w:val="24"/>
          <w:shd w:val="clear" w:color="auto" w:fill="FFFFFF"/>
        </w:rPr>
        <w:t xml:space="preserve">get </w:t>
      </w:r>
      <w:r w:rsidRPr="00220E63">
        <w:rPr>
          <w:rStyle w:val="normaltextrun"/>
          <w:rFonts w:ascii="Arial" w:hAnsi="Arial" w:cs="Arial"/>
          <w:color w:val="000000"/>
          <w:sz w:val="24"/>
          <w:szCs w:val="24"/>
          <w:shd w:val="clear" w:color="auto" w:fill="FFFFFF"/>
        </w:rPr>
        <w:t>support and help in situations that</w:t>
      </w:r>
      <w:r>
        <w:rPr>
          <w:rStyle w:val="normaltextrun"/>
          <w:rFonts w:ascii="Arial" w:hAnsi="Arial" w:cs="Arial"/>
          <w:color w:val="000000"/>
          <w:sz w:val="24"/>
          <w:szCs w:val="24"/>
          <w:shd w:val="clear" w:color="auto" w:fill="FFFFFF"/>
        </w:rPr>
        <w:t xml:space="preserve"> need</w:t>
      </w:r>
      <w:r w:rsidRPr="00220E63">
        <w:rPr>
          <w:rStyle w:val="normaltextrun"/>
          <w:rFonts w:ascii="Arial" w:hAnsi="Arial" w:cs="Arial"/>
          <w:color w:val="000000"/>
          <w:sz w:val="24"/>
          <w:szCs w:val="24"/>
          <w:shd w:val="clear" w:color="auto" w:fill="FFFFFF"/>
        </w:rPr>
        <w:t xml:space="preserve"> </w:t>
      </w:r>
      <w:r>
        <w:rPr>
          <w:rStyle w:val="normaltextrun"/>
          <w:rFonts w:ascii="Arial" w:hAnsi="Arial" w:cs="Arial"/>
          <w:color w:val="000000"/>
          <w:sz w:val="24"/>
          <w:szCs w:val="24"/>
          <w:shd w:val="clear" w:color="auto" w:fill="FFFFFF"/>
        </w:rPr>
        <w:t>more</w:t>
      </w:r>
      <w:r w:rsidRPr="00220E63">
        <w:rPr>
          <w:rStyle w:val="normaltextrun"/>
          <w:rFonts w:ascii="Arial" w:hAnsi="Arial" w:cs="Arial"/>
          <w:color w:val="000000"/>
          <w:sz w:val="24"/>
          <w:szCs w:val="24"/>
          <w:shd w:val="clear" w:color="auto" w:fill="FFFFFF"/>
        </w:rPr>
        <w:t xml:space="preserve"> expertise and experience</w:t>
      </w:r>
      <w:r>
        <w:rPr>
          <w:rStyle w:val="normaltextrun"/>
          <w:rFonts w:ascii="Arial" w:hAnsi="Arial" w:cs="Arial"/>
          <w:color w:val="000000"/>
          <w:sz w:val="24"/>
          <w:szCs w:val="24"/>
          <w:shd w:val="clear" w:color="auto" w:fill="FFFFFF"/>
        </w:rPr>
        <w:t>.</w:t>
      </w:r>
      <w:r w:rsidRPr="00220E63">
        <w:rPr>
          <w:rStyle w:val="eop"/>
          <w:rFonts w:ascii="Arial" w:hAnsi="Arial" w:cs="Arial"/>
          <w:color w:val="000000"/>
          <w:sz w:val="24"/>
          <w:szCs w:val="24"/>
          <w:shd w:val="clear" w:color="auto" w:fill="FFFFFF"/>
        </w:rPr>
        <w:t> </w:t>
      </w:r>
    </w:p>
    <w:p w14:paraId="3D7CB054" w14:textId="4314D2CE" w:rsidR="009C7D05" w:rsidRDefault="009C7D05" w:rsidP="00A1179D">
      <w:pPr>
        <w:pStyle w:val="ListParagraph"/>
        <w:numPr>
          <w:ilvl w:val="0"/>
          <w:numId w:val="3"/>
        </w:numPr>
        <w:ind w:left="426"/>
        <w:rPr>
          <w:rFonts w:ascii="Arial" w:hAnsi="Arial" w:cs="Arial"/>
          <w:b/>
          <w:bCs/>
          <w:color w:val="16AD85"/>
          <w:sz w:val="28"/>
          <w:szCs w:val="28"/>
        </w:rPr>
      </w:pPr>
      <w:r w:rsidRPr="00220E63">
        <w:rPr>
          <w:rFonts w:ascii="Arial" w:hAnsi="Arial" w:cs="Arial"/>
          <w:b/>
          <w:bCs/>
          <w:color w:val="16AD85"/>
          <w:sz w:val="28"/>
          <w:szCs w:val="28"/>
        </w:rPr>
        <w:t>Maintain professional accountability</w:t>
      </w:r>
    </w:p>
    <w:p w14:paraId="14C0331C" w14:textId="77777777" w:rsidR="009A2DFC" w:rsidRPr="00220E63" w:rsidRDefault="009A2DFC" w:rsidP="009A2DFC">
      <w:pPr>
        <w:pStyle w:val="ListParagraph"/>
        <w:ind w:left="426"/>
        <w:rPr>
          <w:rFonts w:ascii="Arial" w:hAnsi="Arial" w:cs="Arial"/>
          <w:b/>
          <w:bCs/>
          <w:color w:val="16AD85"/>
          <w:sz w:val="28"/>
          <w:szCs w:val="28"/>
        </w:rPr>
      </w:pPr>
    </w:p>
    <w:p w14:paraId="7385520A" w14:textId="25003724" w:rsidR="009C7D05" w:rsidRPr="00220E63" w:rsidRDefault="009C7D05" w:rsidP="009C7D05">
      <w:pPr>
        <w:ind w:left="709" w:hanging="709"/>
        <w:rPr>
          <w:rFonts w:ascii="Arial" w:hAnsi="Arial" w:cs="Arial"/>
          <w:sz w:val="24"/>
          <w:szCs w:val="24"/>
        </w:rPr>
      </w:pPr>
      <w:r w:rsidRPr="00220E63">
        <w:rPr>
          <w:rFonts w:ascii="Arial" w:hAnsi="Arial" w:cs="Arial"/>
          <w:b/>
          <w:bCs/>
          <w:color w:val="16AD85"/>
          <w:sz w:val="24"/>
          <w:szCs w:val="24"/>
          <w:lang w:val="en-US"/>
        </w:rPr>
        <w:t>1)</w:t>
      </w:r>
      <w:r w:rsidRPr="00220E63">
        <w:rPr>
          <w:rFonts w:ascii="Arial" w:hAnsi="Arial" w:cs="Arial"/>
          <w:sz w:val="24"/>
          <w:szCs w:val="24"/>
        </w:rPr>
        <w:t xml:space="preserve"> </w:t>
      </w:r>
      <w:r w:rsidRPr="00220E63">
        <w:rPr>
          <w:rFonts w:ascii="Arial" w:hAnsi="Arial" w:cs="Arial"/>
          <w:sz w:val="24"/>
          <w:szCs w:val="24"/>
        </w:rPr>
        <w:tab/>
        <w:t xml:space="preserve">Understand the purpose and process of </w:t>
      </w:r>
      <w:r>
        <w:rPr>
          <w:rFonts w:ascii="Arial" w:hAnsi="Arial" w:cs="Arial"/>
          <w:sz w:val="24"/>
          <w:szCs w:val="24"/>
        </w:rPr>
        <w:t>child or adult practice reviews, homicide reviews,</w:t>
      </w:r>
      <w:r w:rsidRPr="00220E63">
        <w:rPr>
          <w:rFonts w:ascii="Arial" w:hAnsi="Arial" w:cs="Arial"/>
          <w:sz w:val="24"/>
          <w:szCs w:val="24"/>
        </w:rPr>
        <w:t xml:space="preserve"> (S</w:t>
      </w:r>
      <w:r>
        <w:rPr>
          <w:rFonts w:ascii="Arial" w:hAnsi="Arial" w:cs="Arial"/>
          <w:sz w:val="24"/>
          <w:szCs w:val="24"/>
        </w:rPr>
        <w:t xml:space="preserve">ingle </w:t>
      </w:r>
      <w:r w:rsidRPr="00220E63">
        <w:rPr>
          <w:rFonts w:ascii="Arial" w:hAnsi="Arial" w:cs="Arial"/>
          <w:sz w:val="24"/>
          <w:szCs w:val="24"/>
        </w:rPr>
        <w:t>U</w:t>
      </w:r>
      <w:r>
        <w:rPr>
          <w:rFonts w:ascii="Arial" w:hAnsi="Arial" w:cs="Arial"/>
          <w:sz w:val="24"/>
          <w:szCs w:val="24"/>
        </w:rPr>
        <w:t xml:space="preserve">nified </w:t>
      </w:r>
      <w:r w:rsidRPr="00220E63">
        <w:rPr>
          <w:rFonts w:ascii="Arial" w:hAnsi="Arial" w:cs="Arial"/>
          <w:sz w:val="24"/>
          <w:szCs w:val="24"/>
        </w:rPr>
        <w:t>S</w:t>
      </w:r>
      <w:r>
        <w:rPr>
          <w:rFonts w:ascii="Arial" w:hAnsi="Arial" w:cs="Arial"/>
          <w:sz w:val="24"/>
          <w:szCs w:val="24"/>
        </w:rPr>
        <w:t xml:space="preserve">afeguarding </w:t>
      </w:r>
      <w:r w:rsidRPr="00220E63">
        <w:rPr>
          <w:rFonts w:ascii="Arial" w:hAnsi="Arial" w:cs="Arial"/>
          <w:sz w:val="24"/>
          <w:szCs w:val="24"/>
        </w:rPr>
        <w:t>R</w:t>
      </w:r>
      <w:r>
        <w:rPr>
          <w:rFonts w:ascii="Arial" w:hAnsi="Arial" w:cs="Arial"/>
          <w:sz w:val="24"/>
          <w:szCs w:val="24"/>
        </w:rPr>
        <w:t>eview</w:t>
      </w:r>
      <w:r w:rsidRPr="00220E63">
        <w:rPr>
          <w:rFonts w:ascii="Arial" w:hAnsi="Arial" w:cs="Arial"/>
          <w:sz w:val="24"/>
          <w:szCs w:val="24"/>
        </w:rPr>
        <w:t xml:space="preserve">) </w:t>
      </w:r>
    </w:p>
    <w:p w14:paraId="5CA94D6E" w14:textId="77777777" w:rsidR="009C7D05" w:rsidRPr="00220E63" w:rsidRDefault="009C7D05" w:rsidP="009C7D05">
      <w:pPr>
        <w:ind w:left="709" w:hanging="709"/>
        <w:rPr>
          <w:rFonts w:ascii="Arial" w:hAnsi="Arial" w:cs="Arial"/>
          <w:sz w:val="24"/>
          <w:szCs w:val="24"/>
        </w:rPr>
      </w:pPr>
      <w:r w:rsidRPr="00220E63">
        <w:rPr>
          <w:rFonts w:ascii="Arial" w:hAnsi="Arial" w:cs="Arial"/>
          <w:b/>
          <w:bCs/>
          <w:color w:val="16AD85"/>
          <w:sz w:val="24"/>
          <w:szCs w:val="24"/>
          <w:lang w:val="en-US"/>
        </w:rPr>
        <w:t>2)</w:t>
      </w:r>
      <w:r w:rsidRPr="00220E63">
        <w:rPr>
          <w:rFonts w:ascii="Arial" w:hAnsi="Arial" w:cs="Arial"/>
          <w:color w:val="16AD85"/>
          <w:sz w:val="24"/>
          <w:szCs w:val="24"/>
          <w:lang w:val="en-US"/>
        </w:rPr>
        <w:t xml:space="preserve"> </w:t>
      </w:r>
      <w:r w:rsidRPr="00220E63">
        <w:rPr>
          <w:rFonts w:ascii="Arial" w:hAnsi="Arial" w:cs="Arial"/>
          <w:color w:val="16AD85"/>
          <w:sz w:val="24"/>
          <w:szCs w:val="24"/>
          <w:lang w:val="en-US"/>
        </w:rPr>
        <w:tab/>
      </w:r>
      <w:r>
        <w:rPr>
          <w:rFonts w:ascii="Arial" w:hAnsi="Arial" w:cs="Arial"/>
          <w:sz w:val="24"/>
          <w:szCs w:val="24"/>
        </w:rPr>
        <w:t>Carry out</w:t>
      </w:r>
      <w:r w:rsidRPr="00220E63">
        <w:rPr>
          <w:rFonts w:ascii="Arial" w:hAnsi="Arial" w:cs="Arial"/>
          <w:sz w:val="24"/>
          <w:szCs w:val="24"/>
        </w:rPr>
        <w:t xml:space="preserve"> regular documented reviews of </w:t>
      </w:r>
      <w:r>
        <w:rPr>
          <w:rFonts w:ascii="Arial" w:hAnsi="Arial" w:cs="Arial"/>
          <w:sz w:val="24"/>
          <w:szCs w:val="24"/>
        </w:rPr>
        <w:t>your</w:t>
      </w:r>
      <w:r w:rsidRPr="00220E63">
        <w:rPr>
          <w:rFonts w:ascii="Arial" w:hAnsi="Arial" w:cs="Arial"/>
          <w:sz w:val="24"/>
          <w:szCs w:val="24"/>
        </w:rPr>
        <w:t xml:space="preserve"> (and/or</w:t>
      </w:r>
      <w:r>
        <w:rPr>
          <w:rFonts w:ascii="Arial" w:hAnsi="Arial" w:cs="Arial"/>
          <w:sz w:val="24"/>
          <w:szCs w:val="24"/>
        </w:rPr>
        <w:t xml:space="preserve"> your</w:t>
      </w:r>
      <w:r w:rsidRPr="00220E63">
        <w:rPr>
          <w:rFonts w:ascii="Arial" w:hAnsi="Arial" w:cs="Arial"/>
          <w:sz w:val="24"/>
          <w:szCs w:val="24"/>
        </w:rPr>
        <w:t xml:space="preserve"> team</w:t>
      </w:r>
      <w:r>
        <w:rPr>
          <w:rFonts w:ascii="Arial" w:hAnsi="Arial" w:cs="Arial"/>
          <w:sz w:val="24"/>
          <w:szCs w:val="24"/>
        </w:rPr>
        <w:t>’s</w:t>
      </w:r>
      <w:r w:rsidRPr="00220E63">
        <w:rPr>
          <w:rFonts w:ascii="Arial" w:hAnsi="Arial" w:cs="Arial"/>
          <w:sz w:val="24"/>
          <w:szCs w:val="24"/>
        </w:rPr>
        <w:t>) safeguarding practice</w:t>
      </w:r>
      <w:r>
        <w:rPr>
          <w:rFonts w:ascii="Arial" w:hAnsi="Arial" w:cs="Arial"/>
          <w:sz w:val="24"/>
          <w:szCs w:val="24"/>
        </w:rPr>
        <w:t>.</w:t>
      </w:r>
    </w:p>
    <w:p w14:paraId="660C6248" w14:textId="77777777" w:rsidR="009C7D05" w:rsidRPr="00220E63" w:rsidRDefault="009C7D05" w:rsidP="009C7D05">
      <w:pPr>
        <w:ind w:left="709" w:hanging="709"/>
        <w:rPr>
          <w:rFonts w:ascii="Arial" w:hAnsi="Arial" w:cs="Arial"/>
          <w:sz w:val="24"/>
          <w:szCs w:val="24"/>
        </w:rPr>
      </w:pPr>
      <w:r w:rsidRPr="00220E63">
        <w:rPr>
          <w:rFonts w:ascii="Arial" w:hAnsi="Arial" w:cs="Arial"/>
          <w:b/>
          <w:bCs/>
          <w:color w:val="16AD85"/>
          <w:sz w:val="24"/>
          <w:szCs w:val="24"/>
          <w:lang w:val="en-US"/>
        </w:rPr>
        <w:t>3)</w:t>
      </w:r>
      <w:r w:rsidRPr="00220E63">
        <w:rPr>
          <w:rFonts w:ascii="Arial" w:hAnsi="Arial" w:cs="Arial"/>
          <w:color w:val="16AD85"/>
          <w:sz w:val="24"/>
          <w:szCs w:val="24"/>
          <w:lang w:val="en-US"/>
        </w:rPr>
        <w:t xml:space="preserve"> </w:t>
      </w:r>
      <w:r w:rsidRPr="00220E63">
        <w:rPr>
          <w:rFonts w:ascii="Arial" w:hAnsi="Arial" w:cs="Arial"/>
          <w:color w:val="16AD85"/>
          <w:sz w:val="24"/>
          <w:szCs w:val="24"/>
          <w:lang w:val="en-US"/>
        </w:rPr>
        <w:tab/>
      </w:r>
      <w:r w:rsidRPr="00220E63">
        <w:rPr>
          <w:rFonts w:ascii="Arial" w:hAnsi="Arial" w:cs="Arial"/>
          <w:sz w:val="24"/>
          <w:szCs w:val="24"/>
        </w:rPr>
        <w:t>Apply the lessons learn</w:t>
      </w:r>
      <w:r>
        <w:rPr>
          <w:rFonts w:ascii="Arial" w:hAnsi="Arial" w:cs="Arial"/>
          <w:sz w:val="24"/>
          <w:szCs w:val="24"/>
        </w:rPr>
        <w:t>ed</w:t>
      </w:r>
      <w:r w:rsidRPr="00220E63">
        <w:rPr>
          <w:rFonts w:ascii="Arial" w:hAnsi="Arial" w:cs="Arial"/>
          <w:sz w:val="24"/>
          <w:szCs w:val="24"/>
        </w:rPr>
        <w:t xml:space="preserve"> from audits, practice reviews, domestic homicide reviews and case management reviews to improve practice</w:t>
      </w:r>
      <w:r>
        <w:rPr>
          <w:rFonts w:ascii="Arial" w:hAnsi="Arial" w:cs="Arial"/>
          <w:sz w:val="24"/>
          <w:szCs w:val="24"/>
        </w:rPr>
        <w:t>.</w:t>
      </w:r>
      <w:r w:rsidRPr="00220E63">
        <w:rPr>
          <w:rFonts w:ascii="Arial" w:hAnsi="Arial" w:cs="Arial"/>
          <w:sz w:val="24"/>
          <w:szCs w:val="24"/>
        </w:rPr>
        <w:t xml:space="preserve"> </w:t>
      </w:r>
    </w:p>
    <w:p w14:paraId="04233E86" w14:textId="77777777" w:rsidR="009C7D05" w:rsidRPr="00220E63" w:rsidRDefault="009C7D05" w:rsidP="009C7D05">
      <w:pPr>
        <w:ind w:left="709" w:hanging="709"/>
        <w:rPr>
          <w:rFonts w:ascii="Arial" w:hAnsi="Arial" w:cs="Arial"/>
          <w:sz w:val="24"/>
          <w:szCs w:val="24"/>
        </w:rPr>
      </w:pPr>
      <w:r w:rsidRPr="00220E63">
        <w:rPr>
          <w:rFonts w:ascii="Arial" w:hAnsi="Arial" w:cs="Arial"/>
          <w:b/>
          <w:bCs/>
          <w:color w:val="16AD85"/>
          <w:sz w:val="24"/>
          <w:szCs w:val="24"/>
          <w:lang w:val="en-US"/>
        </w:rPr>
        <w:t>4)</w:t>
      </w:r>
      <w:r w:rsidRPr="00220E63">
        <w:rPr>
          <w:rFonts w:ascii="Arial" w:hAnsi="Arial" w:cs="Arial"/>
          <w:color w:val="16AD85"/>
          <w:sz w:val="24"/>
          <w:szCs w:val="24"/>
          <w:lang w:val="en-US"/>
        </w:rPr>
        <w:t xml:space="preserve"> </w:t>
      </w:r>
      <w:r w:rsidRPr="00220E63">
        <w:rPr>
          <w:rFonts w:ascii="Arial" w:hAnsi="Arial" w:cs="Arial"/>
          <w:color w:val="16AD85"/>
          <w:sz w:val="24"/>
          <w:szCs w:val="24"/>
          <w:lang w:val="en-US"/>
        </w:rPr>
        <w:tab/>
      </w:r>
      <w:r w:rsidRPr="00220E63">
        <w:rPr>
          <w:rFonts w:ascii="Arial" w:hAnsi="Arial" w:cs="Arial"/>
          <w:sz w:val="24"/>
          <w:szCs w:val="24"/>
        </w:rPr>
        <w:t>Understand information sharing, confidentiality and consent</w:t>
      </w:r>
      <w:r>
        <w:rPr>
          <w:rFonts w:ascii="Arial" w:hAnsi="Arial" w:cs="Arial"/>
          <w:sz w:val="24"/>
          <w:szCs w:val="24"/>
        </w:rPr>
        <w:t>.</w:t>
      </w:r>
      <w:r w:rsidRPr="00220E63">
        <w:rPr>
          <w:rFonts w:ascii="Arial" w:hAnsi="Arial" w:cs="Arial"/>
          <w:sz w:val="24"/>
          <w:szCs w:val="24"/>
        </w:rPr>
        <w:t xml:space="preserve"> </w:t>
      </w:r>
    </w:p>
    <w:p w14:paraId="57225067" w14:textId="77777777" w:rsidR="009C7D05" w:rsidRPr="00220E63" w:rsidRDefault="009C7D05" w:rsidP="009C7D05">
      <w:pPr>
        <w:ind w:left="709" w:hanging="709"/>
        <w:rPr>
          <w:rFonts w:ascii="Arial" w:hAnsi="Arial" w:cs="Arial"/>
          <w:sz w:val="24"/>
          <w:szCs w:val="24"/>
        </w:rPr>
      </w:pPr>
      <w:r w:rsidRPr="00220E63">
        <w:rPr>
          <w:rFonts w:ascii="Arial" w:hAnsi="Arial" w:cs="Arial"/>
          <w:b/>
          <w:bCs/>
          <w:color w:val="16AD85"/>
          <w:sz w:val="24"/>
          <w:szCs w:val="24"/>
          <w:lang w:val="en-US"/>
        </w:rPr>
        <w:t>5)</w:t>
      </w:r>
      <w:r w:rsidRPr="00220E63">
        <w:rPr>
          <w:rFonts w:ascii="Arial" w:hAnsi="Arial" w:cs="Arial"/>
          <w:color w:val="16AD85"/>
          <w:sz w:val="24"/>
          <w:szCs w:val="24"/>
          <w:lang w:val="en-US"/>
        </w:rPr>
        <w:t xml:space="preserve"> </w:t>
      </w:r>
      <w:r w:rsidRPr="00220E63">
        <w:rPr>
          <w:rFonts w:ascii="Arial" w:hAnsi="Arial" w:cs="Arial"/>
          <w:color w:val="16AD85"/>
          <w:sz w:val="24"/>
          <w:szCs w:val="24"/>
          <w:lang w:val="en-US"/>
        </w:rPr>
        <w:tab/>
      </w:r>
      <w:r w:rsidRPr="00220E63">
        <w:rPr>
          <w:rFonts w:ascii="Arial" w:hAnsi="Arial" w:cs="Arial"/>
          <w:sz w:val="24"/>
          <w:szCs w:val="24"/>
        </w:rPr>
        <w:t>Understand the use of chaperones</w:t>
      </w:r>
      <w:r w:rsidRPr="00220E63">
        <w:rPr>
          <w:rStyle w:val="FootnoteReference"/>
          <w:rFonts w:ascii="Arial" w:hAnsi="Arial" w:cs="Arial"/>
          <w:sz w:val="24"/>
          <w:szCs w:val="24"/>
        </w:rPr>
        <w:footnoteReference w:id="12"/>
      </w:r>
      <w:r>
        <w:rPr>
          <w:rFonts w:ascii="Arial" w:hAnsi="Arial" w:cs="Arial"/>
          <w:sz w:val="24"/>
          <w:szCs w:val="24"/>
        </w:rPr>
        <w:t>.</w:t>
      </w:r>
      <w:r w:rsidRPr="00220E63">
        <w:rPr>
          <w:rFonts w:ascii="Arial" w:hAnsi="Arial" w:cs="Arial"/>
          <w:sz w:val="24"/>
          <w:szCs w:val="24"/>
        </w:rPr>
        <w:t xml:space="preserve"> </w:t>
      </w:r>
    </w:p>
    <w:p w14:paraId="5A736252" w14:textId="77777777" w:rsidR="009C7D05" w:rsidRPr="00220E63" w:rsidRDefault="009C7D05" w:rsidP="009C7D05">
      <w:pPr>
        <w:ind w:left="709" w:hanging="709"/>
        <w:rPr>
          <w:rFonts w:ascii="Arial" w:hAnsi="Arial" w:cs="Arial"/>
          <w:sz w:val="24"/>
          <w:szCs w:val="24"/>
        </w:rPr>
      </w:pPr>
      <w:r w:rsidRPr="00220E63">
        <w:rPr>
          <w:rFonts w:ascii="Arial" w:hAnsi="Arial" w:cs="Arial"/>
          <w:b/>
          <w:bCs/>
          <w:color w:val="16AD85"/>
          <w:sz w:val="24"/>
          <w:szCs w:val="24"/>
          <w:lang w:val="en-US"/>
        </w:rPr>
        <w:t>6)</w:t>
      </w:r>
      <w:r w:rsidRPr="00220E63">
        <w:rPr>
          <w:rFonts w:ascii="Arial" w:hAnsi="Arial" w:cs="Arial"/>
          <w:color w:val="16AD85"/>
          <w:sz w:val="24"/>
          <w:szCs w:val="24"/>
          <w:lang w:val="en-US"/>
        </w:rPr>
        <w:t xml:space="preserve"> </w:t>
      </w:r>
      <w:r w:rsidRPr="00220E63">
        <w:rPr>
          <w:rFonts w:ascii="Arial" w:hAnsi="Arial" w:cs="Arial"/>
          <w:color w:val="16AD85"/>
          <w:sz w:val="24"/>
          <w:szCs w:val="24"/>
          <w:lang w:val="en-US"/>
        </w:rPr>
        <w:tab/>
      </w:r>
      <w:r>
        <w:rPr>
          <w:rFonts w:ascii="Arial" w:hAnsi="Arial" w:cs="Arial"/>
          <w:sz w:val="24"/>
          <w:szCs w:val="24"/>
        </w:rPr>
        <w:t xml:space="preserve">Be </w:t>
      </w:r>
      <w:r w:rsidRPr="00220E63">
        <w:rPr>
          <w:rFonts w:ascii="Arial" w:hAnsi="Arial" w:cs="Arial"/>
          <w:sz w:val="24"/>
          <w:szCs w:val="24"/>
        </w:rPr>
        <w:t>aware</w:t>
      </w:r>
      <w:r>
        <w:rPr>
          <w:rFonts w:ascii="Arial" w:hAnsi="Arial" w:cs="Arial"/>
          <w:sz w:val="24"/>
          <w:szCs w:val="24"/>
        </w:rPr>
        <w:t xml:space="preserve"> </w:t>
      </w:r>
      <w:r w:rsidRPr="00220E63">
        <w:rPr>
          <w:rFonts w:ascii="Arial" w:hAnsi="Arial" w:cs="Arial"/>
          <w:sz w:val="24"/>
          <w:szCs w:val="24"/>
        </w:rPr>
        <w:t xml:space="preserve">of the role and remit of the </w:t>
      </w:r>
      <w:r>
        <w:rPr>
          <w:rFonts w:ascii="Arial" w:hAnsi="Arial" w:cs="Arial"/>
          <w:sz w:val="24"/>
          <w:szCs w:val="24"/>
        </w:rPr>
        <w:t>r</w:t>
      </w:r>
      <w:r w:rsidRPr="00220E63">
        <w:rPr>
          <w:rFonts w:ascii="Arial" w:hAnsi="Arial" w:cs="Arial"/>
          <w:sz w:val="24"/>
          <w:szCs w:val="24"/>
        </w:rPr>
        <w:t xml:space="preserve">egional </w:t>
      </w:r>
      <w:r>
        <w:rPr>
          <w:rFonts w:ascii="Arial" w:hAnsi="Arial" w:cs="Arial"/>
          <w:sz w:val="24"/>
          <w:szCs w:val="24"/>
        </w:rPr>
        <w:t>s</w:t>
      </w:r>
      <w:r w:rsidRPr="00220E63">
        <w:rPr>
          <w:rFonts w:ascii="Arial" w:hAnsi="Arial" w:cs="Arial"/>
          <w:sz w:val="24"/>
          <w:szCs w:val="24"/>
        </w:rPr>
        <w:t xml:space="preserve">afeguarding </w:t>
      </w:r>
      <w:r>
        <w:rPr>
          <w:rFonts w:ascii="Arial" w:hAnsi="Arial" w:cs="Arial"/>
          <w:sz w:val="24"/>
          <w:szCs w:val="24"/>
        </w:rPr>
        <w:t>b</w:t>
      </w:r>
      <w:r w:rsidRPr="00220E63">
        <w:rPr>
          <w:rFonts w:ascii="Arial" w:hAnsi="Arial" w:cs="Arial"/>
          <w:sz w:val="24"/>
          <w:szCs w:val="24"/>
        </w:rPr>
        <w:t>oards</w:t>
      </w:r>
      <w:r>
        <w:rPr>
          <w:rFonts w:ascii="Arial" w:hAnsi="Arial" w:cs="Arial"/>
          <w:sz w:val="24"/>
          <w:szCs w:val="24"/>
        </w:rPr>
        <w:t>.</w:t>
      </w:r>
      <w:r w:rsidRPr="00220E63">
        <w:rPr>
          <w:rFonts w:ascii="Arial" w:hAnsi="Arial" w:cs="Arial"/>
          <w:sz w:val="24"/>
          <w:szCs w:val="24"/>
        </w:rPr>
        <w:t xml:space="preserve"> </w:t>
      </w:r>
    </w:p>
    <w:p w14:paraId="178FDB01" w14:textId="77777777" w:rsidR="009C7D05" w:rsidRPr="00220E63" w:rsidRDefault="009C7D05" w:rsidP="009C7D05">
      <w:pPr>
        <w:ind w:left="709" w:hanging="709"/>
        <w:rPr>
          <w:rFonts w:ascii="Arial" w:hAnsi="Arial" w:cs="Arial"/>
          <w:sz w:val="24"/>
          <w:szCs w:val="24"/>
        </w:rPr>
      </w:pPr>
      <w:r w:rsidRPr="00220E63">
        <w:rPr>
          <w:rFonts w:ascii="Arial" w:hAnsi="Arial" w:cs="Arial"/>
          <w:b/>
          <w:bCs/>
          <w:color w:val="16AD85"/>
          <w:sz w:val="24"/>
          <w:szCs w:val="24"/>
          <w:lang w:val="en-US"/>
        </w:rPr>
        <w:t>7)</w:t>
      </w:r>
      <w:r w:rsidRPr="00220E63">
        <w:rPr>
          <w:rFonts w:ascii="Arial" w:hAnsi="Arial" w:cs="Arial"/>
          <w:color w:val="16AD85"/>
          <w:sz w:val="24"/>
          <w:szCs w:val="24"/>
          <w:lang w:val="en-US"/>
        </w:rPr>
        <w:t xml:space="preserve"> </w:t>
      </w:r>
      <w:r w:rsidRPr="00220E63">
        <w:rPr>
          <w:rFonts w:ascii="Arial" w:hAnsi="Arial" w:cs="Arial"/>
          <w:color w:val="16AD85"/>
          <w:sz w:val="24"/>
          <w:szCs w:val="24"/>
          <w:lang w:val="en-US"/>
        </w:rPr>
        <w:tab/>
      </w:r>
      <w:r w:rsidRPr="00220E63">
        <w:rPr>
          <w:rFonts w:ascii="Arial" w:hAnsi="Arial" w:cs="Arial"/>
          <w:sz w:val="24"/>
          <w:szCs w:val="24"/>
        </w:rPr>
        <w:t>Understand the links between safeguarding and the criminal justice system</w:t>
      </w:r>
      <w:r>
        <w:rPr>
          <w:rFonts w:ascii="Arial" w:hAnsi="Arial" w:cs="Arial"/>
          <w:sz w:val="24"/>
          <w:szCs w:val="24"/>
        </w:rPr>
        <w:t>.</w:t>
      </w:r>
      <w:r w:rsidRPr="00220E63">
        <w:rPr>
          <w:rFonts w:ascii="Arial" w:hAnsi="Arial" w:cs="Arial"/>
          <w:sz w:val="24"/>
          <w:szCs w:val="24"/>
        </w:rPr>
        <w:t xml:space="preserve"> </w:t>
      </w:r>
    </w:p>
    <w:p w14:paraId="04D16878" w14:textId="77777777" w:rsidR="009C7D05" w:rsidRPr="00220E63" w:rsidRDefault="009C7D05" w:rsidP="009C7D05">
      <w:pPr>
        <w:ind w:left="709" w:hanging="709"/>
        <w:rPr>
          <w:rFonts w:ascii="Arial" w:hAnsi="Arial" w:cs="Arial"/>
          <w:sz w:val="24"/>
          <w:szCs w:val="24"/>
        </w:rPr>
      </w:pPr>
      <w:r w:rsidRPr="00220E63">
        <w:rPr>
          <w:rFonts w:ascii="Arial" w:hAnsi="Arial" w:cs="Arial"/>
          <w:b/>
          <w:bCs/>
          <w:color w:val="16AD85"/>
          <w:sz w:val="24"/>
          <w:szCs w:val="24"/>
          <w:lang w:val="en-US"/>
        </w:rPr>
        <w:t>8)</w:t>
      </w:r>
      <w:r w:rsidRPr="00220E63">
        <w:rPr>
          <w:rFonts w:ascii="Arial" w:hAnsi="Arial" w:cs="Arial"/>
          <w:color w:val="16AD85"/>
          <w:sz w:val="24"/>
          <w:szCs w:val="24"/>
          <w:lang w:val="en-US"/>
        </w:rPr>
        <w:t xml:space="preserve"> </w:t>
      </w:r>
      <w:r w:rsidRPr="00220E63">
        <w:rPr>
          <w:rFonts w:ascii="Arial" w:hAnsi="Arial" w:cs="Arial"/>
          <w:color w:val="16AD85"/>
          <w:sz w:val="24"/>
          <w:szCs w:val="24"/>
          <w:lang w:val="en-US"/>
        </w:rPr>
        <w:tab/>
      </w:r>
      <w:r w:rsidRPr="00220E63">
        <w:rPr>
          <w:rFonts w:ascii="Arial" w:hAnsi="Arial" w:cs="Arial"/>
          <w:sz w:val="24"/>
          <w:szCs w:val="24"/>
        </w:rPr>
        <w:t>Understand the role of different types of witnesses</w:t>
      </w:r>
      <w:r>
        <w:rPr>
          <w:rFonts w:ascii="Arial" w:hAnsi="Arial" w:cs="Arial"/>
          <w:sz w:val="24"/>
          <w:szCs w:val="24"/>
        </w:rPr>
        <w:t>.</w:t>
      </w:r>
      <w:r w:rsidRPr="00220E63">
        <w:rPr>
          <w:rFonts w:ascii="Arial" w:hAnsi="Arial" w:cs="Arial"/>
          <w:sz w:val="24"/>
          <w:szCs w:val="24"/>
        </w:rPr>
        <w:t xml:space="preserve"> </w:t>
      </w:r>
    </w:p>
    <w:p w14:paraId="70A1726C" w14:textId="77777777" w:rsidR="009C7D05" w:rsidRPr="00220E63" w:rsidRDefault="009C7D05" w:rsidP="009C7D05">
      <w:pPr>
        <w:ind w:left="709" w:hanging="709"/>
        <w:rPr>
          <w:rFonts w:ascii="Arial" w:hAnsi="Arial" w:cs="Arial"/>
          <w:sz w:val="24"/>
          <w:szCs w:val="24"/>
        </w:rPr>
      </w:pPr>
      <w:r w:rsidRPr="00220E63">
        <w:rPr>
          <w:rFonts w:ascii="Arial" w:hAnsi="Arial" w:cs="Arial"/>
          <w:b/>
          <w:bCs/>
          <w:color w:val="16AD85"/>
          <w:sz w:val="24"/>
          <w:szCs w:val="24"/>
          <w:lang w:val="en-US"/>
        </w:rPr>
        <w:t>9)</w:t>
      </w:r>
      <w:r w:rsidRPr="00220E63">
        <w:rPr>
          <w:rFonts w:ascii="Arial" w:hAnsi="Arial" w:cs="Arial"/>
          <w:color w:val="16AD85"/>
          <w:sz w:val="24"/>
          <w:szCs w:val="24"/>
          <w:lang w:val="en-US"/>
        </w:rPr>
        <w:t xml:space="preserve"> </w:t>
      </w:r>
      <w:r w:rsidRPr="00220E63">
        <w:rPr>
          <w:rFonts w:ascii="Arial" w:hAnsi="Arial" w:cs="Arial"/>
          <w:color w:val="16AD85"/>
          <w:sz w:val="24"/>
          <w:szCs w:val="24"/>
          <w:lang w:val="en-US"/>
        </w:rPr>
        <w:tab/>
      </w:r>
      <w:r w:rsidRPr="00220E63">
        <w:rPr>
          <w:rFonts w:ascii="Arial" w:hAnsi="Arial" w:cs="Arial"/>
          <w:sz w:val="24"/>
          <w:szCs w:val="24"/>
        </w:rPr>
        <w:t>Understand the principles of effective safeguarding supervision and peer support</w:t>
      </w:r>
      <w:r>
        <w:rPr>
          <w:rFonts w:ascii="Arial" w:hAnsi="Arial" w:cs="Arial"/>
          <w:sz w:val="24"/>
          <w:szCs w:val="24"/>
        </w:rPr>
        <w:t>.</w:t>
      </w:r>
      <w:r w:rsidRPr="00220E63">
        <w:rPr>
          <w:rFonts w:ascii="Arial" w:hAnsi="Arial" w:cs="Arial"/>
          <w:sz w:val="24"/>
          <w:szCs w:val="24"/>
        </w:rPr>
        <w:t xml:space="preserve"> </w:t>
      </w:r>
    </w:p>
    <w:p w14:paraId="7CAF873A" w14:textId="77777777" w:rsidR="009C7D05" w:rsidRPr="00220E63" w:rsidRDefault="009C7D05" w:rsidP="009C7D05">
      <w:pPr>
        <w:ind w:left="709" w:hanging="709"/>
        <w:rPr>
          <w:rFonts w:ascii="Arial" w:hAnsi="Arial" w:cs="Arial"/>
          <w:sz w:val="24"/>
          <w:szCs w:val="24"/>
        </w:rPr>
      </w:pPr>
      <w:r w:rsidRPr="00220E63">
        <w:rPr>
          <w:rFonts w:ascii="Arial" w:hAnsi="Arial" w:cs="Arial"/>
          <w:b/>
          <w:bCs/>
          <w:color w:val="16AD85"/>
          <w:sz w:val="24"/>
          <w:szCs w:val="24"/>
          <w:lang w:val="en-US"/>
        </w:rPr>
        <w:t>10)</w:t>
      </w:r>
      <w:r w:rsidRPr="00220E63">
        <w:rPr>
          <w:rFonts w:ascii="Arial" w:hAnsi="Arial" w:cs="Arial"/>
          <w:color w:val="16AD85"/>
          <w:sz w:val="24"/>
          <w:szCs w:val="24"/>
          <w:lang w:val="en-US"/>
        </w:rPr>
        <w:t xml:space="preserve"> </w:t>
      </w:r>
      <w:r w:rsidRPr="00220E63">
        <w:rPr>
          <w:rFonts w:ascii="Arial" w:hAnsi="Arial" w:cs="Arial"/>
          <w:color w:val="16AD85"/>
          <w:sz w:val="24"/>
          <w:szCs w:val="24"/>
          <w:lang w:val="en-US"/>
        </w:rPr>
        <w:tab/>
      </w:r>
      <w:r w:rsidRPr="00220E63">
        <w:rPr>
          <w:rFonts w:ascii="Arial" w:hAnsi="Arial" w:cs="Arial"/>
          <w:sz w:val="24"/>
          <w:szCs w:val="24"/>
        </w:rPr>
        <w:t>Understand national and local frameworks for the assessment of risk and harm</w:t>
      </w:r>
      <w:r>
        <w:rPr>
          <w:rFonts w:ascii="Arial" w:hAnsi="Arial" w:cs="Arial"/>
          <w:sz w:val="24"/>
          <w:szCs w:val="24"/>
        </w:rPr>
        <w:t>.</w:t>
      </w:r>
      <w:r w:rsidRPr="00220E63">
        <w:rPr>
          <w:rFonts w:ascii="Arial" w:hAnsi="Arial" w:cs="Arial"/>
          <w:sz w:val="24"/>
          <w:szCs w:val="24"/>
        </w:rPr>
        <w:t xml:space="preserve"> </w:t>
      </w:r>
    </w:p>
    <w:p w14:paraId="74E3AEC8" w14:textId="77777777" w:rsidR="009C7D05" w:rsidRPr="00220E63" w:rsidRDefault="009C7D05" w:rsidP="009C7D05">
      <w:pPr>
        <w:ind w:left="709" w:hanging="709"/>
        <w:rPr>
          <w:rFonts w:ascii="Arial" w:hAnsi="Arial" w:cs="Arial"/>
          <w:sz w:val="24"/>
          <w:szCs w:val="24"/>
        </w:rPr>
      </w:pPr>
      <w:r w:rsidRPr="00220E63">
        <w:rPr>
          <w:rFonts w:ascii="Arial" w:hAnsi="Arial" w:cs="Arial"/>
          <w:b/>
          <w:bCs/>
          <w:color w:val="16AD85"/>
          <w:sz w:val="24"/>
          <w:szCs w:val="24"/>
          <w:lang w:val="en-US"/>
        </w:rPr>
        <w:t>11)</w:t>
      </w:r>
      <w:r w:rsidRPr="00220E63">
        <w:rPr>
          <w:rFonts w:ascii="Arial" w:hAnsi="Arial" w:cs="Arial"/>
          <w:color w:val="16AD85"/>
          <w:sz w:val="24"/>
          <w:szCs w:val="24"/>
          <w:lang w:val="en-US"/>
        </w:rPr>
        <w:t xml:space="preserve"> </w:t>
      </w:r>
      <w:r w:rsidRPr="00220E63">
        <w:rPr>
          <w:rFonts w:ascii="Arial" w:hAnsi="Arial" w:cs="Arial"/>
          <w:color w:val="16AD85"/>
          <w:sz w:val="24"/>
          <w:szCs w:val="24"/>
          <w:lang w:val="en-US"/>
        </w:rPr>
        <w:tab/>
      </w:r>
      <w:r>
        <w:rPr>
          <w:rFonts w:ascii="Arial" w:hAnsi="Arial" w:cs="Arial"/>
          <w:sz w:val="24"/>
          <w:szCs w:val="24"/>
        </w:rPr>
        <w:t>Keep your</w:t>
      </w:r>
      <w:r w:rsidRPr="00220E63">
        <w:rPr>
          <w:rFonts w:ascii="Arial" w:hAnsi="Arial" w:cs="Arial"/>
          <w:sz w:val="24"/>
          <w:szCs w:val="24"/>
        </w:rPr>
        <w:t xml:space="preserve"> awareness of the range of resources and services available to support families</w:t>
      </w:r>
      <w:r>
        <w:rPr>
          <w:rFonts w:ascii="Arial" w:hAnsi="Arial" w:cs="Arial"/>
          <w:sz w:val="24"/>
          <w:szCs w:val="24"/>
        </w:rPr>
        <w:t xml:space="preserve"> up to date.</w:t>
      </w:r>
      <w:r w:rsidRPr="00220E63">
        <w:rPr>
          <w:rFonts w:ascii="Arial" w:hAnsi="Arial" w:cs="Arial"/>
          <w:sz w:val="24"/>
          <w:szCs w:val="24"/>
        </w:rPr>
        <w:t xml:space="preserve"> </w:t>
      </w:r>
    </w:p>
    <w:p w14:paraId="5DB53274" w14:textId="77777777" w:rsidR="009C7D05" w:rsidRPr="00220E63" w:rsidRDefault="009C7D05" w:rsidP="009C7D05">
      <w:pPr>
        <w:ind w:left="709" w:hanging="709"/>
        <w:rPr>
          <w:rFonts w:ascii="Arial" w:hAnsi="Arial" w:cs="Arial"/>
          <w:sz w:val="24"/>
          <w:szCs w:val="24"/>
        </w:rPr>
      </w:pPr>
    </w:p>
    <w:p w14:paraId="0B5D7977" w14:textId="22C38D6A" w:rsidR="009C7D05" w:rsidRPr="009C7D05" w:rsidRDefault="009C7D05" w:rsidP="00630E35">
      <w:pPr>
        <w:pStyle w:val="ListParagraph"/>
        <w:numPr>
          <w:ilvl w:val="0"/>
          <w:numId w:val="39"/>
        </w:numPr>
        <w:ind w:hanging="426"/>
        <w:rPr>
          <w:rFonts w:ascii="Arial" w:hAnsi="Arial" w:cs="Arial"/>
          <w:b/>
          <w:bCs/>
          <w:color w:val="16AD85"/>
          <w:sz w:val="28"/>
          <w:szCs w:val="28"/>
        </w:rPr>
      </w:pPr>
      <w:r w:rsidRPr="009C7D05">
        <w:rPr>
          <w:rFonts w:ascii="Arial" w:hAnsi="Arial" w:cs="Arial"/>
          <w:b/>
          <w:bCs/>
          <w:color w:val="16AD85"/>
          <w:sz w:val="28"/>
          <w:szCs w:val="28"/>
        </w:rPr>
        <w:t>Standards that are specific to practitioners who provide substantial services to children and young people</w:t>
      </w:r>
    </w:p>
    <w:p w14:paraId="193D00D3" w14:textId="77777777" w:rsidR="009C7D05" w:rsidRPr="009C7D05" w:rsidRDefault="009C7D05" w:rsidP="009C7D05">
      <w:pPr>
        <w:pStyle w:val="ListParagraph"/>
        <w:ind w:left="426"/>
        <w:rPr>
          <w:rFonts w:ascii="Arial" w:hAnsi="Arial" w:cs="Arial"/>
          <w:b/>
          <w:bCs/>
          <w:color w:val="16AD85"/>
          <w:sz w:val="28"/>
          <w:szCs w:val="28"/>
        </w:rPr>
      </w:pPr>
    </w:p>
    <w:p w14:paraId="1C097E3C" w14:textId="77777777" w:rsidR="009C7D05" w:rsidRDefault="009C7D05" w:rsidP="00A1179D">
      <w:pPr>
        <w:pStyle w:val="ListParagraph"/>
        <w:numPr>
          <w:ilvl w:val="0"/>
          <w:numId w:val="13"/>
        </w:numPr>
        <w:ind w:hanging="720"/>
        <w:rPr>
          <w:rFonts w:ascii="Arial" w:hAnsi="Arial" w:cs="Arial"/>
          <w:sz w:val="24"/>
          <w:szCs w:val="24"/>
        </w:rPr>
      </w:pPr>
      <w:r w:rsidRPr="00220E63">
        <w:rPr>
          <w:rFonts w:ascii="Arial" w:hAnsi="Arial" w:cs="Arial"/>
          <w:sz w:val="24"/>
          <w:szCs w:val="24"/>
        </w:rPr>
        <w:t>Understand the processes and legislation for children looked after</w:t>
      </w:r>
      <w:r>
        <w:rPr>
          <w:rFonts w:ascii="Arial" w:hAnsi="Arial" w:cs="Arial"/>
          <w:sz w:val="24"/>
          <w:szCs w:val="24"/>
        </w:rPr>
        <w:t>,</w:t>
      </w:r>
      <w:r w:rsidRPr="00220E63">
        <w:rPr>
          <w:rFonts w:ascii="Arial" w:hAnsi="Arial" w:cs="Arial"/>
          <w:sz w:val="24"/>
          <w:szCs w:val="24"/>
        </w:rPr>
        <w:t xml:space="preserve"> including services for care experienced</w:t>
      </w:r>
      <w:r>
        <w:rPr>
          <w:rFonts w:ascii="Arial" w:hAnsi="Arial" w:cs="Arial"/>
          <w:sz w:val="24"/>
          <w:szCs w:val="24"/>
        </w:rPr>
        <w:t xml:space="preserve"> children,</w:t>
      </w:r>
      <w:r w:rsidRPr="00220E63">
        <w:rPr>
          <w:rFonts w:ascii="Arial" w:hAnsi="Arial" w:cs="Arial"/>
          <w:sz w:val="24"/>
          <w:szCs w:val="24"/>
        </w:rPr>
        <w:t xml:space="preserve"> as appropriate to</w:t>
      </w:r>
      <w:r>
        <w:rPr>
          <w:rFonts w:ascii="Arial" w:hAnsi="Arial" w:cs="Arial"/>
          <w:sz w:val="24"/>
          <w:szCs w:val="24"/>
        </w:rPr>
        <w:t xml:space="preserve"> your</w:t>
      </w:r>
      <w:r w:rsidRPr="00220E63">
        <w:rPr>
          <w:rFonts w:ascii="Arial" w:hAnsi="Arial" w:cs="Arial"/>
          <w:sz w:val="24"/>
          <w:szCs w:val="24"/>
        </w:rPr>
        <w:t xml:space="preserve"> role</w:t>
      </w:r>
      <w:r>
        <w:rPr>
          <w:rFonts w:ascii="Arial" w:hAnsi="Arial" w:cs="Arial"/>
          <w:sz w:val="24"/>
          <w:szCs w:val="24"/>
        </w:rPr>
        <w:t>.</w:t>
      </w:r>
      <w:r w:rsidRPr="00220E63">
        <w:rPr>
          <w:rFonts w:ascii="Arial" w:hAnsi="Arial" w:cs="Arial"/>
          <w:sz w:val="24"/>
          <w:szCs w:val="24"/>
        </w:rPr>
        <w:t xml:space="preserve"> </w:t>
      </w:r>
    </w:p>
    <w:p w14:paraId="333C7986" w14:textId="77777777" w:rsidR="009C7D05" w:rsidRPr="00220E63" w:rsidRDefault="009C7D05" w:rsidP="009C7D05">
      <w:pPr>
        <w:pStyle w:val="ListParagraph"/>
        <w:rPr>
          <w:rFonts w:ascii="Arial" w:hAnsi="Arial" w:cs="Arial"/>
          <w:sz w:val="24"/>
          <w:szCs w:val="24"/>
        </w:rPr>
      </w:pPr>
    </w:p>
    <w:p w14:paraId="320EC639" w14:textId="77777777" w:rsidR="009C7D05" w:rsidRDefault="009C7D05" w:rsidP="00A1179D">
      <w:pPr>
        <w:pStyle w:val="ListParagraph"/>
        <w:numPr>
          <w:ilvl w:val="0"/>
          <w:numId w:val="13"/>
        </w:numPr>
        <w:ind w:hanging="720"/>
        <w:rPr>
          <w:rFonts w:ascii="Arial" w:hAnsi="Arial" w:cs="Arial"/>
          <w:sz w:val="24"/>
          <w:szCs w:val="24"/>
        </w:rPr>
      </w:pPr>
      <w:r>
        <w:rPr>
          <w:rFonts w:ascii="Arial" w:hAnsi="Arial" w:cs="Arial"/>
          <w:sz w:val="24"/>
          <w:szCs w:val="24"/>
        </w:rPr>
        <w:t>Understand</w:t>
      </w:r>
      <w:r w:rsidRPr="00220E63">
        <w:rPr>
          <w:rFonts w:ascii="Arial" w:hAnsi="Arial" w:cs="Arial"/>
          <w:sz w:val="24"/>
          <w:szCs w:val="24"/>
        </w:rPr>
        <w:t xml:space="preserve"> the management of the </w:t>
      </w:r>
      <w:r w:rsidRPr="00151F8F">
        <w:rPr>
          <w:rFonts w:ascii="Arial" w:hAnsi="Arial" w:cs="Arial"/>
          <w:sz w:val="24"/>
          <w:szCs w:val="24"/>
        </w:rPr>
        <w:t>Public Health Wales Procedural Response to Unexpected Deaths in Childhood</w:t>
      </w:r>
      <w:r w:rsidRPr="00151F8F">
        <w:rPr>
          <w:rFonts w:ascii="Arial" w:hAnsi="Arial" w:cs="Arial"/>
          <w:i/>
          <w:iCs/>
          <w:sz w:val="24"/>
          <w:szCs w:val="24"/>
        </w:rPr>
        <w:t xml:space="preserve"> </w:t>
      </w:r>
      <w:r>
        <w:rPr>
          <w:rFonts w:ascii="Arial" w:hAnsi="Arial" w:cs="Arial"/>
          <w:i/>
          <w:iCs/>
          <w:sz w:val="24"/>
          <w:szCs w:val="24"/>
        </w:rPr>
        <w:t>(</w:t>
      </w:r>
      <w:r w:rsidRPr="00220E63">
        <w:rPr>
          <w:rFonts w:ascii="Arial" w:hAnsi="Arial" w:cs="Arial"/>
          <w:sz w:val="24"/>
          <w:szCs w:val="24"/>
        </w:rPr>
        <w:t>PRUDIC</w:t>
      </w:r>
      <w:r w:rsidRPr="00220E63">
        <w:rPr>
          <w:rStyle w:val="FootnoteReference"/>
          <w:rFonts w:ascii="Arial" w:hAnsi="Arial" w:cs="Arial"/>
          <w:sz w:val="24"/>
          <w:szCs w:val="24"/>
        </w:rPr>
        <w:footnoteReference w:id="13"/>
      </w:r>
      <w:r>
        <w:rPr>
          <w:rFonts w:ascii="Arial" w:hAnsi="Arial" w:cs="Arial"/>
          <w:sz w:val="24"/>
          <w:szCs w:val="24"/>
        </w:rPr>
        <w:t>)</w:t>
      </w:r>
      <w:r w:rsidRPr="00220E63">
        <w:rPr>
          <w:rFonts w:ascii="Arial" w:hAnsi="Arial" w:cs="Arial"/>
          <w:sz w:val="24"/>
          <w:szCs w:val="24"/>
        </w:rPr>
        <w:t xml:space="preserve"> process for the unexpected death of a child or young person</w:t>
      </w:r>
      <w:r>
        <w:rPr>
          <w:rFonts w:ascii="Arial" w:hAnsi="Arial" w:cs="Arial"/>
          <w:sz w:val="24"/>
          <w:szCs w:val="24"/>
        </w:rPr>
        <w:t>.</w:t>
      </w:r>
      <w:r w:rsidRPr="00220E63">
        <w:rPr>
          <w:rFonts w:ascii="Arial" w:hAnsi="Arial" w:cs="Arial"/>
          <w:sz w:val="24"/>
          <w:szCs w:val="24"/>
        </w:rPr>
        <w:t xml:space="preserve">  </w:t>
      </w:r>
    </w:p>
    <w:p w14:paraId="7BD7498D" w14:textId="77777777" w:rsidR="009C7D05" w:rsidRPr="00220E63" w:rsidRDefault="009C7D05" w:rsidP="009C7D05">
      <w:pPr>
        <w:pStyle w:val="ListParagraph"/>
        <w:rPr>
          <w:rFonts w:ascii="Arial" w:hAnsi="Arial" w:cs="Arial"/>
          <w:sz w:val="24"/>
          <w:szCs w:val="24"/>
        </w:rPr>
      </w:pPr>
    </w:p>
    <w:p w14:paraId="0D2DA60E" w14:textId="77777777" w:rsidR="009C7D05" w:rsidRDefault="009C7D05" w:rsidP="00A1179D">
      <w:pPr>
        <w:pStyle w:val="ListParagraph"/>
        <w:numPr>
          <w:ilvl w:val="0"/>
          <w:numId w:val="13"/>
        </w:numPr>
        <w:ind w:hanging="720"/>
        <w:rPr>
          <w:rFonts w:ascii="Arial" w:hAnsi="Arial" w:cs="Arial"/>
          <w:sz w:val="24"/>
          <w:szCs w:val="24"/>
        </w:rPr>
      </w:pPr>
      <w:r>
        <w:rPr>
          <w:rFonts w:ascii="Arial" w:hAnsi="Arial" w:cs="Arial"/>
          <w:sz w:val="24"/>
          <w:szCs w:val="24"/>
        </w:rPr>
        <w:t>Understand</w:t>
      </w:r>
      <w:r w:rsidRPr="00220E63">
        <w:rPr>
          <w:rFonts w:ascii="Arial" w:hAnsi="Arial" w:cs="Arial"/>
          <w:sz w:val="24"/>
          <w:szCs w:val="24"/>
        </w:rPr>
        <w:t xml:space="preserve"> fabricated or induced illness</w:t>
      </w:r>
      <w:r>
        <w:rPr>
          <w:rFonts w:ascii="Arial" w:hAnsi="Arial" w:cs="Arial"/>
          <w:sz w:val="24"/>
          <w:szCs w:val="24"/>
        </w:rPr>
        <w:t>.</w:t>
      </w:r>
      <w:r w:rsidRPr="00220E63">
        <w:rPr>
          <w:rFonts w:ascii="Arial" w:hAnsi="Arial" w:cs="Arial"/>
          <w:sz w:val="24"/>
          <w:szCs w:val="24"/>
        </w:rPr>
        <w:t xml:space="preserve"> </w:t>
      </w:r>
    </w:p>
    <w:p w14:paraId="2B481611" w14:textId="77777777" w:rsidR="009C7D05" w:rsidRPr="00220E63" w:rsidRDefault="009C7D05" w:rsidP="009C7D05">
      <w:pPr>
        <w:pStyle w:val="ListParagraph"/>
        <w:rPr>
          <w:rFonts w:ascii="Arial" w:hAnsi="Arial" w:cs="Arial"/>
          <w:sz w:val="24"/>
          <w:szCs w:val="24"/>
        </w:rPr>
      </w:pPr>
    </w:p>
    <w:p w14:paraId="07835FBF" w14:textId="77777777" w:rsidR="009C7D05" w:rsidRDefault="009C7D05" w:rsidP="00A1179D">
      <w:pPr>
        <w:pStyle w:val="ListParagraph"/>
        <w:numPr>
          <w:ilvl w:val="0"/>
          <w:numId w:val="13"/>
        </w:numPr>
        <w:ind w:hanging="720"/>
        <w:rPr>
          <w:rFonts w:ascii="Arial" w:hAnsi="Arial" w:cs="Arial"/>
          <w:sz w:val="24"/>
          <w:szCs w:val="24"/>
        </w:rPr>
      </w:pPr>
      <w:r w:rsidRPr="00220E63">
        <w:rPr>
          <w:rFonts w:ascii="Arial" w:hAnsi="Arial" w:cs="Arial"/>
          <w:sz w:val="24"/>
          <w:szCs w:val="24"/>
        </w:rPr>
        <w:lastRenderedPageBreak/>
        <w:t>Consent and confidentiality in relation to young people under the age of 16</w:t>
      </w:r>
      <w:r>
        <w:rPr>
          <w:rFonts w:ascii="Arial" w:hAnsi="Arial" w:cs="Arial"/>
          <w:sz w:val="24"/>
          <w:szCs w:val="24"/>
        </w:rPr>
        <w:t>,</w:t>
      </w:r>
      <w:r w:rsidRPr="00220E63">
        <w:rPr>
          <w:rFonts w:ascii="Arial" w:hAnsi="Arial" w:cs="Arial"/>
          <w:sz w:val="24"/>
          <w:szCs w:val="24"/>
        </w:rPr>
        <w:t xml:space="preserve"> including the concepts of Gillick Competency and Fraser Guidelines.  </w:t>
      </w:r>
    </w:p>
    <w:p w14:paraId="55FCE67F" w14:textId="77777777" w:rsidR="009C7D05" w:rsidRPr="00220E63" w:rsidRDefault="009C7D05" w:rsidP="009C7D05">
      <w:pPr>
        <w:pStyle w:val="ListParagraph"/>
        <w:rPr>
          <w:rFonts w:ascii="Arial" w:hAnsi="Arial" w:cs="Arial"/>
          <w:sz w:val="24"/>
          <w:szCs w:val="24"/>
        </w:rPr>
      </w:pPr>
    </w:p>
    <w:p w14:paraId="052F7420" w14:textId="042EA9EE" w:rsidR="009C7D05" w:rsidRPr="004E4DAA" w:rsidRDefault="009C7D05" w:rsidP="00A1179D">
      <w:pPr>
        <w:pStyle w:val="ListParagraph"/>
        <w:numPr>
          <w:ilvl w:val="0"/>
          <w:numId w:val="13"/>
        </w:numPr>
        <w:ind w:hanging="720"/>
        <w:rPr>
          <w:rFonts w:ascii="Arial" w:hAnsi="Arial" w:cs="Arial"/>
          <w:sz w:val="24"/>
          <w:szCs w:val="24"/>
        </w:rPr>
      </w:pPr>
      <w:r w:rsidRPr="00220E63">
        <w:rPr>
          <w:rFonts w:ascii="Arial" w:hAnsi="Arial" w:cs="Arial"/>
          <w:sz w:val="24"/>
          <w:szCs w:val="24"/>
        </w:rPr>
        <w:t xml:space="preserve">Follow and review procedures for proactively following up children and young people </w:t>
      </w:r>
      <w:r>
        <w:rPr>
          <w:rFonts w:ascii="Arial" w:hAnsi="Arial" w:cs="Arial"/>
          <w:sz w:val="24"/>
          <w:szCs w:val="24"/>
        </w:rPr>
        <w:t>who are ‘</w:t>
      </w:r>
      <w:r w:rsidRPr="00220E63">
        <w:rPr>
          <w:rFonts w:ascii="Arial" w:hAnsi="Arial" w:cs="Arial"/>
          <w:sz w:val="24"/>
          <w:szCs w:val="24"/>
        </w:rPr>
        <w:t>not brought</w:t>
      </w:r>
      <w:r>
        <w:rPr>
          <w:rFonts w:ascii="Arial" w:hAnsi="Arial" w:cs="Arial"/>
          <w:sz w:val="24"/>
          <w:szCs w:val="24"/>
        </w:rPr>
        <w:t>’</w:t>
      </w:r>
      <w:r w:rsidRPr="00220E63">
        <w:rPr>
          <w:rFonts w:ascii="Arial" w:hAnsi="Arial" w:cs="Arial"/>
          <w:sz w:val="24"/>
          <w:szCs w:val="24"/>
        </w:rPr>
        <w:t xml:space="preserve"> to appointments or not collected from venues</w:t>
      </w:r>
      <w:r>
        <w:rPr>
          <w:rFonts w:ascii="Arial" w:hAnsi="Arial" w:cs="Arial"/>
          <w:sz w:val="24"/>
          <w:szCs w:val="24"/>
        </w:rPr>
        <w:t>,</w:t>
      </w:r>
      <w:r w:rsidRPr="00220E63">
        <w:rPr>
          <w:rFonts w:ascii="Arial" w:hAnsi="Arial" w:cs="Arial"/>
          <w:sz w:val="24"/>
          <w:szCs w:val="24"/>
        </w:rPr>
        <w:t xml:space="preserve"> and/or </w:t>
      </w:r>
      <w:r>
        <w:rPr>
          <w:rFonts w:ascii="Arial" w:hAnsi="Arial" w:cs="Arial"/>
          <w:sz w:val="24"/>
          <w:szCs w:val="24"/>
        </w:rPr>
        <w:t xml:space="preserve">who are </w:t>
      </w:r>
      <w:r w:rsidRPr="00220E63">
        <w:rPr>
          <w:rFonts w:ascii="Arial" w:hAnsi="Arial" w:cs="Arial"/>
          <w:sz w:val="24"/>
          <w:szCs w:val="24"/>
        </w:rPr>
        <w:t>not allowed access to home visits</w:t>
      </w:r>
      <w:r>
        <w:rPr>
          <w:rFonts w:ascii="Arial" w:hAnsi="Arial" w:cs="Arial"/>
          <w:sz w:val="24"/>
          <w:szCs w:val="24"/>
        </w:rPr>
        <w:t>.</w:t>
      </w:r>
      <w:r w:rsidRPr="00220E63">
        <w:rPr>
          <w:rFonts w:ascii="Arial" w:hAnsi="Arial" w:cs="Arial"/>
          <w:sz w:val="24"/>
          <w:szCs w:val="24"/>
        </w:rPr>
        <w:t xml:space="preserve"> </w:t>
      </w:r>
    </w:p>
    <w:p w14:paraId="56249738" w14:textId="77777777" w:rsidR="009C7D05" w:rsidRPr="00220E63" w:rsidRDefault="009C7D05" w:rsidP="009C7D05">
      <w:pPr>
        <w:rPr>
          <w:rFonts w:ascii="Arial" w:hAnsi="Arial" w:cs="Arial"/>
          <w:b/>
          <w:bCs/>
          <w:color w:val="16AD85"/>
          <w:sz w:val="28"/>
          <w:szCs w:val="28"/>
        </w:rPr>
      </w:pPr>
    </w:p>
    <w:p w14:paraId="08869DEF" w14:textId="3E677A17" w:rsidR="009C7D05" w:rsidRPr="00BC105D" w:rsidRDefault="009C7D05" w:rsidP="00630E35">
      <w:pPr>
        <w:pStyle w:val="ListParagraph"/>
        <w:numPr>
          <w:ilvl w:val="0"/>
          <w:numId w:val="39"/>
        </w:numPr>
        <w:rPr>
          <w:rFonts w:ascii="Arial" w:hAnsi="Arial" w:cs="Arial"/>
          <w:b/>
          <w:bCs/>
          <w:color w:val="16AD85"/>
          <w:sz w:val="28"/>
          <w:szCs w:val="28"/>
        </w:rPr>
      </w:pPr>
      <w:r w:rsidRPr="00BC105D">
        <w:rPr>
          <w:rFonts w:ascii="Arial" w:hAnsi="Arial" w:cs="Arial"/>
          <w:b/>
          <w:bCs/>
          <w:color w:val="16AD85"/>
          <w:sz w:val="28"/>
          <w:szCs w:val="28"/>
        </w:rPr>
        <w:t xml:space="preserve">Standards that are specific to practitioners who provide substantial services to adults </w:t>
      </w:r>
    </w:p>
    <w:p w14:paraId="04FBD3D5" w14:textId="77777777" w:rsidR="00BC105D" w:rsidRPr="00BC105D" w:rsidRDefault="00BC105D" w:rsidP="00BC105D">
      <w:pPr>
        <w:pStyle w:val="ListParagraph"/>
        <w:ind w:left="426"/>
        <w:rPr>
          <w:rFonts w:ascii="Arial" w:hAnsi="Arial" w:cs="Arial"/>
          <w:b/>
          <w:bCs/>
          <w:color w:val="16AD85"/>
          <w:sz w:val="28"/>
          <w:szCs w:val="28"/>
        </w:rPr>
      </w:pPr>
    </w:p>
    <w:p w14:paraId="2F65970B" w14:textId="77777777" w:rsidR="009C7D05" w:rsidRPr="00220E63" w:rsidRDefault="009C7D05" w:rsidP="00A1179D">
      <w:pPr>
        <w:pStyle w:val="ListParagraph"/>
        <w:numPr>
          <w:ilvl w:val="1"/>
          <w:numId w:val="4"/>
        </w:numPr>
        <w:ind w:left="851" w:hanging="851"/>
        <w:rPr>
          <w:rFonts w:ascii="Arial" w:hAnsi="Arial" w:cs="Arial"/>
          <w:sz w:val="24"/>
          <w:szCs w:val="24"/>
        </w:rPr>
      </w:pPr>
      <w:r w:rsidRPr="00220E63">
        <w:rPr>
          <w:rFonts w:ascii="Arial" w:hAnsi="Arial" w:cs="Arial"/>
          <w:sz w:val="24"/>
          <w:szCs w:val="24"/>
        </w:rPr>
        <w:t>Explains the management of the death of an adult in a safeguarding context</w:t>
      </w:r>
      <w:r>
        <w:rPr>
          <w:rFonts w:ascii="Arial" w:hAnsi="Arial" w:cs="Arial"/>
          <w:sz w:val="24"/>
          <w:szCs w:val="24"/>
        </w:rPr>
        <w:t>.</w:t>
      </w:r>
      <w:r w:rsidRPr="00220E63">
        <w:rPr>
          <w:rFonts w:ascii="Arial" w:hAnsi="Arial" w:cs="Arial"/>
          <w:sz w:val="24"/>
          <w:szCs w:val="24"/>
        </w:rPr>
        <w:t xml:space="preserve"> </w:t>
      </w:r>
    </w:p>
    <w:p w14:paraId="676043D4" w14:textId="77777777" w:rsidR="009C7D05" w:rsidRPr="00220E63" w:rsidRDefault="009C7D05" w:rsidP="009C7D05">
      <w:pPr>
        <w:pStyle w:val="ListParagraph"/>
        <w:ind w:left="851"/>
        <w:rPr>
          <w:rFonts w:ascii="Arial" w:hAnsi="Arial" w:cs="Arial"/>
          <w:sz w:val="24"/>
          <w:szCs w:val="24"/>
        </w:rPr>
      </w:pPr>
    </w:p>
    <w:p w14:paraId="73171D1D" w14:textId="77777777" w:rsidR="009C7D05" w:rsidRPr="00220E63" w:rsidRDefault="009C7D05" w:rsidP="00A1179D">
      <w:pPr>
        <w:pStyle w:val="ListParagraph"/>
        <w:numPr>
          <w:ilvl w:val="1"/>
          <w:numId w:val="4"/>
        </w:numPr>
        <w:ind w:left="851" w:hanging="851"/>
        <w:rPr>
          <w:rFonts w:ascii="Arial" w:hAnsi="Arial" w:cs="Arial"/>
          <w:sz w:val="24"/>
          <w:szCs w:val="24"/>
        </w:rPr>
      </w:pPr>
      <w:r w:rsidRPr="00220E63">
        <w:rPr>
          <w:rFonts w:ascii="Arial" w:hAnsi="Arial" w:cs="Arial"/>
          <w:sz w:val="24"/>
          <w:szCs w:val="24"/>
        </w:rPr>
        <w:t xml:space="preserve">Understand the principles of consent and confidentiality in relation to adults. </w:t>
      </w:r>
    </w:p>
    <w:p w14:paraId="13E403AF" w14:textId="77777777" w:rsidR="009C7D05" w:rsidRPr="00220E63" w:rsidRDefault="009C7D05" w:rsidP="009C7D05">
      <w:pPr>
        <w:pStyle w:val="ListParagraph"/>
        <w:ind w:left="851" w:hanging="644"/>
        <w:rPr>
          <w:rFonts w:ascii="Arial" w:hAnsi="Arial" w:cs="Arial"/>
          <w:sz w:val="24"/>
          <w:szCs w:val="24"/>
        </w:rPr>
      </w:pPr>
    </w:p>
    <w:p w14:paraId="2D6E0ADF" w14:textId="77777777" w:rsidR="009C7D05" w:rsidRPr="00220E63" w:rsidRDefault="009C7D05" w:rsidP="00A1179D">
      <w:pPr>
        <w:pStyle w:val="ListParagraph"/>
        <w:numPr>
          <w:ilvl w:val="1"/>
          <w:numId w:val="4"/>
        </w:numPr>
        <w:ind w:left="851" w:hanging="851"/>
        <w:rPr>
          <w:rFonts w:ascii="Arial" w:hAnsi="Arial" w:cs="Arial"/>
          <w:sz w:val="24"/>
          <w:szCs w:val="24"/>
        </w:rPr>
      </w:pPr>
      <w:r w:rsidRPr="00220E63">
        <w:rPr>
          <w:rFonts w:ascii="Arial" w:hAnsi="Arial" w:cs="Arial"/>
          <w:sz w:val="24"/>
          <w:szCs w:val="24"/>
        </w:rPr>
        <w:t>Effectively apply the two-stage capacity test,</w:t>
      </w:r>
      <w:r>
        <w:rPr>
          <w:rFonts w:ascii="Arial" w:hAnsi="Arial" w:cs="Arial"/>
          <w:sz w:val="24"/>
          <w:szCs w:val="24"/>
        </w:rPr>
        <w:t xml:space="preserve"> that is the</w:t>
      </w:r>
      <w:r w:rsidRPr="00220E63">
        <w:rPr>
          <w:rFonts w:ascii="Arial" w:hAnsi="Arial" w:cs="Arial"/>
          <w:sz w:val="24"/>
          <w:szCs w:val="24"/>
        </w:rPr>
        <w:t xml:space="preserve"> test</w:t>
      </w:r>
      <w:r>
        <w:rPr>
          <w:rFonts w:ascii="Arial" w:hAnsi="Arial" w:cs="Arial"/>
          <w:sz w:val="24"/>
          <w:szCs w:val="24"/>
        </w:rPr>
        <w:t xml:space="preserve"> that’s</w:t>
      </w:r>
      <w:r w:rsidRPr="00220E63">
        <w:rPr>
          <w:rFonts w:ascii="Arial" w:hAnsi="Arial" w:cs="Arial"/>
          <w:sz w:val="24"/>
          <w:szCs w:val="24"/>
        </w:rPr>
        <w:t xml:space="preserve"> specific to the </w:t>
      </w:r>
      <w:r>
        <w:rPr>
          <w:rFonts w:ascii="Arial" w:hAnsi="Arial" w:cs="Arial"/>
          <w:sz w:val="24"/>
          <w:szCs w:val="24"/>
        </w:rPr>
        <w:t>person</w:t>
      </w:r>
      <w:r w:rsidRPr="00220E63">
        <w:rPr>
          <w:rFonts w:ascii="Arial" w:hAnsi="Arial" w:cs="Arial"/>
          <w:sz w:val="24"/>
          <w:szCs w:val="24"/>
        </w:rPr>
        <w:t>’s retention and understanding of the safeguarding event</w:t>
      </w:r>
      <w:r>
        <w:rPr>
          <w:rFonts w:ascii="Arial" w:hAnsi="Arial" w:cs="Arial"/>
          <w:sz w:val="24"/>
          <w:szCs w:val="24"/>
        </w:rPr>
        <w:t>.</w:t>
      </w:r>
      <w:r w:rsidRPr="00220E63">
        <w:rPr>
          <w:rFonts w:ascii="Arial" w:hAnsi="Arial" w:cs="Arial"/>
          <w:sz w:val="24"/>
          <w:szCs w:val="24"/>
        </w:rPr>
        <w:t xml:space="preserve"> </w:t>
      </w:r>
    </w:p>
    <w:p w14:paraId="71A3CCA0" w14:textId="77777777" w:rsidR="009C7D05" w:rsidRDefault="009C7D05" w:rsidP="009C7D05">
      <w:pPr>
        <w:pStyle w:val="ListParagraph"/>
        <w:rPr>
          <w:rFonts w:ascii="Arial" w:hAnsi="Arial" w:cs="Arial"/>
          <w:sz w:val="24"/>
          <w:szCs w:val="24"/>
        </w:rPr>
      </w:pPr>
    </w:p>
    <w:p w14:paraId="33EDF822" w14:textId="77777777" w:rsidR="009C7D05" w:rsidRPr="00220E63" w:rsidRDefault="009C7D05" w:rsidP="009C7D05">
      <w:pPr>
        <w:rPr>
          <w:rFonts w:ascii="Arial" w:hAnsi="Arial" w:cs="Arial"/>
          <w:sz w:val="24"/>
          <w:szCs w:val="24"/>
        </w:rPr>
      </w:pPr>
    </w:p>
    <w:p w14:paraId="096E14C6" w14:textId="1EEB8A8D" w:rsidR="00F7402F" w:rsidRPr="00220E63" w:rsidRDefault="00F7402F" w:rsidP="004E4462">
      <w:pPr>
        <w:rPr>
          <w:rFonts w:ascii="Arial" w:hAnsi="Arial" w:cs="Arial"/>
          <w:sz w:val="24"/>
          <w:szCs w:val="24"/>
        </w:rPr>
      </w:pPr>
    </w:p>
    <w:p w14:paraId="3AAE455E" w14:textId="206B5BEA" w:rsidR="00D92605" w:rsidRDefault="00D92605" w:rsidP="00D765A4">
      <w:pPr>
        <w:ind w:left="709" w:hanging="709"/>
        <w:rPr>
          <w:rFonts w:ascii="Arial" w:hAnsi="Arial" w:cs="Arial"/>
          <w:b/>
          <w:bCs/>
          <w:sz w:val="24"/>
          <w:szCs w:val="24"/>
          <w:lang w:val="en-US"/>
        </w:rPr>
      </w:pPr>
    </w:p>
    <w:p w14:paraId="51B1E817" w14:textId="31218A28" w:rsidR="009C7D05" w:rsidRDefault="009C7D05" w:rsidP="00D765A4">
      <w:pPr>
        <w:ind w:left="709" w:hanging="709"/>
        <w:rPr>
          <w:rFonts w:ascii="Arial" w:hAnsi="Arial" w:cs="Arial"/>
          <w:b/>
          <w:bCs/>
          <w:sz w:val="24"/>
          <w:szCs w:val="24"/>
          <w:lang w:val="en-US"/>
        </w:rPr>
      </w:pPr>
    </w:p>
    <w:p w14:paraId="6EBDE52A" w14:textId="060D64C9" w:rsidR="009C7D05" w:rsidRDefault="009C7D05" w:rsidP="00D765A4">
      <w:pPr>
        <w:ind w:left="709" w:hanging="709"/>
        <w:rPr>
          <w:rFonts w:ascii="Arial" w:hAnsi="Arial" w:cs="Arial"/>
          <w:b/>
          <w:bCs/>
          <w:sz w:val="24"/>
          <w:szCs w:val="24"/>
          <w:lang w:val="en-US"/>
        </w:rPr>
      </w:pPr>
    </w:p>
    <w:p w14:paraId="4AE0357B" w14:textId="16708DF2" w:rsidR="009C7D05" w:rsidRDefault="009C7D05" w:rsidP="00D765A4">
      <w:pPr>
        <w:ind w:left="709" w:hanging="709"/>
        <w:rPr>
          <w:rFonts w:ascii="Arial" w:hAnsi="Arial" w:cs="Arial"/>
          <w:b/>
          <w:bCs/>
          <w:sz w:val="24"/>
          <w:szCs w:val="24"/>
          <w:lang w:val="en-US"/>
        </w:rPr>
      </w:pPr>
    </w:p>
    <w:p w14:paraId="770243B8" w14:textId="2CECDCA3" w:rsidR="009C7D05" w:rsidRDefault="009C7D05" w:rsidP="00D765A4">
      <w:pPr>
        <w:ind w:left="709" w:hanging="709"/>
        <w:rPr>
          <w:rFonts w:ascii="Arial" w:hAnsi="Arial" w:cs="Arial"/>
          <w:b/>
          <w:bCs/>
          <w:sz w:val="24"/>
          <w:szCs w:val="24"/>
          <w:lang w:val="en-US"/>
        </w:rPr>
      </w:pPr>
    </w:p>
    <w:p w14:paraId="15D9172F" w14:textId="77777777" w:rsidR="009C7D05" w:rsidRPr="00220E63" w:rsidRDefault="009C7D05" w:rsidP="00D765A4">
      <w:pPr>
        <w:ind w:left="709" w:hanging="709"/>
        <w:rPr>
          <w:rFonts w:ascii="Arial" w:hAnsi="Arial" w:cs="Arial"/>
          <w:b/>
          <w:bCs/>
          <w:sz w:val="24"/>
          <w:szCs w:val="24"/>
          <w:lang w:val="en-US"/>
        </w:rPr>
      </w:pPr>
    </w:p>
    <w:p w14:paraId="283832BC" w14:textId="77777777" w:rsidR="00D92605" w:rsidRPr="00220E63" w:rsidRDefault="00D92605" w:rsidP="00D765A4">
      <w:pPr>
        <w:ind w:left="709" w:hanging="709"/>
        <w:rPr>
          <w:rFonts w:ascii="Arial" w:hAnsi="Arial" w:cs="Arial"/>
          <w:b/>
          <w:bCs/>
          <w:sz w:val="24"/>
          <w:szCs w:val="24"/>
          <w:lang w:val="en-US"/>
        </w:rPr>
      </w:pPr>
    </w:p>
    <w:p w14:paraId="1873BB11" w14:textId="77777777" w:rsidR="00E659D4" w:rsidRPr="00220E63" w:rsidRDefault="00E659D4" w:rsidP="00CA02BD">
      <w:pPr>
        <w:rPr>
          <w:rFonts w:ascii="Arial" w:hAnsi="Arial" w:cs="Arial"/>
          <w:b/>
          <w:bCs/>
          <w:sz w:val="24"/>
          <w:szCs w:val="24"/>
          <w:lang w:val="en-US"/>
        </w:rPr>
      </w:pPr>
    </w:p>
    <w:p w14:paraId="6A65D43E" w14:textId="77777777" w:rsidR="00D92605" w:rsidRPr="00220E63" w:rsidRDefault="00D92605" w:rsidP="00716AFA">
      <w:pPr>
        <w:jc w:val="center"/>
        <w:rPr>
          <w:rFonts w:ascii="Arial" w:hAnsi="Arial" w:cs="Arial"/>
          <w:b/>
          <w:bCs/>
          <w:color w:val="16AD85"/>
          <w:sz w:val="110"/>
          <w:szCs w:val="110"/>
          <w:lang w:val="en-US"/>
        </w:rPr>
      </w:pPr>
    </w:p>
    <w:p w14:paraId="2513E2FA" w14:textId="77777777" w:rsidR="00D92605" w:rsidRPr="00220E63" w:rsidRDefault="00D92605" w:rsidP="00716AFA">
      <w:pPr>
        <w:jc w:val="center"/>
        <w:rPr>
          <w:rFonts w:ascii="Arial" w:hAnsi="Arial" w:cs="Arial"/>
          <w:b/>
          <w:bCs/>
          <w:color w:val="16AD85"/>
          <w:sz w:val="110"/>
          <w:szCs w:val="110"/>
          <w:lang w:val="en-US"/>
        </w:rPr>
      </w:pPr>
    </w:p>
    <w:p w14:paraId="59906BEC" w14:textId="77777777" w:rsidR="00D92605" w:rsidRPr="00220E63" w:rsidRDefault="00D92605" w:rsidP="00716AFA">
      <w:pPr>
        <w:jc w:val="center"/>
        <w:rPr>
          <w:rFonts w:ascii="Arial" w:hAnsi="Arial" w:cs="Arial"/>
          <w:b/>
          <w:bCs/>
          <w:color w:val="16AD85"/>
          <w:sz w:val="110"/>
          <w:szCs w:val="110"/>
          <w:lang w:val="en-US"/>
        </w:rPr>
      </w:pPr>
    </w:p>
    <w:p w14:paraId="772F1989" w14:textId="77777777" w:rsidR="009C7D05" w:rsidRDefault="009C7D05" w:rsidP="00716AFA">
      <w:pPr>
        <w:jc w:val="center"/>
        <w:rPr>
          <w:rFonts w:ascii="Arial" w:hAnsi="Arial" w:cs="Arial"/>
          <w:b/>
          <w:bCs/>
          <w:color w:val="16AD85"/>
          <w:sz w:val="110"/>
          <w:szCs w:val="110"/>
          <w:lang w:val="en-US"/>
        </w:rPr>
      </w:pPr>
    </w:p>
    <w:p w14:paraId="1BA32B4F" w14:textId="77777777" w:rsidR="009C7D05" w:rsidRDefault="009C7D05" w:rsidP="004E4DAA">
      <w:pPr>
        <w:rPr>
          <w:rFonts w:ascii="Arial" w:hAnsi="Arial" w:cs="Arial"/>
          <w:b/>
          <w:bCs/>
          <w:color w:val="16AD85"/>
          <w:sz w:val="110"/>
          <w:szCs w:val="110"/>
          <w:lang w:val="en-US"/>
        </w:rPr>
      </w:pPr>
    </w:p>
    <w:p w14:paraId="37281B82" w14:textId="25D947C6" w:rsidR="00716AFA" w:rsidRPr="00220E63" w:rsidRDefault="00716AFA" w:rsidP="00716AFA">
      <w:pPr>
        <w:jc w:val="center"/>
        <w:rPr>
          <w:rFonts w:ascii="Arial" w:hAnsi="Arial" w:cs="Arial"/>
          <w:b/>
          <w:bCs/>
          <w:color w:val="16AD85"/>
          <w:sz w:val="110"/>
          <w:szCs w:val="110"/>
          <w:lang w:val="en-US"/>
        </w:rPr>
      </w:pPr>
      <w:r w:rsidRPr="00220E63">
        <w:rPr>
          <w:rFonts w:ascii="Arial" w:hAnsi="Arial" w:cs="Arial"/>
          <w:b/>
          <w:bCs/>
          <w:color w:val="16AD85"/>
          <w:sz w:val="110"/>
          <w:szCs w:val="110"/>
          <w:lang w:val="en-US"/>
        </w:rPr>
        <w:t>Safeguarding Standards</w:t>
      </w:r>
    </w:p>
    <w:p w14:paraId="71C57B18" w14:textId="1406BAD4" w:rsidR="00E6682C" w:rsidRPr="00220E63" w:rsidRDefault="00E6682C" w:rsidP="00E6682C">
      <w:pPr>
        <w:jc w:val="center"/>
        <w:rPr>
          <w:rFonts w:ascii="Arial" w:hAnsi="Arial"/>
          <w:b/>
          <w:color w:val="16AD85"/>
          <w:sz w:val="110"/>
          <w:lang w:val="en-US"/>
        </w:rPr>
      </w:pPr>
      <w:r w:rsidRPr="00220E63">
        <w:rPr>
          <w:rFonts w:ascii="Arial" w:hAnsi="Arial"/>
          <w:b/>
          <w:color w:val="16AD85"/>
          <w:sz w:val="110"/>
          <w:lang w:val="en-US"/>
        </w:rPr>
        <w:t>Group D</w:t>
      </w:r>
    </w:p>
    <w:p w14:paraId="2B9ECB74" w14:textId="299693F8" w:rsidR="00D765A4" w:rsidRPr="00220E63" w:rsidRDefault="00D765A4" w:rsidP="007F5E22">
      <w:pPr>
        <w:ind w:left="709" w:hanging="709"/>
        <w:rPr>
          <w:rFonts w:ascii="Arial" w:hAnsi="Arial" w:cs="Arial"/>
          <w:sz w:val="24"/>
          <w:szCs w:val="24"/>
          <w:lang w:val="en-US"/>
        </w:rPr>
      </w:pPr>
      <w:r w:rsidRPr="00220E63">
        <w:rPr>
          <w:rFonts w:ascii="Arial" w:hAnsi="Arial" w:cs="Arial"/>
          <w:sz w:val="24"/>
          <w:szCs w:val="24"/>
          <w:lang w:val="en-US"/>
        </w:rPr>
        <w:br w:type="page"/>
      </w:r>
    </w:p>
    <w:p w14:paraId="492014AD" w14:textId="2B0B1758" w:rsidR="00065DDC" w:rsidRPr="00220E63" w:rsidRDefault="00065DDC">
      <w:pPr>
        <w:rPr>
          <w:rFonts w:ascii="Arial" w:hAnsi="Arial" w:cs="Arial"/>
          <w:b/>
          <w:bCs/>
          <w:sz w:val="24"/>
          <w:szCs w:val="24"/>
          <w:lang w:val="en-US"/>
        </w:rPr>
      </w:pPr>
      <w:r w:rsidRPr="00220E63">
        <w:rPr>
          <w:rFonts w:ascii="Arial" w:hAnsi="Arial" w:cs="Arial"/>
          <w:b/>
          <w:bCs/>
          <w:color w:val="16AD85"/>
          <w:sz w:val="28"/>
          <w:szCs w:val="28"/>
          <w:lang w:val="en-US"/>
        </w:rPr>
        <w:lastRenderedPageBreak/>
        <w:t xml:space="preserve">Roles and </w:t>
      </w:r>
      <w:r w:rsidR="00AB5910">
        <w:rPr>
          <w:rFonts w:ascii="Arial" w:hAnsi="Arial" w:cs="Arial"/>
          <w:b/>
          <w:bCs/>
          <w:color w:val="16AD85"/>
          <w:sz w:val="28"/>
          <w:szCs w:val="28"/>
          <w:lang w:val="en-US"/>
        </w:rPr>
        <w:t>r</w:t>
      </w:r>
      <w:r w:rsidRPr="00220E63">
        <w:rPr>
          <w:rFonts w:ascii="Arial" w:hAnsi="Arial" w:cs="Arial"/>
          <w:b/>
          <w:bCs/>
          <w:color w:val="16AD85"/>
          <w:sz w:val="28"/>
          <w:szCs w:val="28"/>
          <w:lang w:val="en-US"/>
        </w:rPr>
        <w:t>esponsibilities</w:t>
      </w:r>
    </w:p>
    <w:p w14:paraId="4CD2E15E" w14:textId="77777777" w:rsidR="00065DDC" w:rsidRPr="00220E63" w:rsidRDefault="00065DDC">
      <w:pPr>
        <w:rPr>
          <w:rFonts w:ascii="Arial" w:hAnsi="Arial" w:cs="Arial"/>
          <w:b/>
          <w:bCs/>
          <w:sz w:val="24"/>
          <w:szCs w:val="24"/>
          <w:lang w:val="en-US"/>
        </w:rPr>
      </w:pPr>
    </w:p>
    <w:p w14:paraId="6405BC84" w14:textId="12F554C7" w:rsidR="004E4DAA" w:rsidRPr="00220E63" w:rsidRDefault="004E4DAA" w:rsidP="004E4DAA">
      <w:pPr>
        <w:rPr>
          <w:rFonts w:ascii="Arial" w:hAnsi="Arial" w:cs="Arial"/>
          <w:sz w:val="24"/>
          <w:szCs w:val="24"/>
          <w:lang w:val="en-US"/>
        </w:rPr>
      </w:pPr>
      <w:r w:rsidRPr="00220E63">
        <w:rPr>
          <w:rFonts w:ascii="Arial" w:hAnsi="Arial" w:cs="Arial"/>
          <w:sz w:val="24"/>
          <w:szCs w:val="24"/>
          <w:lang w:val="en-US"/>
        </w:rPr>
        <w:t xml:space="preserve">Group D practitioners are those </w:t>
      </w:r>
      <w:r>
        <w:rPr>
          <w:rFonts w:ascii="Arial" w:hAnsi="Arial" w:cs="Arial"/>
          <w:sz w:val="24"/>
          <w:szCs w:val="24"/>
          <w:lang w:val="en-US"/>
        </w:rPr>
        <w:t>who</w:t>
      </w:r>
      <w:r w:rsidRPr="00220E63">
        <w:rPr>
          <w:rFonts w:ascii="Arial" w:hAnsi="Arial" w:cs="Arial"/>
          <w:sz w:val="24"/>
          <w:szCs w:val="24"/>
          <w:lang w:val="en-US"/>
        </w:rPr>
        <w:t xml:space="preserve"> operate at a higher level in the </w:t>
      </w:r>
      <w:r>
        <w:rPr>
          <w:rFonts w:ascii="Arial" w:hAnsi="Arial" w:cs="Arial"/>
          <w:sz w:val="24"/>
          <w:szCs w:val="24"/>
          <w:lang w:val="en-US"/>
        </w:rPr>
        <w:t>s</w:t>
      </w:r>
      <w:r w:rsidRPr="00220E63">
        <w:rPr>
          <w:rFonts w:ascii="Arial" w:hAnsi="Arial" w:cs="Arial"/>
          <w:sz w:val="24"/>
          <w:szCs w:val="24"/>
          <w:lang w:val="en-US"/>
        </w:rPr>
        <w:t xml:space="preserve">afeguarding process. They </w:t>
      </w:r>
      <w:r>
        <w:rPr>
          <w:rFonts w:ascii="Arial" w:hAnsi="Arial" w:cs="Arial"/>
          <w:sz w:val="24"/>
          <w:szCs w:val="24"/>
          <w:lang w:val="en-US"/>
        </w:rPr>
        <w:t>give</w:t>
      </w:r>
      <w:r w:rsidRPr="00220E63">
        <w:rPr>
          <w:rFonts w:ascii="Arial" w:hAnsi="Arial" w:cs="Arial"/>
          <w:sz w:val="24"/>
          <w:szCs w:val="24"/>
          <w:lang w:val="en-US"/>
        </w:rPr>
        <w:t xml:space="preserve"> advice, guidance and supervision (if applicable) to </w:t>
      </w:r>
      <w:r w:rsidR="00C33AAA">
        <w:rPr>
          <w:rFonts w:ascii="Arial" w:hAnsi="Arial" w:cs="Arial"/>
          <w:sz w:val="24"/>
          <w:szCs w:val="24"/>
          <w:lang w:val="en-US"/>
        </w:rPr>
        <w:t>g</w:t>
      </w:r>
      <w:r w:rsidRPr="00220E63">
        <w:rPr>
          <w:rFonts w:ascii="Arial" w:hAnsi="Arial" w:cs="Arial"/>
          <w:sz w:val="24"/>
          <w:szCs w:val="24"/>
          <w:lang w:val="en-US"/>
        </w:rPr>
        <w:t>roup C practitioners. They can make higher level decisions</w:t>
      </w:r>
      <w:r>
        <w:rPr>
          <w:rFonts w:ascii="Arial" w:hAnsi="Arial" w:cs="Arial"/>
          <w:sz w:val="24"/>
          <w:szCs w:val="24"/>
          <w:lang w:val="en-US"/>
        </w:rPr>
        <w:t>,</w:t>
      </w:r>
      <w:r w:rsidRPr="00220E63">
        <w:rPr>
          <w:rFonts w:ascii="Arial" w:hAnsi="Arial" w:cs="Arial"/>
          <w:sz w:val="24"/>
          <w:szCs w:val="24"/>
          <w:lang w:val="en-US"/>
        </w:rPr>
        <w:t xml:space="preserve"> such as </w:t>
      </w:r>
      <w:r>
        <w:rPr>
          <w:rFonts w:ascii="Arial" w:hAnsi="Arial" w:cs="Arial"/>
          <w:sz w:val="24"/>
          <w:szCs w:val="24"/>
          <w:lang w:val="en-US"/>
        </w:rPr>
        <w:t>if</w:t>
      </w:r>
      <w:r w:rsidRPr="00220E63">
        <w:rPr>
          <w:rFonts w:ascii="Arial" w:hAnsi="Arial" w:cs="Arial"/>
          <w:sz w:val="24"/>
          <w:szCs w:val="24"/>
          <w:lang w:val="en-US"/>
        </w:rPr>
        <w:t xml:space="preserve"> to apply for court orders. </w:t>
      </w:r>
    </w:p>
    <w:p w14:paraId="4B1DFFED" w14:textId="77777777" w:rsidR="004E4DAA" w:rsidRDefault="004E4DAA" w:rsidP="004E4DAA">
      <w:pPr>
        <w:rPr>
          <w:rFonts w:ascii="Arial" w:hAnsi="Arial" w:cs="Arial"/>
          <w:sz w:val="24"/>
          <w:szCs w:val="24"/>
          <w:lang w:val="en-US"/>
        </w:rPr>
      </w:pPr>
      <w:r w:rsidRPr="00220E63">
        <w:rPr>
          <w:rFonts w:ascii="Arial" w:hAnsi="Arial" w:cs="Arial"/>
          <w:sz w:val="24"/>
          <w:szCs w:val="24"/>
          <w:lang w:val="en-US"/>
        </w:rPr>
        <w:t>Group D practitioners would</w:t>
      </w:r>
      <w:r>
        <w:rPr>
          <w:rFonts w:ascii="Arial" w:hAnsi="Arial" w:cs="Arial"/>
          <w:sz w:val="24"/>
          <w:szCs w:val="24"/>
          <w:lang w:val="en-US"/>
        </w:rPr>
        <w:t>:</w:t>
      </w:r>
      <w:r w:rsidRPr="00220E63">
        <w:rPr>
          <w:rFonts w:ascii="Arial" w:hAnsi="Arial" w:cs="Arial"/>
          <w:sz w:val="24"/>
          <w:szCs w:val="24"/>
          <w:lang w:val="en-US"/>
        </w:rPr>
        <w:t xml:space="preserve"> </w:t>
      </w:r>
    </w:p>
    <w:p w14:paraId="58EFF71F" w14:textId="77777777" w:rsidR="004E4DAA" w:rsidRPr="00AD340C" w:rsidRDefault="004E4DAA" w:rsidP="00A1179D">
      <w:pPr>
        <w:pStyle w:val="ListParagraph"/>
        <w:numPr>
          <w:ilvl w:val="0"/>
          <w:numId w:val="31"/>
        </w:numPr>
        <w:rPr>
          <w:rFonts w:ascii="Arial" w:hAnsi="Arial" w:cs="Arial"/>
          <w:sz w:val="24"/>
          <w:szCs w:val="24"/>
          <w:lang w:val="en-US"/>
        </w:rPr>
      </w:pPr>
      <w:r w:rsidRPr="00AD340C">
        <w:rPr>
          <w:rFonts w:ascii="Arial" w:hAnsi="Arial" w:cs="Arial"/>
          <w:sz w:val="24"/>
          <w:szCs w:val="24"/>
          <w:lang w:val="en-US"/>
        </w:rPr>
        <w:t>be expected to have a high level of knowledge and expertise in their area in relation to safeguarding</w:t>
      </w:r>
    </w:p>
    <w:p w14:paraId="08E839CE" w14:textId="77777777" w:rsidR="004E4DAA" w:rsidRPr="00AD340C" w:rsidRDefault="004E4DAA" w:rsidP="00A1179D">
      <w:pPr>
        <w:pStyle w:val="ListParagraph"/>
        <w:numPr>
          <w:ilvl w:val="0"/>
          <w:numId w:val="31"/>
        </w:numPr>
        <w:rPr>
          <w:rFonts w:ascii="Arial" w:hAnsi="Arial" w:cs="Arial"/>
          <w:sz w:val="24"/>
          <w:szCs w:val="24"/>
          <w:lang w:val="en-US"/>
        </w:rPr>
      </w:pPr>
      <w:r w:rsidRPr="00AD340C">
        <w:rPr>
          <w:rFonts w:ascii="Arial" w:hAnsi="Arial" w:cs="Arial"/>
          <w:sz w:val="24"/>
          <w:szCs w:val="24"/>
          <w:lang w:val="en-US"/>
        </w:rPr>
        <w:t>be expected to contribute to and chair safeguarding reviews when needed</w:t>
      </w:r>
    </w:p>
    <w:p w14:paraId="4FFE49A2" w14:textId="77777777" w:rsidR="004E4DAA" w:rsidRPr="00AD340C" w:rsidRDefault="004E4DAA" w:rsidP="00A1179D">
      <w:pPr>
        <w:pStyle w:val="ListParagraph"/>
        <w:numPr>
          <w:ilvl w:val="0"/>
          <w:numId w:val="31"/>
        </w:numPr>
        <w:rPr>
          <w:rFonts w:ascii="Arial" w:hAnsi="Arial" w:cs="Arial"/>
          <w:sz w:val="24"/>
          <w:szCs w:val="24"/>
          <w:lang w:val="en-US"/>
        </w:rPr>
      </w:pPr>
      <w:r w:rsidRPr="00AD340C">
        <w:rPr>
          <w:rFonts w:ascii="Arial" w:hAnsi="Arial" w:cs="Arial"/>
          <w:sz w:val="24"/>
          <w:szCs w:val="24"/>
          <w:lang w:val="en-US"/>
        </w:rPr>
        <w:t>be able to advise partner agencies about safeguarding matters and understand the importance of multi-agency working</w:t>
      </w:r>
    </w:p>
    <w:p w14:paraId="695BB5B9" w14:textId="77777777" w:rsidR="004E4DAA" w:rsidRPr="00AD340C" w:rsidRDefault="004E4DAA" w:rsidP="00A1179D">
      <w:pPr>
        <w:pStyle w:val="ListParagraph"/>
        <w:numPr>
          <w:ilvl w:val="0"/>
          <w:numId w:val="31"/>
        </w:numPr>
        <w:rPr>
          <w:rFonts w:ascii="Arial" w:hAnsi="Arial" w:cs="Arial"/>
          <w:sz w:val="24"/>
          <w:szCs w:val="24"/>
          <w:lang w:val="en-US"/>
        </w:rPr>
      </w:pPr>
      <w:r w:rsidRPr="00AD340C">
        <w:rPr>
          <w:rFonts w:ascii="Arial" w:hAnsi="Arial" w:cs="Arial"/>
          <w:sz w:val="24"/>
          <w:szCs w:val="24"/>
          <w:lang w:val="en-US"/>
        </w:rPr>
        <w:t>be able to justify their decision-making using legislation, process and procedures</w:t>
      </w:r>
    </w:p>
    <w:p w14:paraId="7E576D4B" w14:textId="77777777" w:rsidR="004E4DAA" w:rsidRPr="00AD340C" w:rsidRDefault="004E4DAA" w:rsidP="00A1179D">
      <w:pPr>
        <w:pStyle w:val="ListParagraph"/>
        <w:numPr>
          <w:ilvl w:val="0"/>
          <w:numId w:val="31"/>
        </w:numPr>
        <w:rPr>
          <w:rFonts w:ascii="Arial" w:hAnsi="Arial" w:cs="Arial"/>
          <w:sz w:val="24"/>
          <w:szCs w:val="24"/>
          <w:lang w:val="en-US"/>
        </w:rPr>
      </w:pPr>
      <w:r w:rsidRPr="00AD340C">
        <w:rPr>
          <w:rFonts w:ascii="Arial" w:hAnsi="Arial" w:cs="Arial"/>
          <w:sz w:val="24"/>
          <w:szCs w:val="24"/>
          <w:lang w:val="en-US"/>
        </w:rPr>
        <w:t>be aware of the importance of child/person</w:t>
      </w:r>
      <w:r>
        <w:rPr>
          <w:rFonts w:ascii="Arial" w:hAnsi="Arial" w:cs="Arial"/>
          <w:sz w:val="24"/>
          <w:szCs w:val="24"/>
          <w:lang w:val="en-US"/>
        </w:rPr>
        <w:t>-</w:t>
      </w:r>
      <w:proofErr w:type="spellStart"/>
      <w:r w:rsidRPr="00AD340C">
        <w:rPr>
          <w:rFonts w:ascii="Arial" w:hAnsi="Arial" w:cs="Arial"/>
          <w:sz w:val="24"/>
          <w:szCs w:val="24"/>
          <w:lang w:val="en-US"/>
        </w:rPr>
        <w:t>centred</w:t>
      </w:r>
      <w:proofErr w:type="spellEnd"/>
      <w:r w:rsidRPr="00AD340C">
        <w:rPr>
          <w:rFonts w:ascii="Arial" w:hAnsi="Arial" w:cs="Arial"/>
          <w:sz w:val="24"/>
          <w:szCs w:val="24"/>
          <w:lang w:val="en-US"/>
        </w:rPr>
        <w:t xml:space="preserve"> practice and the positive impact it can have on the safeguarding process</w:t>
      </w:r>
    </w:p>
    <w:p w14:paraId="7B08D672" w14:textId="79817F44" w:rsidR="004E4DAA" w:rsidRPr="00AD340C" w:rsidRDefault="004E4DAA" w:rsidP="00A1179D">
      <w:pPr>
        <w:pStyle w:val="ListParagraph"/>
        <w:numPr>
          <w:ilvl w:val="0"/>
          <w:numId w:val="31"/>
        </w:numPr>
        <w:rPr>
          <w:rFonts w:ascii="Arial" w:hAnsi="Arial" w:cs="Arial"/>
          <w:sz w:val="24"/>
          <w:szCs w:val="24"/>
          <w:lang w:val="en-US"/>
        </w:rPr>
      </w:pPr>
      <w:r w:rsidRPr="00AD340C">
        <w:rPr>
          <w:rFonts w:ascii="Arial" w:hAnsi="Arial" w:cs="Arial"/>
          <w:sz w:val="24"/>
          <w:szCs w:val="24"/>
          <w:lang w:val="en-US"/>
        </w:rPr>
        <w:t xml:space="preserve">make sure the </w:t>
      </w:r>
      <w:r>
        <w:rPr>
          <w:rFonts w:ascii="Arial" w:hAnsi="Arial" w:cs="Arial"/>
          <w:sz w:val="24"/>
          <w:szCs w:val="24"/>
          <w:lang w:val="en-US"/>
        </w:rPr>
        <w:t xml:space="preserve">person’s </w:t>
      </w:r>
      <w:r w:rsidRPr="00AD340C">
        <w:rPr>
          <w:rFonts w:ascii="Arial" w:hAnsi="Arial" w:cs="Arial"/>
          <w:sz w:val="24"/>
          <w:szCs w:val="24"/>
          <w:lang w:val="en-US"/>
        </w:rPr>
        <w:t xml:space="preserve">voice and control </w:t>
      </w:r>
      <w:r>
        <w:rPr>
          <w:rFonts w:ascii="Arial" w:hAnsi="Arial" w:cs="Arial"/>
          <w:sz w:val="24"/>
          <w:szCs w:val="24"/>
          <w:lang w:val="en-US"/>
        </w:rPr>
        <w:t>i</w:t>
      </w:r>
      <w:r w:rsidRPr="00AD340C">
        <w:rPr>
          <w:rFonts w:ascii="Arial" w:hAnsi="Arial" w:cs="Arial"/>
          <w:sz w:val="24"/>
          <w:szCs w:val="24"/>
          <w:lang w:val="en-US"/>
        </w:rPr>
        <w:t>s h</w:t>
      </w:r>
      <w:r>
        <w:rPr>
          <w:rFonts w:ascii="Arial" w:hAnsi="Arial" w:cs="Arial"/>
          <w:sz w:val="24"/>
          <w:szCs w:val="24"/>
          <w:lang w:val="en-US"/>
        </w:rPr>
        <w:t>ear</w:t>
      </w:r>
      <w:r w:rsidRPr="00AD340C">
        <w:rPr>
          <w:rFonts w:ascii="Arial" w:hAnsi="Arial" w:cs="Arial"/>
          <w:sz w:val="24"/>
          <w:szCs w:val="24"/>
          <w:lang w:val="en-US"/>
        </w:rPr>
        <w:t>d in the decision-making process</w:t>
      </w:r>
      <w:r>
        <w:rPr>
          <w:rFonts w:ascii="Arial" w:hAnsi="Arial" w:cs="Arial"/>
          <w:sz w:val="24"/>
          <w:szCs w:val="24"/>
          <w:lang w:val="en-US"/>
        </w:rPr>
        <w:t>,</w:t>
      </w:r>
      <w:r w:rsidRPr="00AD340C">
        <w:rPr>
          <w:rFonts w:ascii="Arial" w:hAnsi="Arial" w:cs="Arial"/>
          <w:sz w:val="24"/>
          <w:szCs w:val="24"/>
          <w:lang w:val="en-US"/>
        </w:rPr>
        <w:t xml:space="preserve"> where possible</w:t>
      </w:r>
      <w:r>
        <w:rPr>
          <w:rFonts w:ascii="Arial" w:hAnsi="Arial" w:cs="Arial"/>
          <w:sz w:val="24"/>
          <w:szCs w:val="24"/>
          <w:lang w:val="en-US"/>
        </w:rPr>
        <w:t>,</w:t>
      </w:r>
      <w:r w:rsidRPr="00AD340C">
        <w:rPr>
          <w:rFonts w:ascii="Arial" w:hAnsi="Arial" w:cs="Arial"/>
          <w:sz w:val="24"/>
          <w:szCs w:val="24"/>
          <w:lang w:val="en-US"/>
        </w:rPr>
        <w:t xml:space="preserve"> and would </w:t>
      </w:r>
      <w:r>
        <w:rPr>
          <w:rFonts w:ascii="Arial" w:hAnsi="Arial" w:cs="Arial"/>
          <w:sz w:val="24"/>
          <w:szCs w:val="24"/>
          <w:lang w:val="en-US"/>
        </w:rPr>
        <w:t xml:space="preserve">make </w:t>
      </w:r>
      <w:r w:rsidRPr="00AD340C">
        <w:rPr>
          <w:rFonts w:ascii="Arial" w:hAnsi="Arial" w:cs="Arial"/>
          <w:sz w:val="24"/>
          <w:szCs w:val="24"/>
          <w:lang w:val="en-US"/>
        </w:rPr>
        <w:t xml:space="preserve">sure the </w:t>
      </w:r>
      <w:r w:rsidR="00C33AAA">
        <w:rPr>
          <w:rFonts w:ascii="Arial" w:hAnsi="Arial" w:cs="Arial"/>
          <w:sz w:val="24"/>
          <w:szCs w:val="24"/>
          <w:lang w:val="en-US"/>
        </w:rPr>
        <w:t>g</w:t>
      </w:r>
      <w:r w:rsidRPr="00AD340C">
        <w:rPr>
          <w:rFonts w:ascii="Arial" w:hAnsi="Arial" w:cs="Arial"/>
          <w:sz w:val="24"/>
          <w:szCs w:val="24"/>
          <w:lang w:val="en-US"/>
        </w:rPr>
        <w:t xml:space="preserve">roup C practitioners in their service area </w:t>
      </w:r>
      <w:r>
        <w:rPr>
          <w:rFonts w:ascii="Arial" w:hAnsi="Arial" w:cs="Arial"/>
          <w:sz w:val="24"/>
          <w:szCs w:val="24"/>
          <w:lang w:val="en-US"/>
        </w:rPr>
        <w:t>worked in this way</w:t>
      </w:r>
      <w:r w:rsidRPr="00AD340C">
        <w:rPr>
          <w:rFonts w:ascii="Arial" w:hAnsi="Arial" w:cs="Arial"/>
          <w:sz w:val="24"/>
          <w:szCs w:val="24"/>
          <w:lang w:val="en-US"/>
        </w:rPr>
        <w:t xml:space="preserve">. </w:t>
      </w:r>
    </w:p>
    <w:p w14:paraId="4BD7DE21" w14:textId="77777777" w:rsidR="00F74ACA" w:rsidRPr="00F74ACA" w:rsidRDefault="00F74ACA" w:rsidP="00F74ACA">
      <w:pPr>
        <w:rPr>
          <w:rFonts w:ascii="Arial" w:hAnsi="Arial" w:cs="Arial"/>
          <w:sz w:val="24"/>
          <w:szCs w:val="24"/>
        </w:rPr>
      </w:pPr>
      <w:r w:rsidRPr="00F74ACA">
        <w:rPr>
          <w:rFonts w:ascii="Arial" w:hAnsi="Arial" w:cs="Arial"/>
          <w:sz w:val="24"/>
          <w:szCs w:val="24"/>
        </w:rPr>
        <w:t xml:space="preserve">Group D practitioners often hold specialist safeguarding roles, either in addition to a main role or as a specialist safeguarding practitioner. They will </w:t>
      </w:r>
      <w:r w:rsidRPr="00F74ACA">
        <w:rPr>
          <w:rFonts w:ascii="Arial" w:hAnsi="Arial" w:cs="Arial"/>
          <w:b/>
          <w:bCs/>
          <w:sz w:val="24"/>
          <w:szCs w:val="24"/>
        </w:rPr>
        <w:t>provide advice and support</w:t>
      </w:r>
      <w:r w:rsidRPr="00F74ACA">
        <w:rPr>
          <w:rFonts w:ascii="Arial" w:hAnsi="Arial" w:cs="Arial"/>
          <w:sz w:val="24"/>
          <w:szCs w:val="24"/>
        </w:rPr>
        <w:t xml:space="preserve"> to colleagues within and outside their team and organisation. They will need the knowledge and understanding of the standards for groups A to C and also have </w:t>
      </w:r>
      <w:r w:rsidRPr="00F74ACA">
        <w:rPr>
          <w:rFonts w:ascii="Arial" w:hAnsi="Arial" w:cs="Arial"/>
          <w:b/>
          <w:bCs/>
          <w:sz w:val="24"/>
          <w:szCs w:val="24"/>
        </w:rPr>
        <w:t>experience and knowledge</w:t>
      </w:r>
      <w:r w:rsidRPr="00F74ACA">
        <w:rPr>
          <w:rFonts w:ascii="Arial" w:hAnsi="Arial" w:cs="Arial"/>
          <w:sz w:val="24"/>
          <w:szCs w:val="24"/>
        </w:rPr>
        <w:t xml:space="preserve"> of working in more complex situations. For example, group D practitioners will have a thorough understanding of safeguarding and protection law. They will also support colleagues to apply the law to their practice when making decisions around a person’s safety.</w:t>
      </w:r>
    </w:p>
    <w:p w14:paraId="1D17CB87" w14:textId="77777777" w:rsidR="004E4DAA" w:rsidRPr="00220E63" w:rsidRDefault="004E4DAA" w:rsidP="004E4DAA">
      <w:pPr>
        <w:rPr>
          <w:rFonts w:ascii="Arial" w:hAnsi="Arial" w:cs="Arial"/>
          <w:sz w:val="24"/>
          <w:szCs w:val="24"/>
          <w:lang w:val="en-US"/>
        </w:rPr>
      </w:pPr>
    </w:p>
    <w:p w14:paraId="34E7B41D" w14:textId="77777777" w:rsidR="004E4DAA" w:rsidRPr="00AD340C" w:rsidRDefault="004E4DAA" w:rsidP="004E4DAA">
      <w:pPr>
        <w:rPr>
          <w:rFonts w:ascii="Arial" w:hAnsi="Arial" w:cs="Arial"/>
          <w:b/>
          <w:bCs/>
          <w:color w:val="16AD85"/>
          <w:sz w:val="28"/>
          <w:szCs w:val="28"/>
          <w:lang w:val="en-US"/>
        </w:rPr>
      </w:pPr>
      <w:r w:rsidRPr="00AD340C">
        <w:rPr>
          <w:rFonts w:ascii="Arial" w:hAnsi="Arial" w:cs="Arial"/>
          <w:b/>
          <w:bCs/>
          <w:color w:val="16AD85"/>
          <w:sz w:val="28"/>
          <w:szCs w:val="28"/>
          <w:lang w:val="en-US"/>
        </w:rPr>
        <w:t xml:space="preserve">Memorable principles: </w:t>
      </w:r>
    </w:p>
    <w:p w14:paraId="37F58D9C" w14:textId="77777777" w:rsidR="004E4DAA" w:rsidRPr="00220E63" w:rsidRDefault="004E4DAA" w:rsidP="00A1179D">
      <w:pPr>
        <w:pStyle w:val="ListParagraph"/>
        <w:numPr>
          <w:ilvl w:val="0"/>
          <w:numId w:val="14"/>
        </w:numPr>
        <w:rPr>
          <w:rFonts w:ascii="Arial" w:hAnsi="Arial" w:cs="Arial"/>
          <w:sz w:val="24"/>
          <w:szCs w:val="24"/>
          <w:lang w:val="en-US"/>
        </w:rPr>
      </w:pPr>
      <w:r w:rsidRPr="00220E63">
        <w:rPr>
          <w:rFonts w:ascii="Arial" w:hAnsi="Arial" w:cs="Arial"/>
          <w:sz w:val="24"/>
          <w:szCs w:val="24"/>
          <w:lang w:val="en-US"/>
        </w:rPr>
        <w:t xml:space="preserve">I will lead the </w:t>
      </w:r>
      <w:proofErr w:type="spellStart"/>
      <w:r w:rsidRPr="00220E63">
        <w:rPr>
          <w:rFonts w:ascii="Arial" w:hAnsi="Arial" w:cs="Arial"/>
          <w:sz w:val="24"/>
          <w:szCs w:val="24"/>
          <w:lang w:val="en-US"/>
        </w:rPr>
        <w:t>organisation’s</w:t>
      </w:r>
      <w:proofErr w:type="spellEnd"/>
      <w:r w:rsidRPr="00220E63">
        <w:rPr>
          <w:rFonts w:ascii="Arial" w:hAnsi="Arial" w:cs="Arial"/>
          <w:sz w:val="24"/>
          <w:szCs w:val="24"/>
          <w:lang w:val="en-US"/>
        </w:rPr>
        <w:t xml:space="preserve"> safeguarding agenda</w:t>
      </w:r>
    </w:p>
    <w:p w14:paraId="624661AD" w14:textId="77777777" w:rsidR="004E4DAA" w:rsidRPr="00AD340C" w:rsidRDefault="004E4DAA" w:rsidP="00A1179D">
      <w:pPr>
        <w:pStyle w:val="ListParagraph"/>
        <w:numPr>
          <w:ilvl w:val="0"/>
          <w:numId w:val="14"/>
        </w:numPr>
        <w:rPr>
          <w:rFonts w:ascii="Arial" w:hAnsi="Arial" w:cs="Arial"/>
          <w:sz w:val="24"/>
          <w:szCs w:val="24"/>
          <w:lang w:val="en-US"/>
        </w:rPr>
      </w:pPr>
      <w:r w:rsidRPr="00220E63">
        <w:rPr>
          <w:rFonts w:ascii="Arial" w:hAnsi="Arial" w:cs="Arial"/>
          <w:sz w:val="24"/>
          <w:szCs w:val="24"/>
          <w:lang w:val="en-US"/>
        </w:rPr>
        <w:t xml:space="preserve">I will </w:t>
      </w:r>
      <w:r>
        <w:rPr>
          <w:rFonts w:ascii="Arial" w:hAnsi="Arial" w:cs="Arial"/>
          <w:sz w:val="24"/>
          <w:szCs w:val="24"/>
          <w:lang w:val="en-US"/>
        </w:rPr>
        <w:t xml:space="preserve">make </w:t>
      </w:r>
      <w:r w:rsidRPr="00220E63">
        <w:rPr>
          <w:rFonts w:ascii="Arial" w:hAnsi="Arial" w:cs="Arial"/>
          <w:sz w:val="24"/>
          <w:szCs w:val="24"/>
          <w:lang w:val="en-US"/>
        </w:rPr>
        <w:t>sure</w:t>
      </w:r>
      <w:r>
        <w:rPr>
          <w:rFonts w:ascii="Arial" w:hAnsi="Arial" w:cs="Arial"/>
          <w:sz w:val="24"/>
          <w:szCs w:val="24"/>
          <w:lang w:val="en-US"/>
        </w:rPr>
        <w:t xml:space="preserve"> people’s</w:t>
      </w:r>
      <w:r w:rsidRPr="00220E63">
        <w:rPr>
          <w:rFonts w:ascii="Arial" w:hAnsi="Arial" w:cs="Arial"/>
          <w:sz w:val="24"/>
          <w:szCs w:val="24"/>
          <w:lang w:val="en-US"/>
        </w:rPr>
        <w:t xml:space="preserve"> voices are heard at each stage of the process</w:t>
      </w:r>
    </w:p>
    <w:p w14:paraId="411E190B" w14:textId="77777777" w:rsidR="004E4DAA" w:rsidRPr="00220E63" w:rsidRDefault="004E4DAA" w:rsidP="00A1179D">
      <w:pPr>
        <w:pStyle w:val="ListParagraph"/>
        <w:numPr>
          <w:ilvl w:val="0"/>
          <w:numId w:val="14"/>
        </w:numPr>
        <w:rPr>
          <w:rFonts w:ascii="Arial" w:hAnsi="Arial" w:cs="Arial"/>
          <w:sz w:val="24"/>
          <w:szCs w:val="24"/>
          <w:lang w:val="en-US"/>
        </w:rPr>
      </w:pPr>
      <w:r w:rsidRPr="00220E63">
        <w:rPr>
          <w:rFonts w:ascii="Arial" w:hAnsi="Arial" w:cs="Arial"/>
          <w:sz w:val="24"/>
          <w:szCs w:val="24"/>
          <w:lang w:val="en-US"/>
        </w:rPr>
        <w:t>I will use my knowledge and expertise to enhance safeguarding practice</w:t>
      </w:r>
      <w:r>
        <w:rPr>
          <w:rFonts w:ascii="Arial" w:hAnsi="Arial" w:cs="Arial"/>
          <w:sz w:val="24"/>
          <w:szCs w:val="24"/>
          <w:lang w:val="en-US"/>
        </w:rPr>
        <w:t>.</w:t>
      </w:r>
      <w:r w:rsidRPr="00220E63">
        <w:rPr>
          <w:rFonts w:ascii="Arial" w:hAnsi="Arial" w:cs="Arial"/>
          <w:sz w:val="24"/>
          <w:szCs w:val="24"/>
          <w:lang w:val="en-US"/>
        </w:rPr>
        <w:t xml:space="preserve"> </w:t>
      </w:r>
    </w:p>
    <w:p w14:paraId="53FCBC7D" w14:textId="77777777" w:rsidR="009F205C" w:rsidRPr="00220E63" w:rsidRDefault="009F205C" w:rsidP="009F205C">
      <w:pPr>
        <w:pStyle w:val="ListParagraph"/>
        <w:rPr>
          <w:rFonts w:ascii="Arial" w:hAnsi="Arial" w:cs="Arial"/>
          <w:b/>
          <w:bCs/>
          <w:color w:val="16AD85"/>
          <w:sz w:val="32"/>
          <w:szCs w:val="32"/>
          <w:lang w:val="en-US"/>
        </w:rPr>
      </w:pPr>
    </w:p>
    <w:p w14:paraId="6329484B" w14:textId="77777777" w:rsidR="009F205C" w:rsidRPr="00220E63" w:rsidRDefault="009F205C" w:rsidP="009F205C">
      <w:pPr>
        <w:rPr>
          <w:rFonts w:ascii="Arial" w:hAnsi="Arial" w:cs="Arial"/>
          <w:b/>
          <w:bCs/>
          <w:color w:val="16AD85"/>
          <w:sz w:val="32"/>
          <w:szCs w:val="32"/>
          <w:lang w:val="en-US"/>
        </w:rPr>
      </w:pPr>
    </w:p>
    <w:p w14:paraId="15F9A794" w14:textId="77777777" w:rsidR="009F205C" w:rsidRPr="00220E63" w:rsidRDefault="009F205C" w:rsidP="009F205C">
      <w:pPr>
        <w:rPr>
          <w:rFonts w:ascii="Arial" w:hAnsi="Arial" w:cs="Arial"/>
          <w:b/>
          <w:bCs/>
          <w:color w:val="16AD85"/>
          <w:sz w:val="32"/>
          <w:szCs w:val="32"/>
          <w:lang w:val="en-US"/>
        </w:rPr>
      </w:pPr>
    </w:p>
    <w:p w14:paraId="4F516E5E" w14:textId="77777777" w:rsidR="009F205C" w:rsidRPr="00220E63" w:rsidRDefault="009F205C" w:rsidP="009F205C">
      <w:pPr>
        <w:rPr>
          <w:rFonts w:ascii="Arial" w:hAnsi="Arial" w:cs="Arial"/>
          <w:b/>
          <w:bCs/>
          <w:color w:val="16AD85"/>
          <w:sz w:val="32"/>
          <w:szCs w:val="32"/>
          <w:lang w:val="en-US"/>
        </w:rPr>
      </w:pPr>
    </w:p>
    <w:p w14:paraId="69983838" w14:textId="77777777" w:rsidR="009F205C" w:rsidRPr="00220E63" w:rsidRDefault="009F205C" w:rsidP="009F205C">
      <w:pPr>
        <w:rPr>
          <w:rFonts w:ascii="Arial" w:hAnsi="Arial" w:cs="Arial"/>
          <w:b/>
          <w:bCs/>
          <w:color w:val="16AD85"/>
          <w:sz w:val="32"/>
          <w:szCs w:val="32"/>
          <w:lang w:val="en-US"/>
        </w:rPr>
      </w:pPr>
    </w:p>
    <w:p w14:paraId="204C6790" w14:textId="77777777" w:rsidR="00F74ACA" w:rsidRDefault="00F74ACA" w:rsidP="009F205C">
      <w:pPr>
        <w:rPr>
          <w:rFonts w:ascii="Arial" w:hAnsi="Arial" w:cs="Arial"/>
          <w:b/>
          <w:bCs/>
          <w:color w:val="16AD85"/>
          <w:sz w:val="32"/>
          <w:szCs w:val="32"/>
          <w:lang w:val="en-US"/>
        </w:rPr>
      </w:pPr>
    </w:p>
    <w:p w14:paraId="05EFF13E" w14:textId="1DC4C1D2" w:rsidR="00D765A4" w:rsidRPr="00220E63" w:rsidRDefault="00D765A4" w:rsidP="009F205C">
      <w:pPr>
        <w:rPr>
          <w:rFonts w:ascii="Arial" w:hAnsi="Arial" w:cs="Arial"/>
          <w:sz w:val="24"/>
          <w:szCs w:val="24"/>
          <w:lang w:val="en-US"/>
        </w:rPr>
      </w:pPr>
      <w:r w:rsidRPr="00220E63">
        <w:rPr>
          <w:rFonts w:ascii="Arial" w:hAnsi="Arial" w:cs="Arial"/>
          <w:b/>
          <w:bCs/>
          <w:color w:val="16AD85"/>
          <w:sz w:val="32"/>
          <w:szCs w:val="32"/>
          <w:lang w:val="en-US"/>
        </w:rPr>
        <w:lastRenderedPageBreak/>
        <w:t xml:space="preserve">Training, </w:t>
      </w:r>
      <w:r w:rsidR="00AA1402">
        <w:rPr>
          <w:rFonts w:ascii="Arial" w:hAnsi="Arial" w:cs="Arial"/>
          <w:b/>
          <w:bCs/>
          <w:color w:val="16AD85"/>
          <w:sz w:val="32"/>
          <w:szCs w:val="32"/>
          <w:lang w:val="en-US"/>
        </w:rPr>
        <w:t>l</w:t>
      </w:r>
      <w:r w:rsidRPr="00220E63">
        <w:rPr>
          <w:rFonts w:ascii="Arial" w:hAnsi="Arial" w:cs="Arial"/>
          <w:b/>
          <w:bCs/>
          <w:color w:val="16AD85"/>
          <w:sz w:val="32"/>
          <w:szCs w:val="32"/>
          <w:lang w:val="en-US"/>
        </w:rPr>
        <w:t xml:space="preserve">earning and </w:t>
      </w:r>
      <w:r w:rsidR="00AA1402">
        <w:rPr>
          <w:rFonts w:ascii="Arial" w:hAnsi="Arial" w:cs="Arial"/>
          <w:b/>
          <w:bCs/>
          <w:color w:val="16AD85"/>
          <w:sz w:val="32"/>
          <w:szCs w:val="32"/>
          <w:lang w:val="en-US"/>
        </w:rPr>
        <w:t>d</w:t>
      </w:r>
      <w:r w:rsidRPr="00220E63">
        <w:rPr>
          <w:rFonts w:ascii="Arial" w:hAnsi="Arial" w:cs="Arial"/>
          <w:b/>
          <w:bCs/>
          <w:color w:val="16AD85"/>
          <w:sz w:val="32"/>
          <w:szCs w:val="32"/>
          <w:lang w:val="en-US"/>
        </w:rPr>
        <w:t xml:space="preserve">evelopment </w:t>
      </w:r>
      <w:r w:rsidR="00AA1402">
        <w:rPr>
          <w:rFonts w:ascii="Arial" w:hAnsi="Arial" w:cs="Arial"/>
          <w:b/>
          <w:bCs/>
          <w:color w:val="16AD85"/>
          <w:sz w:val="32"/>
          <w:szCs w:val="32"/>
          <w:lang w:val="en-US"/>
        </w:rPr>
        <w:t>s</w:t>
      </w:r>
      <w:r w:rsidRPr="00220E63">
        <w:rPr>
          <w:rFonts w:ascii="Arial" w:hAnsi="Arial" w:cs="Arial"/>
          <w:b/>
          <w:bCs/>
          <w:color w:val="16AD85"/>
          <w:sz w:val="32"/>
          <w:szCs w:val="32"/>
          <w:lang w:val="en-US"/>
        </w:rPr>
        <w:t>tandards (Group D)</w:t>
      </w:r>
    </w:p>
    <w:p w14:paraId="0909BDF1" w14:textId="5E7B61E5" w:rsidR="009F205C" w:rsidRPr="000C0C72" w:rsidRDefault="004666BB" w:rsidP="000C0C72">
      <w:pPr>
        <w:ind w:left="709" w:hanging="709"/>
        <w:rPr>
          <w:rFonts w:ascii="Arial" w:hAnsi="Arial" w:cs="Arial"/>
          <w:b/>
          <w:bCs/>
          <w:color w:val="EB5E57"/>
          <w:sz w:val="28"/>
          <w:szCs w:val="28"/>
          <w:lang w:val="en-US"/>
        </w:rPr>
      </w:pPr>
      <w:r>
        <w:rPr>
          <w:rFonts w:ascii="Arial" w:hAnsi="Arial" w:cs="Arial"/>
          <w:b/>
          <w:bCs/>
          <w:color w:val="EB5E57"/>
          <w:sz w:val="28"/>
          <w:szCs w:val="28"/>
          <w:lang w:val="en-US"/>
        </w:rPr>
        <w:t xml:space="preserve">Everyone in </w:t>
      </w:r>
      <w:r w:rsidR="003C3313">
        <w:rPr>
          <w:rFonts w:ascii="Arial" w:hAnsi="Arial" w:cs="Arial"/>
          <w:b/>
          <w:bCs/>
          <w:color w:val="EB5E57"/>
          <w:sz w:val="28"/>
          <w:szCs w:val="28"/>
          <w:lang w:val="en-US"/>
        </w:rPr>
        <w:t>g</w:t>
      </w:r>
      <w:r>
        <w:rPr>
          <w:rFonts w:ascii="Arial" w:hAnsi="Arial" w:cs="Arial"/>
          <w:b/>
          <w:bCs/>
          <w:color w:val="EB5E57"/>
          <w:sz w:val="28"/>
          <w:szCs w:val="28"/>
          <w:lang w:val="en-US"/>
        </w:rPr>
        <w:t>roup D will a</w:t>
      </w:r>
      <w:r w:rsidR="00B602B4">
        <w:rPr>
          <w:rFonts w:ascii="Arial" w:hAnsi="Arial" w:cs="Arial"/>
          <w:b/>
          <w:bCs/>
          <w:color w:val="EB5E57"/>
          <w:sz w:val="28"/>
          <w:szCs w:val="28"/>
          <w:lang w:val="en-US"/>
        </w:rPr>
        <w:t>lso</w:t>
      </w:r>
      <w:r w:rsidR="00006586">
        <w:rPr>
          <w:rFonts w:ascii="Arial" w:hAnsi="Arial" w:cs="Arial"/>
          <w:b/>
          <w:bCs/>
          <w:color w:val="EB5E57"/>
          <w:sz w:val="28"/>
          <w:szCs w:val="28"/>
          <w:lang w:val="en-US"/>
        </w:rPr>
        <w:t xml:space="preserve"> n</w:t>
      </w:r>
      <w:r w:rsidR="00E42E4C" w:rsidRPr="00220E63">
        <w:rPr>
          <w:rFonts w:ascii="Arial" w:hAnsi="Arial" w:cs="Arial"/>
          <w:b/>
          <w:bCs/>
          <w:color w:val="EB5E57"/>
          <w:sz w:val="28"/>
          <w:szCs w:val="28"/>
          <w:lang w:val="en-US"/>
        </w:rPr>
        <w:t xml:space="preserve">eed to know </w:t>
      </w:r>
      <w:r w:rsidR="008C6250" w:rsidRPr="00220E63">
        <w:rPr>
          <w:rFonts w:ascii="Arial" w:hAnsi="Arial" w:cs="Arial"/>
          <w:b/>
          <w:bCs/>
          <w:color w:val="EB5E57"/>
          <w:sz w:val="28"/>
          <w:szCs w:val="28"/>
          <w:lang w:val="en-US"/>
        </w:rPr>
        <w:t xml:space="preserve">everything in groups </w:t>
      </w:r>
      <w:r w:rsidR="00E42E4C" w:rsidRPr="00220E63">
        <w:rPr>
          <w:rFonts w:ascii="Arial" w:hAnsi="Arial" w:cs="Arial"/>
          <w:b/>
          <w:bCs/>
          <w:color w:val="EB5E57"/>
          <w:sz w:val="28"/>
          <w:szCs w:val="28"/>
          <w:lang w:val="en-US"/>
        </w:rPr>
        <w:t xml:space="preserve">A </w:t>
      </w:r>
      <w:r w:rsidR="00AA1402">
        <w:rPr>
          <w:rFonts w:ascii="Arial" w:hAnsi="Arial" w:cs="Arial"/>
          <w:b/>
          <w:bCs/>
          <w:color w:val="EB5E57"/>
          <w:sz w:val="28"/>
          <w:szCs w:val="28"/>
          <w:lang w:val="en-US"/>
        </w:rPr>
        <w:t>to</w:t>
      </w:r>
      <w:r w:rsidR="00AA1402" w:rsidRPr="00220E63">
        <w:rPr>
          <w:rFonts w:ascii="Arial" w:hAnsi="Arial" w:cs="Arial"/>
          <w:b/>
          <w:bCs/>
          <w:color w:val="EB5E57"/>
          <w:sz w:val="28"/>
          <w:szCs w:val="28"/>
          <w:lang w:val="en-US"/>
        </w:rPr>
        <w:t xml:space="preserve"> </w:t>
      </w:r>
      <w:r w:rsidR="00E42E4C" w:rsidRPr="00220E63">
        <w:rPr>
          <w:rFonts w:ascii="Arial" w:hAnsi="Arial" w:cs="Arial"/>
          <w:b/>
          <w:bCs/>
          <w:color w:val="EB5E57"/>
          <w:sz w:val="28"/>
          <w:szCs w:val="28"/>
          <w:lang w:val="en-US"/>
        </w:rPr>
        <w:t>C</w:t>
      </w:r>
      <w:r w:rsidR="00AA1402">
        <w:rPr>
          <w:rFonts w:ascii="Arial" w:hAnsi="Arial" w:cs="Arial"/>
          <w:b/>
          <w:bCs/>
          <w:color w:val="EB5E57"/>
          <w:sz w:val="28"/>
          <w:szCs w:val="28"/>
          <w:lang w:val="en-US"/>
        </w:rPr>
        <w:t>.</w:t>
      </w:r>
      <w:r w:rsidR="008C6250" w:rsidRPr="00220E63">
        <w:rPr>
          <w:rFonts w:ascii="Arial" w:hAnsi="Arial" w:cs="Arial"/>
          <w:b/>
          <w:bCs/>
          <w:color w:val="EB5E57"/>
          <w:sz w:val="28"/>
          <w:szCs w:val="28"/>
          <w:lang w:val="en-US"/>
        </w:rPr>
        <w:t xml:space="preserve"> </w:t>
      </w:r>
    </w:p>
    <w:p w14:paraId="48C309FB" w14:textId="62FB69C6" w:rsidR="00D765A4" w:rsidRPr="00220E63" w:rsidRDefault="003C5161" w:rsidP="007A5463">
      <w:pPr>
        <w:ind w:left="360" w:hanging="360"/>
        <w:rPr>
          <w:rFonts w:ascii="Arial" w:hAnsi="Arial" w:cs="Arial"/>
          <w:b/>
          <w:bCs/>
          <w:color w:val="16AD85"/>
          <w:sz w:val="28"/>
          <w:szCs w:val="28"/>
          <w:lang w:val="en-US"/>
        </w:rPr>
      </w:pPr>
      <w:r w:rsidRPr="00220E63">
        <w:rPr>
          <w:rFonts w:ascii="Arial" w:hAnsi="Arial" w:cs="Arial"/>
          <w:b/>
          <w:bCs/>
          <w:color w:val="16AD85"/>
          <w:sz w:val="28"/>
          <w:szCs w:val="28"/>
          <w:lang w:val="en-US"/>
        </w:rPr>
        <w:t xml:space="preserve">4. </w:t>
      </w:r>
      <w:r w:rsidR="00D765A4" w:rsidRPr="00220E63">
        <w:rPr>
          <w:rFonts w:ascii="Arial" w:hAnsi="Arial" w:cs="Arial"/>
          <w:b/>
          <w:bCs/>
          <w:color w:val="16AD85"/>
          <w:sz w:val="28"/>
          <w:szCs w:val="28"/>
          <w:lang w:val="en-US"/>
        </w:rPr>
        <w:t xml:space="preserve">Support the </w:t>
      </w:r>
      <w:r w:rsidR="004666BB">
        <w:rPr>
          <w:rFonts w:ascii="Arial" w:hAnsi="Arial" w:cs="Arial"/>
          <w:b/>
          <w:bCs/>
          <w:color w:val="16AD85"/>
          <w:sz w:val="28"/>
          <w:szCs w:val="28"/>
          <w:lang w:val="en-US"/>
        </w:rPr>
        <w:t>s</w:t>
      </w:r>
      <w:r w:rsidR="00D765A4" w:rsidRPr="00220E63">
        <w:rPr>
          <w:rFonts w:ascii="Arial" w:hAnsi="Arial" w:cs="Arial"/>
          <w:b/>
          <w:bCs/>
          <w:color w:val="16AD85"/>
          <w:sz w:val="28"/>
          <w:szCs w:val="28"/>
          <w:lang w:val="en-US"/>
        </w:rPr>
        <w:t>afeguarding of people</w:t>
      </w:r>
    </w:p>
    <w:p w14:paraId="2E5C8041" w14:textId="77777777" w:rsidR="007A5463" w:rsidRPr="00220E63" w:rsidRDefault="007A5463" w:rsidP="007A5463">
      <w:pPr>
        <w:ind w:left="360" w:hanging="360"/>
        <w:rPr>
          <w:rFonts w:ascii="Arial" w:hAnsi="Arial" w:cs="Arial"/>
          <w:b/>
          <w:bCs/>
          <w:color w:val="16AD85"/>
          <w:sz w:val="28"/>
          <w:szCs w:val="28"/>
          <w:lang w:val="en-US"/>
        </w:rPr>
      </w:pPr>
    </w:p>
    <w:p w14:paraId="01F13B0E" w14:textId="22BC1E43" w:rsidR="009170D6" w:rsidRDefault="009170D6" w:rsidP="00A1179D">
      <w:pPr>
        <w:pStyle w:val="ListParagraph"/>
        <w:numPr>
          <w:ilvl w:val="0"/>
          <w:numId w:val="15"/>
        </w:numPr>
        <w:ind w:left="426" w:hanging="437"/>
        <w:rPr>
          <w:rFonts w:ascii="Arial" w:hAnsi="Arial" w:cs="Arial"/>
          <w:b/>
          <w:bCs/>
          <w:color w:val="16AD85"/>
          <w:sz w:val="28"/>
          <w:szCs w:val="28"/>
          <w:lang w:val="en-US"/>
        </w:rPr>
      </w:pPr>
      <w:r w:rsidRPr="00220E63">
        <w:rPr>
          <w:rFonts w:ascii="Arial" w:hAnsi="Arial" w:cs="Arial"/>
          <w:b/>
          <w:bCs/>
          <w:color w:val="16AD85"/>
          <w:sz w:val="28"/>
          <w:szCs w:val="28"/>
          <w:lang w:val="en-US"/>
        </w:rPr>
        <w:t>How to work in ways that safeguard people from abuse, harm and neglect</w:t>
      </w:r>
    </w:p>
    <w:p w14:paraId="76382384" w14:textId="77777777" w:rsidR="000C79EF" w:rsidRPr="00220E63" w:rsidRDefault="000C79EF" w:rsidP="000C79EF">
      <w:pPr>
        <w:pStyle w:val="ListParagraph"/>
        <w:ind w:left="426"/>
        <w:rPr>
          <w:rFonts w:ascii="Arial" w:hAnsi="Arial" w:cs="Arial"/>
          <w:b/>
          <w:bCs/>
          <w:color w:val="16AD85"/>
          <w:sz w:val="28"/>
          <w:szCs w:val="28"/>
          <w:lang w:val="en-US"/>
        </w:rPr>
      </w:pPr>
    </w:p>
    <w:p w14:paraId="1E732B14" w14:textId="77777777" w:rsidR="009170D6" w:rsidRPr="00220E63" w:rsidRDefault="009170D6" w:rsidP="009170D6">
      <w:pPr>
        <w:ind w:left="709" w:hanging="709"/>
        <w:rPr>
          <w:rFonts w:ascii="Arial" w:hAnsi="Arial" w:cs="Arial"/>
          <w:sz w:val="24"/>
          <w:szCs w:val="24"/>
          <w:lang w:val="en-US"/>
        </w:rPr>
      </w:pPr>
      <w:r w:rsidRPr="00220E63">
        <w:rPr>
          <w:rFonts w:ascii="Arial" w:hAnsi="Arial" w:cs="Arial"/>
          <w:b/>
          <w:bCs/>
          <w:color w:val="16AD85"/>
          <w:sz w:val="24"/>
          <w:szCs w:val="24"/>
          <w:lang w:val="en-US"/>
        </w:rPr>
        <w:t>1)</w:t>
      </w:r>
      <w:r w:rsidRPr="00220E63">
        <w:rPr>
          <w:rFonts w:ascii="Arial" w:hAnsi="Arial" w:cs="Arial"/>
          <w:sz w:val="24"/>
          <w:szCs w:val="24"/>
          <w:lang w:val="en-US"/>
        </w:rPr>
        <w:t xml:space="preserve"> </w:t>
      </w:r>
      <w:r w:rsidRPr="00220E63">
        <w:rPr>
          <w:rFonts w:ascii="Arial" w:hAnsi="Arial" w:cs="Arial"/>
          <w:sz w:val="24"/>
          <w:szCs w:val="24"/>
          <w:lang w:val="en-US"/>
        </w:rPr>
        <w:tab/>
      </w:r>
      <w:r>
        <w:rPr>
          <w:rFonts w:ascii="Arial" w:hAnsi="Arial" w:cs="Arial"/>
          <w:sz w:val="24"/>
          <w:szCs w:val="24"/>
          <w:lang w:val="en-US"/>
        </w:rPr>
        <w:t>Understand the</w:t>
      </w:r>
      <w:r w:rsidRPr="00220E63">
        <w:rPr>
          <w:rFonts w:ascii="Arial" w:hAnsi="Arial" w:cs="Arial"/>
          <w:sz w:val="24"/>
          <w:szCs w:val="24"/>
          <w:lang w:val="en-US"/>
        </w:rPr>
        <w:t xml:space="preserve"> specific role and responsibilities of practitioners in relation to the </w:t>
      </w:r>
      <w:r>
        <w:rPr>
          <w:rFonts w:ascii="Arial" w:hAnsi="Arial" w:cs="Arial"/>
          <w:sz w:val="24"/>
          <w:szCs w:val="24"/>
          <w:lang w:val="en-US"/>
        </w:rPr>
        <w:t>c</w:t>
      </w:r>
      <w:r w:rsidRPr="00220E63">
        <w:rPr>
          <w:rFonts w:ascii="Arial" w:hAnsi="Arial" w:cs="Arial"/>
          <w:sz w:val="24"/>
          <w:szCs w:val="24"/>
          <w:lang w:val="en-US"/>
        </w:rPr>
        <w:t xml:space="preserve">hild or </w:t>
      </w:r>
      <w:r>
        <w:rPr>
          <w:rFonts w:ascii="Arial" w:hAnsi="Arial" w:cs="Arial"/>
          <w:sz w:val="24"/>
          <w:szCs w:val="24"/>
          <w:lang w:val="en-US"/>
        </w:rPr>
        <w:t>a</w:t>
      </w:r>
      <w:r w:rsidRPr="00220E63">
        <w:rPr>
          <w:rFonts w:ascii="Arial" w:hAnsi="Arial" w:cs="Arial"/>
          <w:sz w:val="24"/>
          <w:szCs w:val="24"/>
          <w:lang w:val="en-US"/>
        </w:rPr>
        <w:t>dult</w:t>
      </w:r>
      <w:r>
        <w:rPr>
          <w:rFonts w:ascii="Arial" w:hAnsi="Arial" w:cs="Arial"/>
          <w:sz w:val="24"/>
          <w:szCs w:val="24"/>
          <w:lang w:val="en-US"/>
        </w:rPr>
        <w:t xml:space="preserve"> at risk</w:t>
      </w:r>
      <w:r w:rsidRPr="00220E63">
        <w:rPr>
          <w:rFonts w:ascii="Arial" w:hAnsi="Arial" w:cs="Arial"/>
          <w:sz w:val="24"/>
          <w:szCs w:val="24"/>
          <w:lang w:val="en-US"/>
        </w:rPr>
        <w:t xml:space="preserve"> process when there’s a need for escalation</w:t>
      </w:r>
      <w:r>
        <w:rPr>
          <w:rFonts w:ascii="Arial" w:hAnsi="Arial" w:cs="Arial"/>
          <w:sz w:val="24"/>
          <w:szCs w:val="24"/>
          <w:lang w:val="en-US"/>
        </w:rPr>
        <w:t>.</w:t>
      </w:r>
    </w:p>
    <w:p w14:paraId="43487170" w14:textId="77777777" w:rsidR="009170D6" w:rsidRPr="00220E63" w:rsidRDefault="009170D6" w:rsidP="009170D6">
      <w:pPr>
        <w:ind w:left="709" w:hanging="709"/>
        <w:rPr>
          <w:rFonts w:ascii="Arial" w:hAnsi="Arial" w:cs="Arial"/>
          <w:sz w:val="24"/>
          <w:szCs w:val="24"/>
        </w:rPr>
      </w:pPr>
      <w:r w:rsidRPr="00220E63">
        <w:rPr>
          <w:rFonts w:ascii="Arial" w:hAnsi="Arial" w:cs="Arial"/>
          <w:b/>
          <w:bCs/>
          <w:color w:val="16AD85"/>
          <w:sz w:val="24"/>
          <w:szCs w:val="24"/>
          <w:lang w:val="en-US"/>
        </w:rPr>
        <w:t xml:space="preserve">2) </w:t>
      </w:r>
      <w:r w:rsidRPr="00220E63">
        <w:rPr>
          <w:rFonts w:ascii="Arial" w:hAnsi="Arial" w:cs="Arial"/>
          <w:b/>
          <w:bCs/>
          <w:color w:val="16AD85"/>
          <w:sz w:val="24"/>
          <w:szCs w:val="24"/>
          <w:lang w:val="en-US"/>
        </w:rPr>
        <w:tab/>
      </w:r>
      <w:r w:rsidRPr="00654155">
        <w:rPr>
          <w:rFonts w:ascii="Arial" w:hAnsi="Arial" w:cs="Arial"/>
          <w:bCs/>
          <w:sz w:val="24"/>
          <w:szCs w:val="24"/>
          <w:lang w:val="en-US"/>
        </w:rPr>
        <w:t>Understand t</w:t>
      </w:r>
      <w:r w:rsidRPr="00654155">
        <w:rPr>
          <w:rFonts w:ascii="Arial" w:hAnsi="Arial" w:cs="Arial"/>
          <w:sz w:val="24"/>
          <w:szCs w:val="24"/>
          <w:lang w:val="en-US"/>
        </w:rPr>
        <w:t xml:space="preserve">he </w:t>
      </w:r>
      <w:r w:rsidRPr="00220E63">
        <w:rPr>
          <w:rFonts w:ascii="Arial" w:hAnsi="Arial" w:cs="Arial"/>
          <w:sz w:val="24"/>
          <w:szCs w:val="24"/>
          <w:lang w:val="en-US"/>
        </w:rPr>
        <w:t>diffe</w:t>
      </w:r>
      <w:r>
        <w:rPr>
          <w:rFonts w:ascii="Arial" w:hAnsi="Arial" w:cs="Arial"/>
          <w:sz w:val="24"/>
          <w:szCs w:val="24"/>
          <w:lang w:val="en-US"/>
        </w:rPr>
        <w:t>rent</w:t>
      </w:r>
      <w:r w:rsidRPr="00220E63">
        <w:rPr>
          <w:rFonts w:ascii="Arial" w:hAnsi="Arial" w:cs="Arial"/>
          <w:sz w:val="24"/>
          <w:szCs w:val="24"/>
          <w:lang w:val="en-US"/>
        </w:rPr>
        <w:t xml:space="preserve"> types of advocacy and how they apply to the </w:t>
      </w:r>
      <w:r>
        <w:rPr>
          <w:rFonts w:ascii="Arial" w:hAnsi="Arial" w:cs="Arial"/>
          <w:sz w:val="24"/>
          <w:szCs w:val="24"/>
          <w:lang w:val="en-US"/>
        </w:rPr>
        <w:t>s</w:t>
      </w:r>
      <w:r w:rsidRPr="00220E63">
        <w:rPr>
          <w:rFonts w:ascii="Arial" w:hAnsi="Arial" w:cs="Arial"/>
          <w:sz w:val="24"/>
          <w:szCs w:val="24"/>
          <w:lang w:val="en-US"/>
        </w:rPr>
        <w:t xml:space="preserve">afeguarding process and the decision making </w:t>
      </w:r>
      <w:r>
        <w:rPr>
          <w:rFonts w:ascii="Arial" w:hAnsi="Arial" w:cs="Arial"/>
          <w:sz w:val="24"/>
          <w:szCs w:val="24"/>
          <w:lang w:val="en-US"/>
        </w:rPr>
        <w:t>needed</w:t>
      </w:r>
      <w:r w:rsidRPr="00220E63">
        <w:rPr>
          <w:rFonts w:ascii="Arial" w:hAnsi="Arial" w:cs="Arial"/>
          <w:sz w:val="24"/>
          <w:szCs w:val="24"/>
          <w:lang w:val="en-US"/>
        </w:rPr>
        <w:t xml:space="preserve"> at this level</w:t>
      </w:r>
      <w:r>
        <w:rPr>
          <w:rFonts w:ascii="Arial" w:hAnsi="Arial" w:cs="Arial"/>
          <w:sz w:val="24"/>
          <w:szCs w:val="24"/>
          <w:lang w:val="en-US"/>
        </w:rPr>
        <w:t>.</w:t>
      </w:r>
      <w:r w:rsidRPr="00220E63">
        <w:rPr>
          <w:rFonts w:ascii="Arial" w:hAnsi="Arial" w:cs="Arial"/>
          <w:sz w:val="24"/>
          <w:szCs w:val="24"/>
          <w:lang w:val="en-US"/>
        </w:rPr>
        <w:t xml:space="preserve"> </w:t>
      </w:r>
      <w:r w:rsidRPr="00220E63">
        <w:rPr>
          <w:rStyle w:val="normaltextrun"/>
          <w:rFonts w:ascii="Arial" w:hAnsi="Arial" w:cs="Arial"/>
          <w:color w:val="000000"/>
          <w:sz w:val="24"/>
          <w:szCs w:val="24"/>
          <w:shd w:val="clear" w:color="auto" w:fill="FFFFFF"/>
        </w:rPr>
        <w:t xml:space="preserve"> </w:t>
      </w:r>
    </w:p>
    <w:p w14:paraId="4D34B7FE" w14:textId="77777777" w:rsidR="009170D6" w:rsidRPr="00220E63" w:rsidRDefault="009170D6" w:rsidP="009170D6">
      <w:pPr>
        <w:ind w:left="709" w:hanging="709"/>
        <w:rPr>
          <w:rFonts w:ascii="Arial" w:hAnsi="Arial" w:cs="Arial"/>
          <w:sz w:val="24"/>
          <w:szCs w:val="24"/>
        </w:rPr>
      </w:pPr>
      <w:r w:rsidRPr="00220E63">
        <w:rPr>
          <w:rFonts w:ascii="Arial" w:hAnsi="Arial" w:cs="Arial"/>
          <w:b/>
          <w:bCs/>
          <w:color w:val="16AD85"/>
          <w:sz w:val="24"/>
          <w:szCs w:val="24"/>
          <w:lang w:val="en-US"/>
        </w:rPr>
        <w:t>3)</w:t>
      </w:r>
      <w:r w:rsidRPr="00220E63">
        <w:rPr>
          <w:rFonts w:ascii="Arial" w:hAnsi="Arial" w:cs="Arial"/>
          <w:b/>
          <w:bCs/>
          <w:color w:val="16AD85"/>
          <w:sz w:val="24"/>
          <w:szCs w:val="24"/>
          <w:lang w:val="en-US"/>
        </w:rPr>
        <w:tab/>
      </w:r>
      <w:r w:rsidRPr="00654155">
        <w:rPr>
          <w:rFonts w:ascii="Arial" w:hAnsi="Arial" w:cs="Arial"/>
          <w:bCs/>
          <w:sz w:val="24"/>
          <w:szCs w:val="24"/>
          <w:lang w:val="en-US"/>
        </w:rPr>
        <w:t>Ensure there’s a supportive culture for</w:t>
      </w:r>
      <w:r w:rsidRPr="00654155">
        <w:rPr>
          <w:rFonts w:ascii="Arial" w:hAnsi="Arial" w:cs="Arial"/>
          <w:b/>
          <w:bCs/>
          <w:sz w:val="24"/>
          <w:szCs w:val="24"/>
          <w:lang w:val="en-US"/>
        </w:rPr>
        <w:t xml:space="preserve"> </w:t>
      </w:r>
      <w:r w:rsidRPr="00220E63">
        <w:rPr>
          <w:rFonts w:ascii="Arial" w:hAnsi="Arial" w:cs="Arial"/>
          <w:sz w:val="24"/>
          <w:szCs w:val="24"/>
        </w:rPr>
        <w:t xml:space="preserve">building relationships that </w:t>
      </w:r>
      <w:r>
        <w:rPr>
          <w:rFonts w:ascii="Arial" w:hAnsi="Arial" w:cs="Arial"/>
          <w:sz w:val="24"/>
          <w:szCs w:val="24"/>
        </w:rPr>
        <w:t>create</w:t>
      </w:r>
      <w:r w:rsidRPr="00220E63">
        <w:rPr>
          <w:rFonts w:ascii="Arial" w:hAnsi="Arial" w:cs="Arial"/>
          <w:sz w:val="24"/>
          <w:szCs w:val="24"/>
        </w:rPr>
        <w:t xml:space="preserve"> trust with people, families and carers and </w:t>
      </w:r>
      <w:r>
        <w:rPr>
          <w:rFonts w:ascii="Arial" w:hAnsi="Arial" w:cs="Arial"/>
          <w:sz w:val="24"/>
          <w:szCs w:val="24"/>
        </w:rPr>
        <w:t>making sure</w:t>
      </w:r>
      <w:r w:rsidRPr="00220E63">
        <w:rPr>
          <w:rFonts w:ascii="Arial" w:hAnsi="Arial" w:cs="Arial"/>
          <w:sz w:val="24"/>
          <w:szCs w:val="24"/>
        </w:rPr>
        <w:t xml:space="preserve"> strengths and risks are given equal weight in the </w:t>
      </w:r>
      <w:r>
        <w:rPr>
          <w:rFonts w:ascii="Arial" w:hAnsi="Arial" w:cs="Arial"/>
          <w:sz w:val="24"/>
          <w:szCs w:val="24"/>
        </w:rPr>
        <w:t>s</w:t>
      </w:r>
      <w:r w:rsidRPr="00220E63">
        <w:rPr>
          <w:rFonts w:ascii="Arial" w:hAnsi="Arial" w:cs="Arial"/>
          <w:sz w:val="24"/>
          <w:szCs w:val="24"/>
        </w:rPr>
        <w:t>afeguarding process</w:t>
      </w:r>
      <w:r>
        <w:rPr>
          <w:rFonts w:ascii="Arial" w:hAnsi="Arial" w:cs="Arial"/>
          <w:sz w:val="24"/>
          <w:szCs w:val="24"/>
        </w:rPr>
        <w:t>.</w:t>
      </w:r>
      <w:r w:rsidRPr="00220E63">
        <w:rPr>
          <w:rFonts w:ascii="Arial" w:hAnsi="Arial" w:cs="Arial"/>
          <w:sz w:val="24"/>
          <w:szCs w:val="24"/>
        </w:rPr>
        <w:t xml:space="preserve"> </w:t>
      </w:r>
    </w:p>
    <w:p w14:paraId="7A837119" w14:textId="77777777" w:rsidR="009170D6" w:rsidRPr="00220E63" w:rsidRDefault="009170D6" w:rsidP="009170D6">
      <w:pPr>
        <w:ind w:left="709" w:hanging="709"/>
        <w:rPr>
          <w:rStyle w:val="eop"/>
          <w:rFonts w:ascii="Arial" w:hAnsi="Arial" w:cs="Arial"/>
          <w:color w:val="000000"/>
          <w:sz w:val="24"/>
          <w:szCs w:val="24"/>
          <w:shd w:val="clear" w:color="auto" w:fill="FFFFFF"/>
        </w:rPr>
      </w:pPr>
      <w:r w:rsidRPr="00220E63">
        <w:rPr>
          <w:rFonts w:ascii="Arial" w:hAnsi="Arial" w:cs="Arial"/>
          <w:b/>
          <w:bCs/>
          <w:color w:val="16AD85"/>
          <w:sz w:val="24"/>
          <w:szCs w:val="24"/>
          <w:lang w:val="en-US"/>
        </w:rPr>
        <w:t>4)</w:t>
      </w:r>
      <w:r w:rsidRPr="00220E63">
        <w:rPr>
          <w:rFonts w:ascii="Arial" w:hAnsi="Arial" w:cs="Arial"/>
          <w:b/>
          <w:bCs/>
          <w:color w:val="16AD85"/>
          <w:sz w:val="24"/>
          <w:szCs w:val="24"/>
          <w:lang w:val="en-US"/>
        </w:rPr>
        <w:tab/>
      </w:r>
      <w:r w:rsidRPr="00654155">
        <w:rPr>
          <w:rFonts w:ascii="Arial" w:hAnsi="Arial" w:cs="Arial"/>
          <w:bCs/>
          <w:sz w:val="24"/>
          <w:szCs w:val="24"/>
          <w:lang w:val="en-US"/>
        </w:rPr>
        <w:t>Ensure the person’s</w:t>
      </w:r>
      <w:r w:rsidRPr="00654155">
        <w:rPr>
          <w:rFonts w:ascii="Arial" w:hAnsi="Arial" w:cs="Arial"/>
          <w:b/>
          <w:bCs/>
          <w:sz w:val="24"/>
          <w:szCs w:val="24"/>
          <w:lang w:val="en-US"/>
        </w:rPr>
        <w:t xml:space="preserve"> </w:t>
      </w:r>
      <w:r>
        <w:rPr>
          <w:rFonts w:ascii="Arial" w:hAnsi="Arial" w:cs="Arial"/>
          <w:sz w:val="24"/>
          <w:szCs w:val="24"/>
        </w:rPr>
        <w:t>v</w:t>
      </w:r>
      <w:r w:rsidRPr="00220E63">
        <w:rPr>
          <w:rFonts w:ascii="Arial" w:hAnsi="Arial" w:cs="Arial"/>
          <w:sz w:val="24"/>
          <w:szCs w:val="24"/>
        </w:rPr>
        <w:t xml:space="preserve">oice and control is </w:t>
      </w:r>
      <w:r>
        <w:rPr>
          <w:rFonts w:ascii="Arial" w:hAnsi="Arial" w:cs="Arial"/>
          <w:sz w:val="24"/>
          <w:szCs w:val="24"/>
        </w:rPr>
        <w:t>clear to see</w:t>
      </w:r>
      <w:r w:rsidRPr="00220E63">
        <w:rPr>
          <w:rFonts w:ascii="Arial" w:hAnsi="Arial" w:cs="Arial"/>
          <w:sz w:val="24"/>
          <w:szCs w:val="24"/>
        </w:rPr>
        <w:t xml:space="preserve"> at each stage of </w:t>
      </w:r>
      <w:r>
        <w:rPr>
          <w:rFonts w:ascii="Arial" w:hAnsi="Arial" w:cs="Arial"/>
          <w:sz w:val="24"/>
          <w:szCs w:val="24"/>
        </w:rPr>
        <w:t xml:space="preserve">their </w:t>
      </w:r>
      <w:r w:rsidRPr="00220E63">
        <w:rPr>
          <w:rFonts w:ascii="Arial" w:hAnsi="Arial" w:cs="Arial"/>
          <w:sz w:val="24"/>
          <w:szCs w:val="24"/>
        </w:rPr>
        <w:t>involvement</w:t>
      </w:r>
      <w:r>
        <w:rPr>
          <w:rFonts w:ascii="Arial" w:hAnsi="Arial" w:cs="Arial"/>
          <w:sz w:val="24"/>
          <w:szCs w:val="24"/>
        </w:rPr>
        <w:t>.</w:t>
      </w:r>
      <w:r w:rsidRPr="00220E63">
        <w:rPr>
          <w:rStyle w:val="normaltextrun"/>
          <w:rFonts w:ascii="Arial" w:hAnsi="Arial" w:cs="Arial"/>
          <w:color w:val="000000"/>
          <w:sz w:val="24"/>
          <w:szCs w:val="24"/>
          <w:shd w:val="clear" w:color="auto" w:fill="FFFFFF"/>
        </w:rPr>
        <w:t xml:space="preserve"> </w:t>
      </w:r>
    </w:p>
    <w:p w14:paraId="1F96C684" w14:textId="77777777" w:rsidR="009170D6" w:rsidRPr="00220E63" w:rsidRDefault="009170D6" w:rsidP="009170D6">
      <w:pPr>
        <w:ind w:left="709" w:hanging="709"/>
        <w:rPr>
          <w:rFonts w:ascii="Arial" w:hAnsi="Arial" w:cs="Arial"/>
          <w:b/>
          <w:bCs/>
          <w:sz w:val="24"/>
          <w:szCs w:val="24"/>
        </w:rPr>
      </w:pPr>
      <w:r w:rsidRPr="00220E63">
        <w:rPr>
          <w:rFonts w:ascii="Arial" w:hAnsi="Arial" w:cs="Arial"/>
          <w:b/>
          <w:bCs/>
          <w:color w:val="16AD85"/>
          <w:sz w:val="24"/>
          <w:szCs w:val="24"/>
          <w:lang w:val="en-US"/>
        </w:rPr>
        <w:t>5)</w:t>
      </w:r>
      <w:r w:rsidRPr="00220E63">
        <w:rPr>
          <w:rFonts w:ascii="Arial" w:hAnsi="Arial" w:cs="Arial"/>
          <w:b/>
          <w:bCs/>
          <w:color w:val="16AD85"/>
          <w:sz w:val="24"/>
          <w:szCs w:val="24"/>
          <w:lang w:val="en-US"/>
        </w:rPr>
        <w:tab/>
      </w:r>
      <w:r w:rsidRPr="00654155">
        <w:rPr>
          <w:rFonts w:ascii="Arial" w:hAnsi="Arial" w:cs="Arial"/>
          <w:bCs/>
          <w:sz w:val="24"/>
          <w:szCs w:val="24"/>
          <w:lang w:val="en-US"/>
        </w:rPr>
        <w:t>Ensure your workforce is encouraged to</w:t>
      </w:r>
      <w:r w:rsidRPr="00654155">
        <w:rPr>
          <w:rFonts w:ascii="Arial" w:hAnsi="Arial" w:cs="Arial"/>
          <w:b/>
          <w:bCs/>
          <w:sz w:val="24"/>
          <w:szCs w:val="24"/>
          <w:lang w:val="en-US"/>
        </w:rPr>
        <w:t xml:space="preserve"> </w:t>
      </w:r>
      <w:r w:rsidRPr="00220E63">
        <w:rPr>
          <w:rFonts w:ascii="Arial" w:hAnsi="Arial" w:cs="Arial"/>
          <w:sz w:val="24"/>
          <w:szCs w:val="24"/>
        </w:rPr>
        <w:t xml:space="preserve">enable people to make decisions about what matters to them and </w:t>
      </w:r>
      <w:r>
        <w:rPr>
          <w:rFonts w:ascii="Arial" w:hAnsi="Arial" w:cs="Arial"/>
          <w:sz w:val="24"/>
          <w:szCs w:val="24"/>
        </w:rPr>
        <w:t>stay</w:t>
      </w:r>
      <w:r w:rsidRPr="00220E63">
        <w:rPr>
          <w:rFonts w:ascii="Arial" w:hAnsi="Arial" w:cs="Arial"/>
          <w:sz w:val="24"/>
          <w:szCs w:val="24"/>
        </w:rPr>
        <w:t xml:space="preserve"> in control of their lives as far as possible, includ</w:t>
      </w:r>
      <w:r>
        <w:rPr>
          <w:rFonts w:ascii="Arial" w:hAnsi="Arial" w:cs="Arial"/>
          <w:sz w:val="24"/>
          <w:szCs w:val="24"/>
        </w:rPr>
        <w:t>ing</w:t>
      </w:r>
      <w:r w:rsidRPr="00220E63">
        <w:rPr>
          <w:rFonts w:ascii="Arial" w:hAnsi="Arial" w:cs="Arial"/>
          <w:sz w:val="24"/>
          <w:szCs w:val="24"/>
        </w:rPr>
        <w:t xml:space="preserve"> explaining decisions they don’t like or </w:t>
      </w:r>
      <w:r>
        <w:rPr>
          <w:rFonts w:ascii="Arial" w:hAnsi="Arial" w:cs="Arial"/>
          <w:sz w:val="24"/>
          <w:szCs w:val="24"/>
        </w:rPr>
        <w:t xml:space="preserve">don’t </w:t>
      </w:r>
      <w:r w:rsidRPr="00220E63">
        <w:rPr>
          <w:rFonts w:ascii="Arial" w:hAnsi="Arial" w:cs="Arial"/>
          <w:sz w:val="24"/>
          <w:szCs w:val="24"/>
        </w:rPr>
        <w:t>agree with</w:t>
      </w:r>
      <w:r>
        <w:rPr>
          <w:rStyle w:val="normaltextrun"/>
          <w:rFonts w:ascii="Arial" w:hAnsi="Arial" w:cs="Arial"/>
          <w:color w:val="000000"/>
          <w:sz w:val="24"/>
          <w:szCs w:val="24"/>
          <w:shd w:val="clear" w:color="auto" w:fill="FFFFFF"/>
        </w:rPr>
        <w:t>.</w:t>
      </w:r>
      <w:r w:rsidRPr="00220E63">
        <w:rPr>
          <w:rStyle w:val="normaltextrun"/>
          <w:rFonts w:ascii="Arial" w:hAnsi="Arial" w:cs="Arial"/>
          <w:color w:val="000000"/>
          <w:sz w:val="24"/>
          <w:szCs w:val="24"/>
          <w:shd w:val="clear" w:color="auto" w:fill="FFFFFF"/>
        </w:rPr>
        <w:t xml:space="preserve"> </w:t>
      </w:r>
    </w:p>
    <w:p w14:paraId="764A884C" w14:textId="77777777" w:rsidR="009170D6" w:rsidRPr="00220E63" w:rsidRDefault="009170D6" w:rsidP="009170D6">
      <w:pPr>
        <w:rPr>
          <w:rFonts w:ascii="Arial" w:hAnsi="Arial" w:cs="Arial"/>
          <w:sz w:val="24"/>
          <w:szCs w:val="24"/>
        </w:rPr>
      </w:pPr>
    </w:p>
    <w:p w14:paraId="6E7BF557" w14:textId="46B00A7C" w:rsidR="009170D6" w:rsidRPr="00220E63" w:rsidRDefault="009170D6" w:rsidP="009170D6">
      <w:pPr>
        <w:rPr>
          <w:rFonts w:ascii="Arial" w:hAnsi="Arial" w:cs="Arial"/>
          <w:b/>
          <w:bCs/>
          <w:color w:val="16AD85"/>
          <w:sz w:val="32"/>
          <w:szCs w:val="32"/>
        </w:rPr>
      </w:pPr>
      <w:r w:rsidRPr="00220E63">
        <w:rPr>
          <w:rFonts w:ascii="Arial" w:hAnsi="Arial" w:cs="Arial"/>
          <w:b/>
          <w:bCs/>
          <w:color w:val="16AD85"/>
          <w:sz w:val="32"/>
          <w:szCs w:val="32"/>
        </w:rPr>
        <w:t>Promote the safeguarding of people</w:t>
      </w:r>
    </w:p>
    <w:p w14:paraId="24800E08" w14:textId="30FE3175" w:rsidR="009170D6" w:rsidRPr="000C0C72" w:rsidRDefault="000C0C72" w:rsidP="00A1179D">
      <w:pPr>
        <w:pStyle w:val="ListParagraph"/>
        <w:numPr>
          <w:ilvl w:val="0"/>
          <w:numId w:val="15"/>
        </w:numPr>
        <w:ind w:left="426"/>
        <w:rPr>
          <w:rFonts w:ascii="Arial" w:hAnsi="Arial" w:cs="Arial"/>
          <w:b/>
          <w:bCs/>
          <w:color w:val="16AD85"/>
          <w:sz w:val="32"/>
          <w:szCs w:val="32"/>
        </w:rPr>
      </w:pPr>
      <w:r>
        <w:rPr>
          <w:rFonts w:ascii="Arial" w:hAnsi="Arial" w:cs="Arial"/>
          <w:b/>
          <w:bCs/>
          <w:color w:val="16AD85"/>
          <w:sz w:val="28"/>
          <w:szCs w:val="28"/>
        </w:rPr>
        <w:t xml:space="preserve"> </w:t>
      </w:r>
      <w:r w:rsidR="009170D6" w:rsidRPr="000C0C72">
        <w:rPr>
          <w:rFonts w:ascii="Arial" w:hAnsi="Arial" w:cs="Arial"/>
          <w:b/>
          <w:bCs/>
          <w:color w:val="16AD85"/>
          <w:sz w:val="28"/>
          <w:szCs w:val="28"/>
        </w:rPr>
        <w:t>Promote child/person-centred practice</w:t>
      </w:r>
    </w:p>
    <w:p w14:paraId="1C74F09E" w14:textId="77777777" w:rsidR="000C0C72" w:rsidRPr="00220E63" w:rsidRDefault="000C0C72" w:rsidP="000C0C72">
      <w:pPr>
        <w:pStyle w:val="ListParagraph"/>
        <w:ind w:left="360"/>
        <w:rPr>
          <w:rFonts w:ascii="Arial" w:hAnsi="Arial" w:cs="Arial"/>
          <w:b/>
          <w:bCs/>
          <w:color w:val="16AD85"/>
          <w:sz w:val="32"/>
          <w:szCs w:val="32"/>
        </w:rPr>
      </w:pPr>
    </w:p>
    <w:p w14:paraId="5FA71375" w14:textId="34B6E941" w:rsidR="009170D6" w:rsidRPr="00220E63" w:rsidRDefault="009170D6" w:rsidP="009170D6">
      <w:pPr>
        <w:ind w:left="709" w:hanging="709"/>
        <w:rPr>
          <w:rFonts w:ascii="Arial" w:hAnsi="Arial" w:cs="Arial"/>
          <w:sz w:val="24"/>
          <w:szCs w:val="24"/>
          <w:lang w:val="en-US"/>
        </w:rPr>
      </w:pPr>
      <w:r w:rsidRPr="00220E63">
        <w:rPr>
          <w:rFonts w:ascii="Arial" w:hAnsi="Arial" w:cs="Arial"/>
          <w:b/>
          <w:bCs/>
          <w:color w:val="16AD85"/>
          <w:sz w:val="24"/>
          <w:szCs w:val="24"/>
          <w:lang w:val="en-US"/>
        </w:rPr>
        <w:t>1)</w:t>
      </w:r>
      <w:r w:rsidRPr="00220E63">
        <w:rPr>
          <w:rFonts w:ascii="Arial" w:hAnsi="Arial" w:cs="Arial"/>
          <w:color w:val="16AD85"/>
          <w:sz w:val="24"/>
          <w:szCs w:val="24"/>
          <w:lang w:val="en-US"/>
        </w:rPr>
        <w:t xml:space="preserve"> </w:t>
      </w:r>
      <w:r w:rsidRPr="00220E63">
        <w:rPr>
          <w:rFonts w:ascii="Arial" w:hAnsi="Arial" w:cs="Arial"/>
          <w:sz w:val="24"/>
          <w:szCs w:val="24"/>
          <w:lang w:val="en-US"/>
        </w:rPr>
        <w:tab/>
      </w:r>
      <w:r>
        <w:rPr>
          <w:rFonts w:ascii="Arial" w:hAnsi="Arial" w:cs="Arial"/>
          <w:sz w:val="24"/>
          <w:szCs w:val="24"/>
          <w:lang w:val="en-US"/>
        </w:rPr>
        <w:t xml:space="preserve">Be </w:t>
      </w:r>
      <w:r w:rsidR="000C0C72" w:rsidRPr="00220E63">
        <w:rPr>
          <w:rFonts w:ascii="Arial" w:hAnsi="Arial" w:cs="Arial"/>
          <w:sz w:val="24"/>
          <w:szCs w:val="24"/>
        </w:rPr>
        <w:t>responsible</w:t>
      </w:r>
      <w:r w:rsidRPr="00220E63">
        <w:rPr>
          <w:rFonts w:ascii="Arial" w:hAnsi="Arial" w:cs="Arial"/>
          <w:sz w:val="24"/>
          <w:szCs w:val="24"/>
        </w:rPr>
        <w:t xml:space="preserve"> for promoting a culture of being inclusive and strength</w:t>
      </w:r>
      <w:r>
        <w:rPr>
          <w:rFonts w:ascii="Arial" w:hAnsi="Arial" w:cs="Arial"/>
          <w:sz w:val="24"/>
          <w:szCs w:val="24"/>
        </w:rPr>
        <w:t xml:space="preserve">s </w:t>
      </w:r>
      <w:r w:rsidRPr="00220E63">
        <w:rPr>
          <w:rFonts w:ascii="Arial" w:hAnsi="Arial" w:cs="Arial"/>
          <w:sz w:val="24"/>
          <w:szCs w:val="24"/>
        </w:rPr>
        <w:t>based</w:t>
      </w:r>
      <w:r>
        <w:rPr>
          <w:rFonts w:ascii="Arial" w:hAnsi="Arial" w:cs="Arial"/>
          <w:sz w:val="24"/>
          <w:szCs w:val="24"/>
        </w:rPr>
        <w:t>.</w:t>
      </w:r>
    </w:p>
    <w:p w14:paraId="27A26571" w14:textId="77777777" w:rsidR="009170D6" w:rsidRPr="00220E63" w:rsidRDefault="009170D6" w:rsidP="009170D6">
      <w:pPr>
        <w:ind w:left="709" w:hanging="709"/>
        <w:rPr>
          <w:rFonts w:ascii="Arial" w:hAnsi="Arial" w:cs="Arial"/>
          <w:sz w:val="24"/>
          <w:szCs w:val="24"/>
          <w:lang w:val="en-US"/>
        </w:rPr>
      </w:pPr>
      <w:r w:rsidRPr="00220E63">
        <w:rPr>
          <w:rFonts w:ascii="Arial" w:hAnsi="Arial" w:cs="Arial"/>
          <w:b/>
          <w:bCs/>
          <w:color w:val="16AD85"/>
          <w:sz w:val="24"/>
          <w:szCs w:val="24"/>
          <w:lang w:val="en-US"/>
        </w:rPr>
        <w:t>2)</w:t>
      </w:r>
      <w:r w:rsidRPr="00220E63">
        <w:rPr>
          <w:rFonts w:ascii="Arial" w:hAnsi="Arial" w:cs="Arial"/>
          <w:color w:val="16AD85"/>
          <w:sz w:val="24"/>
          <w:szCs w:val="24"/>
          <w:lang w:val="en-US"/>
        </w:rPr>
        <w:t xml:space="preserve"> </w:t>
      </w:r>
      <w:r w:rsidRPr="00220E63">
        <w:rPr>
          <w:rFonts w:ascii="Arial" w:hAnsi="Arial" w:cs="Arial"/>
          <w:sz w:val="24"/>
          <w:szCs w:val="24"/>
          <w:lang w:val="en-US"/>
        </w:rPr>
        <w:tab/>
      </w:r>
      <w:r>
        <w:rPr>
          <w:rFonts w:ascii="Arial" w:hAnsi="Arial" w:cs="Arial"/>
          <w:sz w:val="24"/>
          <w:szCs w:val="24"/>
          <w:lang w:val="en-US"/>
        </w:rPr>
        <w:t>Make sure</w:t>
      </w:r>
      <w:r w:rsidRPr="00220E63">
        <w:rPr>
          <w:rFonts w:ascii="Arial" w:hAnsi="Arial" w:cs="Arial"/>
          <w:sz w:val="24"/>
          <w:szCs w:val="24"/>
          <w:lang w:val="en-US"/>
        </w:rPr>
        <w:t xml:space="preserve"> staff are train</w:t>
      </w:r>
      <w:r>
        <w:rPr>
          <w:rFonts w:ascii="Arial" w:hAnsi="Arial" w:cs="Arial"/>
          <w:sz w:val="24"/>
          <w:szCs w:val="24"/>
          <w:lang w:val="en-US"/>
        </w:rPr>
        <w:t>ed</w:t>
      </w:r>
      <w:r w:rsidRPr="00220E63">
        <w:rPr>
          <w:rFonts w:ascii="Arial" w:hAnsi="Arial" w:cs="Arial"/>
          <w:sz w:val="24"/>
          <w:szCs w:val="24"/>
          <w:lang w:val="en-US"/>
        </w:rPr>
        <w:t xml:space="preserve"> to </w:t>
      </w:r>
      <w:r w:rsidRPr="00220E63">
        <w:rPr>
          <w:rFonts w:ascii="Arial" w:hAnsi="Arial" w:cs="Arial"/>
          <w:sz w:val="24"/>
          <w:szCs w:val="24"/>
        </w:rPr>
        <w:t xml:space="preserve">recognise the impact of a family’s </w:t>
      </w:r>
      <w:r>
        <w:rPr>
          <w:rFonts w:ascii="Arial" w:hAnsi="Arial" w:cs="Arial"/>
          <w:sz w:val="24"/>
          <w:szCs w:val="24"/>
        </w:rPr>
        <w:t xml:space="preserve">ethnic, </w:t>
      </w:r>
      <w:r w:rsidRPr="00220E63">
        <w:rPr>
          <w:rFonts w:ascii="Arial" w:hAnsi="Arial" w:cs="Arial"/>
          <w:sz w:val="24"/>
          <w:szCs w:val="24"/>
        </w:rPr>
        <w:t>cultural and religious background when assessing risk and managing concerns</w:t>
      </w:r>
      <w:r>
        <w:rPr>
          <w:rFonts w:ascii="Arial" w:hAnsi="Arial" w:cs="Arial"/>
          <w:sz w:val="24"/>
          <w:szCs w:val="24"/>
        </w:rPr>
        <w:t>.</w:t>
      </w:r>
      <w:r w:rsidRPr="00220E63">
        <w:rPr>
          <w:rFonts w:ascii="Arial" w:hAnsi="Arial" w:cs="Arial"/>
          <w:sz w:val="24"/>
          <w:szCs w:val="24"/>
        </w:rPr>
        <w:t> </w:t>
      </w:r>
    </w:p>
    <w:p w14:paraId="1C1A7625" w14:textId="77777777" w:rsidR="009170D6" w:rsidRPr="00220E63" w:rsidRDefault="009170D6" w:rsidP="009170D6">
      <w:pPr>
        <w:ind w:left="709" w:hanging="709"/>
        <w:rPr>
          <w:rFonts w:ascii="Arial" w:hAnsi="Arial" w:cs="Arial"/>
          <w:sz w:val="24"/>
          <w:szCs w:val="24"/>
        </w:rPr>
      </w:pPr>
      <w:r w:rsidRPr="00220E63">
        <w:rPr>
          <w:rFonts w:ascii="Arial" w:hAnsi="Arial" w:cs="Arial"/>
          <w:b/>
          <w:bCs/>
          <w:color w:val="16AD85"/>
          <w:sz w:val="24"/>
          <w:szCs w:val="24"/>
          <w:lang w:val="en-US"/>
        </w:rPr>
        <w:t>3)</w:t>
      </w:r>
      <w:r w:rsidRPr="00220E63">
        <w:rPr>
          <w:rFonts w:ascii="Arial" w:hAnsi="Arial" w:cs="Arial"/>
          <w:b/>
          <w:bCs/>
          <w:sz w:val="24"/>
          <w:szCs w:val="24"/>
          <w:lang w:val="en-US"/>
        </w:rPr>
        <w:tab/>
      </w:r>
      <w:r w:rsidRPr="000C0C72">
        <w:rPr>
          <w:rFonts w:ascii="Arial" w:hAnsi="Arial" w:cs="Arial"/>
          <w:sz w:val="24"/>
          <w:szCs w:val="24"/>
          <w:lang w:val="en-US"/>
        </w:rPr>
        <w:t>Make sure staff are trained to</w:t>
      </w:r>
      <w:r w:rsidRPr="00220E63">
        <w:rPr>
          <w:rFonts w:ascii="Arial" w:hAnsi="Arial" w:cs="Arial"/>
          <w:b/>
          <w:bCs/>
          <w:sz w:val="24"/>
          <w:szCs w:val="24"/>
          <w:lang w:val="en-US"/>
        </w:rPr>
        <w:t xml:space="preserve"> </w:t>
      </w:r>
      <w:r w:rsidRPr="00220E63">
        <w:rPr>
          <w:rFonts w:ascii="Arial" w:hAnsi="Arial" w:cs="Arial"/>
          <w:sz w:val="24"/>
          <w:szCs w:val="24"/>
        </w:rPr>
        <w:t xml:space="preserve">assess the </w:t>
      </w:r>
      <w:r>
        <w:rPr>
          <w:rFonts w:ascii="Arial" w:hAnsi="Arial" w:cs="Arial"/>
          <w:sz w:val="24"/>
          <w:szCs w:val="24"/>
        </w:rPr>
        <w:t>person</w:t>
      </w:r>
      <w:r w:rsidRPr="00220E63">
        <w:rPr>
          <w:rFonts w:ascii="Arial" w:hAnsi="Arial" w:cs="Arial"/>
          <w:sz w:val="24"/>
          <w:szCs w:val="24"/>
        </w:rPr>
        <w:t xml:space="preserve">’s capacity to make decisions </w:t>
      </w:r>
      <w:r>
        <w:rPr>
          <w:rFonts w:ascii="Arial" w:hAnsi="Arial" w:cs="Arial"/>
          <w:sz w:val="24"/>
          <w:szCs w:val="24"/>
        </w:rPr>
        <w:t>about</w:t>
      </w:r>
      <w:r w:rsidRPr="00220E63">
        <w:rPr>
          <w:rFonts w:ascii="Arial" w:hAnsi="Arial" w:cs="Arial"/>
          <w:sz w:val="24"/>
          <w:szCs w:val="24"/>
        </w:rPr>
        <w:t xml:space="preserve"> risk</w:t>
      </w:r>
      <w:r>
        <w:rPr>
          <w:rFonts w:ascii="Arial" w:hAnsi="Arial" w:cs="Arial"/>
          <w:sz w:val="24"/>
          <w:szCs w:val="24"/>
        </w:rPr>
        <w:t>,</w:t>
      </w:r>
      <w:r w:rsidRPr="00220E63">
        <w:rPr>
          <w:rFonts w:ascii="Arial" w:hAnsi="Arial" w:cs="Arial"/>
          <w:sz w:val="24"/>
          <w:szCs w:val="24"/>
        </w:rPr>
        <w:t> whil</w:t>
      </w:r>
      <w:r>
        <w:rPr>
          <w:rFonts w:ascii="Arial" w:hAnsi="Arial" w:cs="Arial"/>
          <w:sz w:val="24"/>
          <w:szCs w:val="24"/>
        </w:rPr>
        <w:t>e</w:t>
      </w:r>
      <w:r w:rsidRPr="00220E63">
        <w:rPr>
          <w:rFonts w:ascii="Arial" w:hAnsi="Arial" w:cs="Arial"/>
          <w:sz w:val="24"/>
          <w:szCs w:val="24"/>
        </w:rPr>
        <w:t xml:space="preserve"> balancing their rights and responsibilities</w:t>
      </w:r>
      <w:r>
        <w:rPr>
          <w:rFonts w:ascii="Arial" w:hAnsi="Arial" w:cs="Arial"/>
          <w:sz w:val="24"/>
          <w:szCs w:val="24"/>
        </w:rPr>
        <w:t>.</w:t>
      </w:r>
    </w:p>
    <w:p w14:paraId="3E3337F7" w14:textId="77777777" w:rsidR="009170D6" w:rsidRPr="00220E63" w:rsidRDefault="009170D6" w:rsidP="009170D6">
      <w:pPr>
        <w:ind w:left="709" w:hanging="709"/>
        <w:rPr>
          <w:rFonts w:ascii="Arial" w:hAnsi="Arial" w:cs="Arial"/>
          <w:sz w:val="24"/>
          <w:szCs w:val="24"/>
        </w:rPr>
      </w:pPr>
      <w:r w:rsidRPr="00220E63">
        <w:rPr>
          <w:rFonts w:ascii="Arial" w:hAnsi="Arial" w:cs="Arial"/>
          <w:b/>
          <w:bCs/>
          <w:color w:val="16AD85"/>
          <w:sz w:val="24"/>
          <w:szCs w:val="24"/>
          <w:lang w:val="en-US"/>
        </w:rPr>
        <w:t>4)</w:t>
      </w:r>
      <w:r w:rsidRPr="00220E63">
        <w:rPr>
          <w:rFonts w:ascii="Arial" w:hAnsi="Arial" w:cs="Arial"/>
          <w:b/>
          <w:bCs/>
          <w:sz w:val="24"/>
          <w:szCs w:val="24"/>
          <w:lang w:val="en-US"/>
        </w:rPr>
        <w:tab/>
      </w:r>
      <w:r w:rsidRPr="000C0C72">
        <w:rPr>
          <w:rFonts w:ascii="Arial" w:hAnsi="Arial" w:cs="Arial"/>
          <w:sz w:val="24"/>
          <w:szCs w:val="24"/>
          <w:lang w:val="en-US"/>
        </w:rPr>
        <w:t>Make sure your workforce is supported to</w:t>
      </w:r>
      <w:r w:rsidRPr="00220E63">
        <w:rPr>
          <w:rFonts w:ascii="Arial" w:hAnsi="Arial" w:cs="Arial"/>
          <w:b/>
          <w:bCs/>
          <w:sz w:val="24"/>
          <w:szCs w:val="24"/>
          <w:lang w:val="en-US"/>
        </w:rPr>
        <w:t xml:space="preserve"> </w:t>
      </w:r>
      <w:r>
        <w:rPr>
          <w:rFonts w:ascii="Arial" w:hAnsi="Arial" w:cs="Arial"/>
          <w:sz w:val="24"/>
          <w:szCs w:val="24"/>
        </w:rPr>
        <w:t>carry out</w:t>
      </w:r>
      <w:r w:rsidRPr="00220E63">
        <w:rPr>
          <w:rFonts w:ascii="Arial" w:hAnsi="Arial" w:cs="Arial"/>
          <w:sz w:val="24"/>
          <w:szCs w:val="24"/>
        </w:rPr>
        <w:t>, contribute to and support inter-agency assessments or enquiries, including g</w:t>
      </w:r>
      <w:r>
        <w:rPr>
          <w:rFonts w:ascii="Arial" w:hAnsi="Arial" w:cs="Arial"/>
          <w:sz w:val="24"/>
          <w:szCs w:val="24"/>
        </w:rPr>
        <w:t>ett</w:t>
      </w:r>
      <w:r w:rsidRPr="00220E63">
        <w:rPr>
          <w:rFonts w:ascii="Arial" w:hAnsi="Arial" w:cs="Arial"/>
          <w:sz w:val="24"/>
          <w:szCs w:val="24"/>
        </w:rPr>
        <w:t xml:space="preserve">ing the person’s views </w:t>
      </w:r>
      <w:r>
        <w:rPr>
          <w:rFonts w:ascii="Arial" w:hAnsi="Arial" w:cs="Arial"/>
          <w:sz w:val="24"/>
          <w:szCs w:val="24"/>
        </w:rPr>
        <w:t>about</w:t>
      </w:r>
      <w:r w:rsidRPr="00220E63">
        <w:rPr>
          <w:rFonts w:ascii="Arial" w:hAnsi="Arial" w:cs="Arial"/>
          <w:sz w:val="24"/>
          <w:szCs w:val="24"/>
        </w:rPr>
        <w:t xml:space="preserve"> risks and risk management,</w:t>
      </w:r>
      <w:r>
        <w:rPr>
          <w:rFonts w:ascii="Arial" w:hAnsi="Arial" w:cs="Arial"/>
          <w:sz w:val="24"/>
          <w:szCs w:val="24"/>
        </w:rPr>
        <w:t xml:space="preserve"> and</w:t>
      </w:r>
      <w:r w:rsidRPr="00220E63">
        <w:rPr>
          <w:rFonts w:ascii="Arial" w:hAnsi="Arial" w:cs="Arial"/>
          <w:sz w:val="24"/>
          <w:szCs w:val="24"/>
        </w:rPr>
        <w:t> referring to other agencies when appropriate</w:t>
      </w:r>
      <w:r>
        <w:rPr>
          <w:rFonts w:ascii="Arial" w:hAnsi="Arial" w:cs="Arial"/>
          <w:sz w:val="24"/>
          <w:szCs w:val="24"/>
        </w:rPr>
        <w:t>.</w:t>
      </w:r>
      <w:r w:rsidRPr="00220E63">
        <w:rPr>
          <w:rFonts w:ascii="Arial" w:hAnsi="Arial" w:cs="Arial"/>
          <w:sz w:val="24"/>
          <w:szCs w:val="24"/>
        </w:rPr>
        <w:t> </w:t>
      </w:r>
    </w:p>
    <w:p w14:paraId="568617C6" w14:textId="77777777" w:rsidR="000C0C72" w:rsidRPr="00220E63" w:rsidRDefault="000C0C72" w:rsidP="000C79EF">
      <w:pPr>
        <w:rPr>
          <w:rFonts w:ascii="Arial" w:hAnsi="Arial" w:cs="Arial"/>
          <w:sz w:val="24"/>
          <w:szCs w:val="24"/>
        </w:rPr>
      </w:pPr>
    </w:p>
    <w:p w14:paraId="13F012EB" w14:textId="3BFB4120" w:rsidR="009170D6" w:rsidRPr="000C79EF" w:rsidRDefault="000C79EF" w:rsidP="000C79EF">
      <w:pPr>
        <w:ind w:left="426" w:hanging="426"/>
        <w:rPr>
          <w:rFonts w:ascii="Arial" w:hAnsi="Arial" w:cs="Arial"/>
          <w:b/>
          <w:bCs/>
          <w:color w:val="16AD85"/>
          <w:sz w:val="28"/>
          <w:szCs w:val="28"/>
          <w:lang w:val="en-US"/>
        </w:rPr>
      </w:pPr>
      <w:r w:rsidRPr="000C79EF">
        <w:rPr>
          <w:rFonts w:ascii="Arial" w:hAnsi="Arial" w:cs="Arial"/>
          <w:b/>
          <w:bCs/>
          <w:color w:val="16AD85"/>
          <w:sz w:val="28"/>
          <w:szCs w:val="28"/>
          <w:lang w:val="en-US"/>
        </w:rPr>
        <w:lastRenderedPageBreak/>
        <w:t>c)</w:t>
      </w:r>
      <w:r>
        <w:rPr>
          <w:rFonts w:ascii="Arial" w:hAnsi="Arial" w:cs="Arial"/>
          <w:b/>
          <w:bCs/>
          <w:color w:val="16AD85"/>
          <w:sz w:val="28"/>
          <w:szCs w:val="28"/>
          <w:lang w:val="en-US"/>
        </w:rPr>
        <w:t xml:space="preserve"> </w:t>
      </w:r>
      <w:r>
        <w:rPr>
          <w:rFonts w:ascii="Arial" w:hAnsi="Arial" w:cs="Arial"/>
          <w:b/>
          <w:bCs/>
          <w:color w:val="16AD85"/>
          <w:sz w:val="28"/>
          <w:szCs w:val="28"/>
          <w:lang w:val="en-US"/>
        </w:rPr>
        <w:tab/>
      </w:r>
      <w:r w:rsidR="009170D6" w:rsidRPr="000C79EF">
        <w:rPr>
          <w:rFonts w:ascii="Arial" w:hAnsi="Arial" w:cs="Arial"/>
          <w:b/>
          <w:bCs/>
          <w:color w:val="16AD85"/>
          <w:sz w:val="28"/>
          <w:szCs w:val="28"/>
          <w:lang w:val="en-US"/>
        </w:rPr>
        <w:t>Participate in safeguarding processes</w:t>
      </w:r>
    </w:p>
    <w:p w14:paraId="74F97E90" w14:textId="77777777" w:rsidR="000C79EF" w:rsidRPr="000C79EF" w:rsidRDefault="000C79EF" w:rsidP="000C79EF">
      <w:pPr>
        <w:ind w:left="426" w:hanging="426"/>
        <w:rPr>
          <w:lang w:val="en-US"/>
        </w:rPr>
      </w:pPr>
    </w:p>
    <w:p w14:paraId="7C127D63" w14:textId="1257DC7B" w:rsidR="009170D6" w:rsidRDefault="009170D6" w:rsidP="00630E35">
      <w:pPr>
        <w:pStyle w:val="ListParagraph"/>
        <w:numPr>
          <w:ilvl w:val="1"/>
          <w:numId w:val="33"/>
        </w:numPr>
        <w:ind w:left="708" w:hanging="708"/>
        <w:rPr>
          <w:rFonts w:ascii="Arial" w:hAnsi="Arial" w:cs="Arial"/>
          <w:sz w:val="24"/>
          <w:szCs w:val="24"/>
        </w:rPr>
      </w:pPr>
      <w:r w:rsidRPr="00654155">
        <w:rPr>
          <w:rFonts w:ascii="Arial" w:hAnsi="Arial" w:cs="Arial"/>
          <w:bCs/>
          <w:sz w:val="24"/>
          <w:szCs w:val="24"/>
          <w:lang w:val="en-US"/>
        </w:rPr>
        <w:t xml:space="preserve">Consider other </w:t>
      </w:r>
      <w:r w:rsidRPr="00654155">
        <w:rPr>
          <w:rFonts w:ascii="Arial" w:hAnsi="Arial" w:cs="Arial"/>
          <w:sz w:val="24"/>
          <w:szCs w:val="24"/>
        </w:rPr>
        <w:t>multi-agency frameworks and assessment processes that underpin outcome-focused practice</w:t>
      </w:r>
      <w:r w:rsidR="003118AB">
        <w:rPr>
          <w:rFonts w:ascii="Arial" w:hAnsi="Arial" w:cs="Arial"/>
          <w:sz w:val="24"/>
          <w:szCs w:val="24"/>
        </w:rPr>
        <w:t>.</w:t>
      </w:r>
    </w:p>
    <w:p w14:paraId="36439444" w14:textId="77777777" w:rsidR="007260D2" w:rsidRPr="00654155" w:rsidRDefault="007260D2" w:rsidP="007260D2">
      <w:pPr>
        <w:pStyle w:val="ListParagraph"/>
        <w:ind w:left="708"/>
        <w:rPr>
          <w:rFonts w:ascii="Arial" w:hAnsi="Arial" w:cs="Arial"/>
          <w:sz w:val="24"/>
          <w:szCs w:val="24"/>
        </w:rPr>
      </w:pPr>
    </w:p>
    <w:p w14:paraId="4FA86541" w14:textId="4FB228E8" w:rsidR="007260D2" w:rsidRPr="007260D2" w:rsidRDefault="009170D6" w:rsidP="00630E35">
      <w:pPr>
        <w:pStyle w:val="ListParagraph"/>
        <w:numPr>
          <w:ilvl w:val="1"/>
          <w:numId w:val="33"/>
        </w:numPr>
        <w:ind w:left="708" w:hanging="708"/>
        <w:rPr>
          <w:rFonts w:ascii="Arial" w:hAnsi="Arial" w:cs="Arial"/>
          <w:b/>
          <w:bCs/>
          <w:sz w:val="24"/>
          <w:szCs w:val="24"/>
          <w:lang w:val="en-US"/>
        </w:rPr>
      </w:pPr>
      <w:r w:rsidRPr="00654155">
        <w:rPr>
          <w:rFonts w:ascii="Arial" w:hAnsi="Arial" w:cs="Arial"/>
          <w:bCs/>
          <w:sz w:val="24"/>
          <w:szCs w:val="24"/>
          <w:lang w:val="en-US"/>
        </w:rPr>
        <w:t xml:space="preserve">Lead your </w:t>
      </w:r>
      <w:proofErr w:type="spellStart"/>
      <w:r w:rsidRPr="00654155">
        <w:rPr>
          <w:rFonts w:ascii="Arial" w:hAnsi="Arial" w:cs="Arial"/>
          <w:bCs/>
          <w:sz w:val="24"/>
          <w:szCs w:val="24"/>
          <w:lang w:val="en-US"/>
        </w:rPr>
        <w:t>organisation’s</w:t>
      </w:r>
      <w:proofErr w:type="spellEnd"/>
      <w:r w:rsidRPr="00654155">
        <w:rPr>
          <w:rFonts w:ascii="Arial" w:hAnsi="Arial" w:cs="Arial"/>
          <w:b/>
          <w:bCs/>
          <w:sz w:val="24"/>
          <w:szCs w:val="24"/>
          <w:lang w:val="en-US"/>
        </w:rPr>
        <w:t xml:space="preserve"> </w:t>
      </w:r>
      <w:r w:rsidRPr="00654155">
        <w:rPr>
          <w:rFonts w:ascii="Arial" w:hAnsi="Arial" w:cs="Arial"/>
          <w:sz w:val="24"/>
          <w:szCs w:val="24"/>
        </w:rPr>
        <w:t>understanding and contribution to measuring the effectiveness and quality of services</w:t>
      </w:r>
      <w:r w:rsidR="003118AB">
        <w:rPr>
          <w:rFonts w:ascii="Arial" w:hAnsi="Arial" w:cs="Arial"/>
          <w:sz w:val="24"/>
          <w:szCs w:val="24"/>
        </w:rPr>
        <w:t>.</w:t>
      </w:r>
    </w:p>
    <w:p w14:paraId="0A414CE0" w14:textId="77777777" w:rsidR="007260D2" w:rsidRPr="007260D2" w:rsidRDefault="007260D2" w:rsidP="007260D2">
      <w:pPr>
        <w:pStyle w:val="ListParagraph"/>
        <w:rPr>
          <w:rFonts w:ascii="Arial" w:hAnsi="Arial" w:cs="Arial"/>
          <w:sz w:val="24"/>
          <w:szCs w:val="24"/>
        </w:rPr>
      </w:pPr>
    </w:p>
    <w:p w14:paraId="6894AE2E" w14:textId="00D83E67" w:rsidR="007260D2" w:rsidRPr="007260D2" w:rsidRDefault="009170D6" w:rsidP="00630E35">
      <w:pPr>
        <w:pStyle w:val="ListParagraph"/>
        <w:numPr>
          <w:ilvl w:val="1"/>
          <w:numId w:val="33"/>
        </w:numPr>
        <w:ind w:left="708" w:hanging="708"/>
        <w:rPr>
          <w:rFonts w:ascii="Arial" w:hAnsi="Arial" w:cs="Arial"/>
          <w:b/>
          <w:bCs/>
          <w:sz w:val="24"/>
          <w:szCs w:val="24"/>
          <w:lang w:val="en-US"/>
        </w:rPr>
      </w:pPr>
      <w:r w:rsidRPr="007260D2">
        <w:rPr>
          <w:rFonts w:ascii="Arial" w:hAnsi="Arial" w:cs="Arial"/>
          <w:sz w:val="24"/>
          <w:szCs w:val="24"/>
        </w:rPr>
        <w:t>Contribute to or lead on the development and updating of internal and regional safeguarding policies, procedures and protocols</w:t>
      </w:r>
      <w:r w:rsidR="003118AB">
        <w:rPr>
          <w:rFonts w:ascii="Arial" w:hAnsi="Arial" w:cs="Arial"/>
          <w:sz w:val="24"/>
          <w:szCs w:val="24"/>
        </w:rPr>
        <w:t>.</w:t>
      </w:r>
    </w:p>
    <w:p w14:paraId="2AEB0A95" w14:textId="77777777" w:rsidR="007260D2" w:rsidRPr="007260D2" w:rsidRDefault="007260D2" w:rsidP="007260D2">
      <w:pPr>
        <w:pStyle w:val="ListParagraph"/>
        <w:rPr>
          <w:rFonts w:ascii="Arial" w:hAnsi="Arial" w:cs="Arial"/>
          <w:bCs/>
          <w:sz w:val="24"/>
          <w:szCs w:val="24"/>
        </w:rPr>
      </w:pPr>
    </w:p>
    <w:p w14:paraId="775FF558" w14:textId="02DE9B09" w:rsidR="007260D2" w:rsidRPr="007260D2" w:rsidRDefault="009170D6" w:rsidP="00630E35">
      <w:pPr>
        <w:pStyle w:val="ListParagraph"/>
        <w:numPr>
          <w:ilvl w:val="1"/>
          <w:numId w:val="33"/>
        </w:numPr>
        <w:ind w:left="708" w:hanging="708"/>
        <w:rPr>
          <w:rFonts w:ascii="Arial" w:hAnsi="Arial" w:cs="Arial"/>
          <w:b/>
          <w:bCs/>
          <w:sz w:val="24"/>
          <w:szCs w:val="24"/>
          <w:lang w:val="en-US"/>
        </w:rPr>
      </w:pPr>
      <w:r w:rsidRPr="007260D2">
        <w:rPr>
          <w:rFonts w:ascii="Arial" w:hAnsi="Arial" w:cs="Arial"/>
          <w:bCs/>
          <w:sz w:val="24"/>
          <w:szCs w:val="24"/>
        </w:rPr>
        <w:t xml:space="preserve">Ensure correct procedures are in place and </w:t>
      </w:r>
      <w:r w:rsidRPr="007260D2">
        <w:rPr>
          <w:rFonts w:ascii="Arial" w:hAnsi="Arial" w:cs="Arial"/>
          <w:sz w:val="24"/>
          <w:szCs w:val="24"/>
        </w:rPr>
        <w:t>advise others about the need for information sharing in line with legislation</w:t>
      </w:r>
      <w:r w:rsidR="003118AB">
        <w:rPr>
          <w:rFonts w:ascii="Arial" w:hAnsi="Arial" w:cs="Arial"/>
          <w:sz w:val="24"/>
          <w:szCs w:val="24"/>
        </w:rPr>
        <w:t>.</w:t>
      </w:r>
    </w:p>
    <w:p w14:paraId="37541CB7" w14:textId="77777777" w:rsidR="007260D2" w:rsidRPr="007260D2" w:rsidRDefault="007260D2" w:rsidP="007260D2">
      <w:pPr>
        <w:pStyle w:val="ListParagraph"/>
        <w:rPr>
          <w:rFonts w:ascii="Arial" w:hAnsi="Arial" w:cs="Arial"/>
          <w:sz w:val="24"/>
          <w:szCs w:val="24"/>
        </w:rPr>
      </w:pPr>
    </w:p>
    <w:p w14:paraId="2BABCACC" w14:textId="66AC3451" w:rsidR="009170D6" w:rsidRPr="007260D2" w:rsidRDefault="009170D6" w:rsidP="00630E35">
      <w:pPr>
        <w:pStyle w:val="ListParagraph"/>
        <w:numPr>
          <w:ilvl w:val="1"/>
          <w:numId w:val="33"/>
        </w:numPr>
        <w:ind w:left="708" w:hanging="708"/>
        <w:rPr>
          <w:rFonts w:ascii="Arial" w:hAnsi="Arial" w:cs="Arial"/>
          <w:b/>
          <w:bCs/>
          <w:sz w:val="24"/>
          <w:szCs w:val="24"/>
          <w:lang w:val="en-US"/>
        </w:rPr>
      </w:pPr>
      <w:r w:rsidRPr="007260D2">
        <w:rPr>
          <w:rFonts w:ascii="Arial" w:hAnsi="Arial" w:cs="Arial"/>
          <w:sz w:val="24"/>
          <w:szCs w:val="24"/>
        </w:rPr>
        <w:t xml:space="preserve">Understand the referral process and pathways at all levels. </w:t>
      </w:r>
    </w:p>
    <w:p w14:paraId="788FB31F" w14:textId="77777777" w:rsidR="009170D6" w:rsidRPr="00220E63" w:rsidRDefault="009170D6" w:rsidP="009170D6">
      <w:pPr>
        <w:ind w:left="709" w:hanging="709"/>
        <w:rPr>
          <w:rFonts w:ascii="Arial" w:hAnsi="Arial" w:cs="Arial"/>
          <w:b/>
          <w:bCs/>
          <w:sz w:val="24"/>
          <w:szCs w:val="24"/>
          <w:lang w:val="en-US"/>
        </w:rPr>
      </w:pPr>
    </w:p>
    <w:p w14:paraId="3BD7A340" w14:textId="1026CFB6" w:rsidR="009170D6" w:rsidRPr="000C79EF" w:rsidRDefault="000C79EF" w:rsidP="000C79EF">
      <w:pPr>
        <w:ind w:left="567" w:hanging="567"/>
        <w:rPr>
          <w:rFonts w:ascii="Arial" w:hAnsi="Arial" w:cs="Arial"/>
          <w:b/>
          <w:bCs/>
          <w:color w:val="16AD85"/>
          <w:sz w:val="28"/>
          <w:szCs w:val="28"/>
          <w:lang w:val="en-US"/>
        </w:rPr>
      </w:pPr>
      <w:r w:rsidRPr="000C79EF">
        <w:rPr>
          <w:rFonts w:ascii="Arial" w:hAnsi="Arial" w:cs="Arial"/>
          <w:b/>
          <w:bCs/>
          <w:color w:val="16AD85"/>
          <w:sz w:val="28"/>
          <w:szCs w:val="28"/>
          <w:lang w:val="en-US"/>
        </w:rPr>
        <w:t>d)</w:t>
      </w:r>
      <w:r>
        <w:rPr>
          <w:rFonts w:ascii="Arial" w:hAnsi="Arial" w:cs="Arial"/>
          <w:b/>
          <w:bCs/>
          <w:color w:val="16AD85"/>
          <w:sz w:val="28"/>
          <w:szCs w:val="28"/>
          <w:lang w:val="en-US"/>
        </w:rPr>
        <w:t xml:space="preserve">  </w:t>
      </w:r>
      <w:r w:rsidR="009170D6" w:rsidRPr="000C79EF">
        <w:rPr>
          <w:rFonts w:ascii="Arial" w:hAnsi="Arial" w:cs="Arial"/>
          <w:b/>
          <w:bCs/>
          <w:color w:val="16AD85"/>
          <w:sz w:val="28"/>
          <w:szCs w:val="28"/>
          <w:lang w:val="en-US"/>
        </w:rPr>
        <w:t>Support others to safeguard people</w:t>
      </w:r>
    </w:p>
    <w:p w14:paraId="64D6257F" w14:textId="77777777" w:rsidR="000C79EF" w:rsidRPr="000C79EF" w:rsidRDefault="000C79EF" w:rsidP="000C79EF">
      <w:pPr>
        <w:ind w:left="567" w:hanging="567"/>
        <w:rPr>
          <w:lang w:val="en-US"/>
        </w:rPr>
      </w:pPr>
    </w:p>
    <w:p w14:paraId="5A9E92CF" w14:textId="43FA3CCB" w:rsidR="009170D6" w:rsidRPr="007260D2" w:rsidRDefault="009170D6" w:rsidP="00630E35">
      <w:pPr>
        <w:pStyle w:val="ListParagraph"/>
        <w:numPr>
          <w:ilvl w:val="0"/>
          <w:numId w:val="40"/>
        </w:numPr>
        <w:ind w:left="709" w:hanging="709"/>
        <w:rPr>
          <w:rFonts w:ascii="Arial" w:hAnsi="Arial" w:cs="Arial"/>
          <w:sz w:val="24"/>
          <w:szCs w:val="24"/>
        </w:rPr>
      </w:pPr>
      <w:r w:rsidRPr="000C0C72">
        <w:rPr>
          <w:rFonts w:ascii="Arial" w:hAnsi="Arial" w:cs="Arial"/>
          <w:sz w:val="24"/>
          <w:szCs w:val="24"/>
        </w:rPr>
        <w:t xml:space="preserve">Ensure your managers and partners are </w:t>
      </w:r>
      <w:r w:rsidRPr="000C0C72">
        <w:rPr>
          <w:rFonts w:ascii="Arial" w:hAnsi="Arial" w:cs="Arial"/>
          <w:sz w:val="24"/>
          <w:szCs w:val="24"/>
          <w:lang w:val="en-US"/>
        </w:rPr>
        <w:t>supported to help others to carry out their safeguarding duties</w:t>
      </w:r>
      <w:r w:rsidR="003118AB">
        <w:rPr>
          <w:rFonts w:ascii="Arial" w:hAnsi="Arial" w:cs="Arial"/>
          <w:sz w:val="24"/>
          <w:szCs w:val="24"/>
          <w:lang w:val="en-US"/>
        </w:rPr>
        <w:t>.</w:t>
      </w:r>
    </w:p>
    <w:p w14:paraId="4ABF3E3C" w14:textId="77777777" w:rsidR="007260D2" w:rsidRPr="000C0C72" w:rsidRDefault="007260D2" w:rsidP="007260D2">
      <w:pPr>
        <w:pStyle w:val="ListParagraph"/>
        <w:ind w:left="709"/>
        <w:rPr>
          <w:rFonts w:ascii="Arial" w:hAnsi="Arial" w:cs="Arial"/>
          <w:sz w:val="24"/>
          <w:szCs w:val="24"/>
        </w:rPr>
      </w:pPr>
    </w:p>
    <w:p w14:paraId="07D9CCA6" w14:textId="71FB024C" w:rsidR="007260D2" w:rsidRDefault="009170D6" w:rsidP="00630E35">
      <w:pPr>
        <w:pStyle w:val="ListParagraph"/>
        <w:numPr>
          <w:ilvl w:val="0"/>
          <w:numId w:val="40"/>
        </w:numPr>
        <w:ind w:left="709" w:hanging="709"/>
        <w:rPr>
          <w:rFonts w:ascii="Arial" w:hAnsi="Arial" w:cs="Arial"/>
          <w:sz w:val="24"/>
          <w:szCs w:val="24"/>
        </w:rPr>
      </w:pPr>
      <w:r w:rsidRPr="000C0C72">
        <w:rPr>
          <w:rFonts w:ascii="Arial" w:hAnsi="Arial" w:cs="Arial"/>
          <w:sz w:val="24"/>
          <w:szCs w:val="24"/>
        </w:rPr>
        <w:t>Ensure you promote a supportive environment and that your staff know when to seek and offer support</w:t>
      </w:r>
      <w:r w:rsidR="003118AB">
        <w:rPr>
          <w:rFonts w:ascii="Arial" w:hAnsi="Arial" w:cs="Arial"/>
          <w:sz w:val="24"/>
          <w:szCs w:val="24"/>
        </w:rPr>
        <w:t>.</w:t>
      </w:r>
    </w:p>
    <w:p w14:paraId="498CBD0B" w14:textId="77777777" w:rsidR="007260D2" w:rsidRPr="007260D2" w:rsidRDefault="007260D2" w:rsidP="007260D2">
      <w:pPr>
        <w:pStyle w:val="ListParagraph"/>
        <w:rPr>
          <w:rFonts w:ascii="Arial" w:hAnsi="Arial" w:cs="Arial"/>
          <w:sz w:val="24"/>
          <w:szCs w:val="24"/>
        </w:rPr>
      </w:pPr>
    </w:p>
    <w:p w14:paraId="5156EB33" w14:textId="4594138C" w:rsidR="007260D2" w:rsidRDefault="009170D6" w:rsidP="00630E35">
      <w:pPr>
        <w:pStyle w:val="ListParagraph"/>
        <w:numPr>
          <w:ilvl w:val="0"/>
          <w:numId w:val="40"/>
        </w:numPr>
        <w:ind w:left="709" w:hanging="709"/>
        <w:rPr>
          <w:rFonts w:ascii="Arial" w:hAnsi="Arial" w:cs="Arial"/>
          <w:sz w:val="24"/>
          <w:szCs w:val="24"/>
        </w:rPr>
      </w:pPr>
      <w:r w:rsidRPr="007260D2">
        <w:rPr>
          <w:rFonts w:ascii="Arial" w:hAnsi="Arial" w:cs="Arial"/>
          <w:sz w:val="24"/>
          <w:szCs w:val="24"/>
        </w:rPr>
        <w:t>Ensure the workforce are aware of the emotional impact safeguarding may have, and where and when to seek help</w:t>
      </w:r>
      <w:r w:rsidR="003118AB">
        <w:rPr>
          <w:rFonts w:ascii="Arial" w:hAnsi="Arial" w:cs="Arial"/>
          <w:sz w:val="24"/>
          <w:szCs w:val="24"/>
        </w:rPr>
        <w:t>.</w:t>
      </w:r>
    </w:p>
    <w:p w14:paraId="0E89F652" w14:textId="77777777" w:rsidR="007260D2" w:rsidRPr="007260D2" w:rsidRDefault="007260D2" w:rsidP="007260D2">
      <w:pPr>
        <w:pStyle w:val="ListParagraph"/>
        <w:rPr>
          <w:rFonts w:ascii="Arial" w:hAnsi="Arial" w:cs="Arial"/>
          <w:sz w:val="24"/>
          <w:szCs w:val="24"/>
          <w:lang w:val="en-US"/>
        </w:rPr>
      </w:pPr>
    </w:p>
    <w:p w14:paraId="16B5C8DD" w14:textId="5CBEB81A" w:rsidR="007260D2" w:rsidRDefault="009170D6" w:rsidP="00630E35">
      <w:pPr>
        <w:pStyle w:val="ListParagraph"/>
        <w:numPr>
          <w:ilvl w:val="0"/>
          <w:numId w:val="40"/>
        </w:numPr>
        <w:ind w:left="709" w:hanging="709"/>
        <w:rPr>
          <w:rFonts w:ascii="Arial" w:hAnsi="Arial" w:cs="Arial"/>
          <w:sz w:val="24"/>
          <w:szCs w:val="24"/>
        </w:rPr>
      </w:pPr>
      <w:r w:rsidRPr="007260D2">
        <w:rPr>
          <w:rFonts w:ascii="Arial" w:hAnsi="Arial" w:cs="Arial"/>
          <w:sz w:val="24"/>
          <w:szCs w:val="24"/>
          <w:lang w:val="en-US"/>
        </w:rPr>
        <w:t xml:space="preserve">Ensure your workforce is aware of </w:t>
      </w:r>
      <w:r w:rsidRPr="007260D2">
        <w:rPr>
          <w:rFonts w:ascii="Arial" w:hAnsi="Arial" w:cs="Arial"/>
          <w:sz w:val="24"/>
          <w:szCs w:val="24"/>
        </w:rPr>
        <w:t>how to manage and monitor allegations of abuse against practitioners in a position of trust, including escalation and seeking help</w:t>
      </w:r>
      <w:r w:rsidR="003118AB">
        <w:rPr>
          <w:rFonts w:ascii="Arial" w:hAnsi="Arial" w:cs="Arial"/>
          <w:sz w:val="24"/>
          <w:szCs w:val="24"/>
        </w:rPr>
        <w:t>.</w:t>
      </w:r>
    </w:p>
    <w:p w14:paraId="56E783CD" w14:textId="77777777" w:rsidR="007260D2" w:rsidRPr="007260D2" w:rsidRDefault="007260D2" w:rsidP="007260D2">
      <w:pPr>
        <w:pStyle w:val="ListParagraph"/>
        <w:rPr>
          <w:rFonts w:ascii="Arial" w:hAnsi="Arial" w:cs="Arial"/>
          <w:bCs/>
          <w:sz w:val="24"/>
          <w:szCs w:val="24"/>
          <w:lang w:val="en-US"/>
        </w:rPr>
      </w:pPr>
    </w:p>
    <w:p w14:paraId="33FC2E65" w14:textId="1BA999E9" w:rsidR="007260D2" w:rsidRDefault="009170D6" w:rsidP="00630E35">
      <w:pPr>
        <w:pStyle w:val="ListParagraph"/>
        <w:numPr>
          <w:ilvl w:val="0"/>
          <w:numId w:val="40"/>
        </w:numPr>
        <w:ind w:left="709" w:hanging="709"/>
        <w:rPr>
          <w:rFonts w:ascii="Arial" w:hAnsi="Arial" w:cs="Arial"/>
          <w:sz w:val="24"/>
          <w:szCs w:val="24"/>
        </w:rPr>
      </w:pPr>
      <w:r w:rsidRPr="007260D2">
        <w:rPr>
          <w:rFonts w:ascii="Arial" w:hAnsi="Arial" w:cs="Arial"/>
          <w:bCs/>
          <w:sz w:val="24"/>
          <w:szCs w:val="24"/>
          <w:lang w:val="en-US"/>
        </w:rPr>
        <w:t xml:space="preserve">Support staff to be able to </w:t>
      </w:r>
      <w:r w:rsidRPr="007260D2">
        <w:rPr>
          <w:rFonts w:ascii="Arial" w:hAnsi="Arial" w:cs="Arial"/>
          <w:sz w:val="24"/>
          <w:szCs w:val="24"/>
        </w:rPr>
        <w:t>present information appropriately at meetings and in written reports, in accordance with the legal requirements</w:t>
      </w:r>
      <w:r w:rsidR="003118AB">
        <w:rPr>
          <w:rFonts w:ascii="Arial" w:hAnsi="Arial" w:cs="Arial"/>
          <w:sz w:val="24"/>
          <w:szCs w:val="24"/>
        </w:rPr>
        <w:t>.</w:t>
      </w:r>
      <w:r w:rsidRPr="007260D2">
        <w:rPr>
          <w:rFonts w:ascii="Arial" w:hAnsi="Arial" w:cs="Arial"/>
          <w:sz w:val="24"/>
          <w:szCs w:val="24"/>
        </w:rPr>
        <w:t> </w:t>
      </w:r>
    </w:p>
    <w:p w14:paraId="6C8CAC3C" w14:textId="77777777" w:rsidR="007260D2" w:rsidRPr="007260D2" w:rsidRDefault="007260D2" w:rsidP="007260D2">
      <w:pPr>
        <w:pStyle w:val="ListParagraph"/>
        <w:rPr>
          <w:rFonts w:ascii="Arial" w:hAnsi="Arial" w:cs="Arial"/>
          <w:bCs/>
          <w:sz w:val="24"/>
          <w:szCs w:val="24"/>
        </w:rPr>
      </w:pPr>
    </w:p>
    <w:p w14:paraId="76C79357" w14:textId="548238AA" w:rsidR="007260D2" w:rsidRDefault="009170D6" w:rsidP="00630E35">
      <w:pPr>
        <w:pStyle w:val="ListParagraph"/>
        <w:numPr>
          <w:ilvl w:val="0"/>
          <w:numId w:val="40"/>
        </w:numPr>
        <w:ind w:left="709" w:hanging="709"/>
        <w:rPr>
          <w:rFonts w:ascii="Arial" w:hAnsi="Arial" w:cs="Arial"/>
          <w:sz w:val="24"/>
          <w:szCs w:val="24"/>
        </w:rPr>
      </w:pPr>
      <w:r w:rsidRPr="007260D2">
        <w:rPr>
          <w:rFonts w:ascii="Arial" w:hAnsi="Arial" w:cs="Arial"/>
          <w:bCs/>
          <w:sz w:val="24"/>
          <w:szCs w:val="24"/>
        </w:rPr>
        <w:t>C</w:t>
      </w:r>
      <w:r w:rsidRPr="007260D2">
        <w:rPr>
          <w:rFonts w:ascii="Arial" w:hAnsi="Arial" w:cs="Arial"/>
          <w:sz w:val="24"/>
          <w:szCs w:val="24"/>
        </w:rPr>
        <w:t>reate and support a working environment that allows people to develop skills and knowledge in safeguarding</w:t>
      </w:r>
      <w:r w:rsidR="003118AB">
        <w:rPr>
          <w:rFonts w:ascii="Arial" w:hAnsi="Arial" w:cs="Arial"/>
          <w:sz w:val="24"/>
          <w:szCs w:val="24"/>
        </w:rPr>
        <w:t>.</w:t>
      </w:r>
    </w:p>
    <w:p w14:paraId="616C6F6B" w14:textId="77777777" w:rsidR="007260D2" w:rsidRPr="007260D2" w:rsidRDefault="007260D2" w:rsidP="007260D2">
      <w:pPr>
        <w:pStyle w:val="ListParagraph"/>
        <w:rPr>
          <w:rFonts w:ascii="Arial" w:hAnsi="Arial" w:cs="Arial"/>
          <w:bCs/>
          <w:sz w:val="24"/>
          <w:szCs w:val="24"/>
        </w:rPr>
      </w:pPr>
    </w:p>
    <w:p w14:paraId="1504415B" w14:textId="2388B676" w:rsidR="007260D2" w:rsidRDefault="009170D6" w:rsidP="00630E35">
      <w:pPr>
        <w:pStyle w:val="ListParagraph"/>
        <w:numPr>
          <w:ilvl w:val="0"/>
          <w:numId w:val="40"/>
        </w:numPr>
        <w:ind w:left="709" w:hanging="709"/>
        <w:rPr>
          <w:rFonts w:ascii="Arial" w:hAnsi="Arial" w:cs="Arial"/>
          <w:sz w:val="24"/>
          <w:szCs w:val="24"/>
        </w:rPr>
      </w:pPr>
      <w:r w:rsidRPr="007260D2">
        <w:rPr>
          <w:rFonts w:ascii="Arial" w:hAnsi="Arial" w:cs="Arial"/>
          <w:bCs/>
          <w:sz w:val="24"/>
          <w:szCs w:val="24"/>
        </w:rPr>
        <w:t>Complete or undertake</w:t>
      </w:r>
      <w:r w:rsidRPr="007260D2">
        <w:rPr>
          <w:rFonts w:ascii="Arial" w:hAnsi="Arial" w:cs="Arial"/>
          <w:sz w:val="24"/>
          <w:szCs w:val="24"/>
        </w:rPr>
        <w:t xml:space="preserve"> supervision of </w:t>
      </w:r>
      <w:r w:rsidR="005D02A7">
        <w:rPr>
          <w:rFonts w:ascii="Arial" w:hAnsi="Arial" w:cs="Arial"/>
          <w:sz w:val="24"/>
          <w:szCs w:val="24"/>
        </w:rPr>
        <w:t>g</w:t>
      </w:r>
      <w:r w:rsidRPr="007260D2">
        <w:rPr>
          <w:rFonts w:ascii="Arial" w:hAnsi="Arial" w:cs="Arial"/>
          <w:sz w:val="24"/>
          <w:szCs w:val="24"/>
        </w:rPr>
        <w:t>roup C practitioners and provide support for other staff and peers</w:t>
      </w:r>
      <w:r w:rsidR="003118AB">
        <w:rPr>
          <w:rFonts w:ascii="Arial" w:hAnsi="Arial" w:cs="Arial"/>
          <w:sz w:val="24"/>
          <w:szCs w:val="24"/>
        </w:rPr>
        <w:t>.</w:t>
      </w:r>
    </w:p>
    <w:p w14:paraId="5F4C0C42" w14:textId="77777777" w:rsidR="007260D2" w:rsidRPr="007260D2" w:rsidRDefault="007260D2" w:rsidP="007260D2">
      <w:pPr>
        <w:pStyle w:val="ListParagraph"/>
        <w:rPr>
          <w:rFonts w:ascii="Arial" w:hAnsi="Arial" w:cs="Arial"/>
          <w:bCs/>
          <w:sz w:val="24"/>
          <w:szCs w:val="24"/>
          <w:lang w:val="en-US"/>
        </w:rPr>
      </w:pPr>
    </w:p>
    <w:p w14:paraId="36613880" w14:textId="7CF92FC9" w:rsidR="00BC105D" w:rsidRPr="00BC105D" w:rsidRDefault="009170D6" w:rsidP="00630E35">
      <w:pPr>
        <w:pStyle w:val="ListParagraph"/>
        <w:numPr>
          <w:ilvl w:val="0"/>
          <w:numId w:val="40"/>
        </w:numPr>
        <w:ind w:left="709" w:hanging="709"/>
        <w:rPr>
          <w:rFonts w:ascii="Arial" w:hAnsi="Arial" w:cs="Arial"/>
          <w:sz w:val="24"/>
          <w:szCs w:val="24"/>
        </w:rPr>
      </w:pPr>
      <w:r w:rsidRPr="007260D2">
        <w:rPr>
          <w:rFonts w:ascii="Arial" w:hAnsi="Arial" w:cs="Arial"/>
          <w:bCs/>
          <w:sz w:val="24"/>
          <w:szCs w:val="24"/>
          <w:lang w:val="en-US"/>
        </w:rPr>
        <w:t xml:space="preserve">Ensure your workforce </w:t>
      </w:r>
      <w:r w:rsidRPr="007260D2">
        <w:rPr>
          <w:rFonts w:ascii="Arial" w:hAnsi="Arial" w:cs="Arial"/>
          <w:sz w:val="24"/>
          <w:szCs w:val="24"/>
        </w:rPr>
        <w:t>understands the processes for identifying if an adult, child or young person is known to professionals in social care and other agencies. </w:t>
      </w:r>
    </w:p>
    <w:p w14:paraId="0687BF7E" w14:textId="77777777" w:rsidR="00BC105D" w:rsidRDefault="00BC105D" w:rsidP="00BC105D">
      <w:pPr>
        <w:pStyle w:val="ListParagraph"/>
        <w:ind w:left="360"/>
        <w:rPr>
          <w:rFonts w:ascii="Arial" w:hAnsi="Arial" w:cs="Arial"/>
          <w:b/>
          <w:bCs/>
          <w:color w:val="16AD85"/>
          <w:sz w:val="28"/>
          <w:szCs w:val="28"/>
        </w:rPr>
      </w:pPr>
    </w:p>
    <w:p w14:paraId="62F553AD" w14:textId="28F668FF" w:rsidR="009170D6" w:rsidRPr="000C79EF" w:rsidRDefault="009170D6" w:rsidP="00A1179D">
      <w:pPr>
        <w:pStyle w:val="ListParagraph"/>
        <w:numPr>
          <w:ilvl w:val="0"/>
          <w:numId w:val="11"/>
        </w:numPr>
        <w:rPr>
          <w:rFonts w:ascii="Arial" w:hAnsi="Arial" w:cs="Arial"/>
          <w:b/>
          <w:bCs/>
          <w:color w:val="16AD85"/>
          <w:sz w:val="28"/>
          <w:szCs w:val="28"/>
        </w:rPr>
      </w:pPr>
      <w:r w:rsidRPr="000C79EF">
        <w:rPr>
          <w:rFonts w:ascii="Arial" w:hAnsi="Arial" w:cs="Arial"/>
          <w:b/>
          <w:bCs/>
          <w:color w:val="16AD85"/>
          <w:sz w:val="28"/>
          <w:szCs w:val="28"/>
        </w:rPr>
        <w:lastRenderedPageBreak/>
        <w:t>Work with others to safeguard people</w:t>
      </w:r>
    </w:p>
    <w:p w14:paraId="42461BEF" w14:textId="77777777" w:rsidR="000C79EF" w:rsidRPr="000C79EF" w:rsidRDefault="000C79EF" w:rsidP="000C79EF">
      <w:pPr>
        <w:pStyle w:val="ListParagraph"/>
        <w:ind w:left="360"/>
        <w:rPr>
          <w:rFonts w:ascii="Arial" w:hAnsi="Arial" w:cs="Arial"/>
          <w:b/>
          <w:bCs/>
          <w:color w:val="16AD85"/>
          <w:sz w:val="28"/>
          <w:szCs w:val="28"/>
        </w:rPr>
      </w:pPr>
    </w:p>
    <w:p w14:paraId="06E7268F" w14:textId="6F482F1F" w:rsidR="007260D2" w:rsidRDefault="009170D6" w:rsidP="00630E35">
      <w:pPr>
        <w:pStyle w:val="ListParagraph"/>
        <w:numPr>
          <w:ilvl w:val="0"/>
          <w:numId w:val="41"/>
        </w:numPr>
        <w:ind w:left="709" w:hanging="709"/>
        <w:rPr>
          <w:rFonts w:ascii="Arial" w:hAnsi="Arial" w:cs="Arial"/>
          <w:sz w:val="24"/>
          <w:szCs w:val="24"/>
        </w:rPr>
      </w:pPr>
      <w:r w:rsidRPr="007260D2">
        <w:rPr>
          <w:rFonts w:ascii="Arial" w:hAnsi="Arial" w:cs="Arial"/>
          <w:sz w:val="24"/>
          <w:szCs w:val="24"/>
          <w:lang w:val="en-US"/>
        </w:rPr>
        <w:t>Identify and contribute to decisions that discuss high risk people, such as Multi-Agency Public Protection Arrangements (MAPPA)</w:t>
      </w:r>
      <w:r w:rsidR="003118AB">
        <w:rPr>
          <w:rFonts w:ascii="Arial" w:hAnsi="Arial" w:cs="Arial"/>
          <w:sz w:val="24"/>
          <w:szCs w:val="24"/>
          <w:lang w:val="en-US"/>
        </w:rPr>
        <w:t>.</w:t>
      </w:r>
      <w:r w:rsidRPr="007260D2">
        <w:rPr>
          <w:rFonts w:ascii="Arial" w:hAnsi="Arial" w:cs="Arial"/>
          <w:sz w:val="24"/>
          <w:szCs w:val="24"/>
        </w:rPr>
        <w:t>  </w:t>
      </w:r>
    </w:p>
    <w:p w14:paraId="7175D6FA" w14:textId="77777777" w:rsidR="007260D2" w:rsidRDefault="007260D2" w:rsidP="007260D2">
      <w:pPr>
        <w:pStyle w:val="ListParagraph"/>
        <w:ind w:left="709"/>
        <w:rPr>
          <w:rFonts w:ascii="Arial" w:hAnsi="Arial" w:cs="Arial"/>
          <w:sz w:val="24"/>
          <w:szCs w:val="24"/>
        </w:rPr>
      </w:pPr>
    </w:p>
    <w:p w14:paraId="53723AC6" w14:textId="3F44A236" w:rsidR="007260D2" w:rsidRPr="007260D2" w:rsidRDefault="009170D6" w:rsidP="00630E35">
      <w:pPr>
        <w:pStyle w:val="ListParagraph"/>
        <w:numPr>
          <w:ilvl w:val="0"/>
          <w:numId w:val="41"/>
        </w:numPr>
        <w:ind w:left="709" w:hanging="709"/>
        <w:rPr>
          <w:rFonts w:ascii="Arial" w:hAnsi="Arial" w:cs="Arial"/>
          <w:sz w:val="24"/>
          <w:szCs w:val="24"/>
        </w:rPr>
      </w:pPr>
      <w:r w:rsidRPr="007260D2">
        <w:rPr>
          <w:rFonts w:ascii="Arial" w:hAnsi="Arial" w:cs="Arial"/>
          <w:sz w:val="24"/>
          <w:szCs w:val="24"/>
        </w:rPr>
        <w:t>Where there are safeguarding concerns work with colleagues and other agencies to safeguard adults and children at risk</w:t>
      </w:r>
      <w:r w:rsidR="003118AB">
        <w:rPr>
          <w:rFonts w:ascii="Arial" w:hAnsi="Arial" w:cs="Arial"/>
          <w:sz w:val="24"/>
          <w:szCs w:val="24"/>
        </w:rPr>
        <w:t>.</w:t>
      </w:r>
      <w:r w:rsidRPr="007260D2">
        <w:rPr>
          <w:rFonts w:ascii="Arial" w:hAnsi="Arial" w:cs="Arial"/>
          <w:sz w:val="28"/>
          <w:szCs w:val="28"/>
        </w:rPr>
        <w:t xml:space="preserve"> </w:t>
      </w:r>
    </w:p>
    <w:p w14:paraId="6045A75A" w14:textId="77777777" w:rsidR="007260D2" w:rsidRPr="007260D2" w:rsidRDefault="007260D2" w:rsidP="007260D2">
      <w:pPr>
        <w:pStyle w:val="ListParagraph"/>
        <w:rPr>
          <w:rFonts w:ascii="Arial" w:hAnsi="Arial" w:cs="Arial"/>
          <w:bCs/>
          <w:sz w:val="24"/>
          <w:szCs w:val="24"/>
        </w:rPr>
      </w:pPr>
    </w:p>
    <w:p w14:paraId="1989F5B6" w14:textId="18DFD090" w:rsidR="007260D2" w:rsidRDefault="009170D6" w:rsidP="00630E35">
      <w:pPr>
        <w:pStyle w:val="ListParagraph"/>
        <w:numPr>
          <w:ilvl w:val="0"/>
          <w:numId w:val="41"/>
        </w:numPr>
        <w:ind w:left="709" w:hanging="709"/>
        <w:rPr>
          <w:rFonts w:ascii="Arial" w:hAnsi="Arial" w:cs="Arial"/>
          <w:sz w:val="24"/>
          <w:szCs w:val="24"/>
        </w:rPr>
      </w:pPr>
      <w:r w:rsidRPr="007260D2">
        <w:rPr>
          <w:rFonts w:ascii="Arial" w:hAnsi="Arial" w:cs="Arial"/>
          <w:bCs/>
          <w:sz w:val="24"/>
          <w:szCs w:val="24"/>
        </w:rPr>
        <w:t>Ensure</w:t>
      </w:r>
      <w:r w:rsidRPr="007260D2">
        <w:rPr>
          <w:rFonts w:ascii="Arial" w:hAnsi="Arial" w:cs="Arial"/>
          <w:b/>
          <w:bCs/>
          <w:sz w:val="24"/>
          <w:szCs w:val="24"/>
        </w:rPr>
        <w:t xml:space="preserve"> </w:t>
      </w:r>
      <w:r w:rsidRPr="007260D2">
        <w:rPr>
          <w:rFonts w:ascii="Arial" w:hAnsi="Arial" w:cs="Arial"/>
          <w:bCs/>
          <w:sz w:val="24"/>
          <w:szCs w:val="24"/>
        </w:rPr>
        <w:t xml:space="preserve">your managers and </w:t>
      </w:r>
      <w:r w:rsidR="005D02A7">
        <w:rPr>
          <w:rFonts w:ascii="Arial" w:hAnsi="Arial" w:cs="Arial"/>
          <w:bCs/>
          <w:sz w:val="24"/>
          <w:szCs w:val="24"/>
        </w:rPr>
        <w:t>g</w:t>
      </w:r>
      <w:r w:rsidRPr="007260D2">
        <w:rPr>
          <w:rFonts w:ascii="Arial" w:hAnsi="Arial" w:cs="Arial"/>
          <w:bCs/>
          <w:sz w:val="24"/>
          <w:szCs w:val="24"/>
        </w:rPr>
        <w:t xml:space="preserve">roup C practitioners </w:t>
      </w:r>
      <w:r w:rsidRPr="007260D2">
        <w:rPr>
          <w:rFonts w:ascii="Arial" w:hAnsi="Arial" w:cs="Arial"/>
          <w:sz w:val="24"/>
          <w:szCs w:val="24"/>
        </w:rPr>
        <w:t>know when to liaise with other agencies about the assessment and management of safeguarding planning</w:t>
      </w:r>
      <w:r w:rsidR="003118AB">
        <w:rPr>
          <w:rFonts w:ascii="Arial" w:hAnsi="Arial" w:cs="Arial"/>
          <w:sz w:val="24"/>
          <w:szCs w:val="24"/>
        </w:rPr>
        <w:t>.</w:t>
      </w:r>
    </w:p>
    <w:p w14:paraId="5CA4047B" w14:textId="77777777" w:rsidR="007260D2" w:rsidRPr="007260D2" w:rsidRDefault="007260D2" w:rsidP="007260D2">
      <w:pPr>
        <w:pStyle w:val="ListParagraph"/>
        <w:rPr>
          <w:rFonts w:ascii="Arial" w:hAnsi="Arial" w:cs="Arial"/>
          <w:sz w:val="24"/>
          <w:szCs w:val="24"/>
        </w:rPr>
      </w:pPr>
    </w:p>
    <w:p w14:paraId="71B2612B" w14:textId="43172386" w:rsidR="007260D2" w:rsidRDefault="009170D6" w:rsidP="00630E35">
      <w:pPr>
        <w:pStyle w:val="ListParagraph"/>
        <w:numPr>
          <w:ilvl w:val="0"/>
          <w:numId w:val="41"/>
        </w:numPr>
        <w:ind w:left="709" w:hanging="709"/>
        <w:rPr>
          <w:rFonts w:ascii="Arial" w:hAnsi="Arial" w:cs="Arial"/>
          <w:sz w:val="24"/>
          <w:szCs w:val="24"/>
        </w:rPr>
      </w:pPr>
      <w:r w:rsidRPr="007260D2">
        <w:rPr>
          <w:rFonts w:ascii="Arial" w:hAnsi="Arial" w:cs="Arial"/>
          <w:sz w:val="24"/>
          <w:szCs w:val="24"/>
        </w:rPr>
        <w:t>Work to resolve and escalate resource or operational difficulties that may affect the provision of safe care and support</w:t>
      </w:r>
      <w:r w:rsidR="003118AB">
        <w:rPr>
          <w:rFonts w:ascii="Arial" w:hAnsi="Arial" w:cs="Arial"/>
          <w:sz w:val="24"/>
          <w:szCs w:val="24"/>
        </w:rPr>
        <w:t>.</w:t>
      </w:r>
    </w:p>
    <w:p w14:paraId="6346908D" w14:textId="77777777" w:rsidR="007260D2" w:rsidRPr="007260D2" w:rsidRDefault="007260D2" w:rsidP="007260D2">
      <w:pPr>
        <w:pStyle w:val="ListParagraph"/>
        <w:rPr>
          <w:rFonts w:ascii="Arial" w:hAnsi="Arial" w:cs="Arial"/>
          <w:sz w:val="24"/>
          <w:szCs w:val="24"/>
        </w:rPr>
      </w:pPr>
    </w:p>
    <w:p w14:paraId="02AC8A00" w14:textId="69BA957B" w:rsidR="007260D2" w:rsidRDefault="009170D6" w:rsidP="00630E35">
      <w:pPr>
        <w:pStyle w:val="ListParagraph"/>
        <w:numPr>
          <w:ilvl w:val="0"/>
          <w:numId w:val="41"/>
        </w:numPr>
        <w:ind w:left="709" w:hanging="709"/>
        <w:rPr>
          <w:rFonts w:ascii="Arial" w:hAnsi="Arial" w:cs="Arial"/>
          <w:sz w:val="24"/>
          <w:szCs w:val="24"/>
        </w:rPr>
      </w:pPr>
      <w:r w:rsidRPr="007260D2">
        <w:rPr>
          <w:rFonts w:ascii="Arial" w:hAnsi="Arial" w:cs="Arial"/>
          <w:sz w:val="24"/>
          <w:szCs w:val="24"/>
        </w:rPr>
        <w:t>Deal with an insufficient response from organisations or agencies</w:t>
      </w:r>
      <w:r w:rsidR="003118AB">
        <w:rPr>
          <w:rFonts w:ascii="Arial" w:hAnsi="Arial" w:cs="Arial"/>
          <w:sz w:val="24"/>
          <w:szCs w:val="24"/>
        </w:rPr>
        <w:t>.</w:t>
      </w:r>
    </w:p>
    <w:p w14:paraId="3036C72A" w14:textId="77777777" w:rsidR="007260D2" w:rsidRPr="007260D2" w:rsidRDefault="007260D2" w:rsidP="007260D2">
      <w:pPr>
        <w:pStyle w:val="ListParagraph"/>
        <w:rPr>
          <w:rFonts w:ascii="Arial" w:hAnsi="Arial" w:cs="Arial"/>
          <w:bCs/>
          <w:sz w:val="24"/>
          <w:szCs w:val="24"/>
        </w:rPr>
      </w:pPr>
    </w:p>
    <w:p w14:paraId="0E5054CE" w14:textId="36058CAA" w:rsidR="007260D2" w:rsidRPr="007260D2" w:rsidRDefault="009170D6" w:rsidP="00630E35">
      <w:pPr>
        <w:pStyle w:val="ListParagraph"/>
        <w:numPr>
          <w:ilvl w:val="0"/>
          <w:numId w:val="41"/>
        </w:numPr>
        <w:ind w:left="709" w:hanging="709"/>
        <w:rPr>
          <w:rFonts w:ascii="Arial" w:hAnsi="Arial" w:cs="Arial"/>
          <w:sz w:val="24"/>
          <w:szCs w:val="24"/>
        </w:rPr>
      </w:pPr>
      <w:r w:rsidRPr="007260D2">
        <w:rPr>
          <w:rFonts w:ascii="Arial" w:hAnsi="Arial" w:cs="Arial"/>
          <w:bCs/>
          <w:sz w:val="24"/>
          <w:szCs w:val="24"/>
        </w:rPr>
        <w:t>Be able to escalate matters via the Dispute resolution protocols when necessary</w:t>
      </w:r>
      <w:r w:rsidR="003118AB">
        <w:rPr>
          <w:rFonts w:ascii="Arial" w:hAnsi="Arial" w:cs="Arial"/>
          <w:bCs/>
          <w:sz w:val="24"/>
          <w:szCs w:val="24"/>
        </w:rPr>
        <w:t>.</w:t>
      </w:r>
    </w:p>
    <w:p w14:paraId="3AD21B08" w14:textId="77777777" w:rsidR="007260D2" w:rsidRPr="007260D2" w:rsidRDefault="007260D2" w:rsidP="007260D2">
      <w:pPr>
        <w:pStyle w:val="ListParagraph"/>
        <w:rPr>
          <w:rFonts w:ascii="Arial" w:hAnsi="Arial" w:cs="Arial"/>
          <w:bCs/>
          <w:sz w:val="24"/>
          <w:szCs w:val="24"/>
        </w:rPr>
      </w:pPr>
    </w:p>
    <w:p w14:paraId="3147E4AB" w14:textId="0DF22EB3" w:rsidR="007260D2" w:rsidRDefault="009170D6" w:rsidP="00630E35">
      <w:pPr>
        <w:pStyle w:val="ListParagraph"/>
        <w:numPr>
          <w:ilvl w:val="0"/>
          <w:numId w:val="41"/>
        </w:numPr>
        <w:ind w:left="709" w:hanging="709"/>
        <w:rPr>
          <w:rFonts w:ascii="Arial" w:hAnsi="Arial" w:cs="Arial"/>
          <w:sz w:val="24"/>
          <w:szCs w:val="24"/>
        </w:rPr>
      </w:pPr>
      <w:r w:rsidRPr="007260D2">
        <w:rPr>
          <w:rFonts w:ascii="Arial" w:hAnsi="Arial" w:cs="Arial"/>
          <w:bCs/>
          <w:sz w:val="24"/>
          <w:szCs w:val="24"/>
        </w:rPr>
        <w:t xml:space="preserve">Participate </w:t>
      </w:r>
      <w:r w:rsidRPr="007260D2">
        <w:rPr>
          <w:rFonts w:ascii="Arial" w:hAnsi="Arial" w:cs="Arial"/>
          <w:sz w:val="24"/>
          <w:szCs w:val="24"/>
        </w:rPr>
        <w:t>in and chair peer review and multi-disciplinary meetings as needed</w:t>
      </w:r>
      <w:r w:rsidR="003118AB">
        <w:rPr>
          <w:rFonts w:ascii="Arial" w:hAnsi="Arial" w:cs="Arial"/>
          <w:sz w:val="24"/>
          <w:szCs w:val="24"/>
        </w:rPr>
        <w:t>.</w:t>
      </w:r>
    </w:p>
    <w:p w14:paraId="2E1C4C63" w14:textId="77777777" w:rsidR="007260D2" w:rsidRPr="007260D2" w:rsidRDefault="007260D2" w:rsidP="007260D2">
      <w:pPr>
        <w:pStyle w:val="ListParagraph"/>
        <w:rPr>
          <w:rFonts w:ascii="Arial" w:hAnsi="Arial" w:cs="Arial"/>
          <w:sz w:val="24"/>
          <w:szCs w:val="24"/>
        </w:rPr>
      </w:pPr>
    </w:p>
    <w:p w14:paraId="611D4CF6" w14:textId="1EF653CF" w:rsidR="007260D2" w:rsidRDefault="009170D6" w:rsidP="00630E35">
      <w:pPr>
        <w:pStyle w:val="ListParagraph"/>
        <w:numPr>
          <w:ilvl w:val="0"/>
          <w:numId w:val="41"/>
        </w:numPr>
        <w:ind w:left="709" w:hanging="709"/>
        <w:rPr>
          <w:rFonts w:ascii="Arial" w:hAnsi="Arial" w:cs="Arial"/>
          <w:sz w:val="24"/>
          <w:szCs w:val="24"/>
        </w:rPr>
      </w:pPr>
      <w:r w:rsidRPr="007260D2">
        <w:rPr>
          <w:rFonts w:ascii="Arial" w:hAnsi="Arial" w:cs="Arial"/>
          <w:sz w:val="24"/>
          <w:szCs w:val="24"/>
        </w:rPr>
        <w:t>Be able to get support and help in situations that need more expertise and       experience</w:t>
      </w:r>
      <w:r w:rsidR="003118AB">
        <w:rPr>
          <w:rFonts w:ascii="Arial" w:hAnsi="Arial" w:cs="Arial"/>
          <w:sz w:val="24"/>
          <w:szCs w:val="24"/>
        </w:rPr>
        <w:t>.</w:t>
      </w:r>
    </w:p>
    <w:p w14:paraId="3C1E7094" w14:textId="77777777" w:rsidR="007260D2" w:rsidRPr="007260D2" w:rsidRDefault="007260D2" w:rsidP="007260D2">
      <w:pPr>
        <w:pStyle w:val="ListParagraph"/>
        <w:rPr>
          <w:rFonts w:ascii="Arial" w:hAnsi="Arial" w:cs="Arial"/>
          <w:sz w:val="24"/>
          <w:szCs w:val="24"/>
        </w:rPr>
      </w:pPr>
    </w:p>
    <w:p w14:paraId="4E11663B" w14:textId="3C49A12E" w:rsidR="007260D2" w:rsidRDefault="009170D6" w:rsidP="00630E35">
      <w:pPr>
        <w:pStyle w:val="ListParagraph"/>
        <w:numPr>
          <w:ilvl w:val="0"/>
          <w:numId w:val="41"/>
        </w:numPr>
        <w:ind w:left="709" w:hanging="709"/>
        <w:rPr>
          <w:rFonts w:ascii="Arial" w:hAnsi="Arial" w:cs="Arial"/>
          <w:sz w:val="24"/>
          <w:szCs w:val="24"/>
        </w:rPr>
      </w:pPr>
      <w:r w:rsidRPr="007260D2">
        <w:rPr>
          <w:rFonts w:ascii="Arial" w:hAnsi="Arial" w:cs="Arial"/>
          <w:sz w:val="24"/>
          <w:szCs w:val="24"/>
        </w:rPr>
        <w:t>Be able to advise colleagues about approved local, regional and national guidance, policy and procedures</w:t>
      </w:r>
      <w:r w:rsidR="003118AB">
        <w:rPr>
          <w:rFonts w:ascii="Arial" w:hAnsi="Arial" w:cs="Arial"/>
          <w:sz w:val="24"/>
          <w:szCs w:val="24"/>
        </w:rPr>
        <w:t>.</w:t>
      </w:r>
    </w:p>
    <w:p w14:paraId="0C8BCD36" w14:textId="109EEF29" w:rsidR="007260D2" w:rsidRPr="007260D2" w:rsidRDefault="007260D2" w:rsidP="007260D2">
      <w:pPr>
        <w:pStyle w:val="ListParagraph"/>
        <w:rPr>
          <w:rFonts w:ascii="Arial" w:hAnsi="Arial" w:cs="Arial"/>
          <w:sz w:val="24"/>
          <w:szCs w:val="24"/>
        </w:rPr>
      </w:pPr>
    </w:p>
    <w:p w14:paraId="0B39E4F4" w14:textId="6FB93EC5" w:rsidR="007260D2" w:rsidRDefault="009170D6" w:rsidP="00630E35">
      <w:pPr>
        <w:pStyle w:val="ListParagraph"/>
        <w:numPr>
          <w:ilvl w:val="0"/>
          <w:numId w:val="41"/>
        </w:numPr>
        <w:ind w:left="709" w:hanging="709"/>
        <w:rPr>
          <w:rFonts w:ascii="Arial" w:hAnsi="Arial" w:cs="Arial"/>
          <w:sz w:val="24"/>
          <w:szCs w:val="24"/>
        </w:rPr>
      </w:pPr>
      <w:r w:rsidRPr="007260D2">
        <w:rPr>
          <w:rFonts w:ascii="Arial" w:hAnsi="Arial" w:cs="Arial"/>
          <w:sz w:val="24"/>
          <w:szCs w:val="24"/>
        </w:rPr>
        <w:t>Help with learning opportunities and providing updates</w:t>
      </w:r>
      <w:r w:rsidR="003118AB">
        <w:rPr>
          <w:rFonts w:ascii="Arial" w:hAnsi="Arial" w:cs="Arial"/>
          <w:sz w:val="24"/>
          <w:szCs w:val="24"/>
        </w:rPr>
        <w:t>.</w:t>
      </w:r>
    </w:p>
    <w:p w14:paraId="47110EAD" w14:textId="77777777" w:rsidR="007260D2" w:rsidRPr="007260D2" w:rsidRDefault="007260D2" w:rsidP="007260D2">
      <w:pPr>
        <w:pStyle w:val="ListParagraph"/>
        <w:rPr>
          <w:rFonts w:ascii="Arial" w:hAnsi="Arial" w:cs="Arial"/>
          <w:sz w:val="24"/>
          <w:szCs w:val="24"/>
        </w:rPr>
      </w:pPr>
    </w:p>
    <w:p w14:paraId="073755A1" w14:textId="3F85CDED" w:rsidR="009170D6" w:rsidRPr="007260D2" w:rsidRDefault="009170D6" w:rsidP="00630E35">
      <w:pPr>
        <w:pStyle w:val="ListParagraph"/>
        <w:numPr>
          <w:ilvl w:val="0"/>
          <w:numId w:val="41"/>
        </w:numPr>
        <w:ind w:left="709" w:hanging="709"/>
        <w:rPr>
          <w:rFonts w:ascii="Arial" w:hAnsi="Arial" w:cs="Arial"/>
          <w:sz w:val="24"/>
          <w:szCs w:val="24"/>
        </w:rPr>
      </w:pPr>
      <w:r w:rsidRPr="007260D2">
        <w:rPr>
          <w:rFonts w:ascii="Arial" w:hAnsi="Arial" w:cs="Arial"/>
          <w:sz w:val="24"/>
          <w:szCs w:val="24"/>
        </w:rPr>
        <w:t>Comply with the duty to co-operate</w:t>
      </w:r>
      <w:r w:rsidRPr="00AE796C">
        <w:rPr>
          <w:rStyle w:val="FootnoteReference"/>
          <w:rFonts w:ascii="Arial" w:hAnsi="Arial" w:cs="Arial"/>
          <w:sz w:val="24"/>
          <w:szCs w:val="24"/>
        </w:rPr>
        <w:footnoteReference w:id="14"/>
      </w:r>
      <w:r w:rsidRPr="007260D2">
        <w:rPr>
          <w:rFonts w:ascii="Arial" w:hAnsi="Arial" w:cs="Arial"/>
          <w:sz w:val="24"/>
          <w:szCs w:val="24"/>
        </w:rPr>
        <w:t xml:space="preserve"> (if applicable).</w:t>
      </w:r>
    </w:p>
    <w:p w14:paraId="70DCBDC4" w14:textId="77777777" w:rsidR="009170D6" w:rsidRPr="00220E63" w:rsidRDefault="009170D6" w:rsidP="009170D6">
      <w:pPr>
        <w:rPr>
          <w:rFonts w:ascii="Arial" w:hAnsi="Arial" w:cs="Arial"/>
          <w:color w:val="16AD85"/>
          <w:sz w:val="28"/>
          <w:szCs w:val="28"/>
        </w:rPr>
      </w:pPr>
    </w:p>
    <w:p w14:paraId="5F68FA34" w14:textId="21F401D1" w:rsidR="009170D6" w:rsidRPr="000C79EF" w:rsidRDefault="009170D6" w:rsidP="00A1179D">
      <w:pPr>
        <w:pStyle w:val="ListParagraph"/>
        <w:numPr>
          <w:ilvl w:val="0"/>
          <w:numId w:val="11"/>
        </w:numPr>
        <w:rPr>
          <w:rFonts w:ascii="Arial" w:hAnsi="Arial" w:cs="Arial"/>
          <w:b/>
          <w:bCs/>
          <w:color w:val="16AD85"/>
          <w:sz w:val="28"/>
          <w:szCs w:val="28"/>
        </w:rPr>
      </w:pPr>
      <w:r w:rsidRPr="000C79EF">
        <w:rPr>
          <w:rFonts w:ascii="Arial" w:hAnsi="Arial" w:cs="Arial"/>
          <w:b/>
          <w:bCs/>
          <w:color w:val="16AD85"/>
          <w:sz w:val="28"/>
          <w:szCs w:val="28"/>
        </w:rPr>
        <w:t>Maintain professional accountability</w:t>
      </w:r>
    </w:p>
    <w:p w14:paraId="055C3E15" w14:textId="77777777" w:rsidR="000C79EF" w:rsidRPr="000C79EF" w:rsidRDefault="000C79EF" w:rsidP="000C79EF">
      <w:pPr>
        <w:pStyle w:val="ListParagraph"/>
        <w:ind w:left="360"/>
        <w:rPr>
          <w:rFonts w:ascii="Arial" w:hAnsi="Arial" w:cs="Arial"/>
          <w:b/>
          <w:bCs/>
          <w:color w:val="16AD85"/>
          <w:sz w:val="28"/>
          <w:szCs w:val="28"/>
        </w:rPr>
      </w:pPr>
    </w:p>
    <w:p w14:paraId="595397FF" w14:textId="2D7A1ED5" w:rsidR="009170D6" w:rsidRPr="00220E63" w:rsidRDefault="009170D6" w:rsidP="00A1179D">
      <w:pPr>
        <w:pStyle w:val="ListParagraph"/>
        <w:numPr>
          <w:ilvl w:val="0"/>
          <w:numId w:val="17"/>
        </w:numPr>
        <w:ind w:hanging="720"/>
        <w:rPr>
          <w:rFonts w:ascii="Arial" w:hAnsi="Arial" w:cs="Arial"/>
          <w:sz w:val="24"/>
          <w:szCs w:val="24"/>
        </w:rPr>
      </w:pPr>
      <w:r w:rsidRPr="00220E63">
        <w:rPr>
          <w:rFonts w:ascii="Arial" w:hAnsi="Arial" w:cs="Arial"/>
          <w:sz w:val="24"/>
          <w:szCs w:val="24"/>
        </w:rPr>
        <w:t xml:space="preserve">Understand the purpose and process of </w:t>
      </w:r>
      <w:r>
        <w:rPr>
          <w:rFonts w:ascii="Arial" w:hAnsi="Arial" w:cs="Arial"/>
          <w:sz w:val="24"/>
          <w:szCs w:val="24"/>
        </w:rPr>
        <w:t>c</w:t>
      </w:r>
      <w:r w:rsidRPr="00220E63">
        <w:rPr>
          <w:rFonts w:ascii="Arial" w:hAnsi="Arial" w:cs="Arial"/>
          <w:sz w:val="24"/>
          <w:szCs w:val="24"/>
        </w:rPr>
        <w:t xml:space="preserve">hairing </w:t>
      </w:r>
      <w:r>
        <w:rPr>
          <w:rFonts w:ascii="Arial" w:hAnsi="Arial" w:cs="Arial"/>
          <w:sz w:val="24"/>
          <w:szCs w:val="24"/>
        </w:rPr>
        <w:t>child or adult practice reviews, homicide reviews and Single Unified Safeguarding Reviews</w:t>
      </w:r>
      <w:r w:rsidRPr="00220E63">
        <w:rPr>
          <w:rFonts w:ascii="Arial" w:hAnsi="Arial" w:cs="Arial"/>
          <w:sz w:val="24"/>
          <w:szCs w:val="24"/>
        </w:rPr>
        <w:t xml:space="preserve"> (SUSR)</w:t>
      </w:r>
      <w:r w:rsidR="003118AB">
        <w:rPr>
          <w:rFonts w:ascii="Arial" w:hAnsi="Arial" w:cs="Arial"/>
          <w:sz w:val="24"/>
          <w:szCs w:val="24"/>
        </w:rPr>
        <w:t>.</w:t>
      </w:r>
      <w:r w:rsidRPr="00220E63">
        <w:rPr>
          <w:rFonts w:ascii="Arial" w:hAnsi="Arial" w:cs="Arial"/>
          <w:sz w:val="24"/>
          <w:szCs w:val="24"/>
        </w:rPr>
        <w:t xml:space="preserve"> </w:t>
      </w:r>
    </w:p>
    <w:p w14:paraId="76FAFC2F" w14:textId="77777777" w:rsidR="009170D6" w:rsidRPr="00220E63" w:rsidRDefault="009170D6" w:rsidP="009170D6">
      <w:pPr>
        <w:pStyle w:val="ListParagraph"/>
        <w:rPr>
          <w:rFonts w:ascii="Arial" w:hAnsi="Arial" w:cs="Arial"/>
          <w:sz w:val="24"/>
          <w:szCs w:val="24"/>
        </w:rPr>
      </w:pPr>
    </w:p>
    <w:p w14:paraId="15A97C28" w14:textId="40FDA4ED" w:rsidR="009170D6" w:rsidRPr="00220E63" w:rsidRDefault="009170D6" w:rsidP="00A1179D">
      <w:pPr>
        <w:pStyle w:val="ListParagraph"/>
        <w:numPr>
          <w:ilvl w:val="0"/>
          <w:numId w:val="17"/>
        </w:numPr>
        <w:ind w:hanging="720"/>
        <w:rPr>
          <w:rFonts w:ascii="Arial" w:hAnsi="Arial" w:cs="Arial"/>
          <w:sz w:val="24"/>
          <w:szCs w:val="24"/>
        </w:rPr>
      </w:pPr>
      <w:r w:rsidRPr="00220E63">
        <w:rPr>
          <w:rFonts w:ascii="Arial" w:hAnsi="Arial" w:cs="Arial"/>
          <w:sz w:val="24"/>
          <w:szCs w:val="24"/>
        </w:rPr>
        <w:t xml:space="preserve">Analyse regular documented reviews of </w:t>
      </w:r>
      <w:r>
        <w:rPr>
          <w:rFonts w:ascii="Arial" w:hAnsi="Arial" w:cs="Arial"/>
          <w:sz w:val="24"/>
          <w:szCs w:val="24"/>
        </w:rPr>
        <w:t xml:space="preserve">your </w:t>
      </w:r>
      <w:r w:rsidRPr="00220E63">
        <w:rPr>
          <w:rFonts w:ascii="Arial" w:hAnsi="Arial" w:cs="Arial"/>
          <w:sz w:val="24"/>
          <w:szCs w:val="24"/>
        </w:rPr>
        <w:t xml:space="preserve">own (and/or </w:t>
      </w:r>
      <w:r>
        <w:rPr>
          <w:rFonts w:ascii="Arial" w:hAnsi="Arial" w:cs="Arial"/>
          <w:sz w:val="24"/>
          <w:szCs w:val="24"/>
        </w:rPr>
        <w:t xml:space="preserve">your </w:t>
      </w:r>
      <w:r w:rsidRPr="00220E63">
        <w:rPr>
          <w:rFonts w:ascii="Arial" w:hAnsi="Arial" w:cs="Arial"/>
          <w:sz w:val="24"/>
          <w:szCs w:val="24"/>
        </w:rPr>
        <w:t>team</w:t>
      </w:r>
      <w:r>
        <w:rPr>
          <w:rFonts w:ascii="Arial" w:hAnsi="Arial" w:cs="Arial"/>
          <w:sz w:val="24"/>
          <w:szCs w:val="24"/>
        </w:rPr>
        <w:t>’s</w:t>
      </w:r>
      <w:r w:rsidRPr="00220E63">
        <w:rPr>
          <w:rFonts w:ascii="Arial" w:hAnsi="Arial" w:cs="Arial"/>
          <w:sz w:val="24"/>
          <w:szCs w:val="24"/>
        </w:rPr>
        <w:t>) safeguarding practice</w:t>
      </w:r>
      <w:r w:rsidR="003118AB">
        <w:rPr>
          <w:rFonts w:ascii="Arial" w:hAnsi="Arial" w:cs="Arial"/>
          <w:sz w:val="24"/>
          <w:szCs w:val="24"/>
        </w:rPr>
        <w:t>.</w:t>
      </w:r>
      <w:r w:rsidRPr="00220E63">
        <w:rPr>
          <w:rFonts w:ascii="Arial" w:hAnsi="Arial" w:cs="Arial"/>
          <w:sz w:val="24"/>
          <w:szCs w:val="24"/>
        </w:rPr>
        <w:t xml:space="preserve">  </w:t>
      </w:r>
    </w:p>
    <w:p w14:paraId="220CBF5C" w14:textId="77777777" w:rsidR="009170D6" w:rsidRPr="00220E63" w:rsidRDefault="009170D6" w:rsidP="009170D6">
      <w:pPr>
        <w:pStyle w:val="ListParagraph"/>
        <w:rPr>
          <w:rFonts w:ascii="Arial" w:hAnsi="Arial" w:cs="Arial"/>
          <w:sz w:val="24"/>
          <w:szCs w:val="24"/>
        </w:rPr>
      </w:pPr>
    </w:p>
    <w:p w14:paraId="5E15E212" w14:textId="5DACDFE1" w:rsidR="009170D6" w:rsidRPr="00220E63" w:rsidRDefault="009170D6" w:rsidP="00A1179D">
      <w:pPr>
        <w:pStyle w:val="ListParagraph"/>
        <w:numPr>
          <w:ilvl w:val="0"/>
          <w:numId w:val="17"/>
        </w:numPr>
        <w:ind w:hanging="720"/>
        <w:rPr>
          <w:rFonts w:ascii="Arial" w:hAnsi="Arial" w:cs="Arial"/>
          <w:sz w:val="24"/>
          <w:szCs w:val="24"/>
        </w:rPr>
      </w:pPr>
      <w:r w:rsidRPr="00220E63">
        <w:rPr>
          <w:rFonts w:ascii="Arial" w:hAnsi="Arial" w:cs="Arial"/>
          <w:sz w:val="24"/>
          <w:szCs w:val="24"/>
        </w:rPr>
        <w:t>Embed the principles of effective safeguarding supervision and peer support</w:t>
      </w:r>
      <w:r w:rsidR="003118AB">
        <w:rPr>
          <w:rFonts w:ascii="Arial" w:hAnsi="Arial" w:cs="Arial"/>
          <w:sz w:val="24"/>
          <w:szCs w:val="24"/>
        </w:rPr>
        <w:t>.</w:t>
      </w:r>
    </w:p>
    <w:p w14:paraId="088EA87B" w14:textId="77777777" w:rsidR="009170D6" w:rsidRPr="00220E63" w:rsidRDefault="009170D6" w:rsidP="009170D6">
      <w:pPr>
        <w:pStyle w:val="ListParagraph"/>
        <w:rPr>
          <w:rFonts w:ascii="Arial" w:hAnsi="Arial" w:cs="Arial"/>
          <w:sz w:val="24"/>
          <w:szCs w:val="24"/>
        </w:rPr>
      </w:pPr>
    </w:p>
    <w:p w14:paraId="63E2254A" w14:textId="4C159507" w:rsidR="009170D6" w:rsidRPr="00220E63" w:rsidRDefault="009170D6" w:rsidP="00A1179D">
      <w:pPr>
        <w:pStyle w:val="ListParagraph"/>
        <w:numPr>
          <w:ilvl w:val="0"/>
          <w:numId w:val="17"/>
        </w:numPr>
        <w:ind w:hanging="720"/>
        <w:rPr>
          <w:rFonts w:ascii="Arial" w:hAnsi="Arial" w:cs="Arial"/>
          <w:sz w:val="24"/>
          <w:szCs w:val="24"/>
        </w:rPr>
      </w:pPr>
      <w:r w:rsidRPr="00220E63">
        <w:rPr>
          <w:rFonts w:ascii="Arial" w:hAnsi="Arial" w:cs="Arial"/>
          <w:sz w:val="24"/>
          <w:szCs w:val="24"/>
        </w:rPr>
        <w:t>Influence local, regional and national frameworks for the assessment of risk and harm</w:t>
      </w:r>
      <w:r w:rsidR="003118AB">
        <w:rPr>
          <w:rFonts w:ascii="Arial" w:hAnsi="Arial" w:cs="Arial"/>
          <w:sz w:val="24"/>
          <w:szCs w:val="24"/>
        </w:rPr>
        <w:t>.</w:t>
      </w:r>
    </w:p>
    <w:p w14:paraId="75BD60F8" w14:textId="77777777" w:rsidR="009170D6" w:rsidRPr="00220E63" w:rsidRDefault="009170D6" w:rsidP="009170D6">
      <w:pPr>
        <w:pStyle w:val="ListParagraph"/>
        <w:rPr>
          <w:rFonts w:ascii="Arial" w:hAnsi="Arial" w:cs="Arial"/>
          <w:sz w:val="24"/>
          <w:szCs w:val="24"/>
        </w:rPr>
      </w:pPr>
    </w:p>
    <w:p w14:paraId="7D3E092B" w14:textId="77777777" w:rsidR="009170D6" w:rsidRPr="00220E63" w:rsidRDefault="009170D6" w:rsidP="00A1179D">
      <w:pPr>
        <w:pStyle w:val="ListParagraph"/>
        <w:numPr>
          <w:ilvl w:val="0"/>
          <w:numId w:val="17"/>
        </w:numPr>
        <w:ind w:hanging="720"/>
        <w:rPr>
          <w:rFonts w:ascii="Arial" w:hAnsi="Arial" w:cs="Arial"/>
          <w:sz w:val="24"/>
          <w:szCs w:val="24"/>
        </w:rPr>
      </w:pPr>
      <w:r w:rsidRPr="00220E63">
        <w:rPr>
          <w:rFonts w:ascii="Arial" w:hAnsi="Arial" w:cs="Arial"/>
          <w:sz w:val="24"/>
          <w:szCs w:val="24"/>
        </w:rPr>
        <w:lastRenderedPageBreak/>
        <w:t>Lead</w:t>
      </w:r>
      <w:r>
        <w:rPr>
          <w:rFonts w:ascii="Arial" w:hAnsi="Arial" w:cs="Arial"/>
          <w:sz w:val="24"/>
          <w:szCs w:val="24"/>
        </w:rPr>
        <w:t xml:space="preserve"> on</w:t>
      </w:r>
      <w:r w:rsidRPr="00220E63">
        <w:rPr>
          <w:rFonts w:ascii="Arial" w:hAnsi="Arial" w:cs="Arial"/>
          <w:sz w:val="24"/>
          <w:szCs w:val="24"/>
        </w:rPr>
        <w:t xml:space="preserve"> </w:t>
      </w:r>
      <w:r>
        <w:rPr>
          <w:rFonts w:ascii="Arial" w:hAnsi="Arial" w:cs="Arial"/>
          <w:sz w:val="24"/>
          <w:szCs w:val="24"/>
        </w:rPr>
        <w:t>applying</w:t>
      </w:r>
      <w:r w:rsidRPr="00220E63">
        <w:rPr>
          <w:rFonts w:ascii="Arial" w:hAnsi="Arial" w:cs="Arial"/>
          <w:sz w:val="24"/>
          <w:szCs w:val="24"/>
        </w:rPr>
        <w:t xml:space="preserve"> the core values and principles of safeguarding across the organisation</w:t>
      </w:r>
      <w:r>
        <w:rPr>
          <w:rFonts w:ascii="Arial" w:hAnsi="Arial" w:cs="Arial"/>
          <w:sz w:val="24"/>
          <w:szCs w:val="24"/>
        </w:rPr>
        <w:t>.</w:t>
      </w:r>
      <w:r w:rsidRPr="00220E63">
        <w:rPr>
          <w:rFonts w:ascii="Arial" w:hAnsi="Arial" w:cs="Arial"/>
          <w:sz w:val="24"/>
          <w:szCs w:val="24"/>
        </w:rPr>
        <w:t xml:space="preserve"> </w:t>
      </w:r>
    </w:p>
    <w:p w14:paraId="4E2028F0" w14:textId="77777777" w:rsidR="00D670E4" w:rsidRPr="00220E63" w:rsidRDefault="00D670E4" w:rsidP="00D670E4">
      <w:pPr>
        <w:pStyle w:val="ListParagraph"/>
        <w:rPr>
          <w:rFonts w:ascii="Arial" w:hAnsi="Arial" w:cs="Arial"/>
          <w:sz w:val="24"/>
          <w:szCs w:val="24"/>
        </w:rPr>
      </w:pPr>
    </w:p>
    <w:p w14:paraId="008071A0" w14:textId="77777777" w:rsidR="00D328B8" w:rsidRPr="00220E63" w:rsidRDefault="00D328B8" w:rsidP="007640E5">
      <w:pPr>
        <w:rPr>
          <w:rFonts w:ascii="Arial" w:hAnsi="Arial" w:cs="Arial"/>
          <w:b/>
          <w:bCs/>
          <w:color w:val="16AD85"/>
          <w:sz w:val="28"/>
          <w:szCs w:val="28"/>
        </w:rPr>
      </w:pPr>
    </w:p>
    <w:p w14:paraId="004E177D" w14:textId="4EE7D859" w:rsidR="007640E5" w:rsidRPr="00220E63" w:rsidRDefault="007640E5" w:rsidP="0090610D">
      <w:pPr>
        <w:jc w:val="center"/>
        <w:rPr>
          <w:rFonts w:ascii="Calibri" w:eastAsia="Calibri" w:hAnsi="Calibri" w:cs="Calibri"/>
          <w:sz w:val="48"/>
          <w:szCs w:val="48"/>
          <w:lang w:val="en-US"/>
        </w:rPr>
      </w:pPr>
    </w:p>
    <w:p w14:paraId="2F63A22E" w14:textId="1C518A64" w:rsidR="007640E5" w:rsidRPr="00220E63" w:rsidRDefault="007640E5" w:rsidP="0090610D">
      <w:pPr>
        <w:jc w:val="center"/>
        <w:rPr>
          <w:rFonts w:ascii="Calibri" w:eastAsia="Calibri" w:hAnsi="Calibri" w:cs="Calibri"/>
          <w:sz w:val="48"/>
          <w:szCs w:val="48"/>
          <w:lang w:val="en-US"/>
        </w:rPr>
      </w:pPr>
    </w:p>
    <w:p w14:paraId="47B5FA22" w14:textId="08C0A903" w:rsidR="007640E5" w:rsidRPr="00220E63" w:rsidRDefault="007640E5" w:rsidP="00C52CBA">
      <w:pPr>
        <w:rPr>
          <w:rFonts w:ascii="Arial" w:eastAsia="Arial" w:hAnsi="Arial" w:cs="Arial"/>
          <w:b/>
          <w:bCs/>
          <w:color w:val="16AD85"/>
          <w:sz w:val="110"/>
          <w:szCs w:val="110"/>
          <w:lang w:val="en-US"/>
        </w:rPr>
      </w:pPr>
    </w:p>
    <w:p w14:paraId="622093F5" w14:textId="7D8DC59A" w:rsidR="00414B6B" w:rsidRDefault="00414B6B" w:rsidP="00C52CBA">
      <w:pPr>
        <w:rPr>
          <w:rFonts w:ascii="Arial" w:eastAsia="Arial" w:hAnsi="Arial" w:cs="Arial"/>
          <w:b/>
          <w:bCs/>
          <w:color w:val="16AD85"/>
          <w:sz w:val="110"/>
          <w:szCs w:val="110"/>
          <w:lang w:val="en-US"/>
        </w:rPr>
      </w:pPr>
    </w:p>
    <w:p w14:paraId="42E2A4EC" w14:textId="0BDDD4DE" w:rsidR="00114B56" w:rsidRDefault="00114B56" w:rsidP="00C52CBA">
      <w:pPr>
        <w:rPr>
          <w:rFonts w:ascii="Arial" w:eastAsia="Arial" w:hAnsi="Arial" w:cs="Arial"/>
          <w:b/>
          <w:bCs/>
          <w:color w:val="16AD85"/>
          <w:sz w:val="110"/>
          <w:szCs w:val="110"/>
          <w:lang w:val="en-US"/>
        </w:rPr>
      </w:pPr>
    </w:p>
    <w:p w14:paraId="583C0809" w14:textId="4717F877" w:rsidR="00114B56" w:rsidRDefault="00114B56" w:rsidP="00C52CBA">
      <w:pPr>
        <w:rPr>
          <w:rFonts w:ascii="Arial" w:eastAsia="Arial" w:hAnsi="Arial" w:cs="Arial"/>
          <w:b/>
          <w:bCs/>
          <w:color w:val="16AD85"/>
          <w:sz w:val="110"/>
          <w:szCs w:val="110"/>
          <w:lang w:val="en-US"/>
        </w:rPr>
      </w:pPr>
    </w:p>
    <w:p w14:paraId="7DA3C87D" w14:textId="686902AC" w:rsidR="00114B56" w:rsidRDefault="00114B56" w:rsidP="00C52CBA">
      <w:pPr>
        <w:rPr>
          <w:rFonts w:ascii="Arial" w:eastAsia="Arial" w:hAnsi="Arial" w:cs="Arial"/>
          <w:b/>
          <w:bCs/>
          <w:color w:val="16AD85"/>
          <w:sz w:val="110"/>
          <w:szCs w:val="110"/>
          <w:lang w:val="en-US"/>
        </w:rPr>
      </w:pPr>
    </w:p>
    <w:p w14:paraId="1F98784C" w14:textId="785E2853" w:rsidR="00114B56" w:rsidRDefault="00114B56" w:rsidP="00C52CBA">
      <w:pPr>
        <w:rPr>
          <w:rFonts w:ascii="Arial" w:eastAsia="Arial" w:hAnsi="Arial" w:cs="Arial"/>
          <w:b/>
          <w:bCs/>
          <w:color w:val="16AD85"/>
          <w:sz w:val="110"/>
          <w:szCs w:val="110"/>
          <w:lang w:val="en-US"/>
        </w:rPr>
      </w:pPr>
    </w:p>
    <w:p w14:paraId="4F3DF50F" w14:textId="2093CE59" w:rsidR="00114B56" w:rsidRDefault="00114B56" w:rsidP="00C52CBA">
      <w:pPr>
        <w:rPr>
          <w:rFonts w:ascii="Arial" w:eastAsia="Arial" w:hAnsi="Arial" w:cs="Arial"/>
          <w:b/>
          <w:bCs/>
          <w:color w:val="16AD85"/>
          <w:sz w:val="110"/>
          <w:szCs w:val="110"/>
          <w:lang w:val="en-US"/>
        </w:rPr>
      </w:pPr>
    </w:p>
    <w:p w14:paraId="615FFA08" w14:textId="3217CFFD" w:rsidR="00114B56" w:rsidRDefault="00114B56" w:rsidP="00C52CBA">
      <w:pPr>
        <w:rPr>
          <w:rFonts w:ascii="Arial" w:eastAsia="Arial" w:hAnsi="Arial" w:cs="Arial"/>
          <w:b/>
          <w:bCs/>
          <w:color w:val="16AD85"/>
          <w:sz w:val="110"/>
          <w:szCs w:val="110"/>
          <w:lang w:val="en-US"/>
        </w:rPr>
      </w:pPr>
    </w:p>
    <w:p w14:paraId="5692F76C" w14:textId="77777777" w:rsidR="000C79EF" w:rsidRDefault="000C79EF" w:rsidP="00C52CBA">
      <w:pPr>
        <w:rPr>
          <w:rFonts w:ascii="Arial" w:eastAsia="Arial" w:hAnsi="Arial" w:cs="Arial"/>
          <w:b/>
          <w:bCs/>
          <w:color w:val="16AD85"/>
          <w:sz w:val="110"/>
          <w:szCs w:val="110"/>
          <w:lang w:val="en-US"/>
        </w:rPr>
      </w:pPr>
    </w:p>
    <w:p w14:paraId="4A14C529" w14:textId="77777777" w:rsidR="007640E5" w:rsidRPr="00220E63" w:rsidRDefault="0090610D" w:rsidP="0090610D">
      <w:pPr>
        <w:jc w:val="center"/>
        <w:rPr>
          <w:rFonts w:ascii="Arial" w:eastAsia="Arial" w:hAnsi="Arial" w:cs="Arial"/>
          <w:b/>
          <w:bCs/>
          <w:color w:val="16AD85"/>
          <w:sz w:val="110"/>
          <w:szCs w:val="110"/>
          <w:lang w:val="en-US"/>
        </w:rPr>
      </w:pPr>
      <w:bookmarkStart w:id="5" w:name="_Hlk95368805"/>
      <w:r w:rsidRPr="00220E63">
        <w:rPr>
          <w:rFonts w:ascii="Arial" w:eastAsia="Arial" w:hAnsi="Arial" w:cs="Arial"/>
          <w:b/>
          <w:bCs/>
          <w:color w:val="16AD85"/>
          <w:sz w:val="110"/>
          <w:szCs w:val="110"/>
          <w:lang w:val="en-US"/>
        </w:rPr>
        <w:t xml:space="preserve">Safeguarding Standards </w:t>
      </w:r>
    </w:p>
    <w:bookmarkEnd w:id="5"/>
    <w:p w14:paraId="596FB1A0" w14:textId="00F1C602" w:rsidR="00E6682C" w:rsidRPr="00220E63" w:rsidRDefault="00E6682C" w:rsidP="00E6682C">
      <w:pPr>
        <w:jc w:val="center"/>
        <w:rPr>
          <w:rFonts w:ascii="Arial" w:hAnsi="Arial"/>
          <w:b/>
          <w:color w:val="16AD85"/>
          <w:sz w:val="110"/>
          <w:lang w:val="en-US"/>
        </w:rPr>
      </w:pPr>
      <w:r w:rsidRPr="00220E63">
        <w:rPr>
          <w:rFonts w:ascii="Arial" w:hAnsi="Arial"/>
          <w:b/>
          <w:color w:val="16AD85"/>
          <w:sz w:val="110"/>
          <w:lang w:val="en-US"/>
        </w:rPr>
        <w:t>Group E</w:t>
      </w:r>
    </w:p>
    <w:p w14:paraId="13EA8571" w14:textId="7FC3FB3A" w:rsidR="000C79EF" w:rsidRDefault="0090610D" w:rsidP="00BC105D">
      <w:pPr>
        <w:rPr>
          <w:rFonts w:ascii="Arial" w:eastAsia="Arial" w:hAnsi="Arial" w:cs="Arial"/>
          <w:b/>
          <w:bCs/>
          <w:color w:val="16AD85"/>
          <w:sz w:val="32"/>
          <w:szCs w:val="32"/>
          <w:lang w:val="en-US"/>
        </w:rPr>
      </w:pPr>
      <w:r w:rsidRPr="00220E63">
        <w:rPr>
          <w:rFonts w:ascii="Calibri" w:eastAsia="Calibri" w:hAnsi="Calibri" w:cs="Calibri"/>
          <w:sz w:val="32"/>
          <w:szCs w:val="32"/>
          <w:lang w:val="en-US"/>
        </w:rPr>
        <w:br w:type="page"/>
      </w:r>
      <w:bookmarkStart w:id="6" w:name="_Hlk95368837"/>
      <w:r w:rsidRPr="00220E63">
        <w:rPr>
          <w:rFonts w:ascii="Arial" w:eastAsia="Arial" w:hAnsi="Arial" w:cs="Arial"/>
          <w:b/>
          <w:bCs/>
          <w:color w:val="16AD85"/>
          <w:sz w:val="32"/>
          <w:szCs w:val="32"/>
          <w:lang w:val="en-US"/>
        </w:rPr>
        <w:lastRenderedPageBreak/>
        <w:t xml:space="preserve">Roles and responsibilities: </w:t>
      </w:r>
      <w:bookmarkStart w:id="7" w:name="_Hlk93587221"/>
      <w:bookmarkEnd w:id="6"/>
    </w:p>
    <w:p w14:paraId="1C89EA51" w14:textId="77777777" w:rsidR="00BC105D" w:rsidRPr="00BC105D" w:rsidRDefault="00BC105D" w:rsidP="00BC105D">
      <w:pPr>
        <w:rPr>
          <w:rFonts w:ascii="Arial" w:eastAsia="Arial" w:hAnsi="Arial" w:cs="Arial"/>
          <w:b/>
          <w:bCs/>
          <w:color w:val="16AD85"/>
          <w:sz w:val="32"/>
          <w:szCs w:val="32"/>
          <w:lang w:val="en-US"/>
        </w:rPr>
      </w:pPr>
    </w:p>
    <w:p w14:paraId="72B7BEE9" w14:textId="50BB5F11" w:rsidR="000C79EF" w:rsidRDefault="000C79EF" w:rsidP="000C79EF">
      <w:pPr>
        <w:spacing w:before="120" w:line="360" w:lineRule="auto"/>
        <w:rPr>
          <w:rFonts w:ascii="Arial" w:eastAsia="Arial" w:hAnsi="Arial" w:cs="Arial"/>
          <w:sz w:val="24"/>
          <w:szCs w:val="24"/>
          <w:lang w:val="en-US"/>
        </w:rPr>
      </w:pPr>
      <w:r w:rsidRPr="00220E63">
        <w:rPr>
          <w:rFonts w:ascii="Arial" w:eastAsia="Arial" w:hAnsi="Arial" w:cs="Arial"/>
          <w:sz w:val="24"/>
          <w:szCs w:val="24"/>
          <w:lang w:val="en-US"/>
        </w:rPr>
        <w:t>The roles</w:t>
      </w:r>
      <w:r>
        <w:rPr>
          <w:rFonts w:ascii="Arial" w:eastAsia="Arial" w:hAnsi="Arial" w:cs="Arial"/>
          <w:sz w:val="24"/>
          <w:szCs w:val="24"/>
          <w:lang w:val="en-US"/>
        </w:rPr>
        <w:t xml:space="preserve"> in </w:t>
      </w:r>
      <w:r w:rsidR="00E95A3A">
        <w:rPr>
          <w:rFonts w:ascii="Arial" w:eastAsia="Arial" w:hAnsi="Arial" w:cs="Arial"/>
          <w:sz w:val="24"/>
          <w:szCs w:val="24"/>
          <w:lang w:val="en-US"/>
        </w:rPr>
        <w:t>g</w:t>
      </w:r>
      <w:r>
        <w:rPr>
          <w:rFonts w:ascii="Arial" w:eastAsia="Arial" w:hAnsi="Arial" w:cs="Arial"/>
          <w:sz w:val="24"/>
          <w:szCs w:val="24"/>
          <w:lang w:val="en-US"/>
        </w:rPr>
        <w:t>roup E</w:t>
      </w:r>
      <w:r w:rsidRPr="00220E63">
        <w:rPr>
          <w:rFonts w:ascii="Arial" w:eastAsia="Arial" w:hAnsi="Arial" w:cs="Arial"/>
          <w:sz w:val="24"/>
          <w:szCs w:val="24"/>
          <w:lang w:val="en-US"/>
        </w:rPr>
        <w:t xml:space="preserve"> </w:t>
      </w:r>
      <w:r>
        <w:rPr>
          <w:rFonts w:ascii="Arial" w:eastAsia="Arial" w:hAnsi="Arial" w:cs="Arial"/>
          <w:sz w:val="24"/>
          <w:szCs w:val="24"/>
          <w:lang w:val="en-US"/>
        </w:rPr>
        <w:t>are</w:t>
      </w:r>
      <w:r w:rsidRPr="00220E63">
        <w:rPr>
          <w:rFonts w:ascii="Arial" w:eastAsia="Arial" w:hAnsi="Arial" w:cs="Arial"/>
          <w:sz w:val="24"/>
          <w:szCs w:val="24"/>
          <w:lang w:val="en-US"/>
        </w:rPr>
        <w:t xml:space="preserve"> those </w:t>
      </w:r>
      <w:r>
        <w:rPr>
          <w:rFonts w:ascii="Arial" w:eastAsia="Arial" w:hAnsi="Arial" w:cs="Arial"/>
          <w:sz w:val="24"/>
          <w:szCs w:val="24"/>
          <w:lang w:val="en-US"/>
        </w:rPr>
        <w:t>who</w:t>
      </w:r>
      <w:r w:rsidRPr="00220E63">
        <w:rPr>
          <w:rFonts w:ascii="Arial" w:eastAsia="Arial" w:hAnsi="Arial" w:cs="Arial"/>
          <w:sz w:val="24"/>
          <w:szCs w:val="24"/>
          <w:lang w:val="en-US"/>
        </w:rPr>
        <w:t xml:space="preserve"> have the </w:t>
      </w:r>
      <w:r>
        <w:rPr>
          <w:rFonts w:ascii="Arial" w:eastAsia="Arial" w:hAnsi="Arial" w:cs="Arial"/>
          <w:sz w:val="24"/>
          <w:szCs w:val="24"/>
          <w:lang w:val="en-US"/>
        </w:rPr>
        <w:t>‘</w:t>
      </w:r>
      <w:r w:rsidRPr="00220E63">
        <w:rPr>
          <w:rFonts w:ascii="Arial" w:eastAsia="Arial" w:hAnsi="Arial" w:cs="Arial"/>
          <w:sz w:val="24"/>
          <w:szCs w:val="24"/>
          <w:lang w:val="en-US"/>
        </w:rPr>
        <w:t>final decision or say</w:t>
      </w:r>
      <w:r>
        <w:rPr>
          <w:rFonts w:ascii="Arial" w:eastAsia="Arial" w:hAnsi="Arial" w:cs="Arial"/>
          <w:sz w:val="24"/>
          <w:szCs w:val="24"/>
          <w:lang w:val="en-US"/>
        </w:rPr>
        <w:t>’</w:t>
      </w:r>
      <w:r w:rsidRPr="00220E63">
        <w:rPr>
          <w:rFonts w:ascii="Arial" w:eastAsia="Arial" w:hAnsi="Arial" w:cs="Arial"/>
          <w:sz w:val="24"/>
          <w:szCs w:val="24"/>
          <w:lang w:val="en-US"/>
        </w:rPr>
        <w:t xml:space="preserve"> </w:t>
      </w:r>
      <w:r>
        <w:rPr>
          <w:rFonts w:ascii="Arial" w:eastAsia="Arial" w:hAnsi="Arial" w:cs="Arial"/>
          <w:sz w:val="24"/>
          <w:szCs w:val="24"/>
          <w:lang w:val="en-US"/>
        </w:rPr>
        <w:t>about</w:t>
      </w:r>
      <w:r w:rsidRPr="00220E63">
        <w:rPr>
          <w:rFonts w:ascii="Arial" w:eastAsia="Arial" w:hAnsi="Arial" w:cs="Arial"/>
          <w:sz w:val="24"/>
          <w:szCs w:val="24"/>
          <w:lang w:val="en-US"/>
        </w:rPr>
        <w:t xml:space="preserve"> </w:t>
      </w:r>
      <w:r>
        <w:rPr>
          <w:rFonts w:ascii="Arial" w:eastAsia="Arial" w:hAnsi="Arial" w:cs="Arial"/>
          <w:sz w:val="24"/>
          <w:szCs w:val="24"/>
          <w:lang w:val="en-US"/>
        </w:rPr>
        <w:t>s</w:t>
      </w:r>
      <w:r w:rsidRPr="00220E63">
        <w:rPr>
          <w:rFonts w:ascii="Arial" w:eastAsia="Arial" w:hAnsi="Arial" w:cs="Arial"/>
          <w:sz w:val="24"/>
          <w:szCs w:val="24"/>
          <w:lang w:val="en-US"/>
        </w:rPr>
        <w:t xml:space="preserve">afeguarding decisions during the </w:t>
      </w:r>
      <w:r>
        <w:rPr>
          <w:rFonts w:ascii="Arial" w:eastAsia="Arial" w:hAnsi="Arial" w:cs="Arial"/>
          <w:sz w:val="24"/>
          <w:szCs w:val="24"/>
          <w:lang w:val="en-US"/>
        </w:rPr>
        <w:t>s</w:t>
      </w:r>
      <w:r w:rsidRPr="00220E63">
        <w:rPr>
          <w:rFonts w:ascii="Arial" w:eastAsia="Arial" w:hAnsi="Arial" w:cs="Arial"/>
          <w:sz w:val="24"/>
          <w:szCs w:val="24"/>
          <w:lang w:val="en-US"/>
        </w:rPr>
        <w:t xml:space="preserve">afeguarding process. They can advise </w:t>
      </w:r>
      <w:r>
        <w:rPr>
          <w:rFonts w:ascii="Arial" w:eastAsia="Arial" w:hAnsi="Arial" w:cs="Arial"/>
          <w:sz w:val="24"/>
          <w:szCs w:val="24"/>
          <w:lang w:val="en-US"/>
        </w:rPr>
        <w:t>about</w:t>
      </w:r>
      <w:r w:rsidRPr="00220E63">
        <w:rPr>
          <w:rFonts w:ascii="Arial" w:eastAsia="Arial" w:hAnsi="Arial" w:cs="Arial"/>
          <w:sz w:val="24"/>
          <w:szCs w:val="24"/>
          <w:lang w:val="en-US"/>
        </w:rPr>
        <w:t xml:space="preserve"> high level, complex situations and </w:t>
      </w:r>
      <w:bookmarkEnd w:id="7"/>
      <w:r>
        <w:rPr>
          <w:rFonts w:ascii="Arial" w:eastAsia="Arial" w:hAnsi="Arial" w:cs="Arial"/>
          <w:sz w:val="24"/>
          <w:szCs w:val="24"/>
          <w:lang w:val="en-US"/>
        </w:rPr>
        <w:t>‘</w:t>
      </w:r>
      <w:r w:rsidRPr="00220E63">
        <w:rPr>
          <w:rFonts w:ascii="Arial" w:eastAsia="Arial" w:hAnsi="Arial" w:cs="Arial"/>
          <w:sz w:val="24"/>
          <w:szCs w:val="24"/>
          <w:lang w:val="en-US"/>
        </w:rPr>
        <w:t>make a call</w:t>
      </w:r>
      <w:r>
        <w:rPr>
          <w:rFonts w:ascii="Arial" w:eastAsia="Arial" w:hAnsi="Arial" w:cs="Arial"/>
          <w:sz w:val="24"/>
          <w:szCs w:val="24"/>
          <w:lang w:val="en-US"/>
        </w:rPr>
        <w:t>’</w:t>
      </w:r>
      <w:r w:rsidRPr="00220E63">
        <w:rPr>
          <w:rFonts w:ascii="Arial" w:eastAsia="Arial" w:hAnsi="Arial" w:cs="Arial"/>
          <w:sz w:val="24"/>
          <w:szCs w:val="24"/>
          <w:lang w:val="en-US"/>
        </w:rPr>
        <w:t xml:space="preserve"> </w:t>
      </w:r>
      <w:r>
        <w:rPr>
          <w:rFonts w:ascii="Arial" w:eastAsia="Arial" w:hAnsi="Arial" w:cs="Arial"/>
          <w:sz w:val="24"/>
          <w:szCs w:val="24"/>
          <w:lang w:val="en-US"/>
        </w:rPr>
        <w:t>about</w:t>
      </w:r>
      <w:r w:rsidRPr="00220E63">
        <w:rPr>
          <w:rFonts w:ascii="Arial" w:eastAsia="Arial" w:hAnsi="Arial" w:cs="Arial"/>
          <w:sz w:val="24"/>
          <w:szCs w:val="24"/>
          <w:lang w:val="en-US"/>
        </w:rPr>
        <w:t xml:space="preserve"> </w:t>
      </w:r>
      <w:r>
        <w:rPr>
          <w:rFonts w:ascii="Arial" w:eastAsia="Arial" w:hAnsi="Arial" w:cs="Arial"/>
          <w:sz w:val="24"/>
          <w:szCs w:val="24"/>
          <w:lang w:val="en-US"/>
        </w:rPr>
        <w:t>any s</w:t>
      </w:r>
      <w:r w:rsidRPr="00220E63">
        <w:rPr>
          <w:rFonts w:ascii="Arial" w:eastAsia="Arial" w:hAnsi="Arial" w:cs="Arial"/>
          <w:sz w:val="24"/>
          <w:szCs w:val="24"/>
          <w:lang w:val="en-US"/>
        </w:rPr>
        <w:t xml:space="preserve">afeguarding decisions that need to be made. </w:t>
      </w:r>
    </w:p>
    <w:p w14:paraId="0E23E264" w14:textId="77777777" w:rsidR="000C79EF" w:rsidRPr="00220E63" w:rsidRDefault="000C79EF" w:rsidP="000C79EF">
      <w:pPr>
        <w:spacing w:before="120" w:line="360" w:lineRule="auto"/>
        <w:rPr>
          <w:rFonts w:ascii="Arial" w:eastAsia="Arial" w:hAnsi="Arial" w:cs="Arial"/>
          <w:sz w:val="24"/>
          <w:szCs w:val="24"/>
          <w:lang w:val="en-US"/>
        </w:rPr>
      </w:pPr>
      <w:r w:rsidRPr="00220E63">
        <w:rPr>
          <w:rFonts w:ascii="Arial" w:eastAsia="Arial" w:hAnsi="Arial" w:cs="Arial"/>
          <w:sz w:val="24"/>
          <w:szCs w:val="24"/>
          <w:lang w:val="en-US"/>
        </w:rPr>
        <w:t xml:space="preserve">Certain decisions </w:t>
      </w:r>
      <w:r>
        <w:rPr>
          <w:rFonts w:ascii="Arial" w:eastAsia="Arial" w:hAnsi="Arial" w:cs="Arial"/>
          <w:sz w:val="24"/>
          <w:szCs w:val="24"/>
          <w:lang w:val="en-US"/>
        </w:rPr>
        <w:t xml:space="preserve">in the safeguarding process </w:t>
      </w:r>
      <w:r w:rsidRPr="00220E63">
        <w:rPr>
          <w:rFonts w:ascii="Arial" w:eastAsia="Arial" w:hAnsi="Arial" w:cs="Arial"/>
          <w:sz w:val="24"/>
          <w:szCs w:val="24"/>
          <w:lang w:val="en-US"/>
        </w:rPr>
        <w:t>can</w:t>
      </w:r>
      <w:r>
        <w:rPr>
          <w:rFonts w:ascii="Arial" w:eastAsia="Arial" w:hAnsi="Arial" w:cs="Arial"/>
          <w:sz w:val="24"/>
          <w:szCs w:val="24"/>
          <w:lang w:val="en-US"/>
        </w:rPr>
        <w:t>’</w:t>
      </w:r>
      <w:r w:rsidRPr="00220E63">
        <w:rPr>
          <w:rFonts w:ascii="Arial" w:eastAsia="Arial" w:hAnsi="Arial" w:cs="Arial"/>
          <w:sz w:val="24"/>
          <w:szCs w:val="24"/>
          <w:lang w:val="en-US"/>
        </w:rPr>
        <w:t xml:space="preserve">t be made </w:t>
      </w:r>
      <w:r>
        <w:rPr>
          <w:rFonts w:ascii="Arial" w:eastAsia="Arial" w:hAnsi="Arial" w:cs="Arial"/>
          <w:sz w:val="24"/>
          <w:szCs w:val="24"/>
          <w:lang w:val="en-US"/>
        </w:rPr>
        <w:t>below</w:t>
      </w:r>
      <w:r w:rsidRPr="00220E63">
        <w:rPr>
          <w:rFonts w:ascii="Arial" w:eastAsia="Arial" w:hAnsi="Arial" w:cs="Arial"/>
          <w:sz w:val="24"/>
          <w:szCs w:val="24"/>
          <w:lang w:val="en-US"/>
        </w:rPr>
        <w:t xml:space="preserve"> this level. Th</w:t>
      </w:r>
      <w:r>
        <w:rPr>
          <w:rFonts w:ascii="Arial" w:eastAsia="Arial" w:hAnsi="Arial" w:cs="Arial"/>
          <w:sz w:val="24"/>
          <w:szCs w:val="24"/>
          <w:lang w:val="en-US"/>
        </w:rPr>
        <w:t>ese</w:t>
      </w:r>
      <w:r w:rsidRPr="00220E63">
        <w:rPr>
          <w:rFonts w:ascii="Arial" w:eastAsia="Arial" w:hAnsi="Arial" w:cs="Arial"/>
          <w:sz w:val="24"/>
          <w:szCs w:val="24"/>
          <w:lang w:val="en-US"/>
        </w:rPr>
        <w:t xml:space="preserve"> include the higher levels of care and support packages (placements) that are sometimes </w:t>
      </w:r>
      <w:r>
        <w:rPr>
          <w:rFonts w:ascii="Arial" w:eastAsia="Arial" w:hAnsi="Arial" w:cs="Arial"/>
          <w:sz w:val="24"/>
          <w:szCs w:val="24"/>
          <w:lang w:val="en-US"/>
        </w:rPr>
        <w:t>needed</w:t>
      </w:r>
      <w:r w:rsidRPr="00220E63">
        <w:rPr>
          <w:rFonts w:ascii="Arial" w:eastAsia="Arial" w:hAnsi="Arial" w:cs="Arial"/>
          <w:sz w:val="24"/>
          <w:szCs w:val="24"/>
          <w:lang w:val="en-US"/>
        </w:rPr>
        <w:t xml:space="preserve"> </w:t>
      </w:r>
      <w:r>
        <w:rPr>
          <w:rFonts w:ascii="Arial" w:eastAsia="Arial" w:hAnsi="Arial" w:cs="Arial"/>
          <w:sz w:val="24"/>
          <w:szCs w:val="24"/>
          <w:lang w:val="en-US"/>
        </w:rPr>
        <w:t>because of</w:t>
      </w:r>
      <w:r w:rsidRPr="00220E63">
        <w:rPr>
          <w:rFonts w:ascii="Arial" w:eastAsia="Arial" w:hAnsi="Arial" w:cs="Arial"/>
          <w:sz w:val="24"/>
          <w:szCs w:val="24"/>
          <w:lang w:val="en-US"/>
        </w:rPr>
        <w:t xml:space="preserve"> safeguarding concerns. Some agencies may not have people that operate at this level </w:t>
      </w:r>
      <w:r>
        <w:rPr>
          <w:rFonts w:ascii="Arial" w:eastAsia="Arial" w:hAnsi="Arial" w:cs="Arial"/>
          <w:sz w:val="24"/>
          <w:szCs w:val="24"/>
          <w:lang w:val="en-US"/>
        </w:rPr>
        <w:t>because of</w:t>
      </w:r>
      <w:r w:rsidRPr="00220E63">
        <w:rPr>
          <w:rFonts w:ascii="Arial" w:eastAsia="Arial" w:hAnsi="Arial" w:cs="Arial"/>
          <w:sz w:val="24"/>
          <w:szCs w:val="24"/>
          <w:lang w:val="en-US"/>
        </w:rPr>
        <w:t xml:space="preserve"> the high level of expertise, knowledge and decision-making powers </w:t>
      </w:r>
      <w:r>
        <w:rPr>
          <w:rFonts w:ascii="Arial" w:eastAsia="Arial" w:hAnsi="Arial" w:cs="Arial"/>
          <w:sz w:val="24"/>
          <w:szCs w:val="24"/>
          <w:lang w:val="en-US"/>
        </w:rPr>
        <w:t xml:space="preserve">– </w:t>
      </w:r>
      <w:r w:rsidRPr="00220E63">
        <w:rPr>
          <w:rFonts w:ascii="Arial" w:eastAsia="Arial" w:hAnsi="Arial" w:cs="Arial"/>
          <w:sz w:val="24"/>
          <w:szCs w:val="24"/>
          <w:lang w:val="en-US"/>
        </w:rPr>
        <w:t>directly relati</w:t>
      </w:r>
      <w:r>
        <w:rPr>
          <w:rFonts w:ascii="Arial" w:eastAsia="Arial" w:hAnsi="Arial" w:cs="Arial"/>
          <w:sz w:val="24"/>
          <w:szCs w:val="24"/>
          <w:lang w:val="en-US"/>
        </w:rPr>
        <w:t>ng</w:t>
      </w:r>
      <w:r w:rsidRPr="00220E63">
        <w:rPr>
          <w:rFonts w:ascii="Arial" w:eastAsia="Arial" w:hAnsi="Arial" w:cs="Arial"/>
          <w:sz w:val="24"/>
          <w:szCs w:val="24"/>
          <w:lang w:val="en-US"/>
        </w:rPr>
        <w:t xml:space="preserve"> to the </w:t>
      </w:r>
      <w:r>
        <w:rPr>
          <w:rFonts w:ascii="Arial" w:eastAsia="Arial" w:hAnsi="Arial" w:cs="Arial"/>
          <w:sz w:val="24"/>
          <w:szCs w:val="24"/>
          <w:lang w:val="en-US"/>
        </w:rPr>
        <w:t>s</w:t>
      </w:r>
      <w:r w:rsidRPr="00220E63">
        <w:rPr>
          <w:rFonts w:ascii="Arial" w:eastAsia="Arial" w:hAnsi="Arial" w:cs="Arial"/>
          <w:sz w:val="24"/>
          <w:szCs w:val="24"/>
          <w:lang w:val="en-US"/>
        </w:rPr>
        <w:t xml:space="preserve">afeguarding process </w:t>
      </w:r>
      <w:r>
        <w:rPr>
          <w:rFonts w:ascii="Arial" w:eastAsia="Arial" w:hAnsi="Arial" w:cs="Arial"/>
          <w:sz w:val="24"/>
          <w:szCs w:val="24"/>
          <w:lang w:val="en-US"/>
        </w:rPr>
        <w:t>–</w:t>
      </w:r>
      <w:r w:rsidRPr="00220E63">
        <w:rPr>
          <w:rFonts w:ascii="Arial" w:eastAsia="Arial" w:hAnsi="Arial" w:cs="Arial"/>
          <w:sz w:val="24"/>
          <w:szCs w:val="24"/>
          <w:lang w:val="en-US"/>
        </w:rPr>
        <w:t xml:space="preserve"> </w:t>
      </w:r>
      <w:r>
        <w:rPr>
          <w:rFonts w:ascii="Arial" w:eastAsia="Arial" w:hAnsi="Arial" w:cs="Arial"/>
          <w:sz w:val="24"/>
          <w:szCs w:val="24"/>
          <w:lang w:val="en-US"/>
        </w:rPr>
        <w:t>need</w:t>
      </w:r>
      <w:r w:rsidRPr="00220E63">
        <w:rPr>
          <w:rFonts w:ascii="Arial" w:eastAsia="Arial" w:hAnsi="Arial" w:cs="Arial"/>
          <w:sz w:val="24"/>
          <w:szCs w:val="24"/>
          <w:lang w:val="en-US"/>
        </w:rPr>
        <w:t xml:space="preserve">ed. </w:t>
      </w:r>
    </w:p>
    <w:p w14:paraId="11B0BF9E" w14:textId="77777777" w:rsidR="000C79EF" w:rsidRPr="00220E63" w:rsidRDefault="000C79EF" w:rsidP="000C79EF">
      <w:pPr>
        <w:spacing w:before="120" w:line="360" w:lineRule="auto"/>
        <w:rPr>
          <w:rFonts w:ascii="Arial" w:eastAsia="Arial" w:hAnsi="Arial" w:cs="Arial"/>
          <w:sz w:val="24"/>
          <w:szCs w:val="24"/>
          <w:lang w:val="en-US"/>
        </w:rPr>
      </w:pPr>
      <w:r w:rsidRPr="00220E63">
        <w:rPr>
          <w:rFonts w:ascii="Arial" w:eastAsia="Arial" w:hAnsi="Arial" w:cs="Arial"/>
          <w:sz w:val="24"/>
          <w:szCs w:val="24"/>
          <w:lang w:val="en-US"/>
        </w:rPr>
        <w:t xml:space="preserve">The people </w:t>
      </w:r>
      <w:r>
        <w:rPr>
          <w:rFonts w:ascii="Arial" w:eastAsia="Arial" w:hAnsi="Arial" w:cs="Arial"/>
          <w:sz w:val="24"/>
          <w:szCs w:val="24"/>
          <w:lang w:val="en-US"/>
        </w:rPr>
        <w:t>who</w:t>
      </w:r>
      <w:r w:rsidRPr="00220E63">
        <w:rPr>
          <w:rFonts w:ascii="Arial" w:eastAsia="Arial" w:hAnsi="Arial" w:cs="Arial"/>
          <w:sz w:val="24"/>
          <w:szCs w:val="24"/>
          <w:lang w:val="en-US"/>
        </w:rPr>
        <w:t xml:space="preserve"> operate at this level would also advis</w:t>
      </w:r>
      <w:r>
        <w:rPr>
          <w:rFonts w:ascii="Arial" w:eastAsia="Arial" w:hAnsi="Arial" w:cs="Arial"/>
          <w:sz w:val="24"/>
          <w:szCs w:val="24"/>
          <w:lang w:val="en-US"/>
        </w:rPr>
        <w:t>e</w:t>
      </w:r>
      <w:r w:rsidRPr="00220E63">
        <w:rPr>
          <w:rFonts w:ascii="Arial" w:eastAsia="Arial" w:hAnsi="Arial" w:cs="Arial"/>
          <w:sz w:val="24"/>
          <w:szCs w:val="24"/>
          <w:lang w:val="en-US"/>
        </w:rPr>
        <w:t xml:space="preserve"> other agencies </w:t>
      </w:r>
      <w:r>
        <w:rPr>
          <w:rFonts w:ascii="Arial" w:eastAsia="Arial" w:hAnsi="Arial" w:cs="Arial"/>
          <w:sz w:val="24"/>
          <w:szCs w:val="24"/>
          <w:lang w:val="en-US"/>
        </w:rPr>
        <w:t>on</w:t>
      </w:r>
      <w:r w:rsidRPr="00220E63">
        <w:rPr>
          <w:rFonts w:ascii="Arial" w:eastAsia="Arial" w:hAnsi="Arial" w:cs="Arial"/>
          <w:sz w:val="24"/>
          <w:szCs w:val="24"/>
          <w:lang w:val="en-US"/>
        </w:rPr>
        <w:t xml:space="preserve"> their area of expertise and would be able to lead regional or </w:t>
      </w:r>
      <w:r>
        <w:rPr>
          <w:rFonts w:ascii="Arial" w:eastAsia="Arial" w:hAnsi="Arial" w:cs="Arial"/>
          <w:sz w:val="24"/>
          <w:szCs w:val="24"/>
          <w:lang w:val="en-US"/>
        </w:rPr>
        <w:t>Wales and UK National</w:t>
      </w:r>
      <w:r w:rsidRPr="00220E63">
        <w:rPr>
          <w:rFonts w:ascii="Arial" w:eastAsia="Arial" w:hAnsi="Arial" w:cs="Arial"/>
          <w:sz w:val="24"/>
          <w:szCs w:val="24"/>
          <w:lang w:val="en-US"/>
        </w:rPr>
        <w:t xml:space="preserve"> safeguarding work </w:t>
      </w:r>
      <w:r>
        <w:rPr>
          <w:rFonts w:ascii="Arial" w:eastAsia="Arial" w:hAnsi="Arial" w:cs="Arial"/>
          <w:sz w:val="24"/>
          <w:szCs w:val="24"/>
          <w:lang w:val="en-US"/>
        </w:rPr>
        <w:t>in</w:t>
      </w:r>
      <w:r w:rsidRPr="00220E63">
        <w:rPr>
          <w:rFonts w:ascii="Arial" w:eastAsia="Arial" w:hAnsi="Arial" w:cs="Arial"/>
          <w:sz w:val="24"/>
          <w:szCs w:val="24"/>
          <w:lang w:val="en-US"/>
        </w:rPr>
        <w:t xml:space="preserve"> th</w:t>
      </w:r>
      <w:r>
        <w:rPr>
          <w:rFonts w:ascii="Arial" w:eastAsia="Arial" w:hAnsi="Arial" w:cs="Arial"/>
          <w:sz w:val="24"/>
          <w:szCs w:val="24"/>
          <w:lang w:val="en-US"/>
        </w:rPr>
        <w:t>is</w:t>
      </w:r>
      <w:r w:rsidRPr="00220E63">
        <w:rPr>
          <w:rFonts w:ascii="Arial" w:eastAsia="Arial" w:hAnsi="Arial" w:cs="Arial"/>
          <w:sz w:val="24"/>
          <w:szCs w:val="24"/>
          <w:lang w:val="en-US"/>
        </w:rPr>
        <w:t xml:space="preserve"> area.  They would routinely be involved in regional or national groups that </w:t>
      </w:r>
      <w:r>
        <w:rPr>
          <w:rFonts w:ascii="Arial" w:eastAsia="Arial" w:hAnsi="Arial" w:cs="Arial"/>
          <w:sz w:val="24"/>
          <w:szCs w:val="24"/>
          <w:lang w:val="en-US"/>
        </w:rPr>
        <w:t>look at</w:t>
      </w:r>
      <w:r w:rsidRPr="00220E63">
        <w:rPr>
          <w:rFonts w:ascii="Arial" w:eastAsia="Arial" w:hAnsi="Arial" w:cs="Arial"/>
          <w:sz w:val="24"/>
          <w:szCs w:val="24"/>
          <w:lang w:val="en-US"/>
        </w:rPr>
        <w:t xml:space="preserve"> safeguarding issues, including national initiatives and complex reviews. </w:t>
      </w:r>
    </w:p>
    <w:p w14:paraId="44B3C719" w14:textId="302C5D66" w:rsidR="000C79EF" w:rsidRPr="00220E63" w:rsidRDefault="000C79EF" w:rsidP="000C79EF">
      <w:pPr>
        <w:spacing w:before="120" w:line="360" w:lineRule="auto"/>
        <w:rPr>
          <w:rFonts w:ascii="Arial" w:eastAsia="Arial" w:hAnsi="Arial" w:cs="Arial"/>
          <w:sz w:val="24"/>
          <w:szCs w:val="24"/>
        </w:rPr>
      </w:pPr>
      <w:r w:rsidRPr="00220E63">
        <w:rPr>
          <w:rFonts w:ascii="Arial" w:eastAsia="Arial" w:hAnsi="Arial" w:cs="Arial"/>
          <w:sz w:val="24"/>
          <w:szCs w:val="24"/>
          <w:lang w:val="en-US"/>
        </w:rPr>
        <w:t>Group E practitioners would</w:t>
      </w:r>
      <w:r>
        <w:rPr>
          <w:rFonts w:ascii="Arial" w:eastAsia="Arial" w:hAnsi="Arial" w:cs="Arial"/>
          <w:sz w:val="24"/>
          <w:szCs w:val="24"/>
          <w:lang w:val="en-US"/>
        </w:rPr>
        <w:t>n’t</w:t>
      </w:r>
      <w:r w:rsidRPr="00220E63">
        <w:rPr>
          <w:rFonts w:ascii="Arial" w:eastAsia="Arial" w:hAnsi="Arial" w:cs="Arial"/>
          <w:sz w:val="24"/>
          <w:szCs w:val="24"/>
          <w:lang w:val="en-US"/>
        </w:rPr>
        <w:t xml:space="preserve"> necessarily be the people at the highest levels in organisations</w:t>
      </w:r>
      <w:r>
        <w:rPr>
          <w:rFonts w:ascii="Arial" w:eastAsia="Arial" w:hAnsi="Arial" w:cs="Arial"/>
          <w:sz w:val="24"/>
          <w:szCs w:val="24"/>
          <w:lang w:val="en-US"/>
        </w:rPr>
        <w:t>,</w:t>
      </w:r>
      <w:r w:rsidRPr="00220E63">
        <w:rPr>
          <w:rFonts w:ascii="Arial" w:eastAsia="Arial" w:hAnsi="Arial" w:cs="Arial"/>
          <w:sz w:val="24"/>
          <w:szCs w:val="24"/>
          <w:lang w:val="en-US"/>
        </w:rPr>
        <w:t xml:space="preserve"> as these may </w:t>
      </w:r>
      <w:r>
        <w:rPr>
          <w:rFonts w:ascii="Arial" w:eastAsia="Arial" w:hAnsi="Arial" w:cs="Arial"/>
          <w:sz w:val="24"/>
          <w:szCs w:val="24"/>
          <w:lang w:val="en-US"/>
        </w:rPr>
        <w:t>be</w:t>
      </w:r>
      <w:r w:rsidRPr="00220E63">
        <w:rPr>
          <w:rFonts w:ascii="Arial" w:eastAsia="Arial" w:hAnsi="Arial" w:cs="Arial"/>
          <w:sz w:val="24"/>
          <w:szCs w:val="24"/>
          <w:lang w:val="en-US"/>
        </w:rPr>
        <w:t xml:space="preserve"> in </w:t>
      </w:r>
      <w:r w:rsidR="00E95A3A">
        <w:rPr>
          <w:rFonts w:ascii="Arial" w:eastAsia="Arial" w:hAnsi="Arial" w:cs="Arial"/>
          <w:sz w:val="24"/>
          <w:szCs w:val="24"/>
          <w:lang w:val="en-US"/>
        </w:rPr>
        <w:t>g</w:t>
      </w:r>
      <w:r w:rsidRPr="00220E63">
        <w:rPr>
          <w:rFonts w:ascii="Arial" w:eastAsia="Arial" w:hAnsi="Arial" w:cs="Arial"/>
          <w:sz w:val="24"/>
          <w:szCs w:val="24"/>
          <w:lang w:val="en-US"/>
        </w:rPr>
        <w:t xml:space="preserve">roup F </w:t>
      </w:r>
      <w:r>
        <w:rPr>
          <w:rFonts w:ascii="Arial" w:eastAsia="Arial" w:hAnsi="Arial" w:cs="Arial"/>
          <w:sz w:val="24"/>
          <w:szCs w:val="24"/>
          <w:lang w:val="en-US"/>
        </w:rPr>
        <w:t>(</w:t>
      </w:r>
      <w:r w:rsidRPr="00220E63">
        <w:rPr>
          <w:rFonts w:ascii="Arial" w:eastAsia="Arial" w:hAnsi="Arial" w:cs="Arial"/>
          <w:sz w:val="24"/>
          <w:szCs w:val="24"/>
          <w:lang w:val="en-US"/>
        </w:rPr>
        <w:t>wh</w:t>
      </w:r>
      <w:r>
        <w:rPr>
          <w:rFonts w:ascii="Arial" w:eastAsia="Arial" w:hAnsi="Arial" w:cs="Arial"/>
          <w:sz w:val="24"/>
          <w:szCs w:val="24"/>
          <w:lang w:val="en-US"/>
        </w:rPr>
        <w:t>ich</w:t>
      </w:r>
      <w:r w:rsidRPr="00220E63">
        <w:rPr>
          <w:rFonts w:ascii="Arial" w:eastAsia="Arial" w:hAnsi="Arial" w:cs="Arial"/>
          <w:sz w:val="24"/>
          <w:szCs w:val="24"/>
          <w:lang w:val="en-US"/>
        </w:rPr>
        <w:t xml:space="preserve"> would consist of elected members, board members and chief executives</w:t>
      </w:r>
      <w:r>
        <w:rPr>
          <w:rFonts w:ascii="Arial" w:eastAsia="Arial" w:hAnsi="Arial" w:cs="Arial"/>
          <w:sz w:val="24"/>
          <w:szCs w:val="24"/>
          <w:lang w:val="en-US"/>
        </w:rPr>
        <w:t>)</w:t>
      </w:r>
      <w:r w:rsidRPr="00220E63">
        <w:rPr>
          <w:rFonts w:ascii="Arial" w:eastAsia="Arial" w:hAnsi="Arial" w:cs="Arial"/>
          <w:sz w:val="24"/>
          <w:szCs w:val="24"/>
          <w:lang w:val="en-US"/>
        </w:rPr>
        <w:t xml:space="preserve">. The people in </w:t>
      </w:r>
      <w:r w:rsidR="00E95A3A">
        <w:rPr>
          <w:rFonts w:ascii="Arial" w:eastAsia="Arial" w:hAnsi="Arial" w:cs="Arial"/>
          <w:sz w:val="24"/>
          <w:szCs w:val="24"/>
          <w:lang w:val="en-US"/>
        </w:rPr>
        <w:t>g</w:t>
      </w:r>
      <w:r w:rsidRPr="00220E63">
        <w:rPr>
          <w:rFonts w:ascii="Arial" w:eastAsia="Arial" w:hAnsi="Arial" w:cs="Arial"/>
          <w:sz w:val="24"/>
          <w:szCs w:val="24"/>
          <w:lang w:val="en-US"/>
        </w:rPr>
        <w:t>roup F have higher decision-making powers in general</w:t>
      </w:r>
      <w:r>
        <w:rPr>
          <w:rFonts w:ascii="Arial" w:eastAsia="Arial" w:hAnsi="Arial" w:cs="Arial"/>
          <w:sz w:val="24"/>
          <w:szCs w:val="24"/>
          <w:lang w:val="en-US"/>
        </w:rPr>
        <w:t xml:space="preserve"> but</w:t>
      </w:r>
      <w:r w:rsidRPr="00220E63">
        <w:rPr>
          <w:rFonts w:ascii="Arial" w:eastAsia="Arial" w:hAnsi="Arial" w:cs="Arial"/>
          <w:sz w:val="24"/>
          <w:szCs w:val="24"/>
          <w:lang w:val="en-US"/>
        </w:rPr>
        <w:t xml:space="preserve"> wouldn</w:t>
      </w:r>
      <w:r>
        <w:rPr>
          <w:rFonts w:ascii="Arial" w:eastAsia="Arial" w:hAnsi="Arial" w:cs="Arial"/>
          <w:sz w:val="24"/>
          <w:szCs w:val="24"/>
          <w:lang w:val="en-US"/>
        </w:rPr>
        <w:t>’</w:t>
      </w:r>
      <w:r w:rsidRPr="00220E63">
        <w:rPr>
          <w:rFonts w:ascii="Arial" w:eastAsia="Arial" w:hAnsi="Arial" w:cs="Arial"/>
          <w:sz w:val="24"/>
          <w:szCs w:val="24"/>
          <w:lang w:val="en-US"/>
        </w:rPr>
        <w:t xml:space="preserve">t get involved in the details of the safeguarding process and </w:t>
      </w:r>
      <w:r>
        <w:rPr>
          <w:rFonts w:ascii="Arial" w:eastAsia="Arial" w:hAnsi="Arial" w:cs="Arial"/>
          <w:sz w:val="24"/>
          <w:szCs w:val="24"/>
          <w:lang w:val="en-US"/>
        </w:rPr>
        <w:t xml:space="preserve">making </w:t>
      </w:r>
      <w:r w:rsidRPr="00220E63">
        <w:rPr>
          <w:rFonts w:ascii="Arial" w:eastAsia="Arial" w:hAnsi="Arial" w:cs="Arial"/>
          <w:sz w:val="24"/>
          <w:szCs w:val="24"/>
          <w:lang w:val="en-US"/>
        </w:rPr>
        <w:t>decisions in relation to this process</w:t>
      </w:r>
      <w:r>
        <w:rPr>
          <w:rFonts w:ascii="Arial" w:eastAsia="Arial" w:hAnsi="Arial" w:cs="Arial"/>
          <w:sz w:val="24"/>
          <w:szCs w:val="24"/>
          <w:lang w:val="en-US"/>
        </w:rPr>
        <w:t>. They</w:t>
      </w:r>
      <w:r w:rsidRPr="00220E63">
        <w:rPr>
          <w:rFonts w:ascii="Arial" w:eastAsia="Arial" w:hAnsi="Arial" w:cs="Arial"/>
          <w:sz w:val="24"/>
          <w:szCs w:val="24"/>
          <w:lang w:val="en-US"/>
        </w:rPr>
        <w:t xml:space="preserve"> may not</w:t>
      </w:r>
      <w:r w:rsidRPr="00304338">
        <w:rPr>
          <w:rFonts w:ascii="Arial" w:eastAsia="Arial" w:hAnsi="Arial" w:cs="Arial"/>
          <w:sz w:val="24"/>
          <w:szCs w:val="24"/>
          <w:lang w:val="en-US"/>
        </w:rPr>
        <w:t xml:space="preserve"> </w:t>
      </w:r>
      <w:r>
        <w:rPr>
          <w:rFonts w:ascii="Arial" w:eastAsia="Arial" w:hAnsi="Arial" w:cs="Arial"/>
          <w:sz w:val="24"/>
          <w:szCs w:val="24"/>
          <w:lang w:val="en-US"/>
        </w:rPr>
        <w:t>also</w:t>
      </w:r>
      <w:r w:rsidRPr="00220E63">
        <w:rPr>
          <w:rFonts w:ascii="Arial" w:eastAsia="Arial" w:hAnsi="Arial" w:cs="Arial"/>
          <w:sz w:val="24"/>
          <w:szCs w:val="24"/>
          <w:lang w:val="en-US"/>
        </w:rPr>
        <w:t xml:space="preserve"> have the knowledge needed to give specialist advice and guidance </w:t>
      </w:r>
      <w:r>
        <w:rPr>
          <w:rFonts w:ascii="Arial" w:eastAsia="Arial" w:hAnsi="Arial" w:cs="Arial"/>
          <w:sz w:val="24"/>
          <w:szCs w:val="24"/>
          <w:lang w:val="en-US"/>
        </w:rPr>
        <w:t>about</w:t>
      </w:r>
      <w:r w:rsidRPr="00220E63">
        <w:rPr>
          <w:rFonts w:ascii="Arial" w:eastAsia="Arial" w:hAnsi="Arial" w:cs="Arial"/>
          <w:sz w:val="24"/>
          <w:szCs w:val="24"/>
          <w:lang w:val="en-US"/>
        </w:rPr>
        <w:t xml:space="preserve"> </w:t>
      </w:r>
      <w:r>
        <w:rPr>
          <w:rFonts w:ascii="Arial" w:eastAsia="Arial" w:hAnsi="Arial" w:cs="Arial"/>
          <w:sz w:val="24"/>
          <w:szCs w:val="24"/>
          <w:lang w:val="en-US"/>
        </w:rPr>
        <w:t>s</w:t>
      </w:r>
      <w:r w:rsidRPr="00220E63">
        <w:rPr>
          <w:rFonts w:ascii="Arial" w:eastAsia="Arial" w:hAnsi="Arial" w:cs="Arial"/>
          <w:sz w:val="24"/>
          <w:szCs w:val="24"/>
          <w:lang w:val="en-US"/>
        </w:rPr>
        <w:t xml:space="preserve">afeguarding matters. </w:t>
      </w:r>
    </w:p>
    <w:p w14:paraId="583C4C8A" w14:textId="1C513A61" w:rsidR="007A624B" w:rsidRPr="00220E63" w:rsidRDefault="007A624B" w:rsidP="0090610D">
      <w:pPr>
        <w:spacing w:after="0" w:line="240" w:lineRule="auto"/>
        <w:rPr>
          <w:rFonts w:ascii="Arial" w:eastAsia="Arial" w:hAnsi="Arial" w:cs="Arial"/>
          <w:b/>
          <w:bCs/>
          <w:color w:val="16AD85"/>
          <w:sz w:val="32"/>
          <w:szCs w:val="32"/>
          <w:lang w:val="en-US"/>
        </w:rPr>
      </w:pPr>
    </w:p>
    <w:p w14:paraId="73395275" w14:textId="6142D65F" w:rsidR="007A624B" w:rsidRPr="00220E63" w:rsidRDefault="00291A9A" w:rsidP="0090610D">
      <w:pPr>
        <w:spacing w:after="0" w:line="240" w:lineRule="auto"/>
        <w:rPr>
          <w:rFonts w:ascii="Arial" w:eastAsia="Arial" w:hAnsi="Arial" w:cs="Arial"/>
          <w:b/>
          <w:bCs/>
          <w:color w:val="16AD85"/>
          <w:sz w:val="32"/>
          <w:szCs w:val="32"/>
          <w:lang w:val="en-US"/>
        </w:rPr>
      </w:pPr>
      <w:r w:rsidRPr="00220E63">
        <w:rPr>
          <w:rFonts w:ascii="Arial" w:eastAsia="Arial" w:hAnsi="Arial" w:cs="Arial"/>
          <w:b/>
          <w:bCs/>
          <w:color w:val="16AD85"/>
          <w:sz w:val="32"/>
          <w:szCs w:val="32"/>
          <w:lang w:val="en-US"/>
        </w:rPr>
        <w:t xml:space="preserve">Memorable </w:t>
      </w:r>
      <w:r w:rsidR="00304338">
        <w:rPr>
          <w:rFonts w:ascii="Arial" w:eastAsia="Arial" w:hAnsi="Arial" w:cs="Arial"/>
          <w:b/>
          <w:bCs/>
          <w:color w:val="16AD85"/>
          <w:sz w:val="32"/>
          <w:szCs w:val="32"/>
          <w:lang w:val="en-US"/>
        </w:rPr>
        <w:t>p</w:t>
      </w:r>
      <w:r w:rsidRPr="00220E63">
        <w:rPr>
          <w:rFonts w:ascii="Arial" w:eastAsia="Arial" w:hAnsi="Arial" w:cs="Arial"/>
          <w:b/>
          <w:bCs/>
          <w:color w:val="16AD85"/>
          <w:sz w:val="32"/>
          <w:szCs w:val="32"/>
          <w:lang w:val="en-US"/>
        </w:rPr>
        <w:t xml:space="preserve">rinciples: </w:t>
      </w:r>
    </w:p>
    <w:p w14:paraId="743A2416" w14:textId="75876762" w:rsidR="007A624B" w:rsidRPr="00220E63" w:rsidRDefault="007A624B" w:rsidP="0090610D">
      <w:pPr>
        <w:spacing w:after="0" w:line="240" w:lineRule="auto"/>
        <w:rPr>
          <w:rFonts w:ascii="Arial" w:eastAsia="Arial" w:hAnsi="Arial" w:cs="Arial"/>
          <w:b/>
          <w:bCs/>
          <w:color w:val="16AD85"/>
          <w:sz w:val="32"/>
          <w:szCs w:val="32"/>
          <w:lang w:val="en-US"/>
        </w:rPr>
      </w:pPr>
    </w:p>
    <w:p w14:paraId="208AA104" w14:textId="44C3A6F1" w:rsidR="00007288" w:rsidRPr="000C79EF" w:rsidRDefault="00007288" w:rsidP="00A1179D">
      <w:pPr>
        <w:pStyle w:val="ListParagraph"/>
        <w:numPr>
          <w:ilvl w:val="0"/>
          <w:numId w:val="32"/>
        </w:numPr>
        <w:spacing w:after="0" w:line="240" w:lineRule="auto"/>
        <w:rPr>
          <w:rFonts w:ascii="Arial" w:eastAsia="Arial" w:hAnsi="Arial" w:cs="Arial"/>
          <w:sz w:val="24"/>
          <w:szCs w:val="24"/>
          <w:lang w:val="en-US"/>
        </w:rPr>
      </w:pPr>
      <w:r w:rsidRPr="000C79EF">
        <w:rPr>
          <w:rFonts w:ascii="Arial" w:eastAsia="Arial" w:hAnsi="Arial" w:cs="Arial"/>
          <w:sz w:val="24"/>
          <w:szCs w:val="24"/>
          <w:lang w:val="en-US"/>
        </w:rPr>
        <w:t xml:space="preserve">I have strategic oversight </w:t>
      </w:r>
      <w:r w:rsidR="00304338" w:rsidRPr="000C79EF">
        <w:rPr>
          <w:rFonts w:ascii="Arial" w:eastAsia="Arial" w:hAnsi="Arial" w:cs="Arial"/>
          <w:sz w:val="24"/>
          <w:szCs w:val="24"/>
          <w:lang w:val="en-US"/>
        </w:rPr>
        <w:t xml:space="preserve">of every </w:t>
      </w:r>
      <w:r w:rsidR="00703CB0" w:rsidRPr="000C79EF">
        <w:rPr>
          <w:rFonts w:ascii="Arial" w:eastAsia="Arial" w:hAnsi="Arial" w:cs="Arial"/>
          <w:sz w:val="24"/>
          <w:szCs w:val="24"/>
          <w:lang w:val="en-US"/>
        </w:rPr>
        <w:t>s</w:t>
      </w:r>
      <w:r w:rsidRPr="000C79EF">
        <w:rPr>
          <w:rFonts w:ascii="Arial" w:eastAsia="Arial" w:hAnsi="Arial" w:cs="Arial"/>
          <w:sz w:val="24"/>
          <w:szCs w:val="24"/>
          <w:lang w:val="en-US"/>
        </w:rPr>
        <w:t xml:space="preserve">afeguarding matter in the </w:t>
      </w:r>
      <w:r w:rsidR="00304338" w:rsidRPr="000C79EF">
        <w:rPr>
          <w:rFonts w:ascii="Arial" w:eastAsia="Arial" w:hAnsi="Arial" w:cs="Arial"/>
          <w:sz w:val="24"/>
          <w:szCs w:val="24"/>
          <w:lang w:val="en-US"/>
        </w:rPr>
        <w:t>organisation</w:t>
      </w:r>
      <w:r w:rsidRPr="000C79EF">
        <w:rPr>
          <w:rFonts w:ascii="Arial" w:eastAsia="Arial" w:hAnsi="Arial" w:cs="Arial"/>
          <w:sz w:val="24"/>
          <w:szCs w:val="24"/>
          <w:lang w:val="en-US"/>
        </w:rPr>
        <w:t xml:space="preserve"> </w:t>
      </w:r>
    </w:p>
    <w:p w14:paraId="014FE92E" w14:textId="6F33E495" w:rsidR="00007288" w:rsidRPr="000C79EF" w:rsidRDefault="00007288" w:rsidP="00A1179D">
      <w:pPr>
        <w:pStyle w:val="ListParagraph"/>
        <w:numPr>
          <w:ilvl w:val="0"/>
          <w:numId w:val="32"/>
        </w:numPr>
        <w:spacing w:after="0" w:line="240" w:lineRule="auto"/>
        <w:rPr>
          <w:rFonts w:ascii="Arial" w:eastAsia="Arial" w:hAnsi="Arial" w:cs="Arial"/>
          <w:sz w:val="24"/>
          <w:szCs w:val="24"/>
          <w:lang w:val="en-US"/>
        </w:rPr>
      </w:pPr>
      <w:r w:rsidRPr="000C79EF">
        <w:rPr>
          <w:rFonts w:ascii="Arial" w:eastAsia="Arial" w:hAnsi="Arial" w:cs="Arial"/>
          <w:sz w:val="24"/>
          <w:szCs w:val="24"/>
          <w:lang w:val="en-US"/>
        </w:rPr>
        <w:t xml:space="preserve">I will aim to </w:t>
      </w:r>
      <w:r w:rsidR="00304338" w:rsidRPr="000C79EF">
        <w:rPr>
          <w:rFonts w:ascii="Arial" w:eastAsia="Arial" w:hAnsi="Arial" w:cs="Arial"/>
          <w:sz w:val="24"/>
          <w:szCs w:val="24"/>
          <w:lang w:val="en-US"/>
        </w:rPr>
        <w:t xml:space="preserve">make sure </w:t>
      </w:r>
      <w:r w:rsidRPr="000C79EF">
        <w:rPr>
          <w:rFonts w:ascii="Arial" w:eastAsia="Arial" w:hAnsi="Arial" w:cs="Arial"/>
          <w:sz w:val="24"/>
          <w:szCs w:val="24"/>
          <w:lang w:val="en-US"/>
        </w:rPr>
        <w:t xml:space="preserve">we have </w:t>
      </w:r>
      <w:r w:rsidR="00703CB0" w:rsidRPr="000C79EF">
        <w:rPr>
          <w:rFonts w:ascii="Arial" w:eastAsia="Arial" w:hAnsi="Arial" w:cs="Arial"/>
          <w:sz w:val="24"/>
          <w:szCs w:val="24"/>
          <w:lang w:val="en-US"/>
        </w:rPr>
        <w:t>enough</w:t>
      </w:r>
      <w:r w:rsidRPr="000C79EF">
        <w:rPr>
          <w:rFonts w:ascii="Arial" w:eastAsia="Arial" w:hAnsi="Arial" w:cs="Arial"/>
          <w:sz w:val="24"/>
          <w:szCs w:val="24"/>
          <w:lang w:val="en-US"/>
        </w:rPr>
        <w:t xml:space="preserve"> resources to meet the </w:t>
      </w:r>
      <w:proofErr w:type="spellStart"/>
      <w:r w:rsidRPr="000C79EF">
        <w:rPr>
          <w:rFonts w:ascii="Arial" w:eastAsia="Arial" w:hAnsi="Arial" w:cs="Arial"/>
          <w:sz w:val="24"/>
          <w:szCs w:val="24"/>
          <w:lang w:val="en-US"/>
        </w:rPr>
        <w:t>organisation’s</w:t>
      </w:r>
      <w:proofErr w:type="spellEnd"/>
      <w:r w:rsidRPr="000C79EF">
        <w:rPr>
          <w:rFonts w:ascii="Arial" w:eastAsia="Arial" w:hAnsi="Arial" w:cs="Arial"/>
          <w:sz w:val="24"/>
          <w:szCs w:val="24"/>
          <w:lang w:val="en-US"/>
        </w:rPr>
        <w:t xml:space="preserve"> safeguarding duties</w:t>
      </w:r>
    </w:p>
    <w:p w14:paraId="31DAFD31" w14:textId="5F41D568" w:rsidR="007A624B" w:rsidRPr="000C79EF" w:rsidRDefault="00007288" w:rsidP="00A1179D">
      <w:pPr>
        <w:pStyle w:val="ListParagraph"/>
        <w:numPr>
          <w:ilvl w:val="0"/>
          <w:numId w:val="32"/>
        </w:numPr>
        <w:spacing w:after="0" w:line="240" w:lineRule="auto"/>
        <w:rPr>
          <w:rFonts w:ascii="Arial" w:eastAsia="Arial" w:hAnsi="Arial" w:cs="Arial"/>
          <w:sz w:val="24"/>
          <w:szCs w:val="24"/>
          <w:lang w:val="en-US"/>
        </w:rPr>
      </w:pPr>
      <w:r w:rsidRPr="000C79EF">
        <w:rPr>
          <w:rFonts w:ascii="Arial" w:eastAsia="Arial" w:hAnsi="Arial" w:cs="Arial"/>
          <w:sz w:val="24"/>
          <w:szCs w:val="24"/>
          <w:lang w:val="en-US"/>
        </w:rPr>
        <w:t>I will use my knowledge and influence to improve safeguarding practice regionally and nationally</w:t>
      </w:r>
      <w:r w:rsidR="00304338" w:rsidRPr="000C79EF">
        <w:rPr>
          <w:rFonts w:ascii="Arial" w:eastAsia="Arial" w:hAnsi="Arial" w:cs="Arial"/>
          <w:sz w:val="24"/>
          <w:szCs w:val="24"/>
          <w:lang w:val="en-US"/>
        </w:rPr>
        <w:t>.</w:t>
      </w:r>
    </w:p>
    <w:p w14:paraId="64208DB1" w14:textId="2EBD517F" w:rsidR="00304338" w:rsidRDefault="00304338" w:rsidP="0090610D">
      <w:pPr>
        <w:spacing w:after="0" w:line="240" w:lineRule="auto"/>
        <w:rPr>
          <w:rFonts w:ascii="Arial" w:eastAsia="Arial" w:hAnsi="Arial" w:cs="Arial"/>
          <w:b/>
          <w:bCs/>
          <w:color w:val="16AD85"/>
          <w:sz w:val="32"/>
          <w:szCs w:val="32"/>
          <w:lang w:val="en-US"/>
        </w:rPr>
      </w:pPr>
    </w:p>
    <w:p w14:paraId="2FEC34FA" w14:textId="13B92B5F" w:rsidR="000C79EF" w:rsidRDefault="000C79EF" w:rsidP="0090610D">
      <w:pPr>
        <w:spacing w:after="0" w:line="240" w:lineRule="auto"/>
        <w:rPr>
          <w:rFonts w:ascii="Arial" w:eastAsia="Arial" w:hAnsi="Arial" w:cs="Arial"/>
          <w:b/>
          <w:bCs/>
          <w:color w:val="16AD85"/>
          <w:sz w:val="32"/>
          <w:szCs w:val="32"/>
          <w:lang w:val="en-US"/>
        </w:rPr>
      </w:pPr>
    </w:p>
    <w:p w14:paraId="41C1991A" w14:textId="77777777" w:rsidR="000C79EF" w:rsidRDefault="000C79EF" w:rsidP="0090610D">
      <w:pPr>
        <w:spacing w:after="0" w:line="240" w:lineRule="auto"/>
        <w:rPr>
          <w:rFonts w:ascii="Arial" w:eastAsia="Arial" w:hAnsi="Arial" w:cs="Arial"/>
          <w:b/>
          <w:bCs/>
          <w:color w:val="16AD85"/>
          <w:sz w:val="32"/>
          <w:szCs w:val="32"/>
          <w:lang w:val="en-US"/>
        </w:rPr>
      </w:pPr>
    </w:p>
    <w:p w14:paraId="47515481" w14:textId="77777777" w:rsidR="00304338" w:rsidRDefault="00304338" w:rsidP="0090610D">
      <w:pPr>
        <w:spacing w:after="0" w:line="240" w:lineRule="auto"/>
        <w:rPr>
          <w:rFonts w:ascii="Arial" w:eastAsia="Arial" w:hAnsi="Arial" w:cs="Arial"/>
          <w:b/>
          <w:bCs/>
          <w:color w:val="16AD85"/>
          <w:sz w:val="32"/>
          <w:szCs w:val="32"/>
          <w:lang w:val="en-US"/>
        </w:rPr>
      </w:pPr>
    </w:p>
    <w:p w14:paraId="6A98E900" w14:textId="2B72BA83" w:rsidR="00304338" w:rsidRDefault="00304338" w:rsidP="0090610D">
      <w:pPr>
        <w:spacing w:after="0" w:line="240" w:lineRule="auto"/>
        <w:rPr>
          <w:rFonts w:ascii="Arial" w:eastAsia="Arial" w:hAnsi="Arial" w:cs="Arial"/>
          <w:b/>
          <w:bCs/>
          <w:color w:val="16AD85"/>
          <w:sz w:val="32"/>
          <w:szCs w:val="32"/>
          <w:lang w:val="en-US"/>
        </w:rPr>
      </w:pPr>
    </w:p>
    <w:p w14:paraId="6B6A1093" w14:textId="77777777" w:rsidR="00BC105D" w:rsidRDefault="00BC105D" w:rsidP="0090610D">
      <w:pPr>
        <w:spacing w:after="0" w:line="240" w:lineRule="auto"/>
        <w:rPr>
          <w:rFonts w:ascii="Arial" w:eastAsia="Arial" w:hAnsi="Arial" w:cs="Arial"/>
          <w:b/>
          <w:bCs/>
          <w:color w:val="16AD85"/>
          <w:sz w:val="32"/>
          <w:szCs w:val="32"/>
          <w:lang w:val="en-US"/>
        </w:rPr>
      </w:pPr>
    </w:p>
    <w:p w14:paraId="44C6B5A4" w14:textId="6ED56981" w:rsidR="0090610D" w:rsidRPr="00220E63" w:rsidRDefault="0090610D" w:rsidP="0090610D">
      <w:pPr>
        <w:spacing w:after="0" w:line="240" w:lineRule="auto"/>
        <w:rPr>
          <w:rFonts w:ascii="Arial" w:eastAsia="Arial" w:hAnsi="Arial" w:cs="Arial"/>
          <w:b/>
          <w:bCs/>
          <w:color w:val="16AD85"/>
          <w:sz w:val="32"/>
          <w:szCs w:val="32"/>
          <w:lang w:val="en-US"/>
        </w:rPr>
      </w:pPr>
      <w:r w:rsidRPr="00220E63">
        <w:rPr>
          <w:rFonts w:ascii="Arial" w:eastAsia="Arial" w:hAnsi="Arial" w:cs="Arial"/>
          <w:b/>
          <w:bCs/>
          <w:color w:val="16AD85"/>
          <w:sz w:val="32"/>
          <w:szCs w:val="32"/>
          <w:lang w:val="en-US"/>
        </w:rPr>
        <w:lastRenderedPageBreak/>
        <w:t>Group E: Specialist roles</w:t>
      </w:r>
      <w:r w:rsidR="00304338">
        <w:rPr>
          <w:rFonts w:ascii="Arial" w:eastAsia="Arial" w:hAnsi="Arial" w:cs="Arial"/>
          <w:b/>
          <w:bCs/>
          <w:color w:val="16AD85"/>
          <w:sz w:val="32"/>
          <w:szCs w:val="32"/>
          <w:lang w:val="en-US"/>
        </w:rPr>
        <w:t xml:space="preserve"> or s</w:t>
      </w:r>
      <w:r w:rsidRPr="00220E63">
        <w:rPr>
          <w:rFonts w:ascii="Arial" w:eastAsia="Arial" w:hAnsi="Arial" w:cs="Arial"/>
          <w:b/>
          <w:bCs/>
          <w:color w:val="16AD85"/>
          <w:sz w:val="32"/>
          <w:szCs w:val="32"/>
          <w:lang w:val="en-US"/>
        </w:rPr>
        <w:t xml:space="preserve">ector leaders </w:t>
      </w:r>
    </w:p>
    <w:p w14:paraId="163321FB" w14:textId="77777777" w:rsidR="0090610D" w:rsidRPr="00220E63" w:rsidRDefault="0090610D" w:rsidP="0090610D">
      <w:pPr>
        <w:rPr>
          <w:rFonts w:ascii="Calibri" w:eastAsia="Calibri" w:hAnsi="Calibri" w:cs="Calibri"/>
          <w:sz w:val="32"/>
          <w:szCs w:val="32"/>
          <w:lang w:val="en-US"/>
        </w:rPr>
      </w:pPr>
    </w:p>
    <w:p w14:paraId="42AB6603" w14:textId="457004D0" w:rsidR="0090610D" w:rsidRPr="00CD4F0D" w:rsidRDefault="00CD4F0D" w:rsidP="00CD4F0D">
      <w:pPr>
        <w:spacing w:after="0"/>
        <w:rPr>
          <w:rFonts w:ascii="Arial" w:eastAsia="Arial" w:hAnsi="Arial" w:cs="Arial"/>
          <w:b/>
          <w:bCs/>
          <w:color w:val="16AD85"/>
          <w:sz w:val="28"/>
          <w:szCs w:val="28"/>
          <w:lang w:val="en-US"/>
        </w:rPr>
      </w:pPr>
      <w:r w:rsidRPr="00CD4F0D">
        <w:rPr>
          <w:rFonts w:ascii="Arial" w:eastAsia="Arial" w:hAnsi="Arial" w:cs="Arial"/>
          <w:b/>
          <w:bCs/>
          <w:color w:val="16AD85"/>
          <w:sz w:val="28"/>
          <w:szCs w:val="28"/>
          <w:lang w:val="en-US"/>
        </w:rPr>
        <w:t>a)</w:t>
      </w:r>
      <w:r>
        <w:rPr>
          <w:rFonts w:ascii="Arial" w:eastAsia="Arial" w:hAnsi="Arial" w:cs="Arial"/>
          <w:b/>
          <w:bCs/>
          <w:color w:val="16AD85"/>
          <w:sz w:val="28"/>
          <w:szCs w:val="28"/>
          <w:lang w:val="en-US"/>
        </w:rPr>
        <w:t xml:space="preserve"> </w:t>
      </w:r>
      <w:r w:rsidR="0090610D" w:rsidRPr="00CD4F0D">
        <w:rPr>
          <w:rFonts w:ascii="Arial" w:eastAsia="Arial" w:hAnsi="Arial" w:cs="Arial"/>
          <w:b/>
          <w:bCs/>
          <w:color w:val="16AD85"/>
          <w:sz w:val="28"/>
          <w:szCs w:val="28"/>
          <w:lang w:val="en-US"/>
        </w:rPr>
        <w:t>Core competencies</w:t>
      </w:r>
      <w:r w:rsidR="000C79EF" w:rsidRPr="00CD4F0D">
        <w:rPr>
          <w:rFonts w:ascii="Arial" w:eastAsia="Arial" w:hAnsi="Arial" w:cs="Arial"/>
          <w:b/>
          <w:bCs/>
          <w:color w:val="16AD85"/>
          <w:sz w:val="28"/>
          <w:szCs w:val="28"/>
          <w:lang w:val="en-US"/>
        </w:rPr>
        <w:t xml:space="preserve"> (sector leaders)</w:t>
      </w:r>
    </w:p>
    <w:p w14:paraId="36349C5D" w14:textId="77777777" w:rsidR="007A624B" w:rsidRPr="00220E63" w:rsidRDefault="007A624B" w:rsidP="007A624B">
      <w:pPr>
        <w:pBdr>
          <w:left w:val="none" w:sz="0" w:space="1" w:color="auto"/>
        </w:pBdr>
        <w:spacing w:after="0"/>
        <w:ind w:left="720"/>
        <w:rPr>
          <w:rFonts w:ascii="Arial" w:eastAsia="Arial" w:hAnsi="Arial" w:cs="Arial"/>
          <w:b/>
          <w:bCs/>
          <w:color w:val="16AD85"/>
          <w:sz w:val="28"/>
          <w:szCs w:val="28"/>
          <w:lang w:val="en-US"/>
        </w:rPr>
      </w:pPr>
    </w:p>
    <w:p w14:paraId="44755409" w14:textId="2CA9198C" w:rsidR="0090610D" w:rsidRPr="00220E63" w:rsidRDefault="0090610D" w:rsidP="0090610D">
      <w:pPr>
        <w:rPr>
          <w:rFonts w:ascii="Calibri" w:eastAsia="Calibri" w:hAnsi="Calibri" w:cs="Calibri"/>
          <w:sz w:val="24"/>
          <w:szCs w:val="24"/>
          <w:lang w:val="en-US"/>
        </w:rPr>
      </w:pPr>
      <w:r w:rsidRPr="00220E63">
        <w:rPr>
          <w:rFonts w:ascii="Arial" w:eastAsia="Arial" w:hAnsi="Arial" w:cs="Arial"/>
          <w:b/>
          <w:bCs/>
          <w:sz w:val="24"/>
          <w:szCs w:val="24"/>
          <w:lang w:val="en-US"/>
        </w:rPr>
        <w:t>People may carry out these tasks or may delegate to others and will have oversight and accountability of</w:t>
      </w:r>
      <w:r w:rsidR="00304338">
        <w:rPr>
          <w:rFonts w:ascii="Arial" w:eastAsia="Arial" w:hAnsi="Arial" w:cs="Arial"/>
          <w:b/>
          <w:bCs/>
          <w:sz w:val="24"/>
          <w:szCs w:val="24"/>
          <w:lang w:val="en-US"/>
        </w:rPr>
        <w:t>,</w:t>
      </w:r>
      <w:r w:rsidRPr="00220E63">
        <w:rPr>
          <w:rFonts w:ascii="Arial" w:eastAsia="Arial" w:hAnsi="Arial" w:cs="Arial"/>
          <w:b/>
          <w:bCs/>
          <w:sz w:val="24"/>
          <w:szCs w:val="24"/>
          <w:lang w:val="en-US"/>
        </w:rPr>
        <w:t xml:space="preserve"> and for</w:t>
      </w:r>
      <w:r w:rsidR="00304338">
        <w:rPr>
          <w:rFonts w:ascii="Arial" w:eastAsia="Arial" w:hAnsi="Arial" w:cs="Arial"/>
          <w:b/>
          <w:bCs/>
          <w:sz w:val="24"/>
          <w:szCs w:val="24"/>
          <w:lang w:val="en-US"/>
        </w:rPr>
        <w:t>,</w:t>
      </w:r>
      <w:r w:rsidRPr="00220E63">
        <w:rPr>
          <w:rFonts w:ascii="Arial" w:eastAsia="Arial" w:hAnsi="Arial" w:cs="Arial"/>
          <w:b/>
          <w:bCs/>
          <w:sz w:val="24"/>
          <w:szCs w:val="24"/>
          <w:lang w:val="en-US"/>
        </w:rPr>
        <w:t xml:space="preserve"> the work. </w:t>
      </w:r>
    </w:p>
    <w:p w14:paraId="5A0BCA3E" w14:textId="0F9BA272" w:rsidR="000C79EF" w:rsidRPr="00220E63" w:rsidRDefault="000C79EF" w:rsidP="00A1179D">
      <w:pPr>
        <w:numPr>
          <w:ilvl w:val="0"/>
          <w:numId w:val="5"/>
        </w:numPr>
        <w:spacing w:after="0"/>
        <w:ind w:left="709" w:hanging="709"/>
        <w:rPr>
          <w:rFonts w:ascii="Calibri" w:eastAsia="Calibri" w:hAnsi="Calibri" w:cs="Calibri"/>
          <w:sz w:val="24"/>
          <w:szCs w:val="24"/>
          <w:lang w:val="en-US"/>
        </w:rPr>
      </w:pPr>
      <w:r w:rsidRPr="00220E63">
        <w:rPr>
          <w:rFonts w:ascii="Arial" w:eastAsia="Arial" w:hAnsi="Arial" w:cs="Arial"/>
          <w:sz w:val="24"/>
          <w:szCs w:val="24"/>
          <w:lang w:val="en-US"/>
        </w:rPr>
        <w:t xml:space="preserve">As </w:t>
      </w:r>
      <w:r>
        <w:rPr>
          <w:rFonts w:ascii="Arial" w:eastAsia="Arial" w:hAnsi="Arial" w:cs="Arial"/>
          <w:sz w:val="24"/>
          <w:szCs w:val="24"/>
          <w:lang w:val="en-US"/>
        </w:rPr>
        <w:t>set out</w:t>
      </w:r>
      <w:r w:rsidRPr="00220E63">
        <w:rPr>
          <w:rFonts w:ascii="Arial" w:eastAsia="Arial" w:hAnsi="Arial" w:cs="Arial"/>
          <w:sz w:val="24"/>
          <w:szCs w:val="24"/>
          <w:lang w:val="en-US"/>
        </w:rPr>
        <w:t xml:space="preserve"> </w:t>
      </w:r>
      <w:r>
        <w:rPr>
          <w:rFonts w:ascii="Arial" w:eastAsia="Arial" w:hAnsi="Arial" w:cs="Arial"/>
          <w:sz w:val="24"/>
          <w:szCs w:val="24"/>
          <w:lang w:val="en-US"/>
        </w:rPr>
        <w:t>in</w:t>
      </w:r>
      <w:r w:rsidRPr="00220E63">
        <w:rPr>
          <w:rFonts w:ascii="Arial" w:eastAsia="Arial" w:hAnsi="Arial" w:cs="Arial"/>
          <w:sz w:val="24"/>
          <w:szCs w:val="24"/>
          <w:lang w:val="en-US"/>
        </w:rPr>
        <w:t xml:space="preserve"> </w:t>
      </w:r>
      <w:r>
        <w:rPr>
          <w:rFonts w:ascii="Arial" w:eastAsia="Arial" w:hAnsi="Arial" w:cs="Arial"/>
          <w:sz w:val="24"/>
          <w:szCs w:val="24"/>
          <w:lang w:val="en-US"/>
        </w:rPr>
        <w:t>g</w:t>
      </w:r>
      <w:r w:rsidRPr="00220E63">
        <w:rPr>
          <w:rFonts w:ascii="Arial" w:eastAsia="Arial" w:hAnsi="Arial" w:cs="Arial"/>
          <w:sz w:val="24"/>
          <w:szCs w:val="24"/>
          <w:lang w:val="en-US"/>
        </w:rPr>
        <w:t xml:space="preserve">roups A </w:t>
      </w:r>
      <w:r>
        <w:rPr>
          <w:rFonts w:ascii="Arial" w:eastAsia="Arial" w:hAnsi="Arial" w:cs="Arial"/>
          <w:sz w:val="24"/>
          <w:szCs w:val="24"/>
          <w:lang w:val="en-US"/>
        </w:rPr>
        <w:t>to</w:t>
      </w:r>
      <w:r w:rsidRPr="00220E63">
        <w:rPr>
          <w:rFonts w:ascii="Arial" w:eastAsia="Arial" w:hAnsi="Arial" w:cs="Arial"/>
          <w:sz w:val="24"/>
          <w:szCs w:val="24"/>
          <w:lang w:val="en-US"/>
        </w:rPr>
        <w:t xml:space="preserve"> D</w:t>
      </w:r>
      <w:r w:rsidR="00E95A3A">
        <w:rPr>
          <w:rFonts w:ascii="Arial" w:eastAsia="Arial" w:hAnsi="Arial" w:cs="Arial"/>
          <w:sz w:val="24"/>
          <w:szCs w:val="24"/>
          <w:lang w:val="en-US"/>
        </w:rPr>
        <w:t>.</w:t>
      </w:r>
    </w:p>
    <w:p w14:paraId="115A847E" w14:textId="77777777" w:rsidR="000C79EF" w:rsidRPr="00220E63" w:rsidRDefault="000C79EF" w:rsidP="000C79EF">
      <w:pPr>
        <w:tabs>
          <w:tab w:val="left" w:pos="567"/>
        </w:tabs>
        <w:spacing w:after="0"/>
        <w:ind w:left="709" w:hanging="709"/>
        <w:rPr>
          <w:rFonts w:ascii="Calibri" w:eastAsia="Calibri" w:hAnsi="Calibri" w:cs="Calibri"/>
          <w:sz w:val="24"/>
          <w:szCs w:val="24"/>
          <w:lang w:val="en-US"/>
        </w:rPr>
      </w:pPr>
    </w:p>
    <w:p w14:paraId="589992B0" w14:textId="77777777" w:rsidR="000C79EF" w:rsidRPr="00220E63" w:rsidRDefault="000C79EF" w:rsidP="00A1179D">
      <w:pPr>
        <w:numPr>
          <w:ilvl w:val="0"/>
          <w:numId w:val="5"/>
        </w:numPr>
        <w:spacing w:after="0"/>
        <w:ind w:left="709" w:hanging="709"/>
        <w:rPr>
          <w:rFonts w:ascii="Calibri" w:eastAsia="Calibri" w:hAnsi="Calibri" w:cs="Calibri"/>
          <w:sz w:val="24"/>
          <w:szCs w:val="24"/>
          <w:lang w:val="en-US"/>
        </w:rPr>
      </w:pPr>
      <w:r w:rsidRPr="00220E63">
        <w:rPr>
          <w:rFonts w:ascii="Arial" w:eastAsia="Arial" w:hAnsi="Arial" w:cs="Arial"/>
          <w:sz w:val="24"/>
          <w:szCs w:val="24"/>
          <w:lang w:val="en-US"/>
        </w:rPr>
        <w:t xml:space="preserve">Provide support and </w:t>
      </w:r>
      <w:r>
        <w:rPr>
          <w:rFonts w:ascii="Arial" w:eastAsia="Arial" w:hAnsi="Arial" w:cs="Arial"/>
          <w:sz w:val="24"/>
          <w:szCs w:val="24"/>
          <w:lang w:val="en-US"/>
        </w:rPr>
        <w:t xml:space="preserve">make </w:t>
      </w:r>
      <w:r w:rsidRPr="00220E63">
        <w:rPr>
          <w:rFonts w:ascii="Arial" w:eastAsia="Arial" w:hAnsi="Arial" w:cs="Arial"/>
          <w:sz w:val="24"/>
          <w:szCs w:val="24"/>
          <w:lang w:val="en-US"/>
        </w:rPr>
        <w:t xml:space="preserve">sure </w:t>
      </w:r>
      <w:r>
        <w:rPr>
          <w:rFonts w:ascii="Arial" w:eastAsia="Arial" w:hAnsi="Arial" w:cs="Arial"/>
          <w:sz w:val="24"/>
          <w:szCs w:val="24"/>
          <w:lang w:val="en-US"/>
        </w:rPr>
        <w:t xml:space="preserve">you </w:t>
      </w:r>
      <w:r w:rsidRPr="00220E63">
        <w:rPr>
          <w:rFonts w:ascii="Arial" w:eastAsia="Arial" w:hAnsi="Arial" w:cs="Arial"/>
          <w:sz w:val="24"/>
          <w:szCs w:val="24"/>
          <w:lang w:val="en-US"/>
        </w:rPr>
        <w:t>contribut</w:t>
      </w:r>
      <w:r>
        <w:rPr>
          <w:rFonts w:ascii="Arial" w:eastAsia="Arial" w:hAnsi="Arial" w:cs="Arial"/>
          <w:sz w:val="24"/>
          <w:szCs w:val="24"/>
          <w:lang w:val="en-US"/>
        </w:rPr>
        <w:t>e</w:t>
      </w:r>
      <w:r w:rsidRPr="00220E63">
        <w:rPr>
          <w:rFonts w:ascii="Arial" w:eastAsia="Arial" w:hAnsi="Arial" w:cs="Arial"/>
          <w:sz w:val="24"/>
          <w:szCs w:val="24"/>
          <w:lang w:val="en-US"/>
        </w:rPr>
        <w:t xml:space="preserve"> to safeguarding appraisal and </w:t>
      </w:r>
      <w:r>
        <w:rPr>
          <w:rFonts w:ascii="Arial" w:eastAsia="Arial" w:hAnsi="Arial" w:cs="Arial"/>
          <w:sz w:val="24"/>
          <w:szCs w:val="24"/>
          <w:lang w:val="en-US"/>
        </w:rPr>
        <w:t xml:space="preserve">provide </w:t>
      </w:r>
      <w:r w:rsidRPr="00220E63">
        <w:rPr>
          <w:rFonts w:ascii="Arial" w:eastAsia="Arial" w:hAnsi="Arial" w:cs="Arial"/>
          <w:sz w:val="24"/>
          <w:szCs w:val="24"/>
          <w:lang w:val="en-US"/>
        </w:rPr>
        <w:t xml:space="preserve">appropriate </w:t>
      </w:r>
      <w:r>
        <w:rPr>
          <w:rFonts w:ascii="Arial" w:eastAsia="Arial" w:hAnsi="Arial" w:cs="Arial"/>
          <w:sz w:val="24"/>
          <w:szCs w:val="24"/>
          <w:lang w:val="en-US"/>
        </w:rPr>
        <w:t xml:space="preserve">oversight </w:t>
      </w:r>
      <w:r w:rsidRPr="00220E63">
        <w:rPr>
          <w:rFonts w:ascii="Arial" w:eastAsia="Arial" w:hAnsi="Arial" w:cs="Arial"/>
          <w:sz w:val="24"/>
          <w:szCs w:val="24"/>
          <w:lang w:val="en-US"/>
        </w:rPr>
        <w:t>for safeguarding across the organisation</w:t>
      </w:r>
      <w:r>
        <w:rPr>
          <w:rFonts w:ascii="Arial" w:eastAsia="Arial" w:hAnsi="Arial" w:cs="Arial"/>
          <w:sz w:val="24"/>
          <w:szCs w:val="24"/>
          <w:lang w:val="en-US"/>
        </w:rPr>
        <w:t>.</w:t>
      </w:r>
    </w:p>
    <w:p w14:paraId="169D5DA1" w14:textId="77777777" w:rsidR="000C79EF" w:rsidRPr="00220E63" w:rsidRDefault="000C79EF" w:rsidP="000C79EF">
      <w:pPr>
        <w:tabs>
          <w:tab w:val="left" w:pos="567"/>
        </w:tabs>
        <w:spacing w:after="0"/>
        <w:ind w:left="709" w:hanging="709"/>
        <w:rPr>
          <w:rFonts w:ascii="Calibri" w:eastAsia="Calibri" w:hAnsi="Calibri" w:cs="Calibri"/>
          <w:sz w:val="24"/>
          <w:szCs w:val="24"/>
          <w:lang w:val="en-US"/>
        </w:rPr>
      </w:pPr>
    </w:p>
    <w:p w14:paraId="2E1DAE59" w14:textId="77777777" w:rsidR="000C79EF" w:rsidRPr="00220E63" w:rsidRDefault="000C79EF" w:rsidP="00A1179D">
      <w:pPr>
        <w:numPr>
          <w:ilvl w:val="0"/>
          <w:numId w:val="5"/>
        </w:numPr>
        <w:spacing w:after="0"/>
        <w:ind w:left="709" w:hanging="709"/>
        <w:rPr>
          <w:rFonts w:ascii="Calibri" w:eastAsia="Calibri" w:hAnsi="Calibri" w:cs="Calibri"/>
          <w:sz w:val="24"/>
          <w:szCs w:val="24"/>
          <w:lang w:val="en-US"/>
        </w:rPr>
      </w:pPr>
      <w:r>
        <w:rPr>
          <w:rFonts w:ascii="Arial" w:eastAsia="Arial" w:hAnsi="Arial" w:cs="Arial"/>
          <w:sz w:val="24"/>
          <w:szCs w:val="24"/>
          <w:lang w:val="en-US"/>
        </w:rPr>
        <w:t>Ensure</w:t>
      </w:r>
      <w:r w:rsidRPr="00220E63">
        <w:rPr>
          <w:rFonts w:ascii="Arial" w:eastAsia="Arial" w:hAnsi="Arial" w:cs="Arial"/>
          <w:sz w:val="24"/>
          <w:szCs w:val="24"/>
          <w:lang w:val="en-US"/>
        </w:rPr>
        <w:t xml:space="preserve"> staff across the organisation have access to the necessary safeguarding training and development opportunities</w:t>
      </w:r>
      <w:r>
        <w:rPr>
          <w:rFonts w:ascii="Arial" w:eastAsia="Arial" w:hAnsi="Arial" w:cs="Arial"/>
          <w:sz w:val="24"/>
          <w:szCs w:val="24"/>
          <w:lang w:val="en-US"/>
        </w:rPr>
        <w:t>,</w:t>
      </w:r>
      <w:r w:rsidRPr="00220E63">
        <w:rPr>
          <w:rFonts w:ascii="Arial" w:eastAsia="Arial" w:hAnsi="Arial" w:cs="Arial"/>
          <w:sz w:val="24"/>
          <w:szCs w:val="24"/>
          <w:lang w:val="en-US"/>
        </w:rPr>
        <w:t xml:space="preserve"> and there</w:t>
      </w:r>
      <w:r>
        <w:rPr>
          <w:rFonts w:ascii="Arial" w:eastAsia="Arial" w:hAnsi="Arial" w:cs="Arial"/>
          <w:sz w:val="24"/>
          <w:szCs w:val="24"/>
          <w:lang w:val="en-US"/>
        </w:rPr>
        <w:t>’</w:t>
      </w:r>
      <w:r w:rsidRPr="00220E63">
        <w:rPr>
          <w:rFonts w:ascii="Arial" w:eastAsia="Arial" w:hAnsi="Arial" w:cs="Arial"/>
          <w:sz w:val="24"/>
          <w:szCs w:val="24"/>
          <w:lang w:val="en-US"/>
        </w:rPr>
        <w:t xml:space="preserve">s protected time for learning. </w:t>
      </w:r>
      <w:r>
        <w:t>Be assured that evaluation and monitoring is taking place</w:t>
      </w:r>
      <w:r w:rsidRPr="00220E63">
        <w:rPr>
          <w:rFonts w:ascii="Arial" w:eastAsia="Arial" w:hAnsi="Arial" w:cs="Arial"/>
          <w:sz w:val="24"/>
          <w:szCs w:val="24"/>
          <w:lang w:val="en-US"/>
        </w:rPr>
        <w:t xml:space="preserve"> linked to findings and recommendations from practice reviews. </w:t>
      </w:r>
    </w:p>
    <w:p w14:paraId="43B66366" w14:textId="77777777" w:rsidR="000C79EF" w:rsidRPr="00220E63" w:rsidRDefault="000C79EF" w:rsidP="000C79EF">
      <w:pPr>
        <w:tabs>
          <w:tab w:val="left" w:pos="567"/>
        </w:tabs>
        <w:spacing w:after="0"/>
        <w:ind w:left="709" w:hanging="709"/>
        <w:rPr>
          <w:rFonts w:ascii="Calibri" w:eastAsia="Calibri" w:hAnsi="Calibri" w:cs="Calibri"/>
          <w:sz w:val="24"/>
          <w:szCs w:val="24"/>
          <w:lang w:val="en-US"/>
        </w:rPr>
      </w:pPr>
    </w:p>
    <w:p w14:paraId="47101C71" w14:textId="0513A849" w:rsidR="000C79EF" w:rsidRPr="004D5F89" w:rsidRDefault="000C79EF" w:rsidP="00A1179D">
      <w:pPr>
        <w:numPr>
          <w:ilvl w:val="0"/>
          <w:numId w:val="5"/>
        </w:numPr>
        <w:spacing w:after="0"/>
        <w:ind w:left="709" w:hanging="709"/>
        <w:rPr>
          <w:rFonts w:ascii="Calibri" w:eastAsia="Calibri" w:hAnsi="Calibri" w:cs="Calibri"/>
          <w:sz w:val="24"/>
          <w:szCs w:val="24"/>
          <w:lang w:val="en-US"/>
        </w:rPr>
      </w:pPr>
      <w:r>
        <w:rPr>
          <w:rFonts w:ascii="Arial" w:eastAsia="Arial" w:hAnsi="Arial" w:cs="Arial"/>
          <w:sz w:val="24"/>
          <w:szCs w:val="24"/>
          <w:lang w:val="en-US"/>
        </w:rPr>
        <w:t>P</w:t>
      </w:r>
      <w:r w:rsidRPr="004D5F89">
        <w:rPr>
          <w:rFonts w:ascii="Arial" w:eastAsia="Arial" w:hAnsi="Arial" w:cs="Arial"/>
          <w:sz w:val="24"/>
          <w:szCs w:val="24"/>
          <w:lang w:val="en-US"/>
        </w:rPr>
        <w:t>romote the ideal that all safeguarding training is multi-agency</w:t>
      </w:r>
      <w:r>
        <w:rPr>
          <w:rFonts w:ascii="Arial" w:eastAsia="Arial" w:hAnsi="Arial" w:cs="Arial"/>
          <w:sz w:val="24"/>
          <w:szCs w:val="24"/>
          <w:lang w:val="en-US"/>
        </w:rPr>
        <w:t>,</w:t>
      </w:r>
      <w:r w:rsidRPr="004D5F89">
        <w:rPr>
          <w:rFonts w:ascii="Arial" w:eastAsia="Arial" w:hAnsi="Arial" w:cs="Arial"/>
          <w:sz w:val="24"/>
          <w:szCs w:val="24"/>
          <w:lang w:val="en-US"/>
        </w:rPr>
        <w:t xml:space="preserve"> wherever possible, from </w:t>
      </w:r>
      <w:r w:rsidR="005D02A7">
        <w:rPr>
          <w:rFonts w:ascii="Arial" w:eastAsia="Arial" w:hAnsi="Arial" w:cs="Arial"/>
          <w:sz w:val="24"/>
          <w:szCs w:val="24"/>
          <w:lang w:val="en-US"/>
        </w:rPr>
        <w:t>g</w:t>
      </w:r>
      <w:r w:rsidRPr="004D5F89">
        <w:rPr>
          <w:rFonts w:ascii="Arial" w:eastAsia="Arial" w:hAnsi="Arial" w:cs="Arial"/>
          <w:sz w:val="24"/>
          <w:szCs w:val="24"/>
          <w:lang w:val="en-US"/>
        </w:rPr>
        <w:t>roup B upwards</w:t>
      </w:r>
      <w:r>
        <w:rPr>
          <w:rFonts w:ascii="Arial" w:eastAsia="Arial" w:hAnsi="Arial" w:cs="Arial"/>
          <w:sz w:val="24"/>
          <w:szCs w:val="24"/>
          <w:lang w:val="en-US"/>
        </w:rPr>
        <w:t>.</w:t>
      </w:r>
      <w:r w:rsidRPr="004D5F89">
        <w:rPr>
          <w:rFonts w:ascii="Arial" w:eastAsia="Arial" w:hAnsi="Arial" w:cs="Arial"/>
          <w:sz w:val="24"/>
          <w:szCs w:val="24"/>
          <w:lang w:val="en-US"/>
        </w:rPr>
        <w:t xml:space="preserve"> </w:t>
      </w:r>
    </w:p>
    <w:p w14:paraId="501FF377" w14:textId="77777777" w:rsidR="000C79EF" w:rsidRPr="00220E63" w:rsidRDefault="000C79EF" w:rsidP="000C79EF">
      <w:pPr>
        <w:tabs>
          <w:tab w:val="left" w:pos="567"/>
        </w:tabs>
        <w:spacing w:after="0"/>
        <w:ind w:left="709" w:hanging="709"/>
        <w:rPr>
          <w:rFonts w:ascii="Calibri" w:eastAsia="Calibri" w:hAnsi="Calibri" w:cs="Calibri"/>
          <w:sz w:val="24"/>
          <w:szCs w:val="24"/>
          <w:lang w:val="en-US"/>
        </w:rPr>
      </w:pPr>
    </w:p>
    <w:p w14:paraId="74CC02F4" w14:textId="77777777" w:rsidR="000C79EF" w:rsidRPr="00220E63" w:rsidRDefault="000C79EF" w:rsidP="00A1179D">
      <w:pPr>
        <w:numPr>
          <w:ilvl w:val="0"/>
          <w:numId w:val="5"/>
        </w:numPr>
        <w:spacing w:after="0"/>
        <w:ind w:left="709" w:hanging="709"/>
        <w:rPr>
          <w:rFonts w:ascii="Calibri" w:eastAsia="Calibri" w:hAnsi="Calibri" w:cs="Calibri"/>
          <w:sz w:val="24"/>
          <w:szCs w:val="24"/>
          <w:lang w:val="en-US"/>
        </w:rPr>
      </w:pPr>
      <w:r>
        <w:rPr>
          <w:rFonts w:ascii="Arial" w:eastAsia="Arial" w:hAnsi="Arial" w:cs="Arial"/>
          <w:sz w:val="24"/>
          <w:szCs w:val="24"/>
          <w:lang w:val="en-US"/>
        </w:rPr>
        <w:t>Be a</w:t>
      </w:r>
      <w:r w:rsidRPr="00220E63">
        <w:rPr>
          <w:rFonts w:ascii="Arial" w:eastAsia="Arial" w:hAnsi="Arial" w:cs="Arial"/>
          <w:sz w:val="24"/>
          <w:szCs w:val="24"/>
          <w:lang w:val="en-US"/>
        </w:rPr>
        <w:t xml:space="preserve">ccountable for safeguarding quality assurance and improvement to </w:t>
      </w:r>
      <w:r>
        <w:rPr>
          <w:rFonts w:ascii="Arial" w:eastAsia="Arial" w:hAnsi="Arial" w:cs="Arial"/>
          <w:sz w:val="24"/>
          <w:szCs w:val="24"/>
          <w:lang w:val="en-US"/>
        </w:rPr>
        <w:t xml:space="preserve">make sure there are </w:t>
      </w:r>
      <w:r w:rsidRPr="00220E63">
        <w:rPr>
          <w:rFonts w:ascii="Arial" w:eastAsia="Arial" w:hAnsi="Arial" w:cs="Arial"/>
          <w:sz w:val="24"/>
          <w:szCs w:val="24"/>
          <w:lang w:val="en-US"/>
        </w:rPr>
        <w:t xml:space="preserve">robust processes and to </w:t>
      </w:r>
      <w:r>
        <w:rPr>
          <w:rFonts w:ascii="Arial" w:eastAsia="Arial" w:hAnsi="Arial" w:cs="Arial"/>
          <w:sz w:val="24"/>
          <w:szCs w:val="24"/>
          <w:lang w:val="en-US"/>
        </w:rPr>
        <w:t>bring about</w:t>
      </w:r>
      <w:r w:rsidRPr="00220E63">
        <w:rPr>
          <w:rFonts w:ascii="Arial" w:eastAsia="Arial" w:hAnsi="Arial" w:cs="Arial"/>
          <w:sz w:val="24"/>
          <w:szCs w:val="24"/>
          <w:lang w:val="en-US"/>
        </w:rPr>
        <w:t xml:space="preserve"> innovation and change to improve safeguarding across the organisation</w:t>
      </w:r>
      <w:r>
        <w:rPr>
          <w:rFonts w:ascii="Arial" w:eastAsia="Arial" w:hAnsi="Arial" w:cs="Arial"/>
          <w:sz w:val="24"/>
          <w:szCs w:val="24"/>
          <w:lang w:val="en-US"/>
        </w:rPr>
        <w:t>.</w:t>
      </w:r>
    </w:p>
    <w:p w14:paraId="519A4BF7" w14:textId="77777777" w:rsidR="000C79EF" w:rsidRPr="00220E63" w:rsidRDefault="000C79EF" w:rsidP="000C79EF">
      <w:pPr>
        <w:tabs>
          <w:tab w:val="left" w:pos="567"/>
        </w:tabs>
        <w:spacing w:after="0"/>
        <w:ind w:left="709" w:hanging="709"/>
        <w:rPr>
          <w:rFonts w:ascii="Calibri" w:eastAsia="Calibri" w:hAnsi="Calibri" w:cs="Calibri"/>
          <w:sz w:val="24"/>
          <w:szCs w:val="24"/>
          <w:lang w:val="en-US"/>
        </w:rPr>
      </w:pPr>
    </w:p>
    <w:p w14:paraId="2761305A" w14:textId="77777777" w:rsidR="000C79EF" w:rsidRPr="00220E63" w:rsidRDefault="000C79EF" w:rsidP="00A1179D">
      <w:pPr>
        <w:numPr>
          <w:ilvl w:val="0"/>
          <w:numId w:val="5"/>
        </w:numPr>
        <w:spacing w:after="0"/>
        <w:ind w:left="709" w:hanging="709"/>
        <w:rPr>
          <w:rFonts w:ascii="Calibri" w:eastAsia="Calibri" w:hAnsi="Calibri" w:cs="Calibri"/>
          <w:sz w:val="24"/>
          <w:szCs w:val="24"/>
          <w:lang w:val="en-US"/>
        </w:rPr>
      </w:pPr>
      <w:r w:rsidRPr="00220E63">
        <w:rPr>
          <w:rFonts w:ascii="Arial" w:eastAsia="Arial" w:hAnsi="Arial" w:cs="Arial"/>
          <w:sz w:val="24"/>
          <w:szCs w:val="24"/>
          <w:lang w:val="en-US"/>
        </w:rPr>
        <w:t>Take a strategic and professional lead across the organisation on all aspects of safeguarding</w:t>
      </w:r>
      <w:r>
        <w:rPr>
          <w:rFonts w:ascii="Arial" w:eastAsia="Arial" w:hAnsi="Arial" w:cs="Arial"/>
          <w:sz w:val="24"/>
          <w:szCs w:val="24"/>
          <w:lang w:val="en-US"/>
        </w:rPr>
        <w:t>.</w:t>
      </w:r>
      <w:r w:rsidRPr="00220E63">
        <w:rPr>
          <w:rFonts w:ascii="Arial" w:eastAsia="Arial" w:hAnsi="Arial" w:cs="Arial"/>
          <w:sz w:val="24"/>
          <w:szCs w:val="24"/>
          <w:lang w:val="en-US"/>
        </w:rPr>
        <w:t xml:space="preserve"> </w:t>
      </w:r>
    </w:p>
    <w:p w14:paraId="5688BC91" w14:textId="77777777" w:rsidR="000C79EF" w:rsidRPr="00220E63" w:rsidRDefault="000C79EF" w:rsidP="000C79EF">
      <w:pPr>
        <w:tabs>
          <w:tab w:val="left" w:pos="567"/>
        </w:tabs>
        <w:spacing w:after="0"/>
        <w:ind w:left="709" w:hanging="709"/>
        <w:rPr>
          <w:rFonts w:ascii="Calibri" w:eastAsia="Calibri" w:hAnsi="Calibri" w:cs="Calibri"/>
          <w:sz w:val="24"/>
          <w:szCs w:val="24"/>
          <w:lang w:val="en-US"/>
        </w:rPr>
      </w:pPr>
    </w:p>
    <w:p w14:paraId="56B6F8A4" w14:textId="77777777" w:rsidR="000C79EF" w:rsidRPr="00220E63" w:rsidRDefault="000C79EF" w:rsidP="000C79EF">
      <w:pPr>
        <w:tabs>
          <w:tab w:val="left" w:pos="567"/>
        </w:tabs>
        <w:spacing w:after="0"/>
        <w:ind w:left="709" w:hanging="709"/>
        <w:rPr>
          <w:rFonts w:ascii="Calibri" w:eastAsia="Calibri" w:hAnsi="Calibri" w:cs="Calibri"/>
          <w:sz w:val="24"/>
          <w:szCs w:val="24"/>
          <w:lang w:val="en-US"/>
        </w:rPr>
      </w:pPr>
    </w:p>
    <w:p w14:paraId="446D8FFB" w14:textId="2E14DE61" w:rsidR="000C79EF" w:rsidRPr="00CD4F0D" w:rsidRDefault="00CD4F0D" w:rsidP="00CD4F0D">
      <w:pPr>
        <w:spacing w:after="0"/>
        <w:rPr>
          <w:rFonts w:ascii="Arial" w:eastAsia="Arial" w:hAnsi="Arial" w:cs="Arial"/>
          <w:b/>
          <w:bCs/>
          <w:color w:val="16AD85"/>
          <w:sz w:val="28"/>
          <w:szCs w:val="28"/>
          <w:lang w:val="en-US"/>
        </w:rPr>
      </w:pPr>
      <w:r w:rsidRPr="00CD4F0D">
        <w:rPr>
          <w:rFonts w:ascii="Arial" w:eastAsia="Arial" w:hAnsi="Arial" w:cs="Arial"/>
          <w:b/>
          <w:bCs/>
          <w:color w:val="16AD85"/>
          <w:sz w:val="28"/>
          <w:szCs w:val="28"/>
          <w:lang w:val="en-US"/>
        </w:rPr>
        <w:t>b)</w:t>
      </w:r>
      <w:r>
        <w:rPr>
          <w:rFonts w:ascii="Arial" w:eastAsia="Arial" w:hAnsi="Arial" w:cs="Arial"/>
          <w:b/>
          <w:bCs/>
          <w:color w:val="16AD85"/>
          <w:sz w:val="28"/>
          <w:szCs w:val="28"/>
          <w:lang w:val="en-US"/>
        </w:rPr>
        <w:t xml:space="preserve"> </w:t>
      </w:r>
      <w:r w:rsidR="000C79EF" w:rsidRPr="00CD4F0D">
        <w:rPr>
          <w:rFonts w:ascii="Arial" w:eastAsia="Arial" w:hAnsi="Arial" w:cs="Arial"/>
          <w:b/>
          <w:bCs/>
          <w:color w:val="16AD85"/>
          <w:sz w:val="28"/>
          <w:szCs w:val="28"/>
          <w:lang w:val="en-US"/>
        </w:rPr>
        <w:t>Core competencies (specialist roles)</w:t>
      </w:r>
    </w:p>
    <w:p w14:paraId="32C6C4AF" w14:textId="77777777" w:rsidR="000C79EF" w:rsidRDefault="000C79EF" w:rsidP="000C79EF">
      <w:pPr>
        <w:spacing w:after="0"/>
        <w:rPr>
          <w:rFonts w:ascii="Arial" w:eastAsia="Arial" w:hAnsi="Arial" w:cs="Arial"/>
          <w:b/>
          <w:bCs/>
          <w:color w:val="16AD85"/>
          <w:sz w:val="28"/>
          <w:szCs w:val="28"/>
          <w:lang w:val="en-US"/>
        </w:rPr>
      </w:pPr>
    </w:p>
    <w:p w14:paraId="3A39794F" w14:textId="60B3B206" w:rsidR="000C79EF" w:rsidRDefault="000C79EF" w:rsidP="00A1179D">
      <w:pPr>
        <w:numPr>
          <w:ilvl w:val="0"/>
          <w:numId w:val="5"/>
        </w:numPr>
        <w:spacing w:after="0"/>
        <w:ind w:left="709" w:hanging="709"/>
        <w:rPr>
          <w:rFonts w:ascii="Arial" w:eastAsia="Calibri" w:hAnsi="Arial" w:cs="Arial"/>
          <w:sz w:val="24"/>
          <w:szCs w:val="24"/>
          <w:lang w:val="en-US"/>
        </w:rPr>
      </w:pPr>
      <w:r>
        <w:rPr>
          <w:rFonts w:ascii="Arial" w:eastAsia="Calibri" w:hAnsi="Arial" w:cs="Arial"/>
          <w:sz w:val="24"/>
          <w:szCs w:val="24"/>
          <w:lang w:val="en-US"/>
        </w:rPr>
        <w:t>Continue to m</w:t>
      </w:r>
      <w:r w:rsidRPr="00FF2C01">
        <w:rPr>
          <w:rFonts w:ascii="Arial" w:eastAsia="Calibri" w:hAnsi="Arial" w:cs="Arial"/>
          <w:sz w:val="24"/>
          <w:szCs w:val="24"/>
          <w:lang w:val="en-US"/>
        </w:rPr>
        <w:t>aintain your skills and expertise in your specific field of knowledge to support the safeguarding process</w:t>
      </w:r>
      <w:r w:rsidR="00E95A3A">
        <w:rPr>
          <w:rFonts w:ascii="Arial" w:eastAsia="Calibri" w:hAnsi="Arial" w:cs="Arial"/>
          <w:sz w:val="24"/>
          <w:szCs w:val="24"/>
          <w:lang w:val="en-US"/>
        </w:rPr>
        <w:t>.</w:t>
      </w:r>
      <w:r w:rsidRPr="00FF2C01">
        <w:rPr>
          <w:rFonts w:ascii="Arial" w:eastAsia="Calibri" w:hAnsi="Arial" w:cs="Arial"/>
          <w:sz w:val="24"/>
          <w:szCs w:val="24"/>
          <w:lang w:val="en-US"/>
        </w:rPr>
        <w:t xml:space="preserve"> </w:t>
      </w:r>
    </w:p>
    <w:p w14:paraId="6ACDB153" w14:textId="77777777" w:rsidR="000E7950" w:rsidRPr="00FF2C01" w:rsidRDefault="000E7950" w:rsidP="000E7950">
      <w:pPr>
        <w:spacing w:after="0"/>
        <w:ind w:left="709"/>
        <w:rPr>
          <w:rFonts w:ascii="Arial" w:eastAsia="Calibri" w:hAnsi="Arial" w:cs="Arial"/>
          <w:sz w:val="24"/>
          <w:szCs w:val="24"/>
          <w:lang w:val="en-US"/>
        </w:rPr>
      </w:pPr>
    </w:p>
    <w:p w14:paraId="674CCD5E" w14:textId="68C17C60" w:rsidR="000E7950" w:rsidRDefault="000C79EF" w:rsidP="00A1179D">
      <w:pPr>
        <w:numPr>
          <w:ilvl w:val="0"/>
          <w:numId w:val="5"/>
        </w:numPr>
        <w:spacing w:after="0"/>
        <w:ind w:left="709" w:hanging="709"/>
        <w:rPr>
          <w:rFonts w:ascii="Calibri" w:eastAsia="Calibri" w:hAnsi="Calibri" w:cs="Calibri"/>
          <w:sz w:val="24"/>
          <w:szCs w:val="24"/>
          <w:lang w:val="en-US"/>
        </w:rPr>
      </w:pPr>
      <w:r w:rsidRPr="00FF2C01">
        <w:rPr>
          <w:rFonts w:ascii="Arial" w:eastAsia="Arial" w:hAnsi="Arial" w:cs="Arial"/>
          <w:sz w:val="24"/>
          <w:szCs w:val="24"/>
          <w:lang w:val="en-US"/>
        </w:rPr>
        <w:t>Give strategic and expert advice and guidance, with the aim of continually improving the quality of safeguarding activity to improve outcomes for those identified as having safeguarding concerns</w:t>
      </w:r>
      <w:r w:rsidR="00E95A3A">
        <w:rPr>
          <w:rFonts w:ascii="Arial" w:eastAsia="Arial" w:hAnsi="Arial" w:cs="Arial"/>
          <w:sz w:val="24"/>
          <w:szCs w:val="24"/>
          <w:lang w:val="en-US"/>
        </w:rPr>
        <w:t>.</w:t>
      </w:r>
    </w:p>
    <w:p w14:paraId="086F6E50" w14:textId="77777777" w:rsidR="000E7950" w:rsidRDefault="000E7950" w:rsidP="000E7950">
      <w:pPr>
        <w:pStyle w:val="ListParagraph"/>
        <w:rPr>
          <w:rFonts w:ascii="Arial" w:eastAsia="Arial" w:hAnsi="Arial" w:cs="Arial"/>
          <w:color w:val="000000"/>
          <w:sz w:val="24"/>
          <w:szCs w:val="24"/>
          <w:lang w:val="en-US"/>
        </w:rPr>
      </w:pPr>
    </w:p>
    <w:p w14:paraId="70AB358D" w14:textId="61CD53CD" w:rsidR="000E7950" w:rsidRDefault="000E7950" w:rsidP="00A1179D">
      <w:pPr>
        <w:numPr>
          <w:ilvl w:val="0"/>
          <w:numId w:val="5"/>
        </w:numPr>
        <w:spacing w:after="0"/>
        <w:ind w:left="709" w:hanging="709"/>
        <w:rPr>
          <w:rFonts w:ascii="Calibri" w:eastAsia="Calibri" w:hAnsi="Calibri" w:cs="Calibri"/>
          <w:sz w:val="24"/>
          <w:szCs w:val="24"/>
          <w:lang w:val="en-US"/>
        </w:rPr>
      </w:pPr>
      <w:r>
        <w:rPr>
          <w:rFonts w:ascii="Arial" w:eastAsia="Arial" w:hAnsi="Arial" w:cs="Arial"/>
          <w:color w:val="000000"/>
          <w:sz w:val="24"/>
          <w:szCs w:val="24"/>
          <w:lang w:val="en-US"/>
        </w:rPr>
        <w:t>P</w:t>
      </w:r>
      <w:r w:rsidR="000C79EF" w:rsidRPr="000E7950">
        <w:rPr>
          <w:rFonts w:ascii="Arial" w:eastAsia="Arial" w:hAnsi="Arial" w:cs="Arial"/>
          <w:color w:val="000000"/>
          <w:sz w:val="24"/>
          <w:szCs w:val="24"/>
          <w:lang w:val="en-US"/>
        </w:rPr>
        <w:t xml:space="preserve">roviding specialist advice and guidance to, and managing the expectations of, commissioner </w:t>
      </w:r>
      <w:proofErr w:type="spellStart"/>
      <w:r w:rsidR="000C79EF" w:rsidRPr="000E7950">
        <w:rPr>
          <w:rFonts w:ascii="Arial" w:eastAsia="Arial" w:hAnsi="Arial" w:cs="Arial"/>
          <w:color w:val="000000"/>
          <w:sz w:val="24"/>
          <w:szCs w:val="24"/>
          <w:lang w:val="en-US"/>
        </w:rPr>
        <w:t>organisations’</w:t>
      </w:r>
      <w:proofErr w:type="spellEnd"/>
      <w:r w:rsidR="000C79EF" w:rsidRPr="000E7950">
        <w:rPr>
          <w:rFonts w:ascii="Arial" w:eastAsia="Arial" w:hAnsi="Arial" w:cs="Arial"/>
          <w:color w:val="000000"/>
          <w:sz w:val="24"/>
          <w:szCs w:val="24"/>
          <w:lang w:val="en-US"/>
        </w:rPr>
        <w:t xml:space="preserve"> boards and executives on all matters relating to safeguarding, including regulation and inspection</w:t>
      </w:r>
      <w:r w:rsidR="00E95A3A">
        <w:rPr>
          <w:rFonts w:ascii="Arial" w:eastAsia="Arial" w:hAnsi="Arial" w:cs="Arial"/>
          <w:color w:val="000000"/>
          <w:sz w:val="24"/>
          <w:szCs w:val="24"/>
          <w:lang w:val="en-US"/>
        </w:rPr>
        <w:t>.</w:t>
      </w:r>
    </w:p>
    <w:p w14:paraId="733262DF" w14:textId="77777777" w:rsidR="000E7950" w:rsidRDefault="000E7950" w:rsidP="000E7950">
      <w:pPr>
        <w:pStyle w:val="ListParagraph"/>
        <w:rPr>
          <w:rFonts w:ascii="Arial" w:eastAsia="Arial" w:hAnsi="Arial" w:cs="Arial"/>
          <w:sz w:val="24"/>
          <w:szCs w:val="24"/>
          <w:lang w:val="en-US"/>
        </w:rPr>
      </w:pPr>
    </w:p>
    <w:p w14:paraId="1FE2E715" w14:textId="1D14D304" w:rsidR="000C79EF" w:rsidRPr="000E7950" w:rsidRDefault="000C79EF" w:rsidP="00A1179D">
      <w:pPr>
        <w:numPr>
          <w:ilvl w:val="0"/>
          <w:numId w:val="5"/>
        </w:numPr>
        <w:spacing w:after="0"/>
        <w:ind w:left="709" w:hanging="709"/>
        <w:rPr>
          <w:rFonts w:ascii="Calibri" w:eastAsia="Calibri" w:hAnsi="Calibri" w:cs="Calibri"/>
          <w:sz w:val="24"/>
          <w:szCs w:val="24"/>
          <w:lang w:val="en-US"/>
        </w:rPr>
      </w:pPr>
      <w:r w:rsidRPr="000E7950">
        <w:rPr>
          <w:rFonts w:ascii="Arial" w:eastAsia="Arial" w:hAnsi="Arial" w:cs="Arial"/>
          <w:sz w:val="24"/>
          <w:szCs w:val="24"/>
          <w:lang w:val="en-US"/>
        </w:rPr>
        <w:t>Give strategic and expert advice to service planners and commissioners, making sure all services that are commissioned meet the statutory requirement to safeguard and promote the welfare of people</w:t>
      </w:r>
      <w:r w:rsidR="00E95A3A">
        <w:rPr>
          <w:rFonts w:ascii="Arial" w:eastAsia="Arial" w:hAnsi="Arial" w:cs="Arial"/>
          <w:sz w:val="24"/>
          <w:szCs w:val="24"/>
          <w:lang w:val="en-US"/>
        </w:rPr>
        <w:t>.</w:t>
      </w:r>
    </w:p>
    <w:p w14:paraId="4D0A9633" w14:textId="77777777" w:rsidR="0090610D" w:rsidRPr="00220E63" w:rsidRDefault="0090610D" w:rsidP="0090610D">
      <w:pPr>
        <w:rPr>
          <w:rFonts w:ascii="Calibri" w:eastAsia="Calibri" w:hAnsi="Calibri" w:cs="Calibri"/>
          <w:sz w:val="32"/>
          <w:szCs w:val="32"/>
          <w:lang w:val="en-US"/>
        </w:rPr>
      </w:pPr>
      <w:r w:rsidRPr="00220E63">
        <w:rPr>
          <w:rFonts w:ascii="Arial" w:eastAsia="Arial" w:hAnsi="Arial" w:cs="Arial"/>
          <w:b/>
          <w:bCs/>
          <w:color w:val="16AD85"/>
          <w:sz w:val="32"/>
          <w:szCs w:val="32"/>
          <w:lang w:val="en-US"/>
        </w:rPr>
        <w:lastRenderedPageBreak/>
        <w:t xml:space="preserve">Knowledge, skills, attitudes and values </w:t>
      </w:r>
    </w:p>
    <w:p w14:paraId="2A30F360" w14:textId="3321146D" w:rsidR="0090610D" w:rsidRPr="00220E63" w:rsidRDefault="0090610D" w:rsidP="0090610D">
      <w:pPr>
        <w:rPr>
          <w:rFonts w:ascii="Calibri" w:eastAsia="Calibri" w:hAnsi="Calibri" w:cs="Calibri"/>
          <w:sz w:val="24"/>
          <w:szCs w:val="24"/>
          <w:lang w:val="en-US"/>
        </w:rPr>
      </w:pPr>
      <w:r w:rsidRPr="00220E63">
        <w:rPr>
          <w:rFonts w:ascii="Arial" w:eastAsia="Arial" w:hAnsi="Arial" w:cs="Arial"/>
          <w:b/>
          <w:bCs/>
          <w:sz w:val="24"/>
          <w:szCs w:val="24"/>
          <w:lang w:val="en-US"/>
        </w:rPr>
        <w:t>Group E pr</w:t>
      </w:r>
      <w:r w:rsidR="00F5502C" w:rsidRPr="00220E63">
        <w:rPr>
          <w:rFonts w:ascii="Arial" w:eastAsia="Arial" w:hAnsi="Arial" w:cs="Arial"/>
          <w:b/>
          <w:bCs/>
          <w:sz w:val="24"/>
          <w:szCs w:val="24"/>
          <w:lang w:val="en-US"/>
        </w:rPr>
        <w:t>actitioners</w:t>
      </w:r>
      <w:r w:rsidRPr="00220E63">
        <w:rPr>
          <w:rFonts w:ascii="Arial" w:eastAsia="Arial" w:hAnsi="Arial" w:cs="Arial"/>
          <w:b/>
          <w:bCs/>
          <w:sz w:val="24"/>
          <w:szCs w:val="24"/>
          <w:lang w:val="en-US"/>
        </w:rPr>
        <w:t xml:space="preserve"> should have the knowledge, skills, attitudes and values </w:t>
      </w:r>
      <w:r w:rsidR="001F2357">
        <w:rPr>
          <w:rFonts w:ascii="Arial" w:eastAsia="Arial" w:hAnsi="Arial" w:cs="Arial"/>
          <w:b/>
          <w:bCs/>
          <w:sz w:val="24"/>
          <w:szCs w:val="24"/>
          <w:lang w:val="en-US"/>
        </w:rPr>
        <w:t>set out</w:t>
      </w:r>
      <w:r w:rsidR="001F2357" w:rsidRPr="00220E63">
        <w:rPr>
          <w:rFonts w:ascii="Arial" w:eastAsia="Arial" w:hAnsi="Arial" w:cs="Arial"/>
          <w:b/>
          <w:bCs/>
          <w:sz w:val="24"/>
          <w:szCs w:val="24"/>
          <w:lang w:val="en-US"/>
        </w:rPr>
        <w:t xml:space="preserve"> </w:t>
      </w:r>
      <w:r w:rsidR="001F2357">
        <w:rPr>
          <w:rFonts w:ascii="Arial" w:eastAsia="Arial" w:hAnsi="Arial" w:cs="Arial"/>
          <w:b/>
          <w:bCs/>
          <w:sz w:val="24"/>
          <w:szCs w:val="24"/>
          <w:lang w:val="en-US"/>
        </w:rPr>
        <w:t>in</w:t>
      </w:r>
      <w:r w:rsidR="001F2357" w:rsidRPr="00220E63">
        <w:rPr>
          <w:rFonts w:ascii="Arial" w:eastAsia="Arial" w:hAnsi="Arial" w:cs="Arial"/>
          <w:b/>
          <w:bCs/>
          <w:sz w:val="24"/>
          <w:szCs w:val="24"/>
          <w:lang w:val="en-US"/>
        </w:rPr>
        <w:t xml:space="preserve"> </w:t>
      </w:r>
      <w:r w:rsidR="001F2357">
        <w:rPr>
          <w:rFonts w:ascii="Arial" w:eastAsia="Arial" w:hAnsi="Arial" w:cs="Arial"/>
          <w:b/>
          <w:bCs/>
          <w:sz w:val="24"/>
          <w:szCs w:val="24"/>
          <w:lang w:val="en-US"/>
        </w:rPr>
        <w:t>g</w:t>
      </w:r>
      <w:r w:rsidR="001F2357" w:rsidRPr="00220E63">
        <w:rPr>
          <w:rFonts w:ascii="Arial" w:eastAsia="Arial" w:hAnsi="Arial" w:cs="Arial"/>
          <w:b/>
          <w:bCs/>
          <w:sz w:val="24"/>
          <w:szCs w:val="24"/>
          <w:lang w:val="en-US"/>
        </w:rPr>
        <w:t xml:space="preserve">roups </w:t>
      </w:r>
      <w:r w:rsidRPr="00220E63">
        <w:rPr>
          <w:rFonts w:ascii="Arial" w:eastAsia="Arial" w:hAnsi="Arial" w:cs="Arial"/>
          <w:b/>
          <w:bCs/>
          <w:sz w:val="24"/>
          <w:szCs w:val="24"/>
          <w:lang w:val="en-US"/>
        </w:rPr>
        <w:t xml:space="preserve">A </w:t>
      </w:r>
      <w:r w:rsidR="001F2357">
        <w:rPr>
          <w:rFonts w:ascii="Arial" w:eastAsia="Arial" w:hAnsi="Arial" w:cs="Arial"/>
          <w:b/>
          <w:bCs/>
          <w:sz w:val="24"/>
          <w:szCs w:val="24"/>
          <w:lang w:val="en-US"/>
        </w:rPr>
        <w:t>to</w:t>
      </w:r>
      <w:r w:rsidR="001F2357" w:rsidRPr="00220E63">
        <w:rPr>
          <w:rFonts w:ascii="Arial" w:eastAsia="Arial" w:hAnsi="Arial" w:cs="Arial"/>
          <w:b/>
          <w:bCs/>
          <w:sz w:val="24"/>
          <w:szCs w:val="24"/>
          <w:lang w:val="en-US"/>
        </w:rPr>
        <w:t xml:space="preserve"> </w:t>
      </w:r>
      <w:r w:rsidRPr="00220E63">
        <w:rPr>
          <w:rFonts w:ascii="Arial" w:eastAsia="Arial" w:hAnsi="Arial" w:cs="Arial"/>
          <w:b/>
          <w:bCs/>
          <w:sz w:val="24"/>
          <w:szCs w:val="24"/>
          <w:lang w:val="en-US"/>
        </w:rPr>
        <w:t>D.</w:t>
      </w:r>
    </w:p>
    <w:p w14:paraId="32F58357" w14:textId="77777777" w:rsidR="0090610D" w:rsidRPr="00220E63" w:rsidRDefault="0090610D" w:rsidP="0090610D">
      <w:pPr>
        <w:rPr>
          <w:rFonts w:ascii="Calibri" w:eastAsia="Calibri" w:hAnsi="Calibri" w:cs="Calibri"/>
          <w:sz w:val="24"/>
          <w:szCs w:val="24"/>
          <w:lang w:val="en-US"/>
        </w:rPr>
      </w:pPr>
    </w:p>
    <w:p w14:paraId="0FBC75CD" w14:textId="5DC3E575" w:rsidR="0090610D" w:rsidRPr="00220E63" w:rsidRDefault="00CD4F0D" w:rsidP="0052282C">
      <w:pPr>
        <w:pBdr>
          <w:left w:val="none" w:sz="0" w:space="1" w:color="auto"/>
        </w:pBdr>
        <w:spacing w:after="0"/>
        <w:ind w:left="360" w:hanging="360"/>
        <w:rPr>
          <w:rFonts w:ascii="Arial" w:eastAsia="Arial" w:hAnsi="Arial" w:cs="Arial"/>
          <w:b/>
          <w:bCs/>
          <w:color w:val="16AD85"/>
          <w:sz w:val="28"/>
          <w:szCs w:val="28"/>
          <w:lang w:val="en-US"/>
        </w:rPr>
      </w:pPr>
      <w:r>
        <w:rPr>
          <w:rFonts w:ascii="Arial" w:eastAsia="Arial" w:hAnsi="Arial" w:cs="Arial"/>
          <w:b/>
          <w:bCs/>
          <w:color w:val="16AD85"/>
          <w:sz w:val="28"/>
          <w:szCs w:val="28"/>
          <w:lang w:val="en-US"/>
        </w:rPr>
        <w:t>c</w:t>
      </w:r>
      <w:r w:rsidR="007A624B" w:rsidRPr="00220E63">
        <w:rPr>
          <w:rFonts w:ascii="Arial" w:eastAsia="Arial" w:hAnsi="Arial" w:cs="Arial"/>
          <w:b/>
          <w:bCs/>
          <w:color w:val="16AD85"/>
          <w:sz w:val="28"/>
          <w:szCs w:val="28"/>
          <w:lang w:val="en-US"/>
        </w:rPr>
        <w:t xml:space="preserve">) </w:t>
      </w:r>
      <w:r w:rsidR="0052282C" w:rsidRPr="00220E63">
        <w:rPr>
          <w:rFonts w:ascii="Arial" w:eastAsia="Arial" w:hAnsi="Arial" w:cs="Arial"/>
          <w:b/>
          <w:bCs/>
          <w:color w:val="16AD85"/>
          <w:sz w:val="28"/>
          <w:szCs w:val="28"/>
          <w:lang w:val="en-US"/>
        </w:rPr>
        <w:tab/>
      </w:r>
      <w:r w:rsidR="0090610D" w:rsidRPr="00220E63">
        <w:rPr>
          <w:rFonts w:ascii="Arial" w:eastAsia="Arial" w:hAnsi="Arial" w:cs="Arial"/>
          <w:b/>
          <w:bCs/>
          <w:color w:val="16AD85"/>
          <w:sz w:val="28"/>
          <w:szCs w:val="28"/>
          <w:lang w:val="en-US"/>
        </w:rPr>
        <w:t>Knowledge</w:t>
      </w:r>
    </w:p>
    <w:p w14:paraId="4C00011B" w14:textId="77777777" w:rsidR="0090610D" w:rsidRPr="00220E63" w:rsidRDefault="0090610D" w:rsidP="0090610D">
      <w:pPr>
        <w:spacing w:after="0"/>
        <w:ind w:left="720"/>
        <w:rPr>
          <w:rFonts w:ascii="Calibri" w:eastAsia="Calibri" w:hAnsi="Calibri" w:cs="Calibri"/>
          <w:sz w:val="32"/>
          <w:szCs w:val="32"/>
          <w:lang w:val="en-US"/>
        </w:rPr>
      </w:pPr>
    </w:p>
    <w:p w14:paraId="37373529" w14:textId="7285F99F" w:rsidR="0090610D" w:rsidRPr="00220E63" w:rsidRDefault="0090610D" w:rsidP="00A1179D">
      <w:pPr>
        <w:numPr>
          <w:ilvl w:val="0"/>
          <w:numId w:val="6"/>
        </w:numPr>
        <w:spacing w:after="0"/>
        <w:ind w:left="709" w:hanging="709"/>
        <w:rPr>
          <w:rFonts w:ascii="Calibri" w:eastAsia="Calibri" w:hAnsi="Calibri" w:cs="Calibri"/>
          <w:sz w:val="24"/>
          <w:szCs w:val="24"/>
          <w:lang w:val="en-US"/>
        </w:rPr>
      </w:pPr>
      <w:r w:rsidRPr="00220E63">
        <w:rPr>
          <w:rFonts w:ascii="Arial" w:eastAsia="Arial" w:hAnsi="Arial" w:cs="Arial"/>
          <w:sz w:val="24"/>
          <w:szCs w:val="24"/>
          <w:lang w:val="en-US"/>
        </w:rPr>
        <w:t xml:space="preserve">An in-depth knowledge of relevant </w:t>
      </w:r>
      <w:r w:rsidR="00297FF4">
        <w:rPr>
          <w:rFonts w:ascii="Arial" w:eastAsia="Arial" w:hAnsi="Arial" w:cs="Arial"/>
          <w:sz w:val="24"/>
          <w:szCs w:val="24"/>
          <w:lang w:val="en-US"/>
        </w:rPr>
        <w:t>Wales and UK National</w:t>
      </w:r>
      <w:r w:rsidRPr="00220E63">
        <w:rPr>
          <w:rFonts w:ascii="Arial" w:eastAsia="Arial" w:hAnsi="Arial" w:cs="Arial"/>
          <w:sz w:val="24"/>
          <w:szCs w:val="24"/>
          <w:lang w:val="en-US"/>
        </w:rPr>
        <w:t xml:space="preserve"> and international policies and implications for practice</w:t>
      </w:r>
      <w:r w:rsidR="00DC0D8C">
        <w:rPr>
          <w:rFonts w:ascii="Arial" w:eastAsia="Arial" w:hAnsi="Arial" w:cs="Arial"/>
          <w:sz w:val="24"/>
          <w:szCs w:val="24"/>
          <w:lang w:val="en-US"/>
        </w:rPr>
        <w:t>.</w:t>
      </w:r>
    </w:p>
    <w:p w14:paraId="5BFF4341" w14:textId="77777777" w:rsidR="0090610D" w:rsidRPr="00220E63" w:rsidRDefault="0090610D" w:rsidP="0052282C">
      <w:pPr>
        <w:tabs>
          <w:tab w:val="left" w:pos="993"/>
        </w:tabs>
        <w:spacing w:after="0"/>
        <w:ind w:left="709" w:hanging="709"/>
        <w:rPr>
          <w:rFonts w:ascii="Calibri" w:eastAsia="Calibri" w:hAnsi="Calibri" w:cs="Calibri"/>
          <w:sz w:val="24"/>
          <w:szCs w:val="24"/>
          <w:lang w:val="en-US"/>
        </w:rPr>
      </w:pPr>
    </w:p>
    <w:p w14:paraId="3FDAE505" w14:textId="02454CEC" w:rsidR="0012799C" w:rsidRPr="00220E63" w:rsidRDefault="00DC0D8C" w:rsidP="00A1179D">
      <w:pPr>
        <w:numPr>
          <w:ilvl w:val="0"/>
          <w:numId w:val="6"/>
        </w:numPr>
        <w:tabs>
          <w:tab w:val="left" w:pos="993"/>
        </w:tabs>
        <w:spacing w:after="0"/>
        <w:ind w:left="709" w:hanging="709"/>
        <w:rPr>
          <w:rFonts w:ascii="Calibri" w:eastAsia="Calibri" w:hAnsi="Calibri" w:cs="Calibri"/>
          <w:sz w:val="24"/>
          <w:szCs w:val="24"/>
          <w:lang w:val="en-US"/>
        </w:rPr>
      </w:pPr>
      <w:r>
        <w:rPr>
          <w:rFonts w:ascii="Arial" w:eastAsia="Arial" w:hAnsi="Arial" w:cs="Arial"/>
          <w:sz w:val="24"/>
          <w:szCs w:val="24"/>
          <w:lang w:val="en-US"/>
        </w:rPr>
        <w:t>K</w:t>
      </w:r>
      <w:r w:rsidR="0031053E" w:rsidRPr="00220E63">
        <w:rPr>
          <w:rFonts w:ascii="Arial" w:eastAsia="Arial" w:hAnsi="Arial" w:cs="Arial"/>
          <w:sz w:val="24"/>
          <w:szCs w:val="24"/>
          <w:lang w:val="en-US"/>
        </w:rPr>
        <w:t xml:space="preserve">now when legal advice is </w:t>
      </w:r>
      <w:r>
        <w:rPr>
          <w:rFonts w:ascii="Arial" w:eastAsia="Arial" w:hAnsi="Arial" w:cs="Arial"/>
          <w:sz w:val="24"/>
          <w:szCs w:val="24"/>
          <w:lang w:val="en-US"/>
        </w:rPr>
        <w:t>needed</w:t>
      </w:r>
      <w:r w:rsidRPr="00220E63">
        <w:rPr>
          <w:rFonts w:ascii="Arial" w:eastAsia="Arial" w:hAnsi="Arial" w:cs="Arial"/>
          <w:sz w:val="24"/>
          <w:szCs w:val="24"/>
          <w:lang w:val="en-US"/>
        </w:rPr>
        <w:t xml:space="preserve"> </w:t>
      </w:r>
      <w:r w:rsidR="0031053E" w:rsidRPr="00220E63">
        <w:rPr>
          <w:rFonts w:ascii="Arial" w:eastAsia="Arial" w:hAnsi="Arial" w:cs="Arial"/>
          <w:sz w:val="24"/>
          <w:szCs w:val="24"/>
          <w:lang w:val="en-US"/>
        </w:rPr>
        <w:t xml:space="preserve">in relation to court matters and </w:t>
      </w:r>
      <w:r w:rsidR="003F33EB">
        <w:rPr>
          <w:rFonts w:ascii="Arial" w:eastAsia="Arial" w:hAnsi="Arial" w:cs="Arial"/>
          <w:sz w:val="24"/>
          <w:szCs w:val="24"/>
          <w:lang w:val="en-US"/>
        </w:rPr>
        <w:t xml:space="preserve">be </w:t>
      </w:r>
      <w:r w:rsidR="0031053E" w:rsidRPr="00220E63">
        <w:rPr>
          <w:rFonts w:ascii="Arial" w:eastAsia="Arial" w:hAnsi="Arial" w:cs="Arial"/>
          <w:sz w:val="24"/>
          <w:szCs w:val="24"/>
          <w:lang w:val="en-US"/>
        </w:rPr>
        <w:t>able to use this advice to decide on a course of action</w:t>
      </w:r>
      <w:r w:rsidR="0012799C" w:rsidRPr="00220E63">
        <w:rPr>
          <w:rFonts w:ascii="Arial" w:eastAsia="Arial" w:hAnsi="Arial" w:cs="Arial"/>
          <w:sz w:val="24"/>
          <w:szCs w:val="24"/>
          <w:lang w:val="en-US"/>
        </w:rPr>
        <w:t xml:space="preserve">, if </w:t>
      </w:r>
      <w:r>
        <w:rPr>
          <w:rFonts w:ascii="Arial" w:eastAsia="Arial" w:hAnsi="Arial" w:cs="Arial"/>
          <w:sz w:val="24"/>
          <w:szCs w:val="24"/>
          <w:lang w:val="en-US"/>
        </w:rPr>
        <w:t>needed</w:t>
      </w:r>
      <w:r w:rsidR="0012799C" w:rsidRPr="00220E63">
        <w:rPr>
          <w:rFonts w:ascii="Arial" w:eastAsia="Arial" w:hAnsi="Arial" w:cs="Arial"/>
          <w:sz w:val="24"/>
          <w:szCs w:val="24"/>
          <w:lang w:val="en-US"/>
        </w:rPr>
        <w:t>.</w:t>
      </w:r>
    </w:p>
    <w:p w14:paraId="7B7CD457" w14:textId="0BE08855" w:rsidR="0090610D" w:rsidRPr="00220E63" w:rsidRDefault="0031053E" w:rsidP="0012799C">
      <w:pPr>
        <w:tabs>
          <w:tab w:val="left" w:pos="993"/>
        </w:tabs>
        <w:spacing w:after="0"/>
        <w:rPr>
          <w:rFonts w:ascii="Calibri" w:eastAsia="Calibri" w:hAnsi="Calibri" w:cs="Calibri"/>
          <w:sz w:val="24"/>
          <w:szCs w:val="24"/>
          <w:lang w:val="en-US"/>
        </w:rPr>
      </w:pPr>
      <w:r w:rsidRPr="00220E63">
        <w:rPr>
          <w:rFonts w:ascii="Arial" w:eastAsia="Arial" w:hAnsi="Arial" w:cs="Arial"/>
          <w:sz w:val="24"/>
          <w:szCs w:val="24"/>
          <w:lang w:val="en-US"/>
        </w:rPr>
        <w:t xml:space="preserve"> </w:t>
      </w:r>
    </w:p>
    <w:p w14:paraId="7EEB13CC" w14:textId="2A0121CF" w:rsidR="0090610D" w:rsidRPr="00220E63" w:rsidRDefault="0090610D" w:rsidP="00A1179D">
      <w:pPr>
        <w:numPr>
          <w:ilvl w:val="0"/>
          <w:numId w:val="6"/>
        </w:numPr>
        <w:tabs>
          <w:tab w:val="left" w:pos="993"/>
        </w:tabs>
        <w:spacing w:after="0"/>
        <w:ind w:left="709" w:hanging="709"/>
        <w:rPr>
          <w:rFonts w:ascii="Calibri" w:eastAsia="Calibri" w:hAnsi="Calibri" w:cs="Calibri"/>
          <w:sz w:val="24"/>
          <w:szCs w:val="24"/>
          <w:lang w:val="en-US"/>
        </w:rPr>
      </w:pPr>
      <w:r w:rsidRPr="00220E63">
        <w:rPr>
          <w:rFonts w:ascii="Arial" w:eastAsia="Arial" w:hAnsi="Arial" w:cs="Arial"/>
          <w:sz w:val="24"/>
          <w:szCs w:val="24"/>
          <w:lang w:val="en-US"/>
        </w:rPr>
        <w:t>Lead the implementation of national guidelines and audit the effectiveness and quality of services across the organisation against quality standards</w:t>
      </w:r>
      <w:r w:rsidR="001779F9">
        <w:rPr>
          <w:rFonts w:ascii="Arial" w:eastAsia="Arial" w:hAnsi="Arial" w:cs="Arial"/>
          <w:sz w:val="24"/>
          <w:szCs w:val="24"/>
          <w:lang w:val="en-US"/>
        </w:rPr>
        <w:t>.</w:t>
      </w:r>
    </w:p>
    <w:p w14:paraId="1B63859A" w14:textId="77777777" w:rsidR="0090610D" w:rsidRPr="00220E63" w:rsidRDefault="0090610D" w:rsidP="0052282C">
      <w:pPr>
        <w:spacing w:after="0"/>
        <w:ind w:left="709" w:hanging="709"/>
        <w:rPr>
          <w:rFonts w:ascii="Calibri" w:eastAsia="Calibri" w:hAnsi="Calibri" w:cs="Calibri"/>
          <w:sz w:val="24"/>
          <w:szCs w:val="24"/>
          <w:lang w:val="en-US"/>
        </w:rPr>
      </w:pPr>
    </w:p>
    <w:p w14:paraId="54092E99" w14:textId="08097628" w:rsidR="0090610D" w:rsidRPr="00220E63" w:rsidRDefault="0090610D" w:rsidP="00A1179D">
      <w:pPr>
        <w:numPr>
          <w:ilvl w:val="0"/>
          <w:numId w:val="6"/>
        </w:numPr>
        <w:tabs>
          <w:tab w:val="left" w:pos="993"/>
        </w:tabs>
        <w:spacing w:after="0"/>
        <w:ind w:left="709" w:hanging="709"/>
        <w:rPr>
          <w:rFonts w:ascii="Calibri" w:eastAsia="Calibri" w:hAnsi="Calibri" w:cs="Calibri"/>
          <w:sz w:val="24"/>
          <w:szCs w:val="24"/>
          <w:lang w:val="en-US"/>
        </w:rPr>
      </w:pPr>
      <w:r w:rsidRPr="00220E63">
        <w:rPr>
          <w:rFonts w:ascii="Arial" w:eastAsia="Arial" w:hAnsi="Arial" w:cs="Arial"/>
          <w:sz w:val="24"/>
          <w:szCs w:val="24"/>
          <w:lang w:val="en-US"/>
        </w:rPr>
        <w:t xml:space="preserve">Robust awareness of different </w:t>
      </w:r>
      <w:r w:rsidR="00CC0A66" w:rsidRPr="00220E63">
        <w:rPr>
          <w:rFonts w:ascii="Arial" w:eastAsia="Arial" w:hAnsi="Arial" w:cs="Arial"/>
          <w:sz w:val="24"/>
          <w:szCs w:val="24"/>
          <w:lang w:val="en-US"/>
        </w:rPr>
        <w:t>specialties</w:t>
      </w:r>
      <w:r w:rsidRPr="00220E63">
        <w:rPr>
          <w:rFonts w:ascii="Arial" w:eastAsia="Arial" w:hAnsi="Arial" w:cs="Arial"/>
          <w:sz w:val="24"/>
          <w:szCs w:val="24"/>
          <w:lang w:val="en-US"/>
        </w:rPr>
        <w:t xml:space="preserve"> and professional roles within</w:t>
      </w:r>
      <w:r w:rsidR="003F33EB">
        <w:rPr>
          <w:rFonts w:ascii="Arial" w:eastAsia="Arial" w:hAnsi="Arial" w:cs="Arial"/>
          <w:sz w:val="24"/>
          <w:szCs w:val="24"/>
          <w:lang w:val="en-US"/>
        </w:rPr>
        <w:t xml:space="preserve"> your</w:t>
      </w:r>
      <w:r w:rsidRPr="00220E63">
        <w:rPr>
          <w:rFonts w:ascii="Arial" w:eastAsia="Arial" w:hAnsi="Arial" w:cs="Arial"/>
          <w:sz w:val="24"/>
          <w:szCs w:val="24"/>
          <w:lang w:val="en-US"/>
        </w:rPr>
        <w:t xml:space="preserve"> organisation and other agencies.</w:t>
      </w:r>
    </w:p>
    <w:p w14:paraId="7F4D929F" w14:textId="77777777" w:rsidR="0090610D" w:rsidRPr="00220E63" w:rsidRDefault="0090610D" w:rsidP="0090610D">
      <w:pPr>
        <w:ind w:left="709" w:hanging="709"/>
        <w:rPr>
          <w:rFonts w:ascii="Calibri" w:eastAsia="Calibri" w:hAnsi="Calibri" w:cs="Calibri"/>
          <w:sz w:val="24"/>
          <w:szCs w:val="24"/>
          <w:lang w:val="en-US"/>
        </w:rPr>
      </w:pPr>
    </w:p>
    <w:p w14:paraId="5DFEE54E" w14:textId="1466A7ED" w:rsidR="0090610D" w:rsidRPr="00220E63" w:rsidRDefault="00CD4F0D" w:rsidP="0052282C">
      <w:pPr>
        <w:pBdr>
          <w:left w:val="none" w:sz="0" w:space="1" w:color="auto"/>
        </w:pBdr>
        <w:spacing w:after="0"/>
        <w:ind w:left="360" w:hanging="360"/>
        <w:rPr>
          <w:rFonts w:ascii="Arial" w:eastAsia="Arial" w:hAnsi="Arial" w:cs="Arial"/>
          <w:b/>
          <w:bCs/>
          <w:color w:val="16AD85"/>
          <w:sz w:val="28"/>
          <w:szCs w:val="28"/>
          <w:lang w:val="en-US"/>
        </w:rPr>
      </w:pPr>
      <w:r>
        <w:rPr>
          <w:rFonts w:ascii="Arial" w:eastAsia="Arial" w:hAnsi="Arial" w:cs="Arial"/>
          <w:b/>
          <w:bCs/>
          <w:color w:val="16AD85"/>
          <w:sz w:val="28"/>
          <w:szCs w:val="28"/>
          <w:lang w:val="en-US"/>
        </w:rPr>
        <w:t>d</w:t>
      </w:r>
      <w:r w:rsidR="0052282C" w:rsidRPr="00220E63">
        <w:rPr>
          <w:rFonts w:ascii="Arial" w:eastAsia="Arial" w:hAnsi="Arial" w:cs="Arial"/>
          <w:b/>
          <w:bCs/>
          <w:color w:val="16AD85"/>
          <w:sz w:val="28"/>
          <w:szCs w:val="28"/>
          <w:lang w:val="en-US"/>
        </w:rPr>
        <w:t>)</w:t>
      </w:r>
      <w:r w:rsidR="0052282C" w:rsidRPr="00220E63">
        <w:rPr>
          <w:rFonts w:ascii="Arial" w:eastAsia="Arial" w:hAnsi="Arial" w:cs="Arial"/>
          <w:b/>
          <w:bCs/>
          <w:color w:val="16AD85"/>
          <w:sz w:val="28"/>
          <w:szCs w:val="28"/>
          <w:lang w:val="en-US"/>
        </w:rPr>
        <w:tab/>
        <w:t xml:space="preserve"> </w:t>
      </w:r>
      <w:r w:rsidR="0090610D" w:rsidRPr="00220E63">
        <w:rPr>
          <w:rFonts w:ascii="Arial" w:eastAsia="Arial" w:hAnsi="Arial" w:cs="Arial"/>
          <w:b/>
          <w:bCs/>
          <w:color w:val="16AD85"/>
          <w:sz w:val="28"/>
          <w:szCs w:val="28"/>
          <w:lang w:val="en-US"/>
        </w:rPr>
        <w:t>Skills</w:t>
      </w:r>
    </w:p>
    <w:p w14:paraId="16AFD1CE" w14:textId="77777777" w:rsidR="0090610D" w:rsidRPr="00220E63" w:rsidRDefault="0090610D" w:rsidP="0090610D">
      <w:pPr>
        <w:spacing w:after="0"/>
        <w:ind w:left="720"/>
        <w:rPr>
          <w:rFonts w:ascii="Calibri" w:eastAsia="Calibri" w:hAnsi="Calibri" w:cs="Calibri"/>
          <w:sz w:val="28"/>
          <w:szCs w:val="28"/>
          <w:lang w:val="en-US"/>
        </w:rPr>
      </w:pPr>
    </w:p>
    <w:p w14:paraId="00AC01AF" w14:textId="6318FD33" w:rsidR="00CD4F0D" w:rsidRPr="00CD4F0D" w:rsidRDefault="00CD4F0D" w:rsidP="00A1179D">
      <w:pPr>
        <w:numPr>
          <w:ilvl w:val="0"/>
          <w:numId w:val="7"/>
        </w:numPr>
        <w:spacing w:after="0"/>
        <w:ind w:left="709" w:hanging="709"/>
        <w:rPr>
          <w:rFonts w:ascii="Calibri" w:eastAsia="Calibri" w:hAnsi="Calibri" w:cs="Calibri"/>
          <w:sz w:val="24"/>
          <w:szCs w:val="24"/>
          <w:lang w:val="en-US"/>
        </w:rPr>
      </w:pPr>
      <w:r w:rsidRPr="00220E63">
        <w:rPr>
          <w:rFonts w:ascii="Arial" w:eastAsia="Arial" w:hAnsi="Arial" w:cs="Arial"/>
          <w:sz w:val="24"/>
          <w:szCs w:val="24"/>
          <w:lang w:val="en-US"/>
        </w:rPr>
        <w:t xml:space="preserve">Lead (or delegate) the </w:t>
      </w:r>
      <w:proofErr w:type="spellStart"/>
      <w:r w:rsidRPr="00220E63">
        <w:rPr>
          <w:rFonts w:ascii="Arial" w:eastAsia="Arial" w:hAnsi="Arial" w:cs="Arial"/>
          <w:sz w:val="24"/>
          <w:szCs w:val="24"/>
          <w:lang w:val="en-US"/>
        </w:rPr>
        <w:t>organisation’s</w:t>
      </w:r>
      <w:proofErr w:type="spellEnd"/>
      <w:r w:rsidRPr="00220E63">
        <w:rPr>
          <w:rFonts w:ascii="Arial" w:eastAsia="Arial" w:hAnsi="Arial" w:cs="Arial"/>
          <w:sz w:val="24"/>
          <w:szCs w:val="24"/>
          <w:lang w:val="en-US"/>
        </w:rPr>
        <w:t xml:space="preserve"> contribution to a </w:t>
      </w:r>
      <w:r>
        <w:rPr>
          <w:rFonts w:ascii="Arial" w:eastAsia="Arial" w:hAnsi="Arial" w:cs="Arial"/>
          <w:sz w:val="24"/>
          <w:szCs w:val="24"/>
          <w:lang w:val="en-US"/>
        </w:rPr>
        <w:t>s</w:t>
      </w:r>
      <w:r w:rsidRPr="00220E63">
        <w:rPr>
          <w:rFonts w:ascii="Arial" w:eastAsia="Arial" w:hAnsi="Arial" w:cs="Arial"/>
          <w:sz w:val="24"/>
          <w:szCs w:val="24"/>
          <w:lang w:val="en-US"/>
        </w:rPr>
        <w:t>afeguarding review (</w:t>
      </w:r>
      <w:r>
        <w:rPr>
          <w:rFonts w:ascii="Arial" w:eastAsia="Arial" w:hAnsi="Arial" w:cs="Arial"/>
          <w:sz w:val="24"/>
          <w:szCs w:val="24"/>
          <w:lang w:val="en-US"/>
        </w:rPr>
        <w:t xml:space="preserve">such as </w:t>
      </w:r>
      <w:r w:rsidRPr="00220E63">
        <w:rPr>
          <w:rFonts w:ascii="Arial" w:eastAsia="Arial" w:hAnsi="Arial" w:cs="Arial"/>
          <w:sz w:val="24"/>
          <w:szCs w:val="24"/>
          <w:lang w:val="en-US"/>
        </w:rPr>
        <w:t>child practice reviews</w:t>
      </w:r>
      <w:r>
        <w:rPr>
          <w:rFonts w:ascii="Arial" w:eastAsia="Arial" w:hAnsi="Arial" w:cs="Arial"/>
          <w:sz w:val="24"/>
          <w:szCs w:val="24"/>
          <w:lang w:val="en-US"/>
        </w:rPr>
        <w:t xml:space="preserve">, </w:t>
      </w:r>
      <w:r w:rsidRPr="00220E63">
        <w:rPr>
          <w:rFonts w:ascii="Arial" w:eastAsia="Arial" w:hAnsi="Arial" w:cs="Arial"/>
          <w:sz w:val="24"/>
          <w:szCs w:val="24"/>
          <w:lang w:val="en-US"/>
        </w:rPr>
        <w:t>adult practice reviews</w:t>
      </w:r>
      <w:r>
        <w:rPr>
          <w:rFonts w:ascii="Arial" w:eastAsia="Arial" w:hAnsi="Arial" w:cs="Arial"/>
          <w:sz w:val="24"/>
          <w:szCs w:val="24"/>
          <w:lang w:val="en-US"/>
        </w:rPr>
        <w:t xml:space="preserve"> or</w:t>
      </w:r>
      <w:r w:rsidRPr="00220E63">
        <w:rPr>
          <w:rFonts w:ascii="Arial" w:eastAsia="Arial" w:hAnsi="Arial" w:cs="Arial"/>
          <w:sz w:val="24"/>
          <w:szCs w:val="24"/>
          <w:lang w:val="en-US"/>
        </w:rPr>
        <w:t xml:space="preserve"> domestic homicide reviews)</w:t>
      </w:r>
      <w:r>
        <w:rPr>
          <w:rFonts w:ascii="Arial" w:eastAsia="Arial" w:hAnsi="Arial" w:cs="Arial"/>
          <w:sz w:val="24"/>
          <w:szCs w:val="24"/>
          <w:lang w:val="en-US"/>
        </w:rPr>
        <w:t>,</w:t>
      </w:r>
      <w:r w:rsidRPr="00220E63">
        <w:rPr>
          <w:rFonts w:ascii="Arial" w:eastAsia="Arial" w:hAnsi="Arial" w:cs="Arial"/>
          <w:sz w:val="24"/>
          <w:szCs w:val="24"/>
          <w:lang w:val="en-US"/>
        </w:rPr>
        <w:t xml:space="preserve"> drawing conclusions and developing an agreed action plan to address </w:t>
      </w:r>
      <w:r>
        <w:rPr>
          <w:rFonts w:ascii="Arial" w:eastAsia="Arial" w:hAnsi="Arial" w:cs="Arial"/>
          <w:sz w:val="24"/>
          <w:szCs w:val="24"/>
          <w:lang w:val="en-US"/>
        </w:rPr>
        <w:t xml:space="preserve">the </w:t>
      </w:r>
      <w:r w:rsidRPr="00220E63">
        <w:rPr>
          <w:rFonts w:ascii="Arial" w:eastAsia="Arial" w:hAnsi="Arial" w:cs="Arial"/>
          <w:sz w:val="24"/>
          <w:szCs w:val="24"/>
          <w:lang w:val="en-US"/>
        </w:rPr>
        <w:t>lessons learn</w:t>
      </w:r>
      <w:r>
        <w:rPr>
          <w:rFonts w:ascii="Arial" w:eastAsia="Arial" w:hAnsi="Arial" w:cs="Arial"/>
          <w:sz w:val="24"/>
          <w:szCs w:val="24"/>
          <w:lang w:val="en-US"/>
        </w:rPr>
        <w:t>ed.</w:t>
      </w:r>
    </w:p>
    <w:p w14:paraId="50B6686A" w14:textId="77777777" w:rsidR="00CD4F0D" w:rsidRPr="00AE796C" w:rsidRDefault="00CD4F0D" w:rsidP="00CD4F0D">
      <w:pPr>
        <w:spacing w:after="0"/>
        <w:ind w:left="709"/>
        <w:rPr>
          <w:rFonts w:ascii="Calibri" w:eastAsia="Calibri" w:hAnsi="Calibri" w:cs="Calibri"/>
          <w:sz w:val="24"/>
          <w:szCs w:val="24"/>
          <w:lang w:val="en-US"/>
        </w:rPr>
      </w:pPr>
    </w:p>
    <w:p w14:paraId="61C94434" w14:textId="77777777" w:rsidR="00CD4F0D" w:rsidRPr="00AE796C" w:rsidRDefault="00CD4F0D" w:rsidP="00A1179D">
      <w:pPr>
        <w:numPr>
          <w:ilvl w:val="0"/>
          <w:numId w:val="7"/>
        </w:numPr>
        <w:spacing w:after="0"/>
        <w:rPr>
          <w:rFonts w:ascii="Calibri" w:eastAsia="Calibri" w:hAnsi="Calibri" w:cs="Calibri"/>
          <w:sz w:val="24"/>
          <w:szCs w:val="24"/>
          <w:lang w:val="en-US"/>
        </w:rPr>
      </w:pPr>
      <w:r w:rsidRPr="00220E63">
        <w:rPr>
          <w:rFonts w:ascii="Arial" w:eastAsia="Arial" w:hAnsi="Arial" w:cs="Arial"/>
          <w:sz w:val="24"/>
          <w:szCs w:val="24"/>
          <w:lang w:val="en-US"/>
        </w:rPr>
        <w:t xml:space="preserve">Lead and collaborate with colleagues in local, regional and national </w:t>
      </w:r>
      <w:r>
        <w:rPr>
          <w:rFonts w:ascii="Arial" w:eastAsia="Arial" w:hAnsi="Arial" w:cs="Arial"/>
          <w:sz w:val="24"/>
          <w:szCs w:val="24"/>
          <w:lang w:val="en-US"/>
        </w:rPr>
        <w:t xml:space="preserve"> </w:t>
      </w:r>
    </w:p>
    <w:p w14:paraId="014A707D" w14:textId="77777777" w:rsidR="00CD4F0D" w:rsidRPr="00220E63" w:rsidRDefault="00CD4F0D" w:rsidP="00CD4F0D">
      <w:pPr>
        <w:spacing w:after="0"/>
        <w:rPr>
          <w:rFonts w:ascii="Calibri" w:eastAsia="Calibri" w:hAnsi="Calibri" w:cs="Calibri"/>
          <w:sz w:val="24"/>
          <w:szCs w:val="24"/>
          <w:lang w:val="en-US"/>
        </w:rPr>
      </w:pPr>
      <w:r>
        <w:rPr>
          <w:rFonts w:ascii="Arial" w:eastAsia="Arial" w:hAnsi="Arial" w:cs="Arial"/>
          <w:sz w:val="24"/>
          <w:szCs w:val="24"/>
          <w:lang w:val="en-US"/>
        </w:rPr>
        <w:t xml:space="preserve">           s</w:t>
      </w:r>
      <w:r w:rsidRPr="00220E63">
        <w:rPr>
          <w:rFonts w:ascii="Arial" w:eastAsia="Arial" w:hAnsi="Arial" w:cs="Arial"/>
          <w:sz w:val="24"/>
          <w:szCs w:val="24"/>
          <w:lang w:val="en-US"/>
        </w:rPr>
        <w:t>afeguarding networks</w:t>
      </w:r>
      <w:r>
        <w:rPr>
          <w:rFonts w:ascii="Arial" w:eastAsia="Arial" w:hAnsi="Arial" w:cs="Arial"/>
          <w:sz w:val="24"/>
          <w:szCs w:val="24"/>
          <w:lang w:val="en-US"/>
        </w:rPr>
        <w:t>.</w:t>
      </w:r>
    </w:p>
    <w:p w14:paraId="1FCA1213" w14:textId="77777777" w:rsidR="00CD4F0D" w:rsidRPr="00220E63" w:rsidRDefault="00CD4F0D" w:rsidP="00CD4F0D">
      <w:pPr>
        <w:spacing w:after="0"/>
        <w:ind w:left="709" w:hanging="709"/>
        <w:rPr>
          <w:rFonts w:ascii="Calibri" w:eastAsia="Calibri" w:hAnsi="Calibri" w:cs="Calibri"/>
          <w:sz w:val="24"/>
          <w:szCs w:val="24"/>
          <w:lang w:val="en-US"/>
        </w:rPr>
      </w:pPr>
    </w:p>
    <w:p w14:paraId="26243241" w14:textId="4E1E740A" w:rsidR="00CD4F0D" w:rsidRPr="00220E63" w:rsidRDefault="00CD4F0D" w:rsidP="00A1179D">
      <w:pPr>
        <w:numPr>
          <w:ilvl w:val="0"/>
          <w:numId w:val="7"/>
        </w:numPr>
        <w:spacing w:after="0"/>
        <w:ind w:left="709" w:hanging="709"/>
        <w:rPr>
          <w:rFonts w:ascii="Calibri" w:eastAsia="Calibri" w:hAnsi="Calibri" w:cs="Calibri"/>
          <w:sz w:val="24"/>
          <w:szCs w:val="24"/>
          <w:lang w:val="en-US"/>
        </w:rPr>
      </w:pPr>
      <w:r>
        <w:rPr>
          <w:rFonts w:ascii="Arial" w:eastAsia="Arial" w:hAnsi="Arial" w:cs="Arial"/>
          <w:sz w:val="24"/>
          <w:szCs w:val="24"/>
          <w:lang w:val="en-US"/>
        </w:rPr>
        <w:t>Give</w:t>
      </w:r>
      <w:r w:rsidRPr="00220E63">
        <w:rPr>
          <w:rFonts w:ascii="Arial" w:eastAsia="Arial" w:hAnsi="Arial" w:cs="Arial"/>
          <w:sz w:val="24"/>
          <w:szCs w:val="24"/>
          <w:lang w:val="en-US"/>
        </w:rPr>
        <w:t xml:space="preserve"> supervision, appraisal and support for </w:t>
      </w:r>
      <w:r w:rsidR="005D02A7">
        <w:rPr>
          <w:rFonts w:ascii="Arial" w:eastAsia="Arial" w:hAnsi="Arial" w:cs="Arial"/>
          <w:sz w:val="24"/>
          <w:szCs w:val="24"/>
          <w:lang w:val="en-US"/>
        </w:rPr>
        <w:t>g</w:t>
      </w:r>
      <w:r w:rsidRPr="00220E63">
        <w:rPr>
          <w:rFonts w:ascii="Arial" w:eastAsia="Arial" w:hAnsi="Arial" w:cs="Arial"/>
          <w:sz w:val="24"/>
          <w:szCs w:val="24"/>
          <w:lang w:val="en-US"/>
        </w:rPr>
        <w:t>roup D practitioners</w:t>
      </w:r>
      <w:r>
        <w:rPr>
          <w:rFonts w:ascii="Arial" w:eastAsia="Arial" w:hAnsi="Arial" w:cs="Arial"/>
          <w:sz w:val="24"/>
          <w:szCs w:val="24"/>
          <w:lang w:val="en-US"/>
        </w:rPr>
        <w:t>.</w:t>
      </w:r>
    </w:p>
    <w:p w14:paraId="55A8B44D" w14:textId="77777777" w:rsidR="00CD4F0D" w:rsidRPr="00220E63" w:rsidRDefault="00CD4F0D" w:rsidP="00CD4F0D">
      <w:pPr>
        <w:spacing w:after="0"/>
        <w:ind w:left="709" w:hanging="709"/>
        <w:rPr>
          <w:rFonts w:ascii="Calibri" w:eastAsia="Calibri" w:hAnsi="Calibri" w:cs="Calibri"/>
          <w:sz w:val="24"/>
          <w:szCs w:val="24"/>
          <w:lang w:val="en-US"/>
        </w:rPr>
      </w:pPr>
    </w:p>
    <w:p w14:paraId="4419D782" w14:textId="77777777" w:rsidR="00CD4F0D" w:rsidRPr="00220E63" w:rsidRDefault="00CD4F0D" w:rsidP="00A1179D">
      <w:pPr>
        <w:numPr>
          <w:ilvl w:val="0"/>
          <w:numId w:val="7"/>
        </w:numPr>
        <w:spacing w:after="0"/>
        <w:ind w:left="709" w:hanging="709"/>
        <w:rPr>
          <w:rFonts w:ascii="Calibri" w:eastAsia="Calibri" w:hAnsi="Calibri" w:cs="Calibri"/>
          <w:sz w:val="24"/>
          <w:szCs w:val="24"/>
          <w:lang w:val="en-US"/>
        </w:rPr>
      </w:pPr>
      <w:r w:rsidRPr="00220E63">
        <w:rPr>
          <w:rFonts w:ascii="Arial" w:eastAsia="Arial" w:hAnsi="Arial" w:cs="Arial"/>
          <w:sz w:val="24"/>
          <w:szCs w:val="24"/>
          <w:lang w:val="en-US"/>
        </w:rPr>
        <w:t>Lead (or delegate) multi</w:t>
      </w:r>
      <w:r>
        <w:rPr>
          <w:rFonts w:ascii="Arial" w:eastAsia="Arial" w:hAnsi="Arial" w:cs="Arial"/>
          <w:sz w:val="24"/>
          <w:szCs w:val="24"/>
          <w:lang w:val="en-US"/>
        </w:rPr>
        <w:t>-</w:t>
      </w:r>
      <w:r w:rsidRPr="00220E63">
        <w:rPr>
          <w:rFonts w:ascii="Arial" w:eastAsia="Arial" w:hAnsi="Arial" w:cs="Arial"/>
          <w:sz w:val="24"/>
          <w:szCs w:val="24"/>
          <w:lang w:val="en-US"/>
        </w:rPr>
        <w:t>disciplinary team reviews</w:t>
      </w:r>
      <w:r>
        <w:rPr>
          <w:rFonts w:ascii="Arial" w:eastAsia="Arial" w:hAnsi="Arial" w:cs="Arial"/>
          <w:sz w:val="24"/>
          <w:szCs w:val="24"/>
          <w:lang w:val="en-US"/>
        </w:rPr>
        <w:t>.</w:t>
      </w:r>
    </w:p>
    <w:p w14:paraId="2E6D7D2E" w14:textId="77777777" w:rsidR="00CD4F0D" w:rsidRPr="00220E63" w:rsidRDefault="00CD4F0D" w:rsidP="00CD4F0D">
      <w:pPr>
        <w:spacing w:after="0"/>
        <w:ind w:left="709" w:hanging="709"/>
        <w:rPr>
          <w:rFonts w:ascii="Calibri" w:eastAsia="Calibri" w:hAnsi="Calibri" w:cs="Calibri"/>
          <w:sz w:val="24"/>
          <w:szCs w:val="24"/>
          <w:lang w:val="en-US"/>
        </w:rPr>
      </w:pPr>
    </w:p>
    <w:p w14:paraId="39681737" w14:textId="77777777" w:rsidR="00CD4F0D" w:rsidRPr="00220E63" w:rsidRDefault="00CD4F0D" w:rsidP="00A1179D">
      <w:pPr>
        <w:numPr>
          <w:ilvl w:val="0"/>
          <w:numId w:val="7"/>
        </w:numPr>
        <w:spacing w:after="0"/>
        <w:ind w:left="709" w:hanging="709"/>
        <w:rPr>
          <w:rFonts w:ascii="Calibri" w:eastAsia="Calibri" w:hAnsi="Calibri" w:cs="Calibri"/>
          <w:sz w:val="24"/>
          <w:szCs w:val="24"/>
          <w:lang w:val="en-US"/>
        </w:rPr>
      </w:pPr>
      <w:r w:rsidRPr="00220E63">
        <w:rPr>
          <w:rFonts w:ascii="Arial" w:eastAsia="Arial" w:hAnsi="Arial" w:cs="Arial"/>
          <w:sz w:val="24"/>
          <w:szCs w:val="24"/>
          <w:lang w:val="en-US"/>
        </w:rPr>
        <w:t xml:space="preserve">Evaluate and update local procedures and policies in light of relevant </w:t>
      </w:r>
      <w:r>
        <w:rPr>
          <w:rFonts w:ascii="Arial" w:eastAsia="Arial" w:hAnsi="Arial" w:cs="Arial"/>
          <w:sz w:val="24"/>
          <w:szCs w:val="24"/>
          <w:lang w:val="en-US"/>
        </w:rPr>
        <w:t>Wales and UK National</w:t>
      </w:r>
      <w:r w:rsidRPr="00220E63">
        <w:rPr>
          <w:rFonts w:ascii="Arial" w:eastAsia="Arial" w:hAnsi="Arial" w:cs="Arial"/>
          <w:sz w:val="24"/>
          <w:szCs w:val="24"/>
          <w:lang w:val="en-US"/>
        </w:rPr>
        <w:t xml:space="preserve"> and international issues and developments</w:t>
      </w:r>
      <w:r>
        <w:rPr>
          <w:rFonts w:ascii="Arial" w:eastAsia="Arial" w:hAnsi="Arial" w:cs="Arial"/>
          <w:sz w:val="24"/>
          <w:szCs w:val="24"/>
          <w:lang w:val="en-US"/>
        </w:rPr>
        <w:t>.</w:t>
      </w:r>
    </w:p>
    <w:p w14:paraId="694F7A16" w14:textId="77777777" w:rsidR="00CD4F0D" w:rsidRPr="00220E63" w:rsidRDefault="00CD4F0D" w:rsidP="00CD4F0D">
      <w:pPr>
        <w:spacing w:after="0"/>
        <w:ind w:left="709" w:hanging="709"/>
        <w:rPr>
          <w:rFonts w:ascii="Calibri" w:eastAsia="Calibri" w:hAnsi="Calibri" w:cs="Calibri"/>
          <w:sz w:val="24"/>
          <w:szCs w:val="24"/>
          <w:lang w:val="en-US"/>
        </w:rPr>
      </w:pPr>
    </w:p>
    <w:p w14:paraId="290B876B" w14:textId="77777777" w:rsidR="00CD4F0D" w:rsidRPr="00220E63" w:rsidRDefault="00CD4F0D" w:rsidP="00A1179D">
      <w:pPr>
        <w:numPr>
          <w:ilvl w:val="0"/>
          <w:numId w:val="7"/>
        </w:numPr>
        <w:spacing w:after="0"/>
        <w:ind w:left="709" w:hanging="709"/>
        <w:rPr>
          <w:rFonts w:ascii="Calibri" w:eastAsia="Calibri" w:hAnsi="Calibri" w:cs="Calibri"/>
          <w:sz w:val="24"/>
          <w:szCs w:val="24"/>
          <w:lang w:val="en-US"/>
        </w:rPr>
      </w:pPr>
      <w:r w:rsidRPr="00220E63">
        <w:rPr>
          <w:rFonts w:ascii="Arial" w:eastAsia="Arial" w:hAnsi="Arial" w:cs="Arial"/>
          <w:sz w:val="24"/>
          <w:szCs w:val="24"/>
          <w:lang w:val="en-US"/>
        </w:rPr>
        <w:t xml:space="preserve">Reconcile differences of opinion among </w:t>
      </w:r>
      <w:r>
        <w:rPr>
          <w:rFonts w:ascii="Arial" w:eastAsia="Arial" w:hAnsi="Arial" w:cs="Arial"/>
          <w:sz w:val="24"/>
          <w:szCs w:val="24"/>
          <w:lang w:val="en-US"/>
        </w:rPr>
        <w:t>staff</w:t>
      </w:r>
      <w:r w:rsidRPr="00220E63">
        <w:rPr>
          <w:rFonts w:ascii="Arial" w:eastAsia="Arial" w:hAnsi="Arial" w:cs="Arial"/>
          <w:sz w:val="24"/>
          <w:szCs w:val="24"/>
          <w:lang w:val="en-US"/>
        </w:rPr>
        <w:t xml:space="preserve"> in your organisation and other agencies, including acting if a complaint is received from a partner agency </w:t>
      </w:r>
      <w:r>
        <w:rPr>
          <w:rFonts w:ascii="Arial" w:eastAsia="Arial" w:hAnsi="Arial" w:cs="Arial"/>
          <w:sz w:val="24"/>
          <w:szCs w:val="24"/>
          <w:lang w:val="en-US"/>
        </w:rPr>
        <w:t>about</w:t>
      </w:r>
      <w:r w:rsidRPr="00220E63">
        <w:rPr>
          <w:rFonts w:ascii="Arial" w:eastAsia="Arial" w:hAnsi="Arial" w:cs="Arial"/>
          <w:sz w:val="24"/>
          <w:szCs w:val="24"/>
          <w:lang w:val="en-US"/>
        </w:rPr>
        <w:t xml:space="preserve"> </w:t>
      </w:r>
      <w:r>
        <w:rPr>
          <w:rFonts w:ascii="Arial" w:eastAsia="Arial" w:hAnsi="Arial" w:cs="Arial"/>
          <w:sz w:val="24"/>
          <w:szCs w:val="24"/>
          <w:lang w:val="en-US"/>
        </w:rPr>
        <w:t>s</w:t>
      </w:r>
      <w:r w:rsidRPr="00220E63">
        <w:rPr>
          <w:rFonts w:ascii="Arial" w:eastAsia="Arial" w:hAnsi="Arial" w:cs="Arial"/>
          <w:sz w:val="24"/>
          <w:szCs w:val="24"/>
          <w:lang w:val="en-US"/>
        </w:rPr>
        <w:t>afeguarding practice</w:t>
      </w:r>
      <w:r>
        <w:rPr>
          <w:rFonts w:ascii="Arial" w:eastAsia="Arial" w:hAnsi="Arial" w:cs="Arial"/>
          <w:sz w:val="24"/>
          <w:szCs w:val="24"/>
          <w:lang w:val="en-US"/>
        </w:rPr>
        <w:t>.</w:t>
      </w:r>
      <w:r w:rsidRPr="00220E63">
        <w:rPr>
          <w:rFonts w:ascii="Arial" w:eastAsia="Arial" w:hAnsi="Arial" w:cs="Arial"/>
          <w:sz w:val="24"/>
          <w:szCs w:val="24"/>
          <w:lang w:val="en-US"/>
        </w:rPr>
        <w:t xml:space="preserve"> </w:t>
      </w:r>
    </w:p>
    <w:p w14:paraId="3A56DD27" w14:textId="77777777" w:rsidR="00CD4F0D" w:rsidRPr="00220E63" w:rsidRDefault="00CD4F0D" w:rsidP="00CD4F0D">
      <w:pPr>
        <w:spacing w:after="0"/>
        <w:ind w:left="709" w:hanging="709"/>
        <w:rPr>
          <w:rFonts w:ascii="Calibri" w:eastAsia="Calibri" w:hAnsi="Calibri" w:cs="Calibri"/>
          <w:sz w:val="24"/>
          <w:szCs w:val="24"/>
          <w:lang w:val="en-US"/>
        </w:rPr>
      </w:pPr>
    </w:p>
    <w:p w14:paraId="316EED5F" w14:textId="77777777" w:rsidR="00CD4F0D" w:rsidRPr="00220E63" w:rsidRDefault="00CD4F0D" w:rsidP="00A1179D">
      <w:pPr>
        <w:numPr>
          <w:ilvl w:val="0"/>
          <w:numId w:val="7"/>
        </w:numPr>
        <w:spacing w:after="0"/>
        <w:ind w:left="709" w:hanging="709"/>
        <w:rPr>
          <w:rFonts w:ascii="Calibri" w:eastAsia="Calibri" w:hAnsi="Calibri" w:cs="Calibri"/>
          <w:sz w:val="24"/>
          <w:szCs w:val="24"/>
          <w:lang w:val="en-US"/>
        </w:rPr>
      </w:pPr>
      <w:r w:rsidRPr="00220E63">
        <w:rPr>
          <w:rFonts w:ascii="Arial" w:eastAsia="Arial" w:hAnsi="Arial" w:cs="Arial"/>
          <w:sz w:val="24"/>
          <w:szCs w:val="24"/>
          <w:lang w:val="en-US"/>
        </w:rPr>
        <w:t>Proactively deal with strategic communications and the media (if n</w:t>
      </w:r>
      <w:r>
        <w:rPr>
          <w:rFonts w:ascii="Arial" w:eastAsia="Arial" w:hAnsi="Arial" w:cs="Arial"/>
          <w:sz w:val="24"/>
          <w:szCs w:val="24"/>
          <w:lang w:val="en-US"/>
        </w:rPr>
        <w:t>eeded</w:t>
      </w:r>
      <w:r w:rsidRPr="00220E63">
        <w:rPr>
          <w:rFonts w:ascii="Arial" w:eastAsia="Arial" w:hAnsi="Arial" w:cs="Arial"/>
          <w:sz w:val="24"/>
          <w:szCs w:val="24"/>
          <w:lang w:val="en-US"/>
        </w:rPr>
        <w:t xml:space="preserve"> by their role) on safeguarding across the organisation</w:t>
      </w:r>
      <w:r>
        <w:rPr>
          <w:rFonts w:ascii="Arial" w:eastAsia="Arial" w:hAnsi="Arial" w:cs="Arial"/>
          <w:sz w:val="24"/>
          <w:szCs w:val="24"/>
          <w:lang w:val="en-US"/>
        </w:rPr>
        <w:t>.</w:t>
      </w:r>
    </w:p>
    <w:p w14:paraId="079524F1" w14:textId="77777777" w:rsidR="00CD4F0D" w:rsidRPr="00220E63" w:rsidRDefault="00CD4F0D" w:rsidP="00CD4F0D">
      <w:pPr>
        <w:spacing w:after="0"/>
        <w:ind w:left="709" w:hanging="709"/>
        <w:rPr>
          <w:rFonts w:ascii="Calibri" w:eastAsia="Calibri" w:hAnsi="Calibri" w:cs="Calibri"/>
          <w:sz w:val="24"/>
          <w:szCs w:val="24"/>
          <w:lang w:val="en-US"/>
        </w:rPr>
      </w:pPr>
    </w:p>
    <w:p w14:paraId="7FB6D357" w14:textId="77777777" w:rsidR="00CD4F0D" w:rsidRPr="00220E63" w:rsidRDefault="00CD4F0D" w:rsidP="00A1179D">
      <w:pPr>
        <w:numPr>
          <w:ilvl w:val="0"/>
          <w:numId w:val="7"/>
        </w:numPr>
        <w:spacing w:after="0"/>
        <w:ind w:left="709" w:hanging="709"/>
        <w:rPr>
          <w:rFonts w:ascii="Calibri" w:eastAsia="Calibri" w:hAnsi="Calibri" w:cs="Calibri"/>
          <w:sz w:val="24"/>
          <w:szCs w:val="24"/>
          <w:lang w:val="en-US"/>
        </w:rPr>
      </w:pPr>
      <w:r w:rsidRPr="00220E63">
        <w:rPr>
          <w:rFonts w:ascii="Arial" w:eastAsia="Arial" w:hAnsi="Arial" w:cs="Arial"/>
          <w:sz w:val="24"/>
          <w:szCs w:val="24"/>
          <w:lang w:val="en-US"/>
        </w:rPr>
        <w:lastRenderedPageBreak/>
        <w:t>Lead</w:t>
      </w:r>
      <w:r>
        <w:rPr>
          <w:rFonts w:ascii="Arial" w:eastAsia="Arial" w:hAnsi="Arial" w:cs="Arial"/>
          <w:sz w:val="24"/>
          <w:szCs w:val="24"/>
          <w:lang w:val="en-US"/>
        </w:rPr>
        <w:t xml:space="preserve"> on, </w:t>
      </w:r>
      <w:proofErr w:type="spellStart"/>
      <w:r w:rsidRPr="00220E63">
        <w:rPr>
          <w:rFonts w:ascii="Arial" w:eastAsia="Arial" w:hAnsi="Arial" w:cs="Arial"/>
          <w:sz w:val="24"/>
          <w:szCs w:val="24"/>
          <w:lang w:val="en-US"/>
        </w:rPr>
        <w:t>analyse</w:t>
      </w:r>
      <w:proofErr w:type="spellEnd"/>
      <w:r>
        <w:rPr>
          <w:rFonts w:ascii="Arial" w:eastAsia="Arial" w:hAnsi="Arial" w:cs="Arial"/>
          <w:sz w:val="24"/>
          <w:szCs w:val="24"/>
          <w:lang w:val="en-US"/>
        </w:rPr>
        <w:t xml:space="preserve"> and delegate </w:t>
      </w:r>
      <w:r w:rsidRPr="00220E63">
        <w:rPr>
          <w:rFonts w:ascii="Arial" w:eastAsia="Arial" w:hAnsi="Arial" w:cs="Arial"/>
          <w:sz w:val="24"/>
          <w:szCs w:val="24"/>
          <w:lang w:val="en-US"/>
        </w:rPr>
        <w:t>robust safeguarding population-based needs assessments that establish current and future service requirements across the organisation</w:t>
      </w:r>
      <w:r>
        <w:rPr>
          <w:rFonts w:ascii="Arial" w:eastAsia="Arial" w:hAnsi="Arial" w:cs="Arial"/>
          <w:sz w:val="24"/>
          <w:szCs w:val="24"/>
          <w:lang w:val="en-US"/>
        </w:rPr>
        <w:t>.</w:t>
      </w:r>
      <w:r w:rsidRPr="00220E63">
        <w:rPr>
          <w:rFonts w:ascii="Arial" w:eastAsia="Arial" w:hAnsi="Arial" w:cs="Arial"/>
          <w:sz w:val="24"/>
          <w:szCs w:val="24"/>
          <w:lang w:val="en-US"/>
        </w:rPr>
        <w:t xml:space="preserve"> </w:t>
      </w:r>
    </w:p>
    <w:p w14:paraId="23D6ADBD" w14:textId="77777777" w:rsidR="00CD4F0D" w:rsidRPr="00220E63" w:rsidRDefault="00CD4F0D" w:rsidP="00CD4F0D">
      <w:pPr>
        <w:spacing w:after="0"/>
        <w:ind w:left="709" w:hanging="709"/>
        <w:rPr>
          <w:rFonts w:ascii="Calibri" w:eastAsia="Calibri" w:hAnsi="Calibri" w:cs="Calibri"/>
          <w:sz w:val="24"/>
          <w:szCs w:val="24"/>
          <w:lang w:val="en-US"/>
        </w:rPr>
      </w:pPr>
    </w:p>
    <w:p w14:paraId="7DD3EC52" w14:textId="77777777" w:rsidR="00CD4F0D" w:rsidRPr="00220E63" w:rsidRDefault="00CD4F0D" w:rsidP="00A1179D">
      <w:pPr>
        <w:numPr>
          <w:ilvl w:val="0"/>
          <w:numId w:val="7"/>
        </w:numPr>
        <w:spacing w:after="0"/>
        <w:ind w:left="709" w:hanging="709"/>
        <w:rPr>
          <w:rFonts w:ascii="Calibri" w:eastAsia="Calibri" w:hAnsi="Calibri" w:cs="Calibri"/>
          <w:sz w:val="24"/>
          <w:szCs w:val="24"/>
          <w:lang w:val="en-US"/>
        </w:rPr>
      </w:pPr>
      <w:r w:rsidRPr="00220E63">
        <w:rPr>
          <w:rFonts w:ascii="Arial" w:eastAsia="Arial" w:hAnsi="Arial" w:cs="Arial"/>
          <w:sz w:val="24"/>
          <w:szCs w:val="24"/>
          <w:lang w:val="en-US"/>
        </w:rPr>
        <w:t>Influence decisions around service investment challenges and opportunities to safeguard people and present an evidence-base to executive officers</w:t>
      </w:r>
      <w:r>
        <w:rPr>
          <w:rFonts w:ascii="Arial" w:eastAsia="Arial" w:hAnsi="Arial" w:cs="Arial"/>
          <w:sz w:val="24"/>
          <w:szCs w:val="24"/>
          <w:lang w:val="en-US"/>
        </w:rPr>
        <w:t>.</w:t>
      </w:r>
    </w:p>
    <w:p w14:paraId="461DFCA0" w14:textId="77777777" w:rsidR="00CD4F0D" w:rsidRPr="00220E63" w:rsidRDefault="00CD4F0D" w:rsidP="00CD4F0D">
      <w:pPr>
        <w:ind w:left="709" w:hanging="709"/>
        <w:rPr>
          <w:rFonts w:ascii="Calibri" w:eastAsia="Calibri" w:hAnsi="Calibri" w:cs="Calibri"/>
          <w:sz w:val="24"/>
          <w:szCs w:val="24"/>
          <w:lang w:val="en-US"/>
        </w:rPr>
      </w:pPr>
    </w:p>
    <w:p w14:paraId="07716344" w14:textId="77777777" w:rsidR="00CD4F0D" w:rsidRPr="00220E63" w:rsidRDefault="00CD4F0D" w:rsidP="00A1179D">
      <w:pPr>
        <w:numPr>
          <w:ilvl w:val="0"/>
          <w:numId w:val="7"/>
        </w:numPr>
        <w:spacing w:after="0"/>
        <w:ind w:left="709" w:hanging="709"/>
        <w:rPr>
          <w:rFonts w:ascii="Calibri" w:eastAsia="Calibri" w:hAnsi="Calibri" w:cs="Calibri"/>
          <w:sz w:val="24"/>
          <w:szCs w:val="24"/>
          <w:lang w:val="en-US"/>
        </w:rPr>
      </w:pPr>
      <w:r w:rsidRPr="00220E63">
        <w:rPr>
          <w:rFonts w:ascii="Arial" w:eastAsia="Arial" w:hAnsi="Arial" w:cs="Arial"/>
          <w:sz w:val="24"/>
          <w:szCs w:val="24"/>
          <w:lang w:val="en-US"/>
        </w:rPr>
        <w:t xml:space="preserve">Give high-level strategic presentations to influence </w:t>
      </w:r>
      <w:proofErr w:type="spellStart"/>
      <w:r w:rsidRPr="00220E63">
        <w:rPr>
          <w:rFonts w:ascii="Arial" w:eastAsia="Arial" w:hAnsi="Arial" w:cs="Arial"/>
          <w:sz w:val="24"/>
          <w:szCs w:val="24"/>
          <w:lang w:val="en-US"/>
        </w:rPr>
        <w:t>organisational</w:t>
      </w:r>
      <w:proofErr w:type="spellEnd"/>
      <w:r w:rsidRPr="00220E63">
        <w:rPr>
          <w:rFonts w:ascii="Arial" w:eastAsia="Arial" w:hAnsi="Arial" w:cs="Arial"/>
          <w:sz w:val="24"/>
          <w:szCs w:val="24"/>
          <w:lang w:val="en-US"/>
        </w:rPr>
        <w:t xml:space="preserve"> development</w:t>
      </w:r>
      <w:r>
        <w:rPr>
          <w:rFonts w:ascii="Arial" w:eastAsia="Arial" w:hAnsi="Arial" w:cs="Arial"/>
          <w:sz w:val="24"/>
          <w:szCs w:val="24"/>
          <w:lang w:val="en-US"/>
        </w:rPr>
        <w:t>.</w:t>
      </w:r>
    </w:p>
    <w:p w14:paraId="23F9D2B7" w14:textId="77777777" w:rsidR="00CD4F0D" w:rsidRPr="00220E63" w:rsidRDefault="00CD4F0D" w:rsidP="00CD4F0D">
      <w:pPr>
        <w:ind w:left="709" w:hanging="709"/>
        <w:rPr>
          <w:rFonts w:ascii="Calibri" w:eastAsia="Calibri" w:hAnsi="Calibri" w:cs="Calibri"/>
          <w:sz w:val="24"/>
          <w:szCs w:val="24"/>
          <w:lang w:val="en-US"/>
        </w:rPr>
      </w:pPr>
    </w:p>
    <w:p w14:paraId="421573FF" w14:textId="77777777" w:rsidR="00CD4F0D" w:rsidRPr="00220E63" w:rsidRDefault="00CD4F0D" w:rsidP="00A1179D">
      <w:pPr>
        <w:numPr>
          <w:ilvl w:val="0"/>
          <w:numId w:val="7"/>
        </w:numPr>
        <w:spacing w:after="0"/>
        <w:ind w:left="709" w:hanging="709"/>
        <w:rPr>
          <w:rFonts w:ascii="Calibri" w:eastAsia="Calibri" w:hAnsi="Calibri" w:cs="Calibri"/>
          <w:sz w:val="24"/>
          <w:szCs w:val="24"/>
          <w:lang w:val="en-US"/>
        </w:rPr>
      </w:pPr>
      <w:r w:rsidRPr="00220E63">
        <w:rPr>
          <w:rFonts w:ascii="Arial" w:eastAsia="Arial" w:hAnsi="Arial" w:cs="Arial"/>
          <w:sz w:val="24"/>
          <w:szCs w:val="24"/>
          <w:lang w:val="en-US"/>
        </w:rPr>
        <w:t>Work in partnership on strategic projects with senior officers and safeguarding colleagues locally, regionally and nationally</w:t>
      </w:r>
      <w:r>
        <w:rPr>
          <w:rFonts w:ascii="Arial" w:eastAsia="Arial" w:hAnsi="Arial" w:cs="Arial"/>
          <w:sz w:val="24"/>
          <w:szCs w:val="24"/>
          <w:lang w:val="en-US"/>
        </w:rPr>
        <w:t>.</w:t>
      </w:r>
    </w:p>
    <w:p w14:paraId="5A609D46" w14:textId="77777777" w:rsidR="00C1034A" w:rsidRPr="00220E63" w:rsidRDefault="00C1034A" w:rsidP="00C1034A">
      <w:pPr>
        <w:rPr>
          <w:rFonts w:ascii="Arial" w:eastAsia="Arial" w:hAnsi="Arial" w:cs="Arial"/>
          <w:b/>
          <w:bCs/>
          <w:color w:val="16AD85"/>
          <w:sz w:val="28"/>
          <w:szCs w:val="28"/>
          <w:lang w:val="en-US"/>
        </w:rPr>
      </w:pPr>
    </w:p>
    <w:p w14:paraId="28386EC5" w14:textId="301EA7D5" w:rsidR="0090610D" w:rsidRPr="00CD4F0D" w:rsidRDefault="0090610D" w:rsidP="00630E35">
      <w:pPr>
        <w:pStyle w:val="ListParagraph"/>
        <w:numPr>
          <w:ilvl w:val="0"/>
          <w:numId w:val="42"/>
        </w:numPr>
        <w:ind w:left="426"/>
        <w:rPr>
          <w:rFonts w:ascii="Calibri" w:eastAsia="Calibri" w:hAnsi="Calibri" w:cs="Calibri"/>
          <w:sz w:val="28"/>
          <w:szCs w:val="28"/>
          <w:lang w:val="en-US"/>
        </w:rPr>
      </w:pPr>
      <w:r w:rsidRPr="00CD4F0D">
        <w:rPr>
          <w:rFonts w:ascii="Arial" w:eastAsia="Arial" w:hAnsi="Arial" w:cs="Arial"/>
          <w:b/>
          <w:bCs/>
          <w:color w:val="16AD85"/>
          <w:sz w:val="28"/>
          <w:szCs w:val="28"/>
          <w:lang w:val="en-US"/>
        </w:rPr>
        <w:t>Attitudes and values</w:t>
      </w:r>
    </w:p>
    <w:p w14:paraId="17FE3EFF" w14:textId="5DCBFDA9" w:rsidR="0090610D" w:rsidRPr="00CD4F0D" w:rsidRDefault="0090610D" w:rsidP="0090610D">
      <w:pPr>
        <w:ind w:left="851" w:hanging="425"/>
        <w:rPr>
          <w:rFonts w:ascii="Arial" w:eastAsia="Arial" w:hAnsi="Arial" w:cs="Arial"/>
          <w:sz w:val="24"/>
          <w:szCs w:val="24"/>
          <w:lang w:val="en-US"/>
        </w:rPr>
      </w:pPr>
      <w:r w:rsidRPr="00CD4F0D">
        <w:rPr>
          <w:rFonts w:ascii="Arial" w:eastAsia="Arial" w:hAnsi="Arial" w:cs="Arial"/>
          <w:sz w:val="24"/>
          <w:szCs w:val="24"/>
          <w:lang w:val="en-US"/>
        </w:rPr>
        <w:t xml:space="preserve">As </w:t>
      </w:r>
      <w:r w:rsidR="003F33EB" w:rsidRPr="00CD4F0D">
        <w:rPr>
          <w:rFonts w:ascii="Arial" w:eastAsia="Arial" w:hAnsi="Arial" w:cs="Arial"/>
          <w:sz w:val="24"/>
          <w:szCs w:val="24"/>
          <w:lang w:val="en-US"/>
        </w:rPr>
        <w:t xml:space="preserve">set out </w:t>
      </w:r>
      <w:r w:rsidRPr="00CD4F0D">
        <w:rPr>
          <w:rFonts w:ascii="Arial" w:eastAsia="Arial" w:hAnsi="Arial" w:cs="Arial"/>
          <w:sz w:val="24"/>
          <w:szCs w:val="24"/>
          <w:lang w:val="en-US"/>
        </w:rPr>
        <w:t xml:space="preserve">in </w:t>
      </w:r>
      <w:r w:rsidR="00E95A3A">
        <w:rPr>
          <w:rFonts w:ascii="Arial" w:eastAsia="Arial" w:hAnsi="Arial" w:cs="Arial"/>
          <w:sz w:val="24"/>
          <w:szCs w:val="24"/>
          <w:lang w:val="en-US"/>
        </w:rPr>
        <w:t>g</w:t>
      </w:r>
      <w:r w:rsidRPr="00CD4F0D">
        <w:rPr>
          <w:rFonts w:ascii="Arial" w:eastAsia="Arial" w:hAnsi="Arial" w:cs="Arial"/>
          <w:sz w:val="24"/>
          <w:szCs w:val="24"/>
          <w:lang w:val="en-US"/>
        </w:rPr>
        <w:t>roups A</w:t>
      </w:r>
      <w:r w:rsidR="003F33EB" w:rsidRPr="00CD4F0D">
        <w:rPr>
          <w:rFonts w:ascii="Arial" w:eastAsia="Arial" w:hAnsi="Arial" w:cs="Arial"/>
          <w:sz w:val="24"/>
          <w:szCs w:val="24"/>
          <w:lang w:val="en-US"/>
        </w:rPr>
        <w:t xml:space="preserve"> to </w:t>
      </w:r>
      <w:r w:rsidRPr="00CD4F0D">
        <w:rPr>
          <w:rFonts w:ascii="Arial" w:eastAsia="Arial" w:hAnsi="Arial" w:cs="Arial"/>
          <w:sz w:val="24"/>
          <w:szCs w:val="24"/>
          <w:lang w:val="en-US"/>
        </w:rPr>
        <w:t>D</w:t>
      </w:r>
      <w:r w:rsidR="003F33EB" w:rsidRPr="00CD4F0D">
        <w:rPr>
          <w:rFonts w:ascii="Arial" w:eastAsia="Arial" w:hAnsi="Arial" w:cs="Arial"/>
          <w:sz w:val="24"/>
          <w:szCs w:val="24"/>
          <w:lang w:val="en-US"/>
        </w:rPr>
        <w:t>.</w:t>
      </w:r>
    </w:p>
    <w:p w14:paraId="0FC37326" w14:textId="29E233B3" w:rsidR="0090610D" w:rsidRPr="00220E63" w:rsidRDefault="0090610D" w:rsidP="0090610D">
      <w:pPr>
        <w:ind w:left="851" w:hanging="425"/>
        <w:rPr>
          <w:rFonts w:ascii="Arial" w:eastAsia="Arial" w:hAnsi="Arial" w:cs="Arial"/>
          <w:b/>
          <w:bCs/>
          <w:lang w:val="en-US"/>
        </w:rPr>
      </w:pPr>
    </w:p>
    <w:p w14:paraId="00D2A91E" w14:textId="77777777" w:rsidR="003529F3" w:rsidRPr="00220E63" w:rsidRDefault="003529F3" w:rsidP="003529F3">
      <w:pPr>
        <w:rPr>
          <w:rFonts w:ascii="Arial" w:hAnsi="Arial" w:cs="Arial"/>
          <w:sz w:val="24"/>
          <w:szCs w:val="24"/>
        </w:rPr>
      </w:pPr>
    </w:p>
    <w:p w14:paraId="3E966AB5" w14:textId="77777777" w:rsidR="003529F3" w:rsidRPr="00220E63" w:rsidRDefault="003529F3" w:rsidP="003529F3">
      <w:pPr>
        <w:rPr>
          <w:rFonts w:ascii="Arial" w:hAnsi="Arial" w:cs="Arial"/>
          <w:sz w:val="24"/>
          <w:szCs w:val="24"/>
        </w:rPr>
      </w:pPr>
    </w:p>
    <w:p w14:paraId="2D18A215" w14:textId="77777777" w:rsidR="003529F3" w:rsidRPr="00220E63" w:rsidRDefault="003529F3" w:rsidP="003529F3">
      <w:pPr>
        <w:rPr>
          <w:rFonts w:ascii="Arial" w:hAnsi="Arial" w:cs="Arial"/>
          <w:sz w:val="24"/>
          <w:szCs w:val="24"/>
        </w:rPr>
      </w:pPr>
    </w:p>
    <w:p w14:paraId="42EB0299" w14:textId="77777777" w:rsidR="003529F3" w:rsidRPr="00220E63" w:rsidRDefault="003529F3" w:rsidP="003529F3">
      <w:pPr>
        <w:rPr>
          <w:rFonts w:ascii="Arial" w:hAnsi="Arial" w:cs="Arial"/>
          <w:sz w:val="24"/>
          <w:szCs w:val="24"/>
        </w:rPr>
      </w:pPr>
    </w:p>
    <w:p w14:paraId="4EBEE840" w14:textId="77777777" w:rsidR="003529F3" w:rsidRPr="00220E63" w:rsidRDefault="003529F3" w:rsidP="003529F3">
      <w:pPr>
        <w:rPr>
          <w:rFonts w:ascii="Arial" w:hAnsi="Arial" w:cs="Arial"/>
          <w:sz w:val="24"/>
          <w:szCs w:val="24"/>
        </w:rPr>
      </w:pPr>
    </w:p>
    <w:p w14:paraId="2782127D" w14:textId="77777777" w:rsidR="003529F3" w:rsidRPr="00220E63" w:rsidRDefault="003529F3" w:rsidP="003529F3">
      <w:pPr>
        <w:rPr>
          <w:rFonts w:ascii="Arial" w:hAnsi="Arial" w:cs="Arial"/>
          <w:sz w:val="24"/>
          <w:szCs w:val="24"/>
        </w:rPr>
      </w:pPr>
    </w:p>
    <w:p w14:paraId="1FF52D7A" w14:textId="77777777" w:rsidR="003529F3" w:rsidRPr="00220E63" w:rsidRDefault="003529F3" w:rsidP="003529F3">
      <w:pPr>
        <w:rPr>
          <w:rFonts w:ascii="Arial" w:hAnsi="Arial" w:cs="Arial"/>
          <w:sz w:val="24"/>
          <w:szCs w:val="24"/>
        </w:rPr>
      </w:pPr>
    </w:p>
    <w:p w14:paraId="509E3B3E" w14:textId="77777777" w:rsidR="00414B6B" w:rsidRPr="00220E63" w:rsidRDefault="00414B6B" w:rsidP="003529F3">
      <w:pPr>
        <w:jc w:val="center"/>
        <w:rPr>
          <w:rFonts w:ascii="Arial" w:eastAsia="Arial" w:hAnsi="Arial" w:cs="Arial"/>
          <w:b/>
          <w:bCs/>
          <w:color w:val="16AD85"/>
          <w:sz w:val="110"/>
          <w:szCs w:val="110"/>
          <w:lang w:val="en-US"/>
        </w:rPr>
      </w:pPr>
    </w:p>
    <w:p w14:paraId="5E9883AE" w14:textId="77777777" w:rsidR="00414B6B" w:rsidRPr="00220E63" w:rsidRDefault="00414B6B" w:rsidP="003529F3">
      <w:pPr>
        <w:jc w:val="center"/>
        <w:rPr>
          <w:rFonts w:ascii="Arial" w:eastAsia="Arial" w:hAnsi="Arial" w:cs="Arial"/>
          <w:b/>
          <w:bCs/>
          <w:color w:val="16AD85"/>
          <w:sz w:val="110"/>
          <w:szCs w:val="110"/>
          <w:lang w:val="en-US"/>
        </w:rPr>
      </w:pPr>
    </w:p>
    <w:p w14:paraId="2D2A2B06" w14:textId="77777777" w:rsidR="00CD4F0D" w:rsidRDefault="00CD4F0D" w:rsidP="003529F3">
      <w:pPr>
        <w:jc w:val="center"/>
        <w:rPr>
          <w:rFonts w:ascii="Arial" w:eastAsia="Arial" w:hAnsi="Arial" w:cs="Arial"/>
          <w:b/>
          <w:bCs/>
          <w:color w:val="16AD85"/>
          <w:sz w:val="110"/>
          <w:szCs w:val="110"/>
          <w:lang w:val="en-US"/>
        </w:rPr>
      </w:pPr>
    </w:p>
    <w:p w14:paraId="223CA478" w14:textId="77777777" w:rsidR="00CD4F0D" w:rsidRDefault="00CD4F0D" w:rsidP="003529F3">
      <w:pPr>
        <w:jc w:val="center"/>
        <w:rPr>
          <w:rFonts w:ascii="Arial" w:eastAsia="Arial" w:hAnsi="Arial" w:cs="Arial"/>
          <w:b/>
          <w:bCs/>
          <w:color w:val="16AD85"/>
          <w:sz w:val="110"/>
          <w:szCs w:val="110"/>
          <w:lang w:val="en-US"/>
        </w:rPr>
      </w:pPr>
    </w:p>
    <w:p w14:paraId="0AB6C37A" w14:textId="77777777" w:rsidR="00CD4F0D" w:rsidRDefault="00CD4F0D" w:rsidP="003529F3">
      <w:pPr>
        <w:jc w:val="center"/>
        <w:rPr>
          <w:rFonts w:ascii="Arial" w:eastAsia="Arial" w:hAnsi="Arial" w:cs="Arial"/>
          <w:b/>
          <w:bCs/>
          <w:color w:val="16AD85"/>
          <w:sz w:val="110"/>
          <w:szCs w:val="110"/>
          <w:lang w:val="en-US"/>
        </w:rPr>
      </w:pPr>
    </w:p>
    <w:p w14:paraId="7A89160A" w14:textId="0B7E635E" w:rsidR="003529F3" w:rsidRPr="00220E63" w:rsidRDefault="003529F3" w:rsidP="003529F3">
      <w:pPr>
        <w:jc w:val="center"/>
        <w:rPr>
          <w:rFonts w:ascii="Arial" w:eastAsia="Arial" w:hAnsi="Arial" w:cs="Arial"/>
          <w:b/>
          <w:bCs/>
          <w:color w:val="16AD85"/>
          <w:sz w:val="110"/>
          <w:szCs w:val="110"/>
          <w:lang w:val="en-US"/>
        </w:rPr>
      </w:pPr>
      <w:r w:rsidRPr="00220E63">
        <w:rPr>
          <w:rFonts w:ascii="Arial" w:eastAsia="Arial" w:hAnsi="Arial" w:cs="Arial"/>
          <w:b/>
          <w:bCs/>
          <w:color w:val="16AD85"/>
          <w:sz w:val="110"/>
          <w:szCs w:val="110"/>
          <w:lang w:val="en-US"/>
        </w:rPr>
        <w:t xml:space="preserve">Safeguarding Standards </w:t>
      </w:r>
    </w:p>
    <w:p w14:paraId="3501CAFB" w14:textId="52A53702" w:rsidR="00E6682C" w:rsidRPr="00220E63" w:rsidRDefault="00E6682C" w:rsidP="00E6682C">
      <w:pPr>
        <w:jc w:val="center"/>
        <w:rPr>
          <w:rFonts w:ascii="Arial" w:hAnsi="Arial"/>
          <w:b/>
          <w:color w:val="16AD85"/>
          <w:sz w:val="110"/>
          <w:lang w:val="en-US"/>
        </w:rPr>
      </w:pPr>
      <w:r w:rsidRPr="00220E63">
        <w:rPr>
          <w:rFonts w:ascii="Arial" w:hAnsi="Arial"/>
          <w:b/>
          <w:color w:val="16AD85"/>
          <w:sz w:val="110"/>
          <w:lang w:val="en-US"/>
        </w:rPr>
        <w:t>Group F</w:t>
      </w:r>
    </w:p>
    <w:p w14:paraId="15D6D51B" w14:textId="77777777" w:rsidR="003529F3" w:rsidRPr="00220E63" w:rsidRDefault="003529F3" w:rsidP="003529F3">
      <w:pPr>
        <w:rPr>
          <w:rFonts w:ascii="Arial" w:hAnsi="Arial" w:cs="Arial"/>
          <w:sz w:val="24"/>
          <w:szCs w:val="24"/>
        </w:rPr>
      </w:pPr>
    </w:p>
    <w:p w14:paraId="185003E0" w14:textId="77777777" w:rsidR="003529F3" w:rsidRPr="00220E63" w:rsidRDefault="003529F3" w:rsidP="003529F3">
      <w:pPr>
        <w:rPr>
          <w:rFonts w:ascii="Arial" w:hAnsi="Arial" w:cs="Arial"/>
          <w:sz w:val="24"/>
          <w:szCs w:val="24"/>
        </w:rPr>
      </w:pPr>
    </w:p>
    <w:p w14:paraId="4156B243" w14:textId="77777777" w:rsidR="003529F3" w:rsidRPr="00220E63" w:rsidRDefault="003529F3" w:rsidP="003529F3">
      <w:pPr>
        <w:rPr>
          <w:rFonts w:ascii="Arial" w:hAnsi="Arial" w:cs="Arial"/>
          <w:sz w:val="24"/>
          <w:szCs w:val="24"/>
        </w:rPr>
      </w:pPr>
    </w:p>
    <w:p w14:paraId="731A5F01" w14:textId="77777777" w:rsidR="003529F3" w:rsidRPr="00220E63" w:rsidRDefault="003529F3" w:rsidP="003529F3">
      <w:pPr>
        <w:rPr>
          <w:rFonts w:ascii="Arial" w:hAnsi="Arial" w:cs="Arial"/>
          <w:sz w:val="24"/>
          <w:szCs w:val="24"/>
        </w:rPr>
      </w:pPr>
    </w:p>
    <w:p w14:paraId="1845D561" w14:textId="77777777" w:rsidR="003529F3" w:rsidRPr="00220E63" w:rsidRDefault="003529F3" w:rsidP="003529F3">
      <w:pPr>
        <w:rPr>
          <w:rFonts w:ascii="Arial" w:hAnsi="Arial" w:cs="Arial"/>
          <w:sz w:val="24"/>
          <w:szCs w:val="24"/>
        </w:rPr>
      </w:pPr>
    </w:p>
    <w:p w14:paraId="073B24F5" w14:textId="77777777" w:rsidR="003529F3" w:rsidRPr="00220E63" w:rsidRDefault="003529F3" w:rsidP="003529F3">
      <w:pPr>
        <w:rPr>
          <w:rFonts w:ascii="Arial" w:hAnsi="Arial" w:cs="Arial"/>
          <w:sz w:val="24"/>
          <w:szCs w:val="24"/>
        </w:rPr>
      </w:pPr>
    </w:p>
    <w:p w14:paraId="05C09BA0" w14:textId="77777777" w:rsidR="003529F3" w:rsidRPr="00220E63" w:rsidRDefault="003529F3" w:rsidP="003529F3">
      <w:pPr>
        <w:rPr>
          <w:rFonts w:ascii="Arial" w:hAnsi="Arial" w:cs="Arial"/>
          <w:sz w:val="24"/>
          <w:szCs w:val="24"/>
        </w:rPr>
      </w:pPr>
    </w:p>
    <w:p w14:paraId="4537E3D3" w14:textId="77777777" w:rsidR="003529F3" w:rsidRPr="00220E63" w:rsidRDefault="003529F3" w:rsidP="003529F3">
      <w:pPr>
        <w:rPr>
          <w:rFonts w:ascii="Arial" w:hAnsi="Arial" w:cs="Arial"/>
          <w:sz w:val="24"/>
          <w:szCs w:val="24"/>
        </w:rPr>
      </w:pPr>
    </w:p>
    <w:p w14:paraId="0EBD2D5C" w14:textId="24FB5558" w:rsidR="003529F3" w:rsidRDefault="003529F3" w:rsidP="003529F3">
      <w:pPr>
        <w:rPr>
          <w:rFonts w:ascii="Arial" w:hAnsi="Arial" w:cs="Arial"/>
          <w:sz w:val="24"/>
          <w:szCs w:val="24"/>
        </w:rPr>
      </w:pPr>
    </w:p>
    <w:p w14:paraId="5905E111" w14:textId="519829AF" w:rsidR="00CD4F0D" w:rsidRDefault="00CD4F0D" w:rsidP="003529F3">
      <w:pPr>
        <w:rPr>
          <w:rFonts w:ascii="Arial" w:hAnsi="Arial" w:cs="Arial"/>
          <w:sz w:val="24"/>
          <w:szCs w:val="24"/>
        </w:rPr>
      </w:pPr>
    </w:p>
    <w:p w14:paraId="5583F69D" w14:textId="4298CF49" w:rsidR="00CD4F0D" w:rsidRDefault="00CD4F0D" w:rsidP="003529F3">
      <w:pPr>
        <w:rPr>
          <w:rFonts w:ascii="Arial" w:hAnsi="Arial" w:cs="Arial"/>
          <w:sz w:val="24"/>
          <w:szCs w:val="24"/>
        </w:rPr>
      </w:pPr>
    </w:p>
    <w:p w14:paraId="7B54ECB9" w14:textId="040A60CF" w:rsidR="00CD4F0D" w:rsidRDefault="00CD4F0D" w:rsidP="003529F3">
      <w:pPr>
        <w:rPr>
          <w:rFonts w:ascii="Arial" w:hAnsi="Arial" w:cs="Arial"/>
          <w:sz w:val="24"/>
          <w:szCs w:val="24"/>
        </w:rPr>
      </w:pPr>
    </w:p>
    <w:p w14:paraId="1D309262" w14:textId="77777777" w:rsidR="00CD4F0D" w:rsidRPr="00220E63" w:rsidRDefault="00CD4F0D" w:rsidP="003529F3">
      <w:pPr>
        <w:rPr>
          <w:rFonts w:ascii="Arial" w:hAnsi="Arial" w:cs="Arial"/>
          <w:sz w:val="24"/>
          <w:szCs w:val="24"/>
        </w:rPr>
      </w:pPr>
    </w:p>
    <w:p w14:paraId="615BA258" w14:textId="77777777" w:rsidR="00CD4F0D" w:rsidRDefault="00CD4F0D" w:rsidP="003529F3">
      <w:pPr>
        <w:rPr>
          <w:rFonts w:ascii="Arial" w:hAnsi="Arial" w:cs="Arial"/>
          <w:sz w:val="24"/>
          <w:szCs w:val="24"/>
        </w:rPr>
      </w:pPr>
    </w:p>
    <w:p w14:paraId="5F270A1C" w14:textId="2075C6E2" w:rsidR="003529F3" w:rsidRPr="00AD340C" w:rsidRDefault="00A74339" w:rsidP="003529F3">
      <w:pPr>
        <w:rPr>
          <w:rFonts w:ascii="Arial" w:eastAsia="Arial" w:hAnsi="Arial" w:cs="Arial"/>
          <w:b/>
          <w:bCs/>
          <w:color w:val="16AD85"/>
          <w:sz w:val="32"/>
          <w:szCs w:val="32"/>
          <w:lang w:val="en-US"/>
        </w:rPr>
      </w:pPr>
      <w:r w:rsidRPr="00AD340C">
        <w:rPr>
          <w:rFonts w:ascii="Arial" w:eastAsia="Arial" w:hAnsi="Arial" w:cs="Arial"/>
          <w:b/>
          <w:bCs/>
          <w:color w:val="16AD85"/>
          <w:sz w:val="32"/>
          <w:szCs w:val="32"/>
          <w:lang w:val="en-US"/>
        </w:rPr>
        <w:lastRenderedPageBreak/>
        <w:t xml:space="preserve">Roles and </w:t>
      </w:r>
      <w:r w:rsidR="003D369E">
        <w:rPr>
          <w:rFonts w:ascii="Arial" w:eastAsia="Arial" w:hAnsi="Arial" w:cs="Arial"/>
          <w:b/>
          <w:bCs/>
          <w:color w:val="16AD85"/>
          <w:sz w:val="32"/>
          <w:szCs w:val="32"/>
          <w:lang w:val="en-US"/>
        </w:rPr>
        <w:t>r</w:t>
      </w:r>
      <w:r w:rsidR="003D369E" w:rsidRPr="00AD340C">
        <w:rPr>
          <w:rFonts w:ascii="Arial" w:eastAsia="Arial" w:hAnsi="Arial" w:cs="Arial"/>
          <w:b/>
          <w:bCs/>
          <w:color w:val="16AD85"/>
          <w:sz w:val="32"/>
          <w:szCs w:val="32"/>
          <w:lang w:val="en-US"/>
        </w:rPr>
        <w:t>esponsibilities</w:t>
      </w:r>
    </w:p>
    <w:p w14:paraId="6AC76D93" w14:textId="77777777" w:rsidR="00A74339" w:rsidRPr="00220E63" w:rsidRDefault="00A74339" w:rsidP="003529F3">
      <w:pPr>
        <w:tabs>
          <w:tab w:val="left" w:pos="1290"/>
        </w:tabs>
        <w:rPr>
          <w:rFonts w:ascii="Arial" w:hAnsi="Arial" w:cs="Arial"/>
          <w:sz w:val="24"/>
          <w:szCs w:val="24"/>
        </w:rPr>
      </w:pPr>
    </w:p>
    <w:p w14:paraId="49EFB793" w14:textId="29773537" w:rsidR="00CD4F0D" w:rsidRPr="00220E63" w:rsidRDefault="00CD4F0D" w:rsidP="00CD4F0D">
      <w:pPr>
        <w:spacing w:before="120" w:line="360" w:lineRule="auto"/>
        <w:rPr>
          <w:rFonts w:ascii="Arial" w:eastAsia="Arial" w:hAnsi="Arial" w:cs="Arial"/>
          <w:sz w:val="24"/>
          <w:szCs w:val="24"/>
          <w:lang w:val="en-US"/>
        </w:rPr>
      </w:pPr>
      <w:r w:rsidRPr="00220E63">
        <w:rPr>
          <w:rFonts w:ascii="Arial" w:eastAsia="Arial" w:hAnsi="Arial" w:cs="Arial"/>
          <w:sz w:val="24"/>
          <w:szCs w:val="24"/>
          <w:lang w:val="en-US"/>
        </w:rPr>
        <w:t>Group F practitioners are the most senior people in an organisation</w:t>
      </w:r>
      <w:r>
        <w:rPr>
          <w:rFonts w:ascii="Arial" w:eastAsia="Arial" w:hAnsi="Arial" w:cs="Arial"/>
          <w:sz w:val="24"/>
          <w:szCs w:val="24"/>
          <w:lang w:val="en-US"/>
        </w:rPr>
        <w:t>.</w:t>
      </w:r>
      <w:r w:rsidRPr="00220E63">
        <w:rPr>
          <w:rFonts w:ascii="Arial" w:eastAsia="Arial" w:hAnsi="Arial" w:cs="Arial"/>
          <w:sz w:val="24"/>
          <w:szCs w:val="24"/>
          <w:lang w:val="en-US"/>
        </w:rPr>
        <w:t xml:space="preserve"> One person in any public sector organisation will be ultimately responsible for </w:t>
      </w:r>
      <w:r>
        <w:rPr>
          <w:rFonts w:ascii="Arial" w:eastAsia="Arial" w:hAnsi="Arial" w:cs="Arial"/>
          <w:sz w:val="24"/>
          <w:szCs w:val="24"/>
          <w:lang w:val="en-US"/>
        </w:rPr>
        <w:t>s</w:t>
      </w:r>
      <w:r w:rsidRPr="00220E63">
        <w:rPr>
          <w:rFonts w:ascii="Arial" w:eastAsia="Arial" w:hAnsi="Arial" w:cs="Arial"/>
          <w:sz w:val="24"/>
          <w:szCs w:val="24"/>
          <w:lang w:val="en-US"/>
        </w:rPr>
        <w:t xml:space="preserve">afeguarding. This would normally be </w:t>
      </w:r>
      <w:r>
        <w:rPr>
          <w:rFonts w:ascii="Arial" w:eastAsia="Arial" w:hAnsi="Arial" w:cs="Arial"/>
          <w:sz w:val="24"/>
          <w:szCs w:val="24"/>
          <w:lang w:val="en-US"/>
        </w:rPr>
        <w:t>about</w:t>
      </w:r>
      <w:r w:rsidRPr="00220E63">
        <w:rPr>
          <w:rFonts w:ascii="Arial" w:eastAsia="Arial" w:hAnsi="Arial" w:cs="Arial"/>
          <w:sz w:val="24"/>
          <w:szCs w:val="24"/>
          <w:lang w:val="en-US"/>
        </w:rPr>
        <w:t xml:space="preserve"> </w:t>
      </w:r>
      <w:r>
        <w:rPr>
          <w:rFonts w:ascii="Arial" w:eastAsia="Arial" w:hAnsi="Arial" w:cs="Arial"/>
          <w:sz w:val="24"/>
          <w:szCs w:val="24"/>
          <w:lang w:val="en-US"/>
        </w:rPr>
        <w:t>c</w:t>
      </w:r>
      <w:r w:rsidRPr="00220E63">
        <w:rPr>
          <w:rFonts w:ascii="Arial" w:eastAsia="Arial" w:hAnsi="Arial" w:cs="Arial"/>
          <w:sz w:val="24"/>
          <w:szCs w:val="24"/>
          <w:lang w:val="en-US"/>
        </w:rPr>
        <w:t xml:space="preserve">orporate </w:t>
      </w:r>
      <w:r>
        <w:rPr>
          <w:rFonts w:ascii="Arial" w:eastAsia="Arial" w:hAnsi="Arial" w:cs="Arial"/>
          <w:sz w:val="24"/>
          <w:szCs w:val="24"/>
          <w:lang w:val="en-US"/>
        </w:rPr>
        <w:t>s</w:t>
      </w:r>
      <w:r w:rsidRPr="00220E63">
        <w:rPr>
          <w:rFonts w:ascii="Arial" w:eastAsia="Arial" w:hAnsi="Arial" w:cs="Arial"/>
          <w:sz w:val="24"/>
          <w:szCs w:val="24"/>
          <w:lang w:val="en-US"/>
        </w:rPr>
        <w:t xml:space="preserve">afeguarding and this is not the same as being the highest decision maker in the </w:t>
      </w:r>
      <w:r>
        <w:rPr>
          <w:rFonts w:ascii="Arial" w:eastAsia="Arial" w:hAnsi="Arial" w:cs="Arial"/>
          <w:sz w:val="24"/>
          <w:szCs w:val="24"/>
          <w:lang w:val="en-US"/>
        </w:rPr>
        <w:t>s</w:t>
      </w:r>
      <w:r w:rsidRPr="00220E63">
        <w:rPr>
          <w:rFonts w:ascii="Arial" w:eastAsia="Arial" w:hAnsi="Arial" w:cs="Arial"/>
          <w:sz w:val="24"/>
          <w:szCs w:val="24"/>
          <w:lang w:val="en-US"/>
        </w:rPr>
        <w:t xml:space="preserve">afeguarding process </w:t>
      </w:r>
      <w:r>
        <w:rPr>
          <w:rFonts w:ascii="Arial" w:eastAsia="Arial" w:hAnsi="Arial" w:cs="Arial"/>
          <w:sz w:val="24"/>
          <w:szCs w:val="24"/>
          <w:lang w:val="en-US"/>
        </w:rPr>
        <w:t xml:space="preserve">(as set out </w:t>
      </w:r>
      <w:r w:rsidRPr="00220E63">
        <w:rPr>
          <w:rFonts w:ascii="Arial" w:eastAsia="Arial" w:hAnsi="Arial" w:cs="Arial"/>
          <w:sz w:val="24"/>
          <w:szCs w:val="24"/>
          <w:lang w:val="en-US"/>
        </w:rPr>
        <w:t xml:space="preserve">on </w:t>
      </w:r>
      <w:r>
        <w:rPr>
          <w:rFonts w:ascii="Arial" w:eastAsia="Arial" w:hAnsi="Arial" w:cs="Arial"/>
          <w:sz w:val="24"/>
          <w:szCs w:val="24"/>
          <w:lang w:val="en-US"/>
        </w:rPr>
        <w:t>p</w:t>
      </w:r>
      <w:r w:rsidRPr="00220E63">
        <w:rPr>
          <w:rFonts w:ascii="Arial" w:eastAsia="Arial" w:hAnsi="Arial" w:cs="Arial"/>
          <w:sz w:val="24"/>
          <w:szCs w:val="24"/>
          <w:lang w:val="en-US"/>
        </w:rPr>
        <w:t>age</w:t>
      </w:r>
      <w:r w:rsidR="00FB2BBD">
        <w:rPr>
          <w:rFonts w:ascii="Arial" w:eastAsia="Arial" w:hAnsi="Arial" w:cs="Arial"/>
          <w:sz w:val="24"/>
          <w:szCs w:val="24"/>
          <w:lang w:val="en-US"/>
        </w:rPr>
        <w:t xml:space="preserve"> 11</w:t>
      </w:r>
      <w:r>
        <w:rPr>
          <w:rFonts w:ascii="Arial" w:eastAsia="Arial" w:hAnsi="Arial" w:cs="Arial"/>
          <w:sz w:val="24"/>
          <w:szCs w:val="24"/>
          <w:lang w:val="en-US"/>
        </w:rPr>
        <w:t>).</w:t>
      </w:r>
      <w:r w:rsidRPr="00220E63">
        <w:rPr>
          <w:rFonts w:ascii="Arial" w:eastAsia="Arial" w:hAnsi="Arial" w:cs="Arial"/>
          <w:sz w:val="24"/>
          <w:szCs w:val="24"/>
          <w:lang w:val="en-US"/>
        </w:rPr>
        <w:t xml:space="preserve"> All </w:t>
      </w:r>
      <w:r w:rsidR="00E95A3A">
        <w:rPr>
          <w:rFonts w:ascii="Arial" w:eastAsia="Arial" w:hAnsi="Arial" w:cs="Arial"/>
          <w:sz w:val="24"/>
          <w:szCs w:val="24"/>
          <w:lang w:val="en-US"/>
        </w:rPr>
        <w:t>g</w:t>
      </w:r>
      <w:r w:rsidRPr="00220E63">
        <w:rPr>
          <w:rFonts w:ascii="Arial" w:eastAsia="Arial" w:hAnsi="Arial" w:cs="Arial"/>
          <w:sz w:val="24"/>
          <w:szCs w:val="24"/>
          <w:lang w:val="en-US"/>
        </w:rPr>
        <w:t xml:space="preserve">roup F practitioners should have access to safeguarding advice and expertise </w:t>
      </w:r>
      <w:r>
        <w:rPr>
          <w:rFonts w:ascii="Arial" w:eastAsia="Arial" w:hAnsi="Arial" w:cs="Arial"/>
          <w:sz w:val="24"/>
          <w:szCs w:val="24"/>
          <w:lang w:val="en-US"/>
        </w:rPr>
        <w:t>from</w:t>
      </w:r>
      <w:r w:rsidRPr="00220E63">
        <w:rPr>
          <w:rFonts w:ascii="Arial" w:eastAsia="Arial" w:hAnsi="Arial" w:cs="Arial"/>
          <w:sz w:val="24"/>
          <w:szCs w:val="24"/>
          <w:lang w:val="en-US"/>
        </w:rPr>
        <w:t xml:space="preserve"> designated or named professionals.</w:t>
      </w:r>
    </w:p>
    <w:p w14:paraId="0C625DBE" w14:textId="643F9B0E" w:rsidR="00CD4F0D" w:rsidRPr="00220E63" w:rsidRDefault="00CD4F0D" w:rsidP="00CD4F0D">
      <w:pPr>
        <w:spacing w:before="120" w:line="360" w:lineRule="auto"/>
        <w:rPr>
          <w:rFonts w:ascii="Arial" w:eastAsia="Arial" w:hAnsi="Arial" w:cs="Arial"/>
          <w:sz w:val="24"/>
          <w:szCs w:val="24"/>
          <w:lang w:val="en-US"/>
        </w:rPr>
      </w:pPr>
      <w:r w:rsidRPr="00220E63">
        <w:rPr>
          <w:rFonts w:ascii="Arial" w:eastAsia="Arial" w:hAnsi="Arial" w:cs="Arial"/>
          <w:sz w:val="24"/>
          <w:szCs w:val="24"/>
          <w:lang w:val="en-US"/>
        </w:rPr>
        <w:t>Group F practitioners do</w:t>
      </w:r>
      <w:r>
        <w:rPr>
          <w:rFonts w:ascii="Arial" w:eastAsia="Arial" w:hAnsi="Arial" w:cs="Arial"/>
          <w:sz w:val="24"/>
          <w:szCs w:val="24"/>
          <w:lang w:val="en-US"/>
        </w:rPr>
        <w:t>n’t</w:t>
      </w:r>
      <w:r w:rsidRPr="00220E63">
        <w:rPr>
          <w:rFonts w:ascii="Arial" w:eastAsia="Arial" w:hAnsi="Arial" w:cs="Arial"/>
          <w:sz w:val="24"/>
          <w:szCs w:val="24"/>
          <w:lang w:val="en-US"/>
        </w:rPr>
        <w:t xml:space="preserve"> need the same in-depth knowledge of </w:t>
      </w:r>
      <w:r>
        <w:rPr>
          <w:rFonts w:ascii="Arial" w:eastAsia="Arial" w:hAnsi="Arial" w:cs="Arial"/>
          <w:sz w:val="24"/>
          <w:szCs w:val="24"/>
          <w:lang w:val="en-US"/>
        </w:rPr>
        <w:t>s</w:t>
      </w:r>
      <w:r w:rsidRPr="00220E63">
        <w:rPr>
          <w:rFonts w:ascii="Arial" w:eastAsia="Arial" w:hAnsi="Arial" w:cs="Arial"/>
          <w:sz w:val="24"/>
          <w:szCs w:val="24"/>
          <w:lang w:val="en-US"/>
        </w:rPr>
        <w:t xml:space="preserve">afeguarding as </w:t>
      </w:r>
      <w:r w:rsidR="00E95A3A">
        <w:rPr>
          <w:rFonts w:ascii="Arial" w:eastAsia="Arial" w:hAnsi="Arial" w:cs="Arial"/>
          <w:sz w:val="24"/>
          <w:szCs w:val="24"/>
          <w:lang w:val="en-US"/>
        </w:rPr>
        <w:t>g</w:t>
      </w:r>
      <w:r w:rsidRPr="00220E63">
        <w:rPr>
          <w:rFonts w:ascii="Arial" w:eastAsia="Arial" w:hAnsi="Arial" w:cs="Arial"/>
          <w:sz w:val="24"/>
          <w:szCs w:val="24"/>
          <w:lang w:val="en-US"/>
        </w:rPr>
        <w:t>roup E practitioners</w:t>
      </w:r>
      <w:r>
        <w:rPr>
          <w:rFonts w:ascii="Arial" w:eastAsia="Arial" w:hAnsi="Arial" w:cs="Arial"/>
          <w:sz w:val="24"/>
          <w:szCs w:val="24"/>
          <w:lang w:val="en-US"/>
        </w:rPr>
        <w:t xml:space="preserve"> because t</w:t>
      </w:r>
      <w:r w:rsidRPr="00220E63">
        <w:rPr>
          <w:rFonts w:ascii="Arial" w:eastAsia="Arial" w:hAnsi="Arial" w:cs="Arial"/>
          <w:sz w:val="24"/>
          <w:szCs w:val="24"/>
          <w:lang w:val="en-US"/>
        </w:rPr>
        <w:t>hey do</w:t>
      </w:r>
      <w:r>
        <w:rPr>
          <w:rFonts w:ascii="Arial" w:eastAsia="Arial" w:hAnsi="Arial" w:cs="Arial"/>
          <w:sz w:val="24"/>
          <w:szCs w:val="24"/>
          <w:lang w:val="en-US"/>
        </w:rPr>
        <w:t>n’</w:t>
      </w:r>
      <w:r w:rsidRPr="00220E63">
        <w:rPr>
          <w:rFonts w:ascii="Arial" w:eastAsia="Arial" w:hAnsi="Arial" w:cs="Arial"/>
          <w:sz w:val="24"/>
          <w:szCs w:val="24"/>
          <w:lang w:val="en-US"/>
        </w:rPr>
        <w:t xml:space="preserve">t necessarily need to have the same level of expertise and skills. </w:t>
      </w:r>
      <w:r>
        <w:rPr>
          <w:rFonts w:ascii="Arial" w:eastAsia="Arial" w:hAnsi="Arial" w:cs="Arial"/>
          <w:sz w:val="24"/>
          <w:szCs w:val="24"/>
          <w:lang w:val="en-US"/>
        </w:rPr>
        <w:t>But</w:t>
      </w:r>
      <w:r w:rsidRPr="00220E63">
        <w:rPr>
          <w:rFonts w:ascii="Arial" w:eastAsia="Arial" w:hAnsi="Arial" w:cs="Arial"/>
          <w:sz w:val="24"/>
          <w:szCs w:val="24"/>
          <w:lang w:val="en-US"/>
        </w:rPr>
        <w:t xml:space="preserve"> they do need to have the basic awareness of </w:t>
      </w:r>
      <w:r>
        <w:rPr>
          <w:rFonts w:ascii="Arial" w:eastAsia="Arial" w:hAnsi="Arial" w:cs="Arial"/>
          <w:sz w:val="24"/>
          <w:szCs w:val="24"/>
          <w:lang w:val="en-US"/>
        </w:rPr>
        <w:t>s</w:t>
      </w:r>
      <w:r w:rsidRPr="00220E63">
        <w:rPr>
          <w:rFonts w:ascii="Arial" w:eastAsia="Arial" w:hAnsi="Arial" w:cs="Arial"/>
          <w:sz w:val="24"/>
          <w:szCs w:val="24"/>
          <w:lang w:val="en-US"/>
        </w:rPr>
        <w:t xml:space="preserve">afeguarding covered in </w:t>
      </w:r>
      <w:r w:rsidR="00E95A3A">
        <w:rPr>
          <w:rFonts w:ascii="Arial" w:eastAsia="Arial" w:hAnsi="Arial" w:cs="Arial"/>
          <w:sz w:val="24"/>
          <w:szCs w:val="24"/>
          <w:lang w:val="en-US"/>
        </w:rPr>
        <w:t>g</w:t>
      </w:r>
      <w:r w:rsidRPr="00220E63">
        <w:rPr>
          <w:rFonts w:ascii="Arial" w:eastAsia="Arial" w:hAnsi="Arial" w:cs="Arial"/>
          <w:sz w:val="24"/>
          <w:szCs w:val="24"/>
          <w:lang w:val="en-US"/>
        </w:rPr>
        <w:t xml:space="preserve">roup A. They will also </w:t>
      </w:r>
      <w:r>
        <w:rPr>
          <w:rFonts w:ascii="Arial" w:eastAsia="Arial" w:hAnsi="Arial" w:cs="Arial"/>
          <w:sz w:val="24"/>
          <w:szCs w:val="24"/>
          <w:lang w:val="en-US"/>
        </w:rPr>
        <w:t>need</w:t>
      </w:r>
      <w:r w:rsidRPr="00220E63">
        <w:rPr>
          <w:rFonts w:ascii="Arial" w:eastAsia="Arial" w:hAnsi="Arial" w:cs="Arial"/>
          <w:sz w:val="24"/>
          <w:szCs w:val="24"/>
          <w:lang w:val="en-US"/>
        </w:rPr>
        <w:t xml:space="preserve"> to complete relevant ad-hoc training</w:t>
      </w:r>
      <w:r>
        <w:rPr>
          <w:rFonts w:ascii="Arial" w:eastAsia="Arial" w:hAnsi="Arial" w:cs="Arial"/>
          <w:sz w:val="24"/>
          <w:szCs w:val="24"/>
          <w:lang w:val="en-US"/>
        </w:rPr>
        <w:t>,</w:t>
      </w:r>
      <w:r w:rsidRPr="00220E63">
        <w:rPr>
          <w:rFonts w:ascii="Arial" w:eastAsia="Arial" w:hAnsi="Arial" w:cs="Arial"/>
          <w:sz w:val="24"/>
          <w:szCs w:val="24"/>
          <w:lang w:val="en-US"/>
        </w:rPr>
        <w:t xml:space="preserve"> such as the </w:t>
      </w:r>
      <w:r>
        <w:rPr>
          <w:rFonts w:ascii="Arial" w:eastAsia="Arial" w:hAnsi="Arial" w:cs="Arial"/>
          <w:sz w:val="24"/>
          <w:szCs w:val="24"/>
          <w:lang w:val="en-US"/>
        </w:rPr>
        <w:t>Violence Against Women Domestic Abuse and Sexual Violence (</w:t>
      </w:r>
      <w:r w:rsidRPr="00220E63">
        <w:rPr>
          <w:rFonts w:ascii="Arial" w:eastAsia="Arial" w:hAnsi="Arial" w:cs="Arial"/>
          <w:sz w:val="24"/>
          <w:szCs w:val="24"/>
          <w:lang w:val="en-US"/>
        </w:rPr>
        <w:t>VAWDASV</w:t>
      </w:r>
      <w:r>
        <w:rPr>
          <w:rFonts w:ascii="Arial" w:eastAsia="Arial" w:hAnsi="Arial" w:cs="Arial"/>
          <w:sz w:val="24"/>
          <w:szCs w:val="24"/>
          <w:lang w:val="en-US"/>
        </w:rPr>
        <w:t>)</w:t>
      </w:r>
      <w:r w:rsidRPr="00220E63">
        <w:rPr>
          <w:rFonts w:ascii="Arial" w:eastAsia="Arial" w:hAnsi="Arial" w:cs="Arial"/>
          <w:sz w:val="24"/>
          <w:szCs w:val="24"/>
          <w:lang w:val="en-US"/>
        </w:rPr>
        <w:t xml:space="preserve"> and S</w:t>
      </w:r>
      <w:r>
        <w:rPr>
          <w:rFonts w:ascii="Arial" w:eastAsia="Arial" w:hAnsi="Arial" w:cs="Arial"/>
          <w:sz w:val="24"/>
          <w:szCs w:val="24"/>
          <w:lang w:val="en-US"/>
        </w:rPr>
        <w:t xml:space="preserve">ingle </w:t>
      </w:r>
      <w:r w:rsidRPr="00220E63">
        <w:rPr>
          <w:rFonts w:ascii="Arial" w:eastAsia="Arial" w:hAnsi="Arial" w:cs="Arial"/>
          <w:sz w:val="24"/>
          <w:szCs w:val="24"/>
          <w:lang w:val="en-US"/>
        </w:rPr>
        <w:t>U</w:t>
      </w:r>
      <w:r>
        <w:rPr>
          <w:rFonts w:ascii="Arial" w:eastAsia="Arial" w:hAnsi="Arial" w:cs="Arial"/>
          <w:sz w:val="24"/>
          <w:szCs w:val="24"/>
          <w:lang w:val="en-US"/>
        </w:rPr>
        <w:t xml:space="preserve">nified </w:t>
      </w:r>
      <w:r w:rsidRPr="00220E63">
        <w:rPr>
          <w:rFonts w:ascii="Arial" w:eastAsia="Arial" w:hAnsi="Arial" w:cs="Arial"/>
          <w:sz w:val="24"/>
          <w:szCs w:val="24"/>
          <w:lang w:val="en-US"/>
        </w:rPr>
        <w:t>S</w:t>
      </w:r>
      <w:r>
        <w:rPr>
          <w:rFonts w:ascii="Arial" w:eastAsia="Arial" w:hAnsi="Arial" w:cs="Arial"/>
          <w:sz w:val="24"/>
          <w:szCs w:val="24"/>
          <w:lang w:val="en-US"/>
        </w:rPr>
        <w:t xml:space="preserve">afeguarding </w:t>
      </w:r>
      <w:r w:rsidRPr="00220E63">
        <w:rPr>
          <w:rFonts w:ascii="Arial" w:eastAsia="Arial" w:hAnsi="Arial" w:cs="Arial"/>
          <w:sz w:val="24"/>
          <w:szCs w:val="24"/>
          <w:lang w:val="en-US"/>
        </w:rPr>
        <w:t>R</w:t>
      </w:r>
      <w:r>
        <w:rPr>
          <w:rFonts w:ascii="Arial" w:eastAsia="Arial" w:hAnsi="Arial" w:cs="Arial"/>
          <w:sz w:val="24"/>
          <w:szCs w:val="24"/>
          <w:lang w:val="en-US"/>
        </w:rPr>
        <w:t>eview</w:t>
      </w:r>
      <w:r w:rsidRPr="00220E63">
        <w:rPr>
          <w:rFonts w:ascii="Arial" w:eastAsia="Arial" w:hAnsi="Arial" w:cs="Arial"/>
          <w:sz w:val="24"/>
          <w:szCs w:val="24"/>
          <w:lang w:val="en-US"/>
        </w:rPr>
        <w:t xml:space="preserve"> that</w:t>
      </w:r>
      <w:r>
        <w:rPr>
          <w:rFonts w:ascii="Arial" w:eastAsia="Arial" w:hAnsi="Arial" w:cs="Arial"/>
          <w:sz w:val="24"/>
          <w:szCs w:val="24"/>
          <w:lang w:val="en-US"/>
        </w:rPr>
        <w:t>’</w:t>
      </w:r>
      <w:r w:rsidRPr="00220E63">
        <w:rPr>
          <w:rFonts w:ascii="Arial" w:eastAsia="Arial" w:hAnsi="Arial" w:cs="Arial"/>
          <w:sz w:val="24"/>
          <w:szCs w:val="24"/>
          <w:lang w:val="en-US"/>
        </w:rPr>
        <w:t xml:space="preserve">s aimed at this group. </w:t>
      </w:r>
    </w:p>
    <w:p w14:paraId="18ACE8BE" w14:textId="77777777" w:rsidR="001E1B1A" w:rsidRPr="00220E63" w:rsidRDefault="001E1B1A" w:rsidP="001E1B1A">
      <w:pPr>
        <w:spacing w:before="120" w:line="360" w:lineRule="auto"/>
        <w:rPr>
          <w:rFonts w:ascii="Arial" w:eastAsia="Arial" w:hAnsi="Arial" w:cs="Arial"/>
          <w:sz w:val="24"/>
          <w:szCs w:val="24"/>
          <w:lang w:val="en-US"/>
        </w:rPr>
      </w:pPr>
    </w:p>
    <w:p w14:paraId="344B2850" w14:textId="5FD28B0B" w:rsidR="001E1B1A" w:rsidRPr="00220E63" w:rsidRDefault="001E1B1A" w:rsidP="001E1B1A">
      <w:pPr>
        <w:spacing w:after="0" w:line="240" w:lineRule="auto"/>
        <w:rPr>
          <w:rFonts w:ascii="Arial" w:eastAsia="Arial" w:hAnsi="Arial" w:cs="Arial"/>
          <w:b/>
          <w:bCs/>
          <w:i/>
          <w:iCs/>
          <w:color w:val="16AD85"/>
          <w:sz w:val="32"/>
          <w:szCs w:val="32"/>
          <w:lang w:val="en-US"/>
        </w:rPr>
      </w:pPr>
      <w:r w:rsidRPr="00220E63">
        <w:rPr>
          <w:rFonts w:ascii="Arial" w:eastAsia="Arial" w:hAnsi="Arial" w:cs="Arial"/>
          <w:b/>
          <w:bCs/>
          <w:color w:val="16AD85"/>
          <w:sz w:val="32"/>
          <w:szCs w:val="32"/>
          <w:lang w:val="en-US"/>
        </w:rPr>
        <w:t xml:space="preserve">Memorable </w:t>
      </w:r>
      <w:r w:rsidR="003D369E">
        <w:rPr>
          <w:rFonts w:ascii="Arial" w:eastAsia="Arial" w:hAnsi="Arial" w:cs="Arial"/>
          <w:b/>
          <w:bCs/>
          <w:color w:val="16AD85"/>
          <w:sz w:val="32"/>
          <w:szCs w:val="32"/>
          <w:lang w:val="en-US"/>
        </w:rPr>
        <w:t>p</w:t>
      </w:r>
      <w:r w:rsidR="003D369E" w:rsidRPr="00220E63">
        <w:rPr>
          <w:rFonts w:ascii="Arial" w:eastAsia="Arial" w:hAnsi="Arial" w:cs="Arial"/>
          <w:b/>
          <w:bCs/>
          <w:color w:val="16AD85"/>
          <w:sz w:val="32"/>
          <w:szCs w:val="32"/>
          <w:lang w:val="en-US"/>
        </w:rPr>
        <w:t>rinciples</w:t>
      </w:r>
      <w:r w:rsidRPr="00220E63">
        <w:rPr>
          <w:rFonts w:ascii="Arial" w:eastAsia="Arial" w:hAnsi="Arial" w:cs="Arial"/>
          <w:b/>
          <w:bCs/>
          <w:color w:val="16AD85"/>
          <w:sz w:val="32"/>
          <w:szCs w:val="32"/>
          <w:lang w:val="en-US"/>
        </w:rPr>
        <w:t>:</w:t>
      </w:r>
      <w:r w:rsidR="00220E63">
        <w:rPr>
          <w:rFonts w:ascii="Arial" w:eastAsia="Arial" w:hAnsi="Arial" w:cs="Arial"/>
          <w:b/>
          <w:bCs/>
          <w:color w:val="16AD85"/>
          <w:sz w:val="32"/>
          <w:szCs w:val="32"/>
          <w:lang w:val="en-US"/>
        </w:rPr>
        <w:t xml:space="preserve"> </w:t>
      </w:r>
    </w:p>
    <w:p w14:paraId="03367B9E" w14:textId="77777777" w:rsidR="001E1B1A" w:rsidRPr="00220E63" w:rsidRDefault="001E1B1A" w:rsidP="001E1B1A">
      <w:pPr>
        <w:spacing w:after="0" w:line="240" w:lineRule="auto"/>
        <w:rPr>
          <w:rFonts w:ascii="Arial" w:eastAsia="Arial" w:hAnsi="Arial" w:cs="Arial"/>
          <w:b/>
          <w:bCs/>
          <w:color w:val="16AD85"/>
          <w:sz w:val="32"/>
          <w:szCs w:val="32"/>
          <w:lang w:val="en-US"/>
        </w:rPr>
      </w:pPr>
    </w:p>
    <w:p w14:paraId="618EFD6E" w14:textId="77777777" w:rsidR="00CD4F0D" w:rsidRPr="007B3478" w:rsidRDefault="00CD4F0D" w:rsidP="00630E35">
      <w:pPr>
        <w:pStyle w:val="ListParagraph"/>
        <w:numPr>
          <w:ilvl w:val="0"/>
          <w:numId w:val="35"/>
        </w:numPr>
        <w:rPr>
          <w:rFonts w:ascii="Arial" w:hAnsi="Arial" w:cs="Arial"/>
          <w:sz w:val="24"/>
          <w:szCs w:val="24"/>
          <w:lang w:val="en-US"/>
        </w:rPr>
      </w:pPr>
      <w:r w:rsidRPr="007B3478">
        <w:rPr>
          <w:rFonts w:ascii="Arial" w:hAnsi="Arial" w:cs="Arial"/>
          <w:sz w:val="24"/>
          <w:szCs w:val="24"/>
          <w:lang w:val="en-US"/>
        </w:rPr>
        <w:t>I provide leadership that embraces safeguarding in the public sector and promotes multi-agency working at all times</w:t>
      </w:r>
    </w:p>
    <w:p w14:paraId="459D55CE" w14:textId="77777777" w:rsidR="00CD4F0D" w:rsidRPr="007B3478" w:rsidRDefault="00CD4F0D" w:rsidP="00630E35">
      <w:pPr>
        <w:pStyle w:val="ListParagraph"/>
        <w:numPr>
          <w:ilvl w:val="0"/>
          <w:numId w:val="35"/>
        </w:numPr>
        <w:rPr>
          <w:rFonts w:ascii="Arial" w:hAnsi="Arial" w:cs="Arial"/>
          <w:sz w:val="24"/>
          <w:szCs w:val="24"/>
          <w:lang w:val="en-US"/>
        </w:rPr>
      </w:pPr>
      <w:r w:rsidRPr="007B3478">
        <w:rPr>
          <w:rFonts w:ascii="Arial" w:hAnsi="Arial" w:cs="Arial"/>
          <w:sz w:val="24"/>
          <w:szCs w:val="24"/>
          <w:lang w:val="en-US"/>
        </w:rPr>
        <w:t>I understand the core elements of safeguarding and why this is an important area</w:t>
      </w:r>
    </w:p>
    <w:p w14:paraId="3FF18871" w14:textId="303017A3" w:rsidR="00CD4F0D" w:rsidRPr="007B3478" w:rsidRDefault="00CD4F0D" w:rsidP="00630E35">
      <w:pPr>
        <w:pStyle w:val="ListParagraph"/>
        <w:numPr>
          <w:ilvl w:val="0"/>
          <w:numId w:val="35"/>
        </w:numPr>
        <w:rPr>
          <w:rFonts w:ascii="Arial" w:hAnsi="Arial" w:cs="Arial"/>
          <w:sz w:val="32"/>
          <w:szCs w:val="32"/>
          <w:lang w:val="en-US"/>
        </w:rPr>
      </w:pPr>
      <w:r w:rsidRPr="007B3478">
        <w:rPr>
          <w:rFonts w:ascii="Arial" w:hAnsi="Arial" w:cs="Arial"/>
          <w:sz w:val="24"/>
          <w:szCs w:val="24"/>
          <w:lang w:val="en-US"/>
        </w:rPr>
        <w:t xml:space="preserve">I will be guided and provided with assurance by </w:t>
      </w:r>
      <w:r w:rsidR="00F9081B">
        <w:rPr>
          <w:rFonts w:ascii="Arial" w:hAnsi="Arial" w:cs="Arial"/>
          <w:sz w:val="24"/>
          <w:szCs w:val="24"/>
          <w:lang w:val="en-US"/>
        </w:rPr>
        <w:t>g</w:t>
      </w:r>
      <w:r w:rsidRPr="007B3478">
        <w:rPr>
          <w:rFonts w:ascii="Arial" w:hAnsi="Arial" w:cs="Arial"/>
          <w:sz w:val="24"/>
          <w:szCs w:val="24"/>
          <w:lang w:val="en-US"/>
        </w:rPr>
        <w:t>roup E practitioners on areas of concern</w:t>
      </w:r>
    </w:p>
    <w:p w14:paraId="3CAC66E4" w14:textId="77777777" w:rsidR="00CD4F0D" w:rsidRDefault="00CD4F0D" w:rsidP="001E1B1A">
      <w:pPr>
        <w:spacing w:after="0" w:line="240" w:lineRule="auto"/>
        <w:rPr>
          <w:rFonts w:ascii="Arial" w:eastAsia="Arial" w:hAnsi="Arial" w:cs="Arial"/>
          <w:b/>
          <w:bCs/>
          <w:color w:val="16AD85"/>
          <w:sz w:val="32"/>
          <w:szCs w:val="32"/>
          <w:lang w:val="en-US"/>
        </w:rPr>
      </w:pPr>
    </w:p>
    <w:p w14:paraId="79CAC3CF" w14:textId="77777777" w:rsidR="00CD4F0D" w:rsidRDefault="00CD4F0D" w:rsidP="001E1B1A">
      <w:pPr>
        <w:spacing w:after="0" w:line="240" w:lineRule="auto"/>
        <w:rPr>
          <w:rFonts w:ascii="Arial" w:eastAsia="Arial" w:hAnsi="Arial" w:cs="Arial"/>
          <w:b/>
          <w:bCs/>
          <w:color w:val="16AD85"/>
          <w:sz w:val="32"/>
          <w:szCs w:val="32"/>
          <w:lang w:val="en-US"/>
        </w:rPr>
      </w:pPr>
    </w:p>
    <w:p w14:paraId="4FFCC471" w14:textId="77777777" w:rsidR="00CD4F0D" w:rsidRDefault="00CD4F0D" w:rsidP="001E1B1A">
      <w:pPr>
        <w:spacing w:after="0" w:line="240" w:lineRule="auto"/>
        <w:rPr>
          <w:rFonts w:ascii="Arial" w:eastAsia="Arial" w:hAnsi="Arial" w:cs="Arial"/>
          <w:b/>
          <w:bCs/>
          <w:color w:val="16AD85"/>
          <w:sz w:val="32"/>
          <w:szCs w:val="32"/>
          <w:lang w:val="en-US"/>
        </w:rPr>
      </w:pPr>
    </w:p>
    <w:p w14:paraId="09C5E6E1" w14:textId="77777777" w:rsidR="00CD4F0D" w:rsidRDefault="00CD4F0D" w:rsidP="001E1B1A">
      <w:pPr>
        <w:spacing w:after="0" w:line="240" w:lineRule="auto"/>
        <w:rPr>
          <w:rFonts w:ascii="Arial" w:eastAsia="Arial" w:hAnsi="Arial" w:cs="Arial"/>
          <w:b/>
          <w:bCs/>
          <w:color w:val="16AD85"/>
          <w:sz w:val="32"/>
          <w:szCs w:val="32"/>
          <w:lang w:val="en-US"/>
        </w:rPr>
      </w:pPr>
    </w:p>
    <w:p w14:paraId="4059C0C6" w14:textId="77777777" w:rsidR="00CD4F0D" w:rsidRDefault="00CD4F0D" w:rsidP="001E1B1A">
      <w:pPr>
        <w:spacing w:after="0" w:line="240" w:lineRule="auto"/>
        <w:rPr>
          <w:rFonts w:ascii="Arial" w:eastAsia="Arial" w:hAnsi="Arial" w:cs="Arial"/>
          <w:b/>
          <w:bCs/>
          <w:color w:val="16AD85"/>
          <w:sz w:val="32"/>
          <w:szCs w:val="32"/>
          <w:lang w:val="en-US"/>
        </w:rPr>
      </w:pPr>
    </w:p>
    <w:p w14:paraId="513977C2" w14:textId="77777777" w:rsidR="00CD4F0D" w:rsidRDefault="00CD4F0D" w:rsidP="001E1B1A">
      <w:pPr>
        <w:spacing w:after="0" w:line="240" w:lineRule="auto"/>
        <w:rPr>
          <w:rFonts w:ascii="Arial" w:eastAsia="Arial" w:hAnsi="Arial" w:cs="Arial"/>
          <w:b/>
          <w:bCs/>
          <w:color w:val="16AD85"/>
          <w:sz w:val="32"/>
          <w:szCs w:val="32"/>
          <w:lang w:val="en-US"/>
        </w:rPr>
      </w:pPr>
    </w:p>
    <w:p w14:paraId="2DA2E81E" w14:textId="77777777" w:rsidR="00CD4F0D" w:rsidRDefault="00CD4F0D" w:rsidP="001E1B1A">
      <w:pPr>
        <w:spacing w:after="0" w:line="240" w:lineRule="auto"/>
        <w:rPr>
          <w:rFonts w:ascii="Arial" w:eastAsia="Arial" w:hAnsi="Arial" w:cs="Arial"/>
          <w:b/>
          <w:bCs/>
          <w:color w:val="16AD85"/>
          <w:sz w:val="32"/>
          <w:szCs w:val="32"/>
          <w:lang w:val="en-US"/>
        </w:rPr>
      </w:pPr>
    </w:p>
    <w:p w14:paraId="33B0DB9D" w14:textId="77777777" w:rsidR="00CD4F0D" w:rsidRDefault="00CD4F0D" w:rsidP="001E1B1A">
      <w:pPr>
        <w:spacing w:after="0" w:line="240" w:lineRule="auto"/>
        <w:rPr>
          <w:rFonts w:ascii="Arial" w:eastAsia="Arial" w:hAnsi="Arial" w:cs="Arial"/>
          <w:b/>
          <w:bCs/>
          <w:color w:val="16AD85"/>
          <w:sz w:val="32"/>
          <w:szCs w:val="32"/>
          <w:lang w:val="en-US"/>
        </w:rPr>
      </w:pPr>
    </w:p>
    <w:p w14:paraId="664DA2CB" w14:textId="77777777" w:rsidR="00CD4F0D" w:rsidRDefault="00CD4F0D" w:rsidP="001E1B1A">
      <w:pPr>
        <w:spacing w:after="0" w:line="240" w:lineRule="auto"/>
        <w:rPr>
          <w:rFonts w:ascii="Arial" w:eastAsia="Arial" w:hAnsi="Arial" w:cs="Arial"/>
          <w:b/>
          <w:bCs/>
          <w:color w:val="16AD85"/>
          <w:sz w:val="32"/>
          <w:szCs w:val="32"/>
          <w:lang w:val="en-US"/>
        </w:rPr>
      </w:pPr>
    </w:p>
    <w:p w14:paraId="688D84D1" w14:textId="77777777" w:rsidR="00CD4F0D" w:rsidRDefault="00CD4F0D" w:rsidP="001E1B1A">
      <w:pPr>
        <w:spacing w:after="0" w:line="240" w:lineRule="auto"/>
        <w:rPr>
          <w:rFonts w:ascii="Arial" w:eastAsia="Arial" w:hAnsi="Arial" w:cs="Arial"/>
          <w:b/>
          <w:bCs/>
          <w:color w:val="16AD85"/>
          <w:sz w:val="32"/>
          <w:szCs w:val="32"/>
          <w:lang w:val="en-US"/>
        </w:rPr>
      </w:pPr>
    </w:p>
    <w:p w14:paraId="186D19C1" w14:textId="77777777" w:rsidR="00CD4F0D" w:rsidRDefault="00CD4F0D" w:rsidP="001E1B1A">
      <w:pPr>
        <w:spacing w:after="0" w:line="240" w:lineRule="auto"/>
        <w:rPr>
          <w:rFonts w:ascii="Arial" w:eastAsia="Arial" w:hAnsi="Arial" w:cs="Arial"/>
          <w:b/>
          <w:bCs/>
          <w:color w:val="16AD85"/>
          <w:sz w:val="32"/>
          <w:szCs w:val="32"/>
          <w:lang w:val="en-US"/>
        </w:rPr>
      </w:pPr>
    </w:p>
    <w:p w14:paraId="3B0716AA" w14:textId="2C81BFAE" w:rsidR="001E1B1A" w:rsidRPr="00220E63" w:rsidRDefault="001E1B1A" w:rsidP="001E1B1A">
      <w:pPr>
        <w:spacing w:after="0" w:line="240" w:lineRule="auto"/>
        <w:rPr>
          <w:rFonts w:ascii="Arial" w:eastAsia="Arial" w:hAnsi="Arial" w:cs="Arial"/>
          <w:b/>
          <w:bCs/>
          <w:color w:val="16AD85"/>
          <w:sz w:val="32"/>
          <w:szCs w:val="32"/>
          <w:lang w:val="en-US"/>
        </w:rPr>
      </w:pPr>
      <w:r w:rsidRPr="00220E63">
        <w:rPr>
          <w:rFonts w:ascii="Arial" w:eastAsia="Arial" w:hAnsi="Arial" w:cs="Arial"/>
          <w:b/>
          <w:bCs/>
          <w:color w:val="16AD85"/>
          <w:sz w:val="32"/>
          <w:szCs w:val="32"/>
          <w:lang w:val="en-US"/>
        </w:rPr>
        <w:lastRenderedPageBreak/>
        <w:t>Group F: Specialist roles</w:t>
      </w:r>
      <w:r w:rsidR="00CB1530">
        <w:rPr>
          <w:rFonts w:ascii="Arial" w:eastAsia="Arial" w:hAnsi="Arial" w:cs="Arial"/>
          <w:b/>
          <w:bCs/>
          <w:color w:val="16AD85"/>
          <w:sz w:val="32"/>
          <w:szCs w:val="32"/>
          <w:lang w:val="en-US"/>
        </w:rPr>
        <w:t xml:space="preserve"> and s</w:t>
      </w:r>
      <w:r w:rsidRPr="00220E63">
        <w:rPr>
          <w:rFonts w:ascii="Arial" w:eastAsia="Arial" w:hAnsi="Arial" w:cs="Arial"/>
          <w:b/>
          <w:bCs/>
          <w:color w:val="16AD85"/>
          <w:sz w:val="32"/>
          <w:szCs w:val="32"/>
          <w:lang w:val="en-US"/>
        </w:rPr>
        <w:t xml:space="preserve">ector leaders  </w:t>
      </w:r>
    </w:p>
    <w:p w14:paraId="19FD4BD4" w14:textId="6B585277" w:rsidR="001E1B1A" w:rsidRPr="00220E63" w:rsidRDefault="001E1B1A" w:rsidP="001E1B1A">
      <w:pPr>
        <w:spacing w:after="0" w:line="240" w:lineRule="auto"/>
        <w:rPr>
          <w:rFonts w:ascii="Arial" w:eastAsia="Arial" w:hAnsi="Arial" w:cs="Arial"/>
          <w:b/>
          <w:bCs/>
          <w:color w:val="16AD85"/>
          <w:sz w:val="32"/>
          <w:szCs w:val="32"/>
          <w:lang w:val="en-US"/>
        </w:rPr>
      </w:pPr>
      <w:r w:rsidRPr="00220E63">
        <w:rPr>
          <w:rFonts w:ascii="Arial" w:eastAsia="Arial" w:hAnsi="Arial" w:cs="Arial"/>
          <w:b/>
          <w:bCs/>
          <w:color w:val="16AD85"/>
          <w:sz w:val="32"/>
          <w:szCs w:val="32"/>
          <w:lang w:val="en-US"/>
        </w:rPr>
        <w:t xml:space="preserve">(Equivalent to Level 5 </w:t>
      </w:r>
      <w:r w:rsidR="00CB1530">
        <w:rPr>
          <w:rFonts w:ascii="Arial" w:eastAsia="Arial" w:hAnsi="Arial" w:cs="Arial"/>
          <w:b/>
          <w:bCs/>
          <w:color w:val="16AD85"/>
          <w:sz w:val="32"/>
          <w:szCs w:val="32"/>
          <w:lang w:val="en-US"/>
        </w:rPr>
        <w:t>in h</w:t>
      </w:r>
      <w:r w:rsidR="00CB1530" w:rsidRPr="00220E63">
        <w:rPr>
          <w:rFonts w:ascii="Arial" w:eastAsia="Arial" w:hAnsi="Arial" w:cs="Arial"/>
          <w:b/>
          <w:bCs/>
          <w:color w:val="16AD85"/>
          <w:sz w:val="32"/>
          <w:szCs w:val="32"/>
          <w:lang w:val="en-US"/>
        </w:rPr>
        <w:t>ealth</w:t>
      </w:r>
      <w:r w:rsidRPr="00220E63">
        <w:rPr>
          <w:rFonts w:ascii="Arial" w:eastAsia="Arial" w:hAnsi="Arial" w:cs="Arial"/>
          <w:b/>
          <w:bCs/>
          <w:color w:val="16AD85"/>
          <w:sz w:val="32"/>
          <w:szCs w:val="32"/>
          <w:lang w:val="en-US"/>
        </w:rPr>
        <w:t>)</w:t>
      </w:r>
    </w:p>
    <w:p w14:paraId="2552D637" w14:textId="77777777" w:rsidR="001E1B1A" w:rsidRPr="00220E63" w:rsidRDefault="001E1B1A" w:rsidP="001E1B1A">
      <w:pPr>
        <w:rPr>
          <w:rFonts w:ascii="Calibri" w:eastAsia="Calibri" w:hAnsi="Calibri" w:cs="Calibri"/>
          <w:sz w:val="32"/>
          <w:szCs w:val="32"/>
          <w:lang w:val="en-US"/>
        </w:rPr>
      </w:pPr>
    </w:p>
    <w:p w14:paraId="75F0B96B" w14:textId="1DC649E3" w:rsidR="001E1B1A" w:rsidRPr="00B4490F" w:rsidRDefault="001E1B1A" w:rsidP="00630E35">
      <w:pPr>
        <w:pStyle w:val="ListParagraph"/>
        <w:numPr>
          <w:ilvl w:val="0"/>
          <w:numId w:val="43"/>
        </w:numPr>
        <w:pBdr>
          <w:left w:val="none" w:sz="0" w:space="1" w:color="auto"/>
        </w:pBdr>
        <w:ind w:left="426"/>
        <w:rPr>
          <w:rFonts w:ascii="Arial" w:eastAsia="Arial" w:hAnsi="Arial" w:cs="Arial"/>
          <w:b/>
          <w:bCs/>
          <w:color w:val="16AD85"/>
          <w:sz w:val="28"/>
          <w:szCs w:val="28"/>
          <w:lang w:val="en-US"/>
        </w:rPr>
      </w:pPr>
      <w:r w:rsidRPr="00B4490F">
        <w:rPr>
          <w:rFonts w:ascii="Arial" w:eastAsia="Arial" w:hAnsi="Arial" w:cs="Arial"/>
          <w:b/>
          <w:bCs/>
          <w:color w:val="16AD85"/>
          <w:sz w:val="28"/>
          <w:szCs w:val="28"/>
          <w:lang w:val="en-US"/>
        </w:rPr>
        <w:t>Core competencies</w:t>
      </w:r>
    </w:p>
    <w:p w14:paraId="7D3AB7FB" w14:textId="447C9A54" w:rsidR="00B4490F" w:rsidRPr="00220E63" w:rsidRDefault="00B4490F" w:rsidP="00A1179D">
      <w:pPr>
        <w:numPr>
          <w:ilvl w:val="0"/>
          <w:numId w:val="19"/>
        </w:numPr>
        <w:tabs>
          <w:tab w:val="left" w:pos="993"/>
        </w:tabs>
        <w:spacing w:after="0"/>
        <w:contextualSpacing/>
        <w:rPr>
          <w:rFonts w:ascii="Calibri" w:eastAsia="Calibri" w:hAnsi="Calibri" w:cs="Times New Roman"/>
          <w:sz w:val="24"/>
          <w:szCs w:val="24"/>
        </w:rPr>
      </w:pPr>
      <w:r w:rsidRPr="00220E63">
        <w:rPr>
          <w:rFonts w:ascii="Arial" w:eastAsia="Arial" w:hAnsi="Arial" w:cs="Arial"/>
          <w:sz w:val="24"/>
          <w:szCs w:val="24"/>
        </w:rPr>
        <w:t xml:space="preserve">As </w:t>
      </w:r>
      <w:r>
        <w:rPr>
          <w:rFonts w:ascii="Arial" w:eastAsia="Arial" w:hAnsi="Arial" w:cs="Arial"/>
          <w:sz w:val="24"/>
          <w:szCs w:val="24"/>
        </w:rPr>
        <w:t>set out in</w:t>
      </w:r>
      <w:r w:rsidRPr="00220E63">
        <w:rPr>
          <w:rFonts w:ascii="Arial" w:eastAsia="Arial" w:hAnsi="Arial" w:cs="Arial"/>
          <w:sz w:val="24"/>
          <w:szCs w:val="24"/>
        </w:rPr>
        <w:t xml:space="preserve"> </w:t>
      </w:r>
      <w:r w:rsidR="00F9081B">
        <w:rPr>
          <w:rFonts w:ascii="Arial" w:eastAsia="Arial" w:hAnsi="Arial" w:cs="Arial"/>
          <w:sz w:val="24"/>
          <w:szCs w:val="24"/>
        </w:rPr>
        <w:t>g</w:t>
      </w:r>
      <w:r w:rsidRPr="00220E63">
        <w:rPr>
          <w:rFonts w:ascii="Arial" w:eastAsia="Arial" w:hAnsi="Arial" w:cs="Arial"/>
          <w:sz w:val="24"/>
          <w:szCs w:val="24"/>
        </w:rPr>
        <w:t>roup A</w:t>
      </w:r>
      <w:r>
        <w:rPr>
          <w:rFonts w:ascii="Arial" w:eastAsia="Arial" w:hAnsi="Arial" w:cs="Arial"/>
          <w:sz w:val="24"/>
          <w:szCs w:val="24"/>
        </w:rPr>
        <w:t>.</w:t>
      </w:r>
      <w:r w:rsidRPr="00220E63">
        <w:rPr>
          <w:rFonts w:ascii="Arial" w:eastAsia="Arial" w:hAnsi="Arial" w:cs="Arial"/>
          <w:sz w:val="24"/>
          <w:szCs w:val="24"/>
        </w:rPr>
        <w:t xml:space="preserve"> </w:t>
      </w:r>
    </w:p>
    <w:p w14:paraId="50B10F65" w14:textId="77777777" w:rsidR="00B4490F" w:rsidRPr="00220E63" w:rsidRDefault="00B4490F" w:rsidP="00B4490F">
      <w:pPr>
        <w:spacing w:after="0"/>
        <w:ind w:left="993" w:hanging="633"/>
        <w:rPr>
          <w:rFonts w:ascii="Calibri" w:eastAsia="Calibri" w:hAnsi="Calibri" w:cs="Calibri"/>
          <w:sz w:val="24"/>
          <w:szCs w:val="24"/>
          <w:lang w:val="en-US"/>
        </w:rPr>
      </w:pPr>
    </w:p>
    <w:p w14:paraId="33A86F3B" w14:textId="77777777" w:rsidR="00B4490F" w:rsidRPr="00220E63" w:rsidRDefault="00B4490F" w:rsidP="00A1179D">
      <w:pPr>
        <w:numPr>
          <w:ilvl w:val="0"/>
          <w:numId w:val="19"/>
        </w:numPr>
        <w:spacing w:after="0"/>
        <w:contextualSpacing/>
        <w:rPr>
          <w:rFonts w:ascii="Arial" w:eastAsia="Calibri" w:hAnsi="Arial" w:cs="Arial"/>
          <w:sz w:val="24"/>
          <w:szCs w:val="24"/>
        </w:rPr>
      </w:pPr>
      <w:r>
        <w:rPr>
          <w:rFonts w:ascii="Arial" w:eastAsia="Calibri" w:hAnsi="Arial" w:cs="Arial"/>
          <w:sz w:val="24"/>
          <w:szCs w:val="24"/>
        </w:rPr>
        <w:t>Ensure</w:t>
      </w:r>
      <w:r w:rsidRPr="00220E63">
        <w:rPr>
          <w:rFonts w:ascii="Arial" w:eastAsia="Calibri" w:hAnsi="Arial" w:cs="Arial"/>
          <w:sz w:val="24"/>
          <w:szCs w:val="24"/>
        </w:rPr>
        <w:t xml:space="preserve"> the organisation </w:t>
      </w:r>
      <w:r>
        <w:rPr>
          <w:rFonts w:ascii="Arial" w:eastAsia="Calibri" w:hAnsi="Arial" w:cs="Arial"/>
          <w:sz w:val="24"/>
          <w:szCs w:val="24"/>
        </w:rPr>
        <w:t>meets</w:t>
      </w:r>
      <w:r w:rsidRPr="00220E63">
        <w:rPr>
          <w:rFonts w:ascii="Arial" w:eastAsia="Calibri" w:hAnsi="Arial" w:cs="Arial"/>
          <w:sz w:val="24"/>
          <w:szCs w:val="24"/>
        </w:rPr>
        <w:t xml:space="preserve"> relevant </w:t>
      </w:r>
      <w:r>
        <w:rPr>
          <w:rFonts w:ascii="Arial" w:eastAsia="Calibri" w:hAnsi="Arial" w:cs="Arial"/>
          <w:sz w:val="24"/>
          <w:szCs w:val="24"/>
        </w:rPr>
        <w:t xml:space="preserve">Wales and UK </w:t>
      </w:r>
      <w:r w:rsidRPr="00220E63">
        <w:rPr>
          <w:rFonts w:ascii="Arial" w:eastAsia="Calibri" w:hAnsi="Arial" w:cs="Arial"/>
          <w:sz w:val="24"/>
          <w:szCs w:val="24"/>
        </w:rPr>
        <w:t xml:space="preserve">national guidance and standards for safeguarding. </w:t>
      </w:r>
    </w:p>
    <w:p w14:paraId="5FC00698" w14:textId="77777777" w:rsidR="00B4490F" w:rsidRPr="00220E63" w:rsidRDefault="00B4490F" w:rsidP="00B4490F">
      <w:pPr>
        <w:ind w:left="720"/>
        <w:contextualSpacing/>
        <w:rPr>
          <w:rFonts w:ascii="Arial" w:eastAsia="Calibri" w:hAnsi="Arial" w:cs="Arial"/>
          <w:sz w:val="24"/>
          <w:szCs w:val="24"/>
        </w:rPr>
      </w:pPr>
    </w:p>
    <w:p w14:paraId="64C9DF17" w14:textId="77777777" w:rsidR="00B4490F" w:rsidRPr="00220E63" w:rsidRDefault="00B4490F" w:rsidP="00A1179D">
      <w:pPr>
        <w:numPr>
          <w:ilvl w:val="0"/>
          <w:numId w:val="19"/>
        </w:numPr>
        <w:spacing w:after="0"/>
        <w:contextualSpacing/>
        <w:rPr>
          <w:rFonts w:ascii="Arial" w:eastAsia="Calibri" w:hAnsi="Arial" w:cs="Arial"/>
          <w:sz w:val="24"/>
          <w:szCs w:val="24"/>
        </w:rPr>
      </w:pPr>
      <w:r>
        <w:rPr>
          <w:rFonts w:ascii="Arial" w:eastAsia="Calibri" w:hAnsi="Arial" w:cs="Arial"/>
          <w:sz w:val="24"/>
          <w:szCs w:val="24"/>
        </w:rPr>
        <w:t>P</w:t>
      </w:r>
      <w:r w:rsidRPr="00220E63">
        <w:rPr>
          <w:rFonts w:ascii="Arial" w:eastAsia="Calibri" w:hAnsi="Arial" w:cs="Arial"/>
          <w:sz w:val="24"/>
          <w:szCs w:val="24"/>
        </w:rPr>
        <w:t>romote a positive culture of safeguarding</w:t>
      </w:r>
      <w:r>
        <w:rPr>
          <w:rFonts w:ascii="Arial" w:eastAsia="Calibri" w:hAnsi="Arial" w:cs="Arial"/>
          <w:sz w:val="24"/>
          <w:szCs w:val="24"/>
        </w:rPr>
        <w:t>,</w:t>
      </w:r>
      <w:r w:rsidRPr="00220E63">
        <w:rPr>
          <w:rFonts w:ascii="Arial" w:eastAsia="Calibri" w:hAnsi="Arial" w:cs="Arial"/>
          <w:sz w:val="24"/>
          <w:szCs w:val="24"/>
        </w:rPr>
        <w:t xml:space="preserve"> includ</w:t>
      </w:r>
      <w:r>
        <w:rPr>
          <w:rFonts w:ascii="Arial" w:eastAsia="Calibri" w:hAnsi="Arial" w:cs="Arial"/>
          <w:sz w:val="24"/>
          <w:szCs w:val="24"/>
        </w:rPr>
        <w:t>ing</w:t>
      </w:r>
      <w:r w:rsidRPr="00220E63">
        <w:rPr>
          <w:rFonts w:ascii="Arial" w:eastAsia="Calibri" w:hAnsi="Arial" w:cs="Arial"/>
          <w:sz w:val="24"/>
          <w:szCs w:val="24"/>
        </w:rPr>
        <w:t xml:space="preserve"> </w:t>
      </w:r>
      <w:r>
        <w:rPr>
          <w:rFonts w:ascii="Arial" w:eastAsia="Calibri" w:hAnsi="Arial" w:cs="Arial"/>
          <w:sz w:val="24"/>
          <w:szCs w:val="24"/>
        </w:rPr>
        <w:t>making sure</w:t>
      </w:r>
      <w:r w:rsidRPr="00220E63">
        <w:rPr>
          <w:rFonts w:ascii="Arial" w:eastAsia="Calibri" w:hAnsi="Arial" w:cs="Arial"/>
          <w:sz w:val="24"/>
          <w:szCs w:val="24"/>
        </w:rPr>
        <w:t xml:space="preserve"> there are procedures for safer staff recruitment</w:t>
      </w:r>
      <w:r>
        <w:rPr>
          <w:rFonts w:ascii="Arial" w:eastAsia="Calibri" w:hAnsi="Arial" w:cs="Arial"/>
          <w:sz w:val="24"/>
          <w:szCs w:val="24"/>
        </w:rPr>
        <w:t>,</w:t>
      </w:r>
      <w:r w:rsidRPr="00220E63">
        <w:rPr>
          <w:rFonts w:ascii="Arial" w:eastAsia="Calibri" w:hAnsi="Arial" w:cs="Arial"/>
          <w:sz w:val="24"/>
          <w:szCs w:val="24"/>
        </w:rPr>
        <w:t xml:space="preserve"> whistleblowing</w:t>
      </w:r>
      <w:r>
        <w:rPr>
          <w:rFonts w:ascii="Arial" w:eastAsia="Calibri" w:hAnsi="Arial" w:cs="Arial"/>
          <w:sz w:val="24"/>
          <w:szCs w:val="24"/>
        </w:rPr>
        <w:t>,</w:t>
      </w:r>
      <w:r w:rsidRPr="00220E63">
        <w:rPr>
          <w:rFonts w:ascii="Arial" w:eastAsia="Calibri" w:hAnsi="Arial" w:cs="Arial"/>
          <w:sz w:val="24"/>
          <w:szCs w:val="24"/>
        </w:rPr>
        <w:t xml:space="preserve"> appropriate policies for safeguarding (including regular updating) and that staff and the public are aware the organisation takes safeguarding seriously and will respond to concerns about </w:t>
      </w:r>
      <w:r>
        <w:rPr>
          <w:rFonts w:ascii="Arial" w:eastAsia="Calibri" w:hAnsi="Arial" w:cs="Arial"/>
          <w:sz w:val="24"/>
          <w:szCs w:val="24"/>
        </w:rPr>
        <w:t xml:space="preserve">people’s welfare. </w:t>
      </w:r>
    </w:p>
    <w:p w14:paraId="2F806872" w14:textId="77777777" w:rsidR="00B4490F" w:rsidRPr="00220E63" w:rsidRDefault="00B4490F" w:rsidP="00B4490F">
      <w:pPr>
        <w:ind w:left="720"/>
        <w:contextualSpacing/>
        <w:rPr>
          <w:rFonts w:ascii="Arial" w:eastAsia="Calibri" w:hAnsi="Arial" w:cs="Arial"/>
          <w:sz w:val="24"/>
          <w:szCs w:val="24"/>
        </w:rPr>
      </w:pPr>
    </w:p>
    <w:p w14:paraId="6C33B740" w14:textId="77777777" w:rsidR="00B4490F" w:rsidRPr="00220E63" w:rsidRDefault="00B4490F" w:rsidP="00A1179D">
      <w:pPr>
        <w:numPr>
          <w:ilvl w:val="0"/>
          <w:numId w:val="19"/>
        </w:numPr>
        <w:spacing w:after="0"/>
        <w:contextualSpacing/>
        <w:rPr>
          <w:rFonts w:ascii="Arial" w:eastAsia="Calibri" w:hAnsi="Arial" w:cs="Arial"/>
          <w:sz w:val="24"/>
          <w:szCs w:val="24"/>
        </w:rPr>
      </w:pPr>
      <w:r>
        <w:rPr>
          <w:rFonts w:ascii="Arial" w:eastAsia="Calibri" w:hAnsi="Arial" w:cs="Arial"/>
          <w:sz w:val="24"/>
          <w:szCs w:val="24"/>
        </w:rPr>
        <w:t>A</w:t>
      </w:r>
      <w:r w:rsidRPr="00220E63">
        <w:rPr>
          <w:rFonts w:ascii="Arial" w:eastAsia="Calibri" w:hAnsi="Arial" w:cs="Arial"/>
          <w:sz w:val="24"/>
          <w:szCs w:val="24"/>
        </w:rPr>
        <w:t xml:space="preserve">ppoint an executive director lead for safeguarding. </w:t>
      </w:r>
    </w:p>
    <w:p w14:paraId="170A0A4A" w14:textId="77777777" w:rsidR="00B4490F" w:rsidRPr="00220E63" w:rsidRDefault="00B4490F" w:rsidP="00B4490F">
      <w:pPr>
        <w:ind w:left="720"/>
        <w:contextualSpacing/>
        <w:rPr>
          <w:rFonts w:ascii="Arial" w:eastAsia="Calibri" w:hAnsi="Arial" w:cs="Arial"/>
          <w:sz w:val="24"/>
          <w:szCs w:val="24"/>
        </w:rPr>
      </w:pPr>
    </w:p>
    <w:p w14:paraId="77396C0E" w14:textId="77777777" w:rsidR="00B4490F" w:rsidRPr="00220E63" w:rsidRDefault="00B4490F" w:rsidP="00A1179D">
      <w:pPr>
        <w:numPr>
          <w:ilvl w:val="0"/>
          <w:numId w:val="19"/>
        </w:numPr>
        <w:spacing w:after="0"/>
        <w:contextualSpacing/>
        <w:rPr>
          <w:rFonts w:ascii="Arial" w:eastAsia="Calibri" w:hAnsi="Arial" w:cs="Arial"/>
          <w:sz w:val="24"/>
          <w:szCs w:val="24"/>
        </w:rPr>
      </w:pPr>
      <w:r>
        <w:rPr>
          <w:rFonts w:ascii="Arial" w:eastAsia="Calibri" w:hAnsi="Arial" w:cs="Arial"/>
          <w:sz w:val="24"/>
          <w:szCs w:val="24"/>
        </w:rPr>
        <w:t>Ensure</w:t>
      </w:r>
      <w:r w:rsidRPr="00220E63">
        <w:rPr>
          <w:rFonts w:ascii="Arial" w:eastAsia="Calibri" w:hAnsi="Arial" w:cs="Arial"/>
          <w:sz w:val="24"/>
          <w:szCs w:val="24"/>
        </w:rPr>
        <w:t xml:space="preserve"> good safeguarding and protection practice </w:t>
      </w:r>
      <w:r>
        <w:rPr>
          <w:rFonts w:ascii="Arial" w:eastAsia="Calibri" w:hAnsi="Arial" w:cs="Arial"/>
          <w:sz w:val="24"/>
          <w:szCs w:val="24"/>
        </w:rPr>
        <w:t xml:space="preserve">is happening </w:t>
      </w:r>
      <w:r w:rsidRPr="00220E63">
        <w:rPr>
          <w:rFonts w:ascii="Arial" w:eastAsia="Calibri" w:hAnsi="Arial" w:cs="Arial"/>
          <w:sz w:val="24"/>
          <w:szCs w:val="24"/>
        </w:rPr>
        <w:t xml:space="preserve">throughout the organisation.  </w:t>
      </w:r>
    </w:p>
    <w:p w14:paraId="70F3579C" w14:textId="77777777" w:rsidR="00B4490F" w:rsidRPr="00220E63" w:rsidRDefault="00B4490F" w:rsidP="00B4490F">
      <w:pPr>
        <w:ind w:left="720"/>
        <w:contextualSpacing/>
        <w:rPr>
          <w:rFonts w:ascii="Arial" w:eastAsia="Calibri" w:hAnsi="Arial" w:cs="Arial"/>
          <w:sz w:val="24"/>
          <w:szCs w:val="24"/>
        </w:rPr>
      </w:pPr>
    </w:p>
    <w:p w14:paraId="4274E5B2" w14:textId="77777777" w:rsidR="00B4490F" w:rsidRPr="00220E63" w:rsidRDefault="00B4490F" w:rsidP="00A1179D">
      <w:pPr>
        <w:numPr>
          <w:ilvl w:val="0"/>
          <w:numId w:val="19"/>
        </w:numPr>
        <w:spacing w:after="0"/>
        <w:contextualSpacing/>
        <w:rPr>
          <w:rFonts w:ascii="Arial" w:eastAsia="Calibri" w:hAnsi="Arial" w:cs="Arial"/>
          <w:sz w:val="24"/>
          <w:szCs w:val="24"/>
        </w:rPr>
      </w:pPr>
      <w:r>
        <w:rPr>
          <w:rFonts w:ascii="Arial" w:eastAsia="Calibri" w:hAnsi="Arial" w:cs="Arial"/>
          <w:sz w:val="24"/>
          <w:szCs w:val="24"/>
        </w:rPr>
        <w:t xml:space="preserve">Ensure </w:t>
      </w:r>
      <w:r w:rsidRPr="00220E63">
        <w:rPr>
          <w:rFonts w:ascii="Arial" w:eastAsia="Calibri" w:hAnsi="Arial" w:cs="Arial"/>
          <w:sz w:val="24"/>
          <w:szCs w:val="24"/>
        </w:rPr>
        <w:t>operational services are resourced to support</w:t>
      </w:r>
      <w:r>
        <w:rPr>
          <w:rFonts w:ascii="Arial" w:eastAsia="Calibri" w:hAnsi="Arial" w:cs="Arial"/>
          <w:sz w:val="24"/>
          <w:szCs w:val="24"/>
        </w:rPr>
        <w:t xml:space="preserve"> and </w:t>
      </w:r>
      <w:r w:rsidRPr="00220E63">
        <w:rPr>
          <w:rFonts w:ascii="Arial" w:eastAsia="Calibri" w:hAnsi="Arial" w:cs="Arial"/>
          <w:sz w:val="24"/>
          <w:szCs w:val="24"/>
        </w:rPr>
        <w:t xml:space="preserve">respond to the demands of safeguarding effectively. </w:t>
      </w:r>
    </w:p>
    <w:p w14:paraId="199CB868" w14:textId="77777777" w:rsidR="00B4490F" w:rsidRPr="00220E63" w:rsidRDefault="00B4490F" w:rsidP="00B4490F">
      <w:pPr>
        <w:ind w:left="720"/>
        <w:contextualSpacing/>
        <w:rPr>
          <w:rFonts w:ascii="Arial" w:eastAsia="Calibri" w:hAnsi="Arial" w:cs="Arial"/>
          <w:sz w:val="24"/>
          <w:szCs w:val="24"/>
        </w:rPr>
      </w:pPr>
    </w:p>
    <w:p w14:paraId="2C5B1FFC" w14:textId="77777777" w:rsidR="00B4490F" w:rsidRPr="00220E63" w:rsidRDefault="00B4490F" w:rsidP="00A1179D">
      <w:pPr>
        <w:numPr>
          <w:ilvl w:val="0"/>
          <w:numId w:val="19"/>
        </w:numPr>
        <w:spacing w:after="0"/>
        <w:contextualSpacing/>
        <w:rPr>
          <w:rFonts w:ascii="Arial" w:eastAsia="Calibri" w:hAnsi="Arial" w:cs="Arial"/>
          <w:sz w:val="24"/>
          <w:szCs w:val="24"/>
        </w:rPr>
      </w:pPr>
      <w:r>
        <w:rPr>
          <w:rFonts w:ascii="Arial" w:eastAsia="Calibri" w:hAnsi="Arial" w:cs="Arial"/>
          <w:sz w:val="24"/>
          <w:szCs w:val="24"/>
        </w:rPr>
        <w:t xml:space="preserve">Ensure </w:t>
      </w:r>
      <w:r w:rsidRPr="00220E63">
        <w:rPr>
          <w:rFonts w:ascii="Arial" w:eastAsia="Calibri" w:hAnsi="Arial" w:cs="Arial"/>
          <w:sz w:val="24"/>
          <w:szCs w:val="24"/>
        </w:rPr>
        <w:t xml:space="preserve">an effective safeguarding training and supervision strategy is resourced and </w:t>
      </w:r>
      <w:r>
        <w:rPr>
          <w:rFonts w:ascii="Arial" w:eastAsia="Calibri" w:hAnsi="Arial" w:cs="Arial"/>
          <w:sz w:val="24"/>
          <w:szCs w:val="24"/>
        </w:rPr>
        <w:t>provid</w:t>
      </w:r>
      <w:r w:rsidRPr="00220E63">
        <w:rPr>
          <w:rFonts w:ascii="Arial" w:eastAsia="Calibri" w:hAnsi="Arial" w:cs="Arial"/>
          <w:sz w:val="24"/>
          <w:szCs w:val="24"/>
        </w:rPr>
        <w:t>ed.</w:t>
      </w:r>
    </w:p>
    <w:p w14:paraId="3EE6D4D9" w14:textId="77777777" w:rsidR="00B4490F" w:rsidRPr="00220E63" w:rsidRDefault="00B4490F" w:rsidP="00B4490F">
      <w:pPr>
        <w:ind w:left="720"/>
        <w:contextualSpacing/>
        <w:rPr>
          <w:rFonts w:ascii="Arial" w:eastAsia="Calibri" w:hAnsi="Arial" w:cs="Arial"/>
          <w:sz w:val="24"/>
          <w:szCs w:val="24"/>
        </w:rPr>
      </w:pPr>
    </w:p>
    <w:p w14:paraId="38805B8E" w14:textId="77777777" w:rsidR="00B4490F" w:rsidRPr="00220E63" w:rsidRDefault="00B4490F" w:rsidP="00A1179D">
      <w:pPr>
        <w:numPr>
          <w:ilvl w:val="0"/>
          <w:numId w:val="19"/>
        </w:numPr>
        <w:spacing w:after="0"/>
        <w:contextualSpacing/>
        <w:rPr>
          <w:rFonts w:ascii="Arial" w:eastAsia="Calibri" w:hAnsi="Arial" w:cs="Arial"/>
          <w:sz w:val="24"/>
          <w:szCs w:val="24"/>
        </w:rPr>
      </w:pPr>
      <w:r>
        <w:rPr>
          <w:rFonts w:ascii="Arial" w:eastAsia="Calibri" w:hAnsi="Arial" w:cs="Arial"/>
          <w:sz w:val="24"/>
          <w:szCs w:val="24"/>
        </w:rPr>
        <w:t>E</w:t>
      </w:r>
      <w:r w:rsidRPr="00220E63">
        <w:rPr>
          <w:rFonts w:ascii="Arial" w:eastAsia="Calibri" w:hAnsi="Arial" w:cs="Arial"/>
          <w:sz w:val="24"/>
          <w:szCs w:val="24"/>
        </w:rPr>
        <w:t>nsure and promote appropriate, safe, multi-agency partnership working practices and</w:t>
      </w:r>
      <w:r>
        <w:rPr>
          <w:rFonts w:ascii="Arial" w:eastAsia="Calibri" w:hAnsi="Arial" w:cs="Arial"/>
          <w:sz w:val="24"/>
          <w:szCs w:val="24"/>
        </w:rPr>
        <w:t xml:space="preserve"> make sure </w:t>
      </w:r>
      <w:r w:rsidRPr="00220E63">
        <w:rPr>
          <w:rFonts w:ascii="Arial" w:eastAsia="Calibri" w:hAnsi="Arial" w:cs="Arial"/>
          <w:sz w:val="24"/>
          <w:szCs w:val="24"/>
        </w:rPr>
        <w:t xml:space="preserve">information sharing practices </w:t>
      </w:r>
      <w:r>
        <w:rPr>
          <w:rFonts w:ascii="Arial" w:eastAsia="Calibri" w:hAnsi="Arial" w:cs="Arial"/>
          <w:sz w:val="24"/>
          <w:szCs w:val="24"/>
        </w:rPr>
        <w:t>happen with</w:t>
      </w:r>
      <w:r w:rsidRPr="00220E63">
        <w:rPr>
          <w:rFonts w:ascii="Arial" w:eastAsia="Calibri" w:hAnsi="Arial" w:cs="Arial"/>
          <w:sz w:val="24"/>
          <w:szCs w:val="24"/>
        </w:rPr>
        <w:t>in the organisation.</w:t>
      </w:r>
    </w:p>
    <w:p w14:paraId="2F451E72" w14:textId="77777777" w:rsidR="00B4490F" w:rsidRPr="00220E63" w:rsidRDefault="00B4490F" w:rsidP="00B4490F">
      <w:pPr>
        <w:ind w:left="720"/>
        <w:contextualSpacing/>
        <w:rPr>
          <w:rFonts w:ascii="Arial" w:eastAsia="Calibri" w:hAnsi="Arial" w:cs="Arial"/>
          <w:sz w:val="24"/>
          <w:szCs w:val="24"/>
        </w:rPr>
      </w:pPr>
    </w:p>
    <w:p w14:paraId="09ADB650" w14:textId="77777777" w:rsidR="00B4490F" w:rsidRPr="00220E63" w:rsidRDefault="00B4490F" w:rsidP="00A1179D">
      <w:pPr>
        <w:numPr>
          <w:ilvl w:val="0"/>
          <w:numId w:val="19"/>
        </w:numPr>
        <w:spacing w:after="0"/>
        <w:contextualSpacing/>
        <w:rPr>
          <w:rFonts w:ascii="Arial" w:eastAsia="Calibri" w:hAnsi="Arial" w:cs="Arial"/>
          <w:sz w:val="24"/>
          <w:szCs w:val="24"/>
        </w:rPr>
      </w:pPr>
      <w:r>
        <w:rPr>
          <w:rFonts w:ascii="Arial" w:eastAsia="Calibri" w:hAnsi="Arial" w:cs="Arial"/>
          <w:sz w:val="24"/>
          <w:szCs w:val="24"/>
        </w:rPr>
        <w:t xml:space="preserve">Ensure </w:t>
      </w:r>
      <w:r w:rsidRPr="00220E63">
        <w:rPr>
          <w:rFonts w:ascii="Arial" w:eastAsia="Calibri" w:hAnsi="Arial" w:cs="Arial"/>
          <w:sz w:val="24"/>
          <w:szCs w:val="24"/>
        </w:rPr>
        <w:t xml:space="preserve">there are robust governance processes in place to </w:t>
      </w:r>
      <w:r>
        <w:rPr>
          <w:rFonts w:ascii="Arial" w:eastAsia="Calibri" w:hAnsi="Arial" w:cs="Arial"/>
          <w:sz w:val="24"/>
          <w:szCs w:val="24"/>
        </w:rPr>
        <w:t>provide</w:t>
      </w:r>
      <w:r w:rsidRPr="00220E63">
        <w:rPr>
          <w:rFonts w:ascii="Arial" w:eastAsia="Calibri" w:hAnsi="Arial" w:cs="Arial"/>
          <w:sz w:val="24"/>
          <w:szCs w:val="24"/>
        </w:rPr>
        <w:t xml:space="preserve"> assurance </w:t>
      </w:r>
      <w:r>
        <w:rPr>
          <w:rFonts w:ascii="Arial" w:eastAsia="Calibri" w:hAnsi="Arial" w:cs="Arial"/>
          <w:sz w:val="24"/>
          <w:szCs w:val="24"/>
        </w:rPr>
        <w:t>about</w:t>
      </w:r>
      <w:r w:rsidRPr="00220E63">
        <w:rPr>
          <w:rFonts w:ascii="Arial" w:eastAsia="Calibri" w:hAnsi="Arial" w:cs="Arial"/>
          <w:sz w:val="24"/>
          <w:szCs w:val="24"/>
        </w:rPr>
        <w:t xml:space="preserve"> safeguarding.</w:t>
      </w:r>
    </w:p>
    <w:p w14:paraId="6837C5B2" w14:textId="77777777" w:rsidR="00B4490F" w:rsidRPr="00220E63" w:rsidRDefault="00B4490F" w:rsidP="00B4490F">
      <w:pPr>
        <w:ind w:left="720"/>
        <w:contextualSpacing/>
        <w:rPr>
          <w:rFonts w:ascii="Arial" w:eastAsia="Calibri" w:hAnsi="Arial" w:cs="Arial"/>
          <w:sz w:val="24"/>
          <w:szCs w:val="24"/>
        </w:rPr>
      </w:pPr>
    </w:p>
    <w:p w14:paraId="3EA82511" w14:textId="77777777" w:rsidR="00B4490F" w:rsidRPr="00220E63" w:rsidRDefault="00B4490F" w:rsidP="00A1179D">
      <w:pPr>
        <w:numPr>
          <w:ilvl w:val="0"/>
          <w:numId w:val="19"/>
        </w:numPr>
        <w:spacing w:after="0"/>
        <w:contextualSpacing/>
        <w:rPr>
          <w:rFonts w:ascii="Arial" w:eastAsia="Calibri" w:hAnsi="Arial" w:cs="Arial"/>
          <w:sz w:val="24"/>
          <w:szCs w:val="24"/>
        </w:rPr>
      </w:pPr>
      <w:r>
        <w:rPr>
          <w:rFonts w:ascii="Arial" w:eastAsia="Calibri" w:hAnsi="Arial" w:cs="Arial"/>
          <w:sz w:val="24"/>
          <w:szCs w:val="24"/>
        </w:rPr>
        <w:t>Ensure</w:t>
      </w:r>
      <w:r w:rsidRPr="00220E63">
        <w:rPr>
          <w:rFonts w:ascii="Arial" w:eastAsia="Calibri" w:hAnsi="Arial" w:cs="Arial"/>
          <w:sz w:val="24"/>
          <w:szCs w:val="24"/>
        </w:rPr>
        <w:t xml:space="preserve"> child and adult safeguarding policies and procedures work effectively together.</w:t>
      </w:r>
    </w:p>
    <w:p w14:paraId="00014EF3" w14:textId="77777777" w:rsidR="001E1B1A" w:rsidRPr="00220E63" w:rsidRDefault="001E1B1A" w:rsidP="001E1B1A">
      <w:pPr>
        <w:spacing w:after="0"/>
        <w:ind w:left="993" w:hanging="633"/>
        <w:rPr>
          <w:rFonts w:ascii="Calibri" w:eastAsia="Calibri" w:hAnsi="Calibri" w:cs="Calibri"/>
          <w:sz w:val="24"/>
          <w:szCs w:val="24"/>
          <w:lang w:val="en-US"/>
        </w:rPr>
      </w:pPr>
    </w:p>
    <w:p w14:paraId="4D3E7241" w14:textId="77777777" w:rsidR="001E1B1A" w:rsidRPr="00220E63" w:rsidRDefault="001E1B1A" w:rsidP="001E1B1A">
      <w:pPr>
        <w:pBdr>
          <w:left w:val="none" w:sz="0" w:space="7" w:color="auto"/>
        </w:pBdr>
        <w:rPr>
          <w:rFonts w:ascii="Times New Roman" w:eastAsia="Times New Roman" w:hAnsi="Times New Roman" w:cs="Times New Roman"/>
          <w:b/>
          <w:bCs/>
          <w:color w:val="16AD85"/>
          <w:sz w:val="24"/>
          <w:szCs w:val="24"/>
          <w:lang w:val="en-US"/>
        </w:rPr>
      </w:pPr>
    </w:p>
    <w:p w14:paraId="6FB2075F" w14:textId="2E1DDDF6" w:rsidR="001E1B1A" w:rsidRPr="00B4490F" w:rsidRDefault="001E1B1A" w:rsidP="00630E35">
      <w:pPr>
        <w:pStyle w:val="ListParagraph"/>
        <w:numPr>
          <w:ilvl w:val="0"/>
          <w:numId w:val="43"/>
        </w:numPr>
        <w:ind w:left="426"/>
        <w:rPr>
          <w:rFonts w:ascii="Arial" w:eastAsia="Arial" w:hAnsi="Arial" w:cs="Arial"/>
          <w:b/>
          <w:bCs/>
          <w:color w:val="16AD85"/>
          <w:sz w:val="32"/>
          <w:szCs w:val="32"/>
          <w:lang w:val="en-US"/>
        </w:rPr>
      </w:pPr>
      <w:r w:rsidRPr="00B4490F">
        <w:rPr>
          <w:rFonts w:ascii="Arial" w:eastAsia="Arial" w:hAnsi="Arial" w:cs="Arial"/>
          <w:b/>
          <w:bCs/>
          <w:color w:val="16AD85"/>
          <w:sz w:val="32"/>
          <w:szCs w:val="32"/>
          <w:lang w:val="en-US"/>
        </w:rPr>
        <w:t xml:space="preserve">Knowledge, skills, attitudes and values </w:t>
      </w:r>
    </w:p>
    <w:p w14:paraId="2085C149" w14:textId="77777777" w:rsidR="00B4490F" w:rsidRPr="00220E63" w:rsidRDefault="00B4490F" w:rsidP="00A1179D">
      <w:pPr>
        <w:numPr>
          <w:ilvl w:val="0"/>
          <w:numId w:val="19"/>
        </w:numPr>
        <w:spacing w:after="0"/>
        <w:contextualSpacing/>
        <w:rPr>
          <w:rFonts w:ascii="Arial" w:eastAsia="Arial" w:hAnsi="Arial" w:cs="Arial"/>
          <w:sz w:val="32"/>
          <w:szCs w:val="32"/>
        </w:rPr>
      </w:pPr>
      <w:r>
        <w:rPr>
          <w:rFonts w:ascii="Arial" w:eastAsia="Arial" w:hAnsi="Arial" w:cs="Arial"/>
          <w:sz w:val="24"/>
          <w:szCs w:val="24"/>
        </w:rPr>
        <w:t>Understand the</w:t>
      </w:r>
      <w:r w:rsidRPr="00220E63">
        <w:rPr>
          <w:rFonts w:ascii="Arial" w:eastAsia="Arial" w:hAnsi="Arial" w:cs="Arial"/>
          <w:sz w:val="24"/>
          <w:szCs w:val="24"/>
        </w:rPr>
        <w:t xml:space="preserve"> potential causes and consequences of gross negligence</w:t>
      </w:r>
      <w:r>
        <w:rPr>
          <w:rFonts w:ascii="Arial" w:eastAsia="Arial" w:hAnsi="Arial" w:cs="Arial"/>
          <w:sz w:val="24"/>
          <w:szCs w:val="24"/>
        </w:rPr>
        <w:t>.</w:t>
      </w:r>
    </w:p>
    <w:p w14:paraId="4654DC7E" w14:textId="77777777" w:rsidR="00B4490F" w:rsidRPr="00220E63" w:rsidRDefault="00B4490F" w:rsidP="00B4490F">
      <w:pPr>
        <w:ind w:left="720"/>
        <w:contextualSpacing/>
        <w:rPr>
          <w:rFonts w:ascii="Arial" w:eastAsia="Arial" w:hAnsi="Arial" w:cs="Arial"/>
          <w:sz w:val="32"/>
          <w:szCs w:val="32"/>
        </w:rPr>
      </w:pPr>
    </w:p>
    <w:p w14:paraId="409BB8D9" w14:textId="77777777" w:rsidR="00B4490F" w:rsidRPr="00AD340C" w:rsidRDefault="00B4490F" w:rsidP="00A1179D">
      <w:pPr>
        <w:numPr>
          <w:ilvl w:val="0"/>
          <w:numId w:val="19"/>
        </w:numPr>
        <w:spacing w:after="0"/>
        <w:contextualSpacing/>
        <w:rPr>
          <w:rFonts w:ascii="Arial" w:eastAsia="Arial" w:hAnsi="Arial" w:cs="Arial"/>
          <w:sz w:val="24"/>
          <w:szCs w:val="24"/>
        </w:rPr>
      </w:pPr>
      <w:r>
        <w:rPr>
          <w:rFonts w:ascii="Arial" w:eastAsia="Arial" w:hAnsi="Arial" w:cs="Arial"/>
          <w:sz w:val="24"/>
          <w:szCs w:val="24"/>
          <w:lang w:val="en-US"/>
        </w:rPr>
        <w:t xml:space="preserve">Understand the </w:t>
      </w:r>
      <w:r w:rsidRPr="00220E63">
        <w:rPr>
          <w:rFonts w:ascii="Arial" w:eastAsia="Arial" w:hAnsi="Arial" w:cs="Arial"/>
          <w:sz w:val="24"/>
          <w:szCs w:val="24"/>
          <w:lang w:val="en-US"/>
        </w:rPr>
        <w:t>agencies involved in safeguarding and protection, their roles and responsibilities, and the importance of multi-agency co-operation.</w:t>
      </w:r>
    </w:p>
    <w:p w14:paraId="310F25F7" w14:textId="77777777" w:rsidR="00B4490F" w:rsidRPr="00220E63" w:rsidRDefault="00B4490F" w:rsidP="00B4490F">
      <w:pPr>
        <w:ind w:left="720"/>
        <w:contextualSpacing/>
        <w:rPr>
          <w:rFonts w:ascii="Arial" w:eastAsia="Arial" w:hAnsi="Arial" w:cs="Arial"/>
          <w:sz w:val="24"/>
          <w:szCs w:val="24"/>
        </w:rPr>
      </w:pPr>
    </w:p>
    <w:p w14:paraId="2D3032FF" w14:textId="77777777" w:rsidR="00B4490F" w:rsidRPr="00220E63" w:rsidRDefault="00B4490F" w:rsidP="00A1179D">
      <w:pPr>
        <w:numPr>
          <w:ilvl w:val="0"/>
          <w:numId w:val="19"/>
        </w:numPr>
        <w:spacing w:after="0"/>
        <w:contextualSpacing/>
        <w:rPr>
          <w:rFonts w:ascii="Arial" w:eastAsia="Arial" w:hAnsi="Arial" w:cs="Arial"/>
          <w:sz w:val="24"/>
          <w:szCs w:val="24"/>
        </w:rPr>
      </w:pPr>
      <w:r>
        <w:rPr>
          <w:rFonts w:ascii="Arial" w:eastAsia="Arial" w:hAnsi="Arial" w:cs="Arial"/>
          <w:sz w:val="24"/>
          <w:szCs w:val="24"/>
          <w:lang w:val="en-US"/>
        </w:rPr>
        <w:t xml:space="preserve">Understand </w:t>
      </w:r>
      <w:r w:rsidRPr="00220E63">
        <w:rPr>
          <w:rFonts w:ascii="Arial" w:eastAsia="Arial" w:hAnsi="Arial" w:cs="Arial"/>
          <w:sz w:val="24"/>
          <w:szCs w:val="24"/>
          <w:lang w:val="en-US"/>
        </w:rPr>
        <w:t>about the statutory obligations to work with the regional safeguarding board and other safeguarding</w:t>
      </w:r>
      <w:r w:rsidRPr="00220E63">
        <w:rPr>
          <w:rFonts w:ascii="Calibri" w:eastAsia="Calibri" w:hAnsi="Calibri" w:cs="Calibri"/>
          <w:lang w:val="en-US"/>
        </w:rPr>
        <w:t xml:space="preserve"> </w:t>
      </w:r>
      <w:r w:rsidRPr="00220E63">
        <w:rPr>
          <w:rFonts w:ascii="Arial" w:eastAsia="Arial" w:hAnsi="Arial" w:cs="Arial"/>
          <w:sz w:val="24"/>
          <w:szCs w:val="24"/>
          <w:lang w:val="en-US"/>
        </w:rPr>
        <w:t>agencies</w:t>
      </w:r>
      <w:r>
        <w:rPr>
          <w:rFonts w:ascii="Arial" w:eastAsia="Arial" w:hAnsi="Arial" w:cs="Arial"/>
          <w:sz w:val="24"/>
          <w:szCs w:val="24"/>
          <w:lang w:val="en-US"/>
        </w:rPr>
        <w:t>,</w:t>
      </w:r>
      <w:r w:rsidRPr="00220E63">
        <w:rPr>
          <w:rFonts w:ascii="Arial" w:eastAsia="Arial" w:hAnsi="Arial" w:cs="Arial"/>
          <w:sz w:val="24"/>
          <w:szCs w:val="24"/>
          <w:lang w:val="en-US"/>
        </w:rPr>
        <w:t xml:space="preserve"> including the voluntary sector.</w:t>
      </w:r>
    </w:p>
    <w:p w14:paraId="2D21384E" w14:textId="77777777" w:rsidR="00B4490F" w:rsidRPr="00220E63" w:rsidRDefault="00B4490F" w:rsidP="00B4490F">
      <w:pPr>
        <w:ind w:left="720"/>
        <w:contextualSpacing/>
        <w:rPr>
          <w:rFonts w:ascii="Arial" w:eastAsia="Arial" w:hAnsi="Arial" w:cs="Arial"/>
          <w:sz w:val="24"/>
          <w:szCs w:val="24"/>
        </w:rPr>
      </w:pPr>
    </w:p>
    <w:p w14:paraId="6E79CFBD" w14:textId="77777777" w:rsidR="00B4490F" w:rsidRPr="00220E63" w:rsidRDefault="00B4490F" w:rsidP="00A1179D">
      <w:pPr>
        <w:numPr>
          <w:ilvl w:val="0"/>
          <w:numId w:val="19"/>
        </w:numPr>
        <w:spacing w:after="0"/>
        <w:contextualSpacing/>
        <w:rPr>
          <w:rFonts w:ascii="Arial" w:eastAsia="Arial" w:hAnsi="Arial" w:cs="Arial"/>
          <w:sz w:val="24"/>
          <w:szCs w:val="24"/>
        </w:rPr>
      </w:pPr>
      <w:r>
        <w:rPr>
          <w:rFonts w:ascii="Arial" w:eastAsia="Arial" w:hAnsi="Arial" w:cs="Arial"/>
          <w:sz w:val="24"/>
          <w:szCs w:val="24"/>
          <w:lang w:val="en-US"/>
        </w:rPr>
        <w:t xml:space="preserve">Understand </w:t>
      </w:r>
      <w:r w:rsidRPr="00220E63">
        <w:rPr>
          <w:rFonts w:ascii="Arial" w:eastAsia="Arial" w:hAnsi="Arial" w:cs="Arial"/>
          <w:sz w:val="24"/>
          <w:szCs w:val="24"/>
          <w:lang w:val="en-US"/>
        </w:rPr>
        <w:t>the ethical, legal and professional obligations around information sharing related to safeguarding and protection.</w:t>
      </w:r>
    </w:p>
    <w:p w14:paraId="522389D5" w14:textId="77777777" w:rsidR="00B4490F" w:rsidRPr="00220E63" w:rsidRDefault="00B4490F" w:rsidP="00B4490F">
      <w:pPr>
        <w:ind w:left="720"/>
        <w:contextualSpacing/>
        <w:rPr>
          <w:rFonts w:ascii="Arial" w:eastAsia="Arial" w:hAnsi="Arial" w:cs="Arial"/>
          <w:sz w:val="24"/>
          <w:szCs w:val="24"/>
        </w:rPr>
      </w:pPr>
    </w:p>
    <w:p w14:paraId="386B9A1A" w14:textId="77777777" w:rsidR="00B4490F" w:rsidRPr="00220E63" w:rsidRDefault="00B4490F" w:rsidP="00A1179D">
      <w:pPr>
        <w:numPr>
          <w:ilvl w:val="0"/>
          <w:numId w:val="19"/>
        </w:numPr>
        <w:spacing w:after="0"/>
        <w:contextualSpacing/>
        <w:rPr>
          <w:rFonts w:ascii="Arial" w:eastAsia="Arial" w:hAnsi="Arial" w:cs="Arial"/>
          <w:sz w:val="24"/>
          <w:szCs w:val="24"/>
        </w:rPr>
      </w:pPr>
      <w:r>
        <w:rPr>
          <w:rFonts w:ascii="Arial" w:eastAsia="Arial" w:hAnsi="Arial" w:cs="Arial"/>
          <w:sz w:val="24"/>
          <w:szCs w:val="24"/>
          <w:lang w:val="en-US"/>
        </w:rPr>
        <w:t xml:space="preserve">Understand </w:t>
      </w:r>
      <w:r w:rsidRPr="00220E63">
        <w:rPr>
          <w:rFonts w:ascii="Arial" w:eastAsia="Arial" w:hAnsi="Arial" w:cs="Arial"/>
          <w:sz w:val="24"/>
          <w:szCs w:val="24"/>
          <w:lang w:val="en-US"/>
        </w:rPr>
        <w:t xml:space="preserve">the statutory obligation to be involved, </w:t>
      </w:r>
      <w:r>
        <w:rPr>
          <w:rFonts w:ascii="Arial" w:eastAsia="Arial" w:hAnsi="Arial" w:cs="Arial"/>
          <w:sz w:val="24"/>
          <w:szCs w:val="24"/>
          <w:lang w:val="en-US"/>
        </w:rPr>
        <w:t>take part in</w:t>
      </w:r>
      <w:r w:rsidRPr="00220E63">
        <w:rPr>
          <w:rFonts w:ascii="Arial" w:eastAsia="Arial" w:hAnsi="Arial" w:cs="Arial"/>
          <w:sz w:val="24"/>
          <w:szCs w:val="24"/>
          <w:lang w:val="en-US"/>
        </w:rPr>
        <w:t xml:space="preserve"> and implement the learning from practice reviews</w:t>
      </w:r>
      <w:r>
        <w:rPr>
          <w:rFonts w:ascii="Arial" w:eastAsia="Arial" w:hAnsi="Arial" w:cs="Arial"/>
          <w:sz w:val="24"/>
          <w:szCs w:val="24"/>
          <w:lang w:val="en-US"/>
        </w:rPr>
        <w:t>,</w:t>
      </w:r>
      <w:r w:rsidRPr="00220E63">
        <w:rPr>
          <w:rFonts w:ascii="Arial" w:eastAsia="Arial" w:hAnsi="Arial" w:cs="Arial"/>
          <w:sz w:val="24"/>
          <w:szCs w:val="24"/>
          <w:lang w:val="en-US"/>
        </w:rPr>
        <w:t xml:space="preserve"> domestic homicide reviews and other review processes</w:t>
      </w:r>
      <w:r>
        <w:rPr>
          <w:rFonts w:ascii="Arial" w:eastAsia="Arial" w:hAnsi="Arial" w:cs="Arial"/>
          <w:sz w:val="24"/>
          <w:szCs w:val="24"/>
          <w:lang w:val="en-US"/>
        </w:rPr>
        <w:t>, such as</w:t>
      </w:r>
      <w:r w:rsidRPr="00220E63">
        <w:rPr>
          <w:rFonts w:ascii="Arial" w:eastAsia="Arial" w:hAnsi="Arial" w:cs="Arial"/>
          <w:sz w:val="24"/>
          <w:szCs w:val="24"/>
          <w:lang w:val="en-US"/>
        </w:rPr>
        <w:t xml:space="preserve"> the procedural response to unexpected deaths in children (PRUDIC).</w:t>
      </w:r>
    </w:p>
    <w:p w14:paraId="1303BC9A" w14:textId="77777777" w:rsidR="00B4490F" w:rsidRPr="00220E63" w:rsidRDefault="00B4490F" w:rsidP="00B4490F">
      <w:pPr>
        <w:ind w:left="720"/>
        <w:contextualSpacing/>
        <w:rPr>
          <w:rFonts w:ascii="Arial" w:eastAsia="Arial" w:hAnsi="Arial" w:cs="Arial"/>
          <w:sz w:val="24"/>
          <w:szCs w:val="24"/>
        </w:rPr>
      </w:pPr>
    </w:p>
    <w:p w14:paraId="11671BAB" w14:textId="77777777" w:rsidR="00B4490F" w:rsidRPr="00220E63" w:rsidRDefault="00B4490F" w:rsidP="00A1179D">
      <w:pPr>
        <w:numPr>
          <w:ilvl w:val="0"/>
          <w:numId w:val="19"/>
        </w:numPr>
        <w:spacing w:after="0"/>
        <w:contextualSpacing/>
        <w:rPr>
          <w:rFonts w:ascii="Arial" w:eastAsia="Arial" w:hAnsi="Arial" w:cs="Arial"/>
          <w:sz w:val="24"/>
          <w:szCs w:val="24"/>
        </w:rPr>
      </w:pPr>
      <w:r>
        <w:rPr>
          <w:rFonts w:ascii="Arial" w:eastAsia="Arial" w:hAnsi="Arial" w:cs="Arial"/>
          <w:sz w:val="24"/>
          <w:szCs w:val="24"/>
          <w:lang w:val="en-US"/>
        </w:rPr>
        <w:t xml:space="preserve">Understand </w:t>
      </w:r>
      <w:r w:rsidRPr="00220E63">
        <w:rPr>
          <w:rFonts w:ascii="Arial" w:eastAsia="Arial" w:hAnsi="Arial" w:cs="Arial"/>
          <w:sz w:val="24"/>
          <w:szCs w:val="24"/>
          <w:lang w:val="en-US"/>
        </w:rPr>
        <w:t xml:space="preserve">about the need </w:t>
      </w:r>
      <w:r>
        <w:rPr>
          <w:rFonts w:ascii="Arial" w:eastAsia="Arial" w:hAnsi="Arial" w:cs="Arial"/>
          <w:sz w:val="24"/>
          <w:szCs w:val="24"/>
          <w:lang w:val="en-US"/>
        </w:rPr>
        <w:t>to provide</w:t>
      </w:r>
      <w:r w:rsidRPr="00220E63">
        <w:rPr>
          <w:rFonts w:ascii="Arial" w:eastAsia="Arial" w:hAnsi="Arial" w:cs="Arial"/>
          <w:sz w:val="24"/>
          <w:szCs w:val="24"/>
          <w:lang w:val="en-US"/>
        </w:rPr>
        <w:t xml:space="preserve"> and compl</w:t>
      </w:r>
      <w:r>
        <w:rPr>
          <w:rFonts w:ascii="Arial" w:eastAsia="Arial" w:hAnsi="Arial" w:cs="Arial"/>
          <w:sz w:val="24"/>
          <w:szCs w:val="24"/>
          <w:lang w:val="en-US"/>
        </w:rPr>
        <w:t>y</w:t>
      </w:r>
      <w:r w:rsidRPr="00220E63">
        <w:rPr>
          <w:rFonts w:ascii="Arial" w:eastAsia="Arial" w:hAnsi="Arial" w:cs="Arial"/>
          <w:sz w:val="24"/>
          <w:szCs w:val="24"/>
          <w:lang w:val="en-US"/>
        </w:rPr>
        <w:t xml:space="preserve"> with staff training</w:t>
      </w:r>
      <w:r>
        <w:rPr>
          <w:rFonts w:ascii="Arial" w:eastAsia="Arial" w:hAnsi="Arial" w:cs="Arial"/>
          <w:sz w:val="24"/>
          <w:szCs w:val="24"/>
          <w:lang w:val="en-US"/>
        </w:rPr>
        <w:t xml:space="preserve"> </w:t>
      </w:r>
      <w:r w:rsidRPr="00220E63">
        <w:rPr>
          <w:rFonts w:ascii="Arial" w:eastAsia="Arial" w:hAnsi="Arial" w:cs="Arial"/>
          <w:sz w:val="24"/>
          <w:szCs w:val="24"/>
          <w:lang w:val="en-US"/>
        </w:rPr>
        <w:t>in commissioning and provider organisations a</w:t>
      </w:r>
      <w:r>
        <w:rPr>
          <w:rFonts w:ascii="Arial" w:eastAsia="Arial" w:hAnsi="Arial" w:cs="Arial"/>
          <w:sz w:val="24"/>
          <w:szCs w:val="24"/>
          <w:lang w:val="en-US"/>
        </w:rPr>
        <w:t>nd that this is</w:t>
      </w:r>
      <w:r w:rsidRPr="00220E63">
        <w:rPr>
          <w:rFonts w:ascii="Arial" w:eastAsia="Arial" w:hAnsi="Arial" w:cs="Arial"/>
          <w:sz w:val="24"/>
          <w:szCs w:val="24"/>
          <w:lang w:val="en-US"/>
        </w:rPr>
        <w:t xml:space="preserve"> an </w:t>
      </w:r>
      <w:proofErr w:type="spellStart"/>
      <w:r w:rsidRPr="00220E63">
        <w:rPr>
          <w:rFonts w:ascii="Arial" w:eastAsia="Arial" w:hAnsi="Arial" w:cs="Arial"/>
          <w:sz w:val="24"/>
          <w:szCs w:val="24"/>
          <w:lang w:val="en-US"/>
        </w:rPr>
        <w:t>organisational</w:t>
      </w:r>
      <w:proofErr w:type="spellEnd"/>
      <w:r w:rsidRPr="00220E63">
        <w:rPr>
          <w:rFonts w:ascii="Arial" w:eastAsia="Arial" w:hAnsi="Arial" w:cs="Arial"/>
          <w:sz w:val="24"/>
          <w:szCs w:val="24"/>
          <w:lang w:val="en-US"/>
        </w:rPr>
        <w:t xml:space="preserve"> necessity.</w:t>
      </w:r>
    </w:p>
    <w:p w14:paraId="3B9D19AE" w14:textId="77777777" w:rsidR="00B4490F" w:rsidRPr="00220E63" w:rsidRDefault="00B4490F" w:rsidP="00B4490F">
      <w:pPr>
        <w:ind w:left="720"/>
        <w:contextualSpacing/>
        <w:rPr>
          <w:rFonts w:ascii="Arial" w:eastAsia="Arial" w:hAnsi="Arial" w:cs="Arial"/>
          <w:sz w:val="24"/>
          <w:szCs w:val="24"/>
        </w:rPr>
      </w:pPr>
    </w:p>
    <w:p w14:paraId="14EF08A6" w14:textId="77777777" w:rsidR="00B4490F" w:rsidRPr="00220E63" w:rsidRDefault="00B4490F" w:rsidP="00A1179D">
      <w:pPr>
        <w:numPr>
          <w:ilvl w:val="0"/>
          <w:numId w:val="19"/>
        </w:numPr>
        <w:spacing w:after="0"/>
        <w:contextualSpacing/>
        <w:rPr>
          <w:rFonts w:ascii="Arial" w:eastAsia="Arial" w:hAnsi="Arial" w:cs="Arial"/>
          <w:sz w:val="24"/>
          <w:szCs w:val="24"/>
        </w:rPr>
      </w:pPr>
      <w:r>
        <w:rPr>
          <w:rFonts w:ascii="Arial" w:eastAsia="Arial" w:hAnsi="Arial" w:cs="Arial"/>
          <w:sz w:val="24"/>
          <w:szCs w:val="24"/>
          <w:lang w:val="en-US"/>
        </w:rPr>
        <w:t xml:space="preserve">Understand </w:t>
      </w:r>
      <w:r w:rsidRPr="00220E63">
        <w:rPr>
          <w:rFonts w:ascii="Arial" w:eastAsia="Arial" w:hAnsi="Arial" w:cs="Arial"/>
          <w:sz w:val="24"/>
          <w:szCs w:val="24"/>
          <w:lang w:val="en-US"/>
        </w:rPr>
        <w:t xml:space="preserve">about the importance of safeguarding and protection policies </w:t>
      </w:r>
      <w:r>
        <w:rPr>
          <w:rFonts w:ascii="Arial" w:eastAsia="Arial" w:hAnsi="Arial" w:cs="Arial"/>
          <w:sz w:val="24"/>
          <w:szCs w:val="24"/>
          <w:lang w:val="en-US"/>
        </w:rPr>
        <w:t xml:space="preserve">for </w:t>
      </w:r>
      <w:r w:rsidRPr="00220E63">
        <w:rPr>
          <w:rFonts w:ascii="Arial" w:eastAsia="Arial" w:hAnsi="Arial" w:cs="Arial"/>
          <w:sz w:val="24"/>
          <w:szCs w:val="24"/>
          <w:lang w:val="en-US"/>
        </w:rPr>
        <w:t xml:space="preserve">personnel, including </w:t>
      </w:r>
      <w:r>
        <w:rPr>
          <w:rFonts w:ascii="Arial" w:eastAsia="Arial" w:hAnsi="Arial" w:cs="Arial"/>
          <w:sz w:val="24"/>
          <w:szCs w:val="24"/>
          <w:lang w:val="en-US"/>
        </w:rPr>
        <w:t xml:space="preserve">the </w:t>
      </w:r>
      <w:r w:rsidRPr="00220E63">
        <w:rPr>
          <w:rFonts w:ascii="Arial" w:eastAsia="Arial" w:hAnsi="Arial" w:cs="Arial"/>
          <w:sz w:val="24"/>
          <w:szCs w:val="24"/>
          <w:lang w:val="en-US"/>
        </w:rPr>
        <w:t>use of vetting and barring and safe recruitment</w:t>
      </w:r>
      <w:r>
        <w:rPr>
          <w:rFonts w:ascii="Arial" w:eastAsia="Arial" w:hAnsi="Arial" w:cs="Arial"/>
          <w:sz w:val="24"/>
          <w:szCs w:val="24"/>
          <w:lang w:val="en-US"/>
        </w:rPr>
        <w:t>. Be aware of</w:t>
      </w:r>
      <w:r w:rsidRPr="00220E63">
        <w:rPr>
          <w:rFonts w:ascii="Arial" w:eastAsia="Arial" w:hAnsi="Arial" w:cs="Arial"/>
          <w:sz w:val="24"/>
          <w:szCs w:val="24"/>
          <w:lang w:val="en-US"/>
        </w:rPr>
        <w:t xml:space="preserve"> the </w:t>
      </w:r>
      <w:r>
        <w:rPr>
          <w:rFonts w:ascii="Arial" w:eastAsia="Arial" w:hAnsi="Arial" w:cs="Arial"/>
          <w:sz w:val="24"/>
          <w:szCs w:val="24"/>
          <w:lang w:val="en-US"/>
        </w:rPr>
        <w:t>need</w:t>
      </w:r>
      <w:r w:rsidRPr="00220E63">
        <w:rPr>
          <w:rFonts w:ascii="Arial" w:eastAsia="Arial" w:hAnsi="Arial" w:cs="Arial"/>
          <w:sz w:val="24"/>
          <w:szCs w:val="24"/>
          <w:lang w:val="en-US"/>
        </w:rPr>
        <w:t xml:space="preserve"> </w:t>
      </w:r>
      <w:r>
        <w:rPr>
          <w:rFonts w:ascii="Arial" w:eastAsia="Arial" w:hAnsi="Arial" w:cs="Arial"/>
          <w:sz w:val="24"/>
          <w:szCs w:val="24"/>
          <w:lang w:val="en-US"/>
        </w:rPr>
        <w:t>to</w:t>
      </w:r>
      <w:r w:rsidRPr="00220E63">
        <w:rPr>
          <w:rFonts w:ascii="Arial" w:eastAsia="Arial" w:hAnsi="Arial" w:cs="Arial"/>
          <w:sz w:val="24"/>
          <w:szCs w:val="24"/>
          <w:lang w:val="en-US"/>
        </w:rPr>
        <w:t xml:space="preserve"> keep them up to date and </w:t>
      </w:r>
      <w:r>
        <w:rPr>
          <w:rFonts w:ascii="Arial" w:eastAsia="Arial" w:hAnsi="Arial" w:cs="Arial"/>
          <w:sz w:val="24"/>
          <w:szCs w:val="24"/>
          <w:lang w:val="en-US"/>
        </w:rPr>
        <w:t xml:space="preserve">to </w:t>
      </w:r>
      <w:r w:rsidRPr="00220E63">
        <w:rPr>
          <w:rFonts w:ascii="Arial" w:eastAsia="Arial" w:hAnsi="Arial" w:cs="Arial"/>
          <w:sz w:val="24"/>
          <w:szCs w:val="24"/>
          <w:lang w:val="en-US"/>
        </w:rPr>
        <w:t>review</w:t>
      </w:r>
      <w:r>
        <w:rPr>
          <w:rFonts w:ascii="Arial" w:eastAsia="Arial" w:hAnsi="Arial" w:cs="Arial"/>
          <w:sz w:val="24"/>
          <w:szCs w:val="24"/>
          <w:lang w:val="en-US"/>
        </w:rPr>
        <w:t xml:space="preserve"> them</w:t>
      </w:r>
      <w:r w:rsidRPr="00220E63">
        <w:rPr>
          <w:rFonts w:ascii="Arial" w:eastAsia="Arial" w:hAnsi="Arial" w:cs="Arial"/>
          <w:sz w:val="24"/>
          <w:szCs w:val="24"/>
          <w:lang w:val="en-US"/>
        </w:rPr>
        <w:t xml:space="preserve"> at regular intervals to </w:t>
      </w:r>
      <w:r>
        <w:rPr>
          <w:rFonts w:ascii="Arial" w:eastAsia="Arial" w:hAnsi="Arial" w:cs="Arial"/>
          <w:sz w:val="24"/>
          <w:szCs w:val="24"/>
          <w:lang w:val="en-US"/>
        </w:rPr>
        <w:t>make sure</w:t>
      </w:r>
      <w:r w:rsidRPr="00220E63">
        <w:rPr>
          <w:rFonts w:ascii="Arial" w:eastAsia="Arial" w:hAnsi="Arial" w:cs="Arial"/>
          <w:sz w:val="24"/>
          <w:szCs w:val="24"/>
          <w:lang w:val="en-US"/>
        </w:rPr>
        <w:t xml:space="preserve"> they continue to meet </w:t>
      </w:r>
      <w:r>
        <w:rPr>
          <w:rFonts w:ascii="Arial" w:eastAsia="Arial" w:hAnsi="Arial" w:cs="Arial"/>
          <w:sz w:val="24"/>
          <w:szCs w:val="24"/>
          <w:lang w:val="en-US"/>
        </w:rPr>
        <w:t xml:space="preserve">the </w:t>
      </w:r>
      <w:proofErr w:type="spellStart"/>
      <w:r w:rsidRPr="00220E63">
        <w:rPr>
          <w:rFonts w:ascii="Arial" w:eastAsia="Arial" w:hAnsi="Arial" w:cs="Arial"/>
          <w:sz w:val="24"/>
          <w:szCs w:val="24"/>
          <w:lang w:val="en-US"/>
        </w:rPr>
        <w:t>organisation</w:t>
      </w:r>
      <w:r>
        <w:rPr>
          <w:rFonts w:ascii="Arial" w:eastAsia="Arial" w:hAnsi="Arial" w:cs="Arial"/>
          <w:sz w:val="24"/>
          <w:szCs w:val="24"/>
          <w:lang w:val="en-US"/>
        </w:rPr>
        <w:t>’s</w:t>
      </w:r>
      <w:proofErr w:type="spellEnd"/>
      <w:r w:rsidRPr="00220E63">
        <w:rPr>
          <w:rFonts w:ascii="Arial" w:eastAsia="Arial" w:hAnsi="Arial" w:cs="Arial"/>
          <w:sz w:val="24"/>
          <w:szCs w:val="24"/>
          <w:lang w:val="en-US"/>
        </w:rPr>
        <w:t xml:space="preserve"> needs.</w:t>
      </w:r>
    </w:p>
    <w:p w14:paraId="312B7304" w14:textId="77777777" w:rsidR="00B4490F" w:rsidRPr="00220E63" w:rsidRDefault="00B4490F" w:rsidP="00B4490F">
      <w:pPr>
        <w:ind w:left="720"/>
        <w:contextualSpacing/>
        <w:rPr>
          <w:rFonts w:ascii="Arial" w:eastAsia="Arial" w:hAnsi="Arial" w:cs="Arial"/>
          <w:sz w:val="24"/>
          <w:szCs w:val="24"/>
          <w:lang w:val="en-US"/>
        </w:rPr>
      </w:pPr>
    </w:p>
    <w:p w14:paraId="6AE82875" w14:textId="77777777" w:rsidR="00B4490F" w:rsidRPr="00220E63" w:rsidRDefault="00B4490F" w:rsidP="00A1179D">
      <w:pPr>
        <w:numPr>
          <w:ilvl w:val="0"/>
          <w:numId w:val="19"/>
        </w:numPr>
        <w:spacing w:after="0"/>
        <w:contextualSpacing/>
        <w:rPr>
          <w:rFonts w:ascii="Arial" w:eastAsia="Arial" w:hAnsi="Arial" w:cs="Arial"/>
          <w:sz w:val="24"/>
          <w:szCs w:val="24"/>
        </w:rPr>
      </w:pPr>
      <w:r>
        <w:rPr>
          <w:rFonts w:ascii="Arial" w:eastAsia="Arial" w:hAnsi="Arial" w:cs="Arial"/>
          <w:sz w:val="24"/>
          <w:szCs w:val="24"/>
          <w:lang w:val="en-US"/>
        </w:rPr>
        <w:t xml:space="preserve">Understand </w:t>
      </w:r>
      <w:r w:rsidRPr="00220E63">
        <w:rPr>
          <w:rFonts w:ascii="Arial" w:eastAsia="Arial" w:hAnsi="Arial" w:cs="Arial"/>
          <w:sz w:val="24"/>
          <w:szCs w:val="24"/>
          <w:lang w:val="en-US"/>
        </w:rPr>
        <w:t xml:space="preserve">about the regulation and inspection processes and </w:t>
      </w:r>
      <w:r>
        <w:rPr>
          <w:rFonts w:ascii="Arial" w:eastAsia="Arial" w:hAnsi="Arial" w:cs="Arial"/>
          <w:sz w:val="24"/>
          <w:szCs w:val="24"/>
          <w:lang w:val="en-US"/>
        </w:rPr>
        <w:t xml:space="preserve">the </w:t>
      </w:r>
      <w:r w:rsidRPr="00220E63">
        <w:rPr>
          <w:rFonts w:ascii="Arial" w:eastAsia="Arial" w:hAnsi="Arial" w:cs="Arial"/>
          <w:sz w:val="24"/>
          <w:szCs w:val="24"/>
          <w:lang w:val="en-US"/>
        </w:rPr>
        <w:t xml:space="preserve">implications for the organisation if </w:t>
      </w:r>
      <w:r>
        <w:rPr>
          <w:rFonts w:ascii="Arial" w:eastAsia="Arial" w:hAnsi="Arial" w:cs="Arial"/>
          <w:sz w:val="24"/>
          <w:szCs w:val="24"/>
          <w:lang w:val="en-US"/>
        </w:rPr>
        <w:t xml:space="preserve">the </w:t>
      </w:r>
      <w:r w:rsidRPr="00220E63">
        <w:rPr>
          <w:rFonts w:ascii="Arial" w:eastAsia="Arial" w:hAnsi="Arial" w:cs="Arial"/>
          <w:sz w:val="24"/>
          <w:szCs w:val="24"/>
          <w:lang w:val="en-US"/>
        </w:rPr>
        <w:t>standards aren</w:t>
      </w:r>
      <w:r>
        <w:rPr>
          <w:rFonts w:ascii="Arial" w:eastAsia="Arial" w:hAnsi="Arial" w:cs="Arial"/>
          <w:sz w:val="24"/>
          <w:szCs w:val="24"/>
          <w:lang w:val="en-US"/>
        </w:rPr>
        <w:t>’</w:t>
      </w:r>
      <w:r w:rsidRPr="00220E63">
        <w:rPr>
          <w:rFonts w:ascii="Arial" w:eastAsia="Arial" w:hAnsi="Arial" w:cs="Arial"/>
          <w:sz w:val="24"/>
          <w:szCs w:val="24"/>
          <w:lang w:val="en-US"/>
        </w:rPr>
        <w:t xml:space="preserve">t met by commissioners or providers. </w:t>
      </w:r>
    </w:p>
    <w:p w14:paraId="6764FFB2" w14:textId="77777777" w:rsidR="00B4490F" w:rsidRPr="00220E63" w:rsidRDefault="00B4490F" w:rsidP="00B4490F">
      <w:pPr>
        <w:ind w:left="720"/>
        <w:contextualSpacing/>
        <w:rPr>
          <w:rFonts w:ascii="Arial" w:eastAsia="Arial" w:hAnsi="Arial" w:cs="Arial"/>
          <w:sz w:val="24"/>
          <w:szCs w:val="24"/>
          <w:lang w:val="en-US"/>
        </w:rPr>
      </w:pPr>
    </w:p>
    <w:p w14:paraId="28B23EC9" w14:textId="77777777" w:rsidR="00B4490F" w:rsidRPr="00220E63" w:rsidRDefault="00B4490F" w:rsidP="00A1179D">
      <w:pPr>
        <w:numPr>
          <w:ilvl w:val="0"/>
          <w:numId w:val="19"/>
        </w:numPr>
        <w:spacing w:after="0"/>
        <w:contextualSpacing/>
        <w:rPr>
          <w:rFonts w:ascii="Arial" w:eastAsia="Arial" w:hAnsi="Arial" w:cs="Arial"/>
          <w:sz w:val="24"/>
          <w:szCs w:val="24"/>
        </w:rPr>
      </w:pPr>
      <w:r>
        <w:rPr>
          <w:rFonts w:ascii="Arial" w:eastAsia="Arial" w:hAnsi="Arial" w:cs="Arial"/>
          <w:sz w:val="24"/>
          <w:szCs w:val="24"/>
          <w:lang w:val="en-US"/>
        </w:rPr>
        <w:t xml:space="preserve">Understand </w:t>
      </w:r>
      <w:r w:rsidRPr="00220E63">
        <w:rPr>
          <w:rFonts w:ascii="Arial" w:eastAsia="Arial" w:hAnsi="Arial" w:cs="Arial"/>
          <w:sz w:val="24"/>
          <w:szCs w:val="24"/>
          <w:lang w:val="en-US"/>
        </w:rPr>
        <w:t xml:space="preserve">the importance of regular reporting and monitoring of safeguarding arrangements within provider organisations. </w:t>
      </w:r>
    </w:p>
    <w:p w14:paraId="591F66CE" w14:textId="77777777" w:rsidR="00B4490F" w:rsidRPr="00220E63" w:rsidRDefault="00B4490F" w:rsidP="00B4490F">
      <w:pPr>
        <w:ind w:left="720"/>
        <w:contextualSpacing/>
        <w:rPr>
          <w:rFonts w:ascii="Arial" w:eastAsia="Arial" w:hAnsi="Arial" w:cs="Arial"/>
          <w:sz w:val="24"/>
          <w:szCs w:val="24"/>
          <w:lang w:val="en-US"/>
        </w:rPr>
      </w:pPr>
    </w:p>
    <w:p w14:paraId="24B7D91C" w14:textId="77777777" w:rsidR="00B4490F" w:rsidRPr="00220E63" w:rsidRDefault="00B4490F" w:rsidP="00A1179D">
      <w:pPr>
        <w:numPr>
          <w:ilvl w:val="0"/>
          <w:numId w:val="19"/>
        </w:numPr>
        <w:spacing w:after="0"/>
        <w:contextualSpacing/>
        <w:rPr>
          <w:rFonts w:ascii="Arial" w:eastAsia="Arial" w:hAnsi="Arial" w:cs="Arial"/>
          <w:sz w:val="24"/>
          <w:szCs w:val="24"/>
        </w:rPr>
      </w:pPr>
      <w:r>
        <w:rPr>
          <w:rFonts w:ascii="Arial" w:eastAsia="Arial" w:hAnsi="Arial" w:cs="Arial"/>
          <w:sz w:val="24"/>
          <w:szCs w:val="24"/>
          <w:lang w:val="en-US"/>
        </w:rPr>
        <w:t xml:space="preserve">Understand the </w:t>
      </w:r>
      <w:r w:rsidRPr="00220E63">
        <w:rPr>
          <w:rFonts w:ascii="Arial" w:eastAsia="Arial" w:hAnsi="Arial" w:cs="Arial"/>
          <w:sz w:val="24"/>
          <w:szCs w:val="24"/>
          <w:lang w:val="en-US"/>
        </w:rPr>
        <w:t xml:space="preserve">board level risk relating to safeguarding and the need to have arrangements in place for rapid notification and action </w:t>
      </w:r>
      <w:r>
        <w:rPr>
          <w:rFonts w:ascii="Arial" w:eastAsia="Arial" w:hAnsi="Arial" w:cs="Arial"/>
          <w:sz w:val="24"/>
          <w:szCs w:val="24"/>
          <w:lang w:val="en-US"/>
        </w:rPr>
        <w:t>for</w:t>
      </w:r>
      <w:r w:rsidRPr="00220E63">
        <w:rPr>
          <w:rFonts w:ascii="Arial" w:eastAsia="Arial" w:hAnsi="Arial" w:cs="Arial"/>
          <w:sz w:val="24"/>
          <w:szCs w:val="24"/>
          <w:lang w:val="en-US"/>
        </w:rPr>
        <w:t xml:space="preserve"> serious incidents, including reporting duties to the police in accordance with current legislation. </w:t>
      </w:r>
    </w:p>
    <w:p w14:paraId="3C10CCB5" w14:textId="77777777" w:rsidR="00B4490F" w:rsidRPr="00220E63" w:rsidRDefault="00B4490F" w:rsidP="00B4490F">
      <w:pPr>
        <w:ind w:left="720"/>
        <w:contextualSpacing/>
        <w:rPr>
          <w:rFonts w:ascii="Arial" w:eastAsia="Arial" w:hAnsi="Arial" w:cs="Arial"/>
          <w:sz w:val="24"/>
          <w:szCs w:val="24"/>
          <w:lang w:val="en-US"/>
        </w:rPr>
      </w:pPr>
    </w:p>
    <w:p w14:paraId="6B8A04CF" w14:textId="77777777" w:rsidR="00B4490F" w:rsidRPr="00220E63" w:rsidRDefault="00B4490F" w:rsidP="00A1179D">
      <w:pPr>
        <w:numPr>
          <w:ilvl w:val="0"/>
          <w:numId w:val="19"/>
        </w:numPr>
        <w:spacing w:after="0"/>
        <w:contextualSpacing/>
        <w:rPr>
          <w:rFonts w:ascii="Arial" w:eastAsia="Arial" w:hAnsi="Arial" w:cs="Arial"/>
          <w:sz w:val="24"/>
          <w:szCs w:val="24"/>
        </w:rPr>
      </w:pPr>
      <w:r>
        <w:rPr>
          <w:rFonts w:ascii="Arial" w:eastAsia="Arial" w:hAnsi="Arial" w:cs="Arial"/>
          <w:sz w:val="24"/>
          <w:szCs w:val="24"/>
          <w:lang w:val="en-US"/>
        </w:rPr>
        <w:t>U</w:t>
      </w:r>
      <w:r w:rsidRPr="00220E63">
        <w:rPr>
          <w:rFonts w:ascii="Arial" w:eastAsia="Arial" w:hAnsi="Arial" w:cs="Arial"/>
          <w:sz w:val="24"/>
          <w:szCs w:val="24"/>
          <w:lang w:val="en-US"/>
        </w:rPr>
        <w:t xml:space="preserve">nderstand and </w:t>
      </w:r>
      <w:r>
        <w:rPr>
          <w:rFonts w:ascii="Arial" w:eastAsia="Arial" w:hAnsi="Arial" w:cs="Arial"/>
          <w:sz w:val="24"/>
          <w:szCs w:val="24"/>
          <w:lang w:val="en-US"/>
        </w:rPr>
        <w:t xml:space="preserve">be </w:t>
      </w:r>
      <w:r w:rsidRPr="00220E63">
        <w:rPr>
          <w:rFonts w:ascii="Arial" w:eastAsia="Arial" w:hAnsi="Arial" w:cs="Arial"/>
          <w:sz w:val="24"/>
          <w:szCs w:val="24"/>
          <w:lang w:val="en-US"/>
        </w:rPr>
        <w:t>aware the board</w:t>
      </w:r>
      <w:r>
        <w:rPr>
          <w:rFonts w:ascii="Arial" w:eastAsia="Arial" w:hAnsi="Arial" w:cs="Arial"/>
          <w:sz w:val="24"/>
          <w:szCs w:val="24"/>
          <w:lang w:val="en-US"/>
        </w:rPr>
        <w:t xml:space="preserve"> needs </w:t>
      </w:r>
      <w:r w:rsidRPr="00220E63">
        <w:rPr>
          <w:rFonts w:ascii="Arial" w:eastAsia="Arial" w:hAnsi="Arial" w:cs="Arial"/>
          <w:sz w:val="24"/>
          <w:szCs w:val="24"/>
          <w:lang w:val="en-US"/>
        </w:rPr>
        <w:t xml:space="preserve">to have access to appropriate specialist advice </w:t>
      </w:r>
      <w:r>
        <w:rPr>
          <w:rFonts w:ascii="Arial" w:eastAsia="Arial" w:hAnsi="Arial" w:cs="Arial"/>
          <w:sz w:val="24"/>
          <w:szCs w:val="24"/>
          <w:lang w:val="en-US"/>
        </w:rPr>
        <w:t>about</w:t>
      </w:r>
      <w:r w:rsidRPr="00220E63">
        <w:rPr>
          <w:rFonts w:ascii="Arial" w:eastAsia="Arial" w:hAnsi="Arial" w:cs="Arial"/>
          <w:sz w:val="24"/>
          <w:szCs w:val="24"/>
          <w:lang w:val="en-US"/>
        </w:rPr>
        <w:t xml:space="preserve"> safeguarding and protection matters from designated professionals.</w:t>
      </w:r>
    </w:p>
    <w:p w14:paraId="13F1203B" w14:textId="77777777" w:rsidR="00FB2BBD" w:rsidRDefault="00FB2BBD" w:rsidP="00B4490F">
      <w:pPr>
        <w:spacing w:after="0"/>
        <w:rPr>
          <w:rFonts w:ascii="Arial" w:eastAsia="Calibri" w:hAnsi="Arial" w:cs="Arial"/>
          <w:b/>
          <w:bCs/>
          <w:sz w:val="24"/>
          <w:szCs w:val="24"/>
        </w:rPr>
      </w:pPr>
    </w:p>
    <w:p w14:paraId="313A60C6" w14:textId="77777777" w:rsidR="00FB2BBD" w:rsidRDefault="00FB2BBD" w:rsidP="00B4490F">
      <w:pPr>
        <w:spacing w:after="0"/>
        <w:rPr>
          <w:rFonts w:ascii="Arial" w:eastAsia="Calibri" w:hAnsi="Arial" w:cs="Arial"/>
          <w:b/>
          <w:bCs/>
          <w:sz w:val="24"/>
          <w:szCs w:val="24"/>
        </w:rPr>
      </w:pPr>
    </w:p>
    <w:p w14:paraId="293B264D" w14:textId="77777777" w:rsidR="00FB2BBD" w:rsidRDefault="00FB2BBD" w:rsidP="00B4490F">
      <w:pPr>
        <w:spacing w:after="0"/>
        <w:rPr>
          <w:rFonts w:ascii="Arial" w:eastAsia="Calibri" w:hAnsi="Arial" w:cs="Arial"/>
          <w:b/>
          <w:bCs/>
          <w:sz w:val="24"/>
          <w:szCs w:val="24"/>
        </w:rPr>
      </w:pPr>
    </w:p>
    <w:p w14:paraId="72A3D37D" w14:textId="77777777" w:rsidR="00FB2BBD" w:rsidRDefault="00FB2BBD" w:rsidP="00B4490F">
      <w:pPr>
        <w:spacing w:after="0"/>
        <w:rPr>
          <w:rFonts w:ascii="Arial" w:eastAsia="Calibri" w:hAnsi="Arial" w:cs="Arial"/>
          <w:b/>
          <w:bCs/>
          <w:sz w:val="24"/>
          <w:szCs w:val="24"/>
        </w:rPr>
      </w:pPr>
    </w:p>
    <w:p w14:paraId="098DC422" w14:textId="77777777" w:rsidR="00FB2BBD" w:rsidRDefault="00FB2BBD" w:rsidP="00B4490F">
      <w:pPr>
        <w:spacing w:after="0"/>
        <w:rPr>
          <w:rFonts w:ascii="Arial" w:eastAsia="Calibri" w:hAnsi="Arial" w:cs="Arial"/>
          <w:b/>
          <w:bCs/>
          <w:sz w:val="24"/>
          <w:szCs w:val="24"/>
        </w:rPr>
      </w:pPr>
    </w:p>
    <w:p w14:paraId="7C634731" w14:textId="77777777" w:rsidR="00FB2BBD" w:rsidRDefault="00FB2BBD" w:rsidP="00B4490F">
      <w:pPr>
        <w:spacing w:after="0"/>
        <w:rPr>
          <w:rFonts w:ascii="Arial" w:eastAsia="Calibri" w:hAnsi="Arial" w:cs="Arial"/>
          <w:b/>
          <w:bCs/>
          <w:sz w:val="24"/>
          <w:szCs w:val="24"/>
        </w:rPr>
      </w:pPr>
    </w:p>
    <w:p w14:paraId="62B9A7BC" w14:textId="77777777" w:rsidR="00FB2BBD" w:rsidRDefault="00FB2BBD" w:rsidP="00B4490F">
      <w:pPr>
        <w:spacing w:after="0"/>
        <w:rPr>
          <w:rFonts w:ascii="Arial" w:eastAsia="Calibri" w:hAnsi="Arial" w:cs="Arial"/>
          <w:b/>
          <w:bCs/>
          <w:sz w:val="24"/>
          <w:szCs w:val="24"/>
        </w:rPr>
      </w:pPr>
    </w:p>
    <w:p w14:paraId="3FD4DBE4" w14:textId="77777777" w:rsidR="00FB2BBD" w:rsidRDefault="00FB2BBD" w:rsidP="00B4490F">
      <w:pPr>
        <w:spacing w:after="0"/>
        <w:rPr>
          <w:rFonts w:ascii="Arial" w:eastAsia="Calibri" w:hAnsi="Arial" w:cs="Arial"/>
          <w:b/>
          <w:bCs/>
          <w:sz w:val="24"/>
          <w:szCs w:val="24"/>
        </w:rPr>
      </w:pPr>
    </w:p>
    <w:p w14:paraId="1F962DCD" w14:textId="77777777" w:rsidR="00FB2BBD" w:rsidRDefault="00FB2BBD" w:rsidP="00B4490F">
      <w:pPr>
        <w:spacing w:after="0"/>
        <w:rPr>
          <w:rFonts w:ascii="Arial" w:eastAsia="Calibri" w:hAnsi="Arial" w:cs="Arial"/>
          <w:b/>
          <w:bCs/>
          <w:sz w:val="24"/>
          <w:szCs w:val="24"/>
        </w:rPr>
      </w:pPr>
    </w:p>
    <w:p w14:paraId="2FE9572D" w14:textId="77777777" w:rsidR="00FB2BBD" w:rsidRDefault="00FB2BBD" w:rsidP="00B4490F">
      <w:pPr>
        <w:spacing w:after="0"/>
        <w:rPr>
          <w:rFonts w:ascii="Arial" w:eastAsia="Calibri" w:hAnsi="Arial" w:cs="Arial"/>
          <w:b/>
          <w:bCs/>
          <w:sz w:val="24"/>
          <w:szCs w:val="24"/>
        </w:rPr>
      </w:pPr>
    </w:p>
    <w:p w14:paraId="2538755D" w14:textId="77777777" w:rsidR="00FB2BBD" w:rsidRDefault="00FB2BBD" w:rsidP="00B4490F">
      <w:pPr>
        <w:spacing w:after="0"/>
        <w:rPr>
          <w:rFonts w:ascii="Arial" w:eastAsia="Calibri" w:hAnsi="Arial" w:cs="Arial"/>
          <w:b/>
          <w:bCs/>
          <w:sz w:val="24"/>
          <w:szCs w:val="24"/>
        </w:rPr>
      </w:pPr>
    </w:p>
    <w:p w14:paraId="4C92A032" w14:textId="25C22CAB" w:rsidR="0036247C" w:rsidRDefault="0036247C" w:rsidP="00B4490F">
      <w:pPr>
        <w:spacing w:after="0"/>
        <w:rPr>
          <w:rFonts w:ascii="Arial" w:hAnsi="Arial" w:cs="Arial"/>
          <w:b/>
          <w:bCs/>
          <w:color w:val="16AD85"/>
          <w:sz w:val="32"/>
          <w:szCs w:val="32"/>
        </w:rPr>
      </w:pPr>
      <w:r w:rsidRPr="00B4490F">
        <w:rPr>
          <w:rFonts w:ascii="Arial" w:hAnsi="Arial" w:cs="Arial"/>
          <w:b/>
          <w:bCs/>
          <w:color w:val="16AD85"/>
          <w:sz w:val="32"/>
          <w:szCs w:val="32"/>
        </w:rPr>
        <w:lastRenderedPageBreak/>
        <w:t>Appendix 1 – Glossary</w:t>
      </w:r>
    </w:p>
    <w:p w14:paraId="4C6C0EBA" w14:textId="77777777" w:rsidR="00B4490F" w:rsidRPr="00B4490F" w:rsidRDefault="00B4490F" w:rsidP="00B4490F">
      <w:pPr>
        <w:spacing w:after="0"/>
        <w:rPr>
          <w:rFonts w:ascii="Arial" w:eastAsia="Calibri" w:hAnsi="Arial" w:cs="Arial"/>
          <w:sz w:val="24"/>
          <w:szCs w:val="24"/>
        </w:rPr>
      </w:pPr>
    </w:p>
    <w:p w14:paraId="38896FF7" w14:textId="6256E538" w:rsidR="0036247C" w:rsidRPr="00007288" w:rsidRDefault="0036247C" w:rsidP="0036247C">
      <w:pPr>
        <w:rPr>
          <w:rFonts w:ascii="Arial" w:hAnsi="Arial" w:cs="Arial"/>
          <w:sz w:val="24"/>
          <w:szCs w:val="24"/>
        </w:rPr>
      </w:pPr>
      <w:r w:rsidRPr="00AD340C">
        <w:rPr>
          <w:rFonts w:ascii="Arial" w:hAnsi="Arial" w:cs="Arial"/>
          <w:sz w:val="24"/>
          <w:szCs w:val="24"/>
        </w:rPr>
        <w:t xml:space="preserve">We’ve made </w:t>
      </w:r>
      <w:r>
        <w:rPr>
          <w:rFonts w:ascii="Arial" w:hAnsi="Arial" w:cs="Arial"/>
          <w:sz w:val="24"/>
          <w:szCs w:val="24"/>
        </w:rPr>
        <w:t>e</w:t>
      </w:r>
      <w:r w:rsidRPr="00007288">
        <w:rPr>
          <w:rFonts w:ascii="Arial" w:hAnsi="Arial" w:cs="Arial"/>
          <w:sz w:val="24"/>
          <w:szCs w:val="24"/>
        </w:rPr>
        <w:t>very effort to use the same terms</w:t>
      </w:r>
      <w:r>
        <w:rPr>
          <w:rFonts w:ascii="Arial" w:hAnsi="Arial" w:cs="Arial"/>
          <w:sz w:val="24"/>
          <w:szCs w:val="24"/>
        </w:rPr>
        <w:t xml:space="preserve"> in the National Safeguarding Training Standards</w:t>
      </w:r>
      <w:r w:rsidRPr="00007288">
        <w:rPr>
          <w:rFonts w:ascii="Arial" w:hAnsi="Arial" w:cs="Arial"/>
          <w:sz w:val="24"/>
          <w:szCs w:val="24"/>
        </w:rPr>
        <w:t xml:space="preserve"> as the Wales Safeguarding Procedures. </w:t>
      </w:r>
      <w:r>
        <w:rPr>
          <w:rFonts w:ascii="Arial" w:hAnsi="Arial" w:cs="Arial"/>
          <w:sz w:val="24"/>
          <w:szCs w:val="24"/>
        </w:rPr>
        <w:t xml:space="preserve">You can find more information about these terms in </w:t>
      </w:r>
      <w:r w:rsidRPr="00007288">
        <w:rPr>
          <w:rFonts w:ascii="Arial" w:hAnsi="Arial" w:cs="Arial"/>
          <w:sz w:val="24"/>
          <w:szCs w:val="24"/>
        </w:rPr>
        <w:t xml:space="preserve">the </w:t>
      </w:r>
      <w:hyperlink r:id="rId41" w:history="1">
        <w:r w:rsidRPr="00DD71BD">
          <w:rPr>
            <w:rStyle w:val="Hyperlink"/>
            <w:rFonts w:ascii="Arial" w:hAnsi="Arial" w:cs="Arial"/>
            <w:sz w:val="24"/>
            <w:szCs w:val="24"/>
          </w:rPr>
          <w:t>Wales Safeguarding Procedures’ glossary</w:t>
        </w:r>
      </w:hyperlink>
      <w:r w:rsidRPr="00007288">
        <w:rPr>
          <w:rFonts w:ascii="Arial" w:hAnsi="Arial" w:cs="Arial"/>
          <w:sz w:val="24"/>
          <w:szCs w:val="24"/>
        </w:rPr>
        <w:t xml:space="preserve">. </w:t>
      </w:r>
    </w:p>
    <w:p w14:paraId="0B99178C" w14:textId="77777777" w:rsidR="0036247C" w:rsidRPr="00AD340C" w:rsidRDefault="0036247C" w:rsidP="0036247C">
      <w:pPr>
        <w:rPr>
          <w:rFonts w:ascii="Arial" w:hAnsi="Arial" w:cs="Arial"/>
          <w:sz w:val="24"/>
          <w:szCs w:val="24"/>
          <w:lang w:val="en-US"/>
        </w:rPr>
      </w:pPr>
      <w:r>
        <w:rPr>
          <w:rFonts w:ascii="Arial" w:hAnsi="Arial" w:cs="Arial"/>
          <w:sz w:val="24"/>
          <w:szCs w:val="24"/>
          <w:lang w:val="en-US"/>
        </w:rPr>
        <w:t>W</w:t>
      </w:r>
      <w:r w:rsidRPr="00AD340C">
        <w:rPr>
          <w:rFonts w:ascii="Arial" w:hAnsi="Arial" w:cs="Arial"/>
          <w:sz w:val="24"/>
          <w:szCs w:val="24"/>
          <w:lang w:val="en-US"/>
        </w:rPr>
        <w:t xml:space="preserve">e’ve also </w:t>
      </w:r>
      <w:r>
        <w:rPr>
          <w:rFonts w:ascii="Arial" w:hAnsi="Arial" w:cs="Arial"/>
          <w:sz w:val="24"/>
          <w:szCs w:val="24"/>
          <w:lang w:val="en-US"/>
        </w:rPr>
        <w:t xml:space="preserve">highlighted </w:t>
      </w:r>
      <w:r w:rsidRPr="00AD340C">
        <w:rPr>
          <w:rFonts w:ascii="Arial" w:hAnsi="Arial" w:cs="Arial"/>
          <w:sz w:val="24"/>
          <w:szCs w:val="24"/>
          <w:lang w:val="en-US"/>
        </w:rPr>
        <w:t>other terms used in the standards to explain them in more detail</w:t>
      </w:r>
      <w:r>
        <w:rPr>
          <w:rFonts w:ascii="Arial" w:hAnsi="Arial" w:cs="Arial"/>
          <w:sz w:val="24"/>
          <w:szCs w:val="24"/>
          <w:lang w:val="en-US"/>
        </w:rPr>
        <w:t xml:space="preserve"> here:</w:t>
      </w:r>
    </w:p>
    <w:p w14:paraId="0B290DE9" w14:textId="11AF0F97" w:rsidR="0036247C" w:rsidRPr="00007288" w:rsidRDefault="0036247C" w:rsidP="0036247C">
      <w:pPr>
        <w:rPr>
          <w:rFonts w:ascii="Arial" w:hAnsi="Arial" w:cs="Arial"/>
          <w:sz w:val="24"/>
          <w:szCs w:val="24"/>
        </w:rPr>
      </w:pPr>
      <w:r w:rsidRPr="00007288">
        <w:rPr>
          <w:rFonts w:ascii="Arial" w:hAnsi="Arial" w:cs="Arial"/>
          <w:b/>
          <w:bCs/>
          <w:sz w:val="24"/>
          <w:szCs w:val="24"/>
        </w:rPr>
        <w:t>Adverse Childhood Experiences</w:t>
      </w:r>
      <w:r>
        <w:rPr>
          <w:rFonts w:ascii="Arial" w:hAnsi="Arial" w:cs="Arial"/>
          <w:b/>
          <w:bCs/>
          <w:sz w:val="24"/>
          <w:szCs w:val="24"/>
        </w:rPr>
        <w:t>:</w:t>
      </w:r>
      <w:r w:rsidR="00C17A3D">
        <w:rPr>
          <w:rStyle w:val="Hyperlink"/>
          <w:rFonts w:ascii="Arial" w:hAnsi="Arial" w:cs="Arial"/>
          <w:sz w:val="24"/>
          <w:szCs w:val="24"/>
        </w:rPr>
        <w:t xml:space="preserve"> </w:t>
      </w:r>
      <w:hyperlink r:id="rId42" w:history="1">
        <w:r w:rsidR="00C17A3D" w:rsidRPr="00C17A3D">
          <w:rPr>
            <w:rStyle w:val="Hyperlink"/>
            <w:rFonts w:ascii="Arial" w:hAnsi="Arial" w:cs="Arial"/>
            <w:b/>
            <w:bCs/>
            <w:sz w:val="24"/>
            <w:szCs w:val="24"/>
          </w:rPr>
          <w:t>Adverse Childhood Experiences</w:t>
        </w:r>
      </w:hyperlink>
      <w:r w:rsidR="00C17A3D">
        <w:rPr>
          <w:rFonts w:ascii="Arial" w:hAnsi="Arial" w:cs="Arial"/>
          <w:sz w:val="24"/>
          <w:szCs w:val="24"/>
        </w:rPr>
        <w:t xml:space="preserve"> </w:t>
      </w:r>
      <w:r w:rsidRPr="00007288">
        <w:rPr>
          <w:rFonts w:ascii="Arial" w:hAnsi="Arial" w:cs="Arial"/>
          <w:sz w:val="24"/>
          <w:szCs w:val="24"/>
        </w:rPr>
        <w:t>are traumatic events, particularly those in early childhood that significantly affect</w:t>
      </w:r>
      <w:r>
        <w:rPr>
          <w:rFonts w:ascii="Arial" w:hAnsi="Arial" w:cs="Arial"/>
          <w:sz w:val="24"/>
          <w:szCs w:val="24"/>
        </w:rPr>
        <w:t xml:space="preserve"> people’s</w:t>
      </w:r>
      <w:r w:rsidRPr="00007288">
        <w:rPr>
          <w:rFonts w:ascii="Arial" w:hAnsi="Arial" w:cs="Arial"/>
          <w:sz w:val="24"/>
          <w:szCs w:val="24"/>
        </w:rPr>
        <w:t xml:space="preserve"> health and well-bein</w:t>
      </w:r>
      <w:r>
        <w:rPr>
          <w:rFonts w:ascii="Arial" w:hAnsi="Arial" w:cs="Arial"/>
          <w:sz w:val="24"/>
          <w:szCs w:val="24"/>
        </w:rPr>
        <w:t>g</w:t>
      </w:r>
      <w:r w:rsidRPr="00007288">
        <w:rPr>
          <w:rFonts w:ascii="Arial" w:hAnsi="Arial" w:cs="Arial"/>
          <w:sz w:val="24"/>
          <w:szCs w:val="24"/>
        </w:rPr>
        <w:t>.</w:t>
      </w:r>
    </w:p>
    <w:p w14:paraId="41075207" w14:textId="77777777" w:rsidR="0036247C" w:rsidRPr="00007288" w:rsidRDefault="0036247C" w:rsidP="0036247C">
      <w:pPr>
        <w:rPr>
          <w:rFonts w:ascii="Arial" w:hAnsi="Arial" w:cs="Arial"/>
          <w:sz w:val="24"/>
          <w:szCs w:val="24"/>
        </w:rPr>
      </w:pPr>
      <w:r w:rsidRPr="00007288">
        <w:rPr>
          <w:rFonts w:ascii="Arial" w:hAnsi="Arial" w:cs="Arial"/>
          <w:sz w:val="24"/>
          <w:szCs w:val="24"/>
        </w:rPr>
        <w:t>These experiences range from suffering verbal, mental, sexual and physical abuse, to being raised in a household where domestic violence, alcohol abuse, parental separation or drug abuse is present.</w:t>
      </w:r>
    </w:p>
    <w:p w14:paraId="422F7307" w14:textId="77777777" w:rsidR="00B17104" w:rsidRDefault="0036247C" w:rsidP="00B17104">
      <w:pPr>
        <w:spacing w:line="252" w:lineRule="auto"/>
      </w:pPr>
      <w:bookmarkStart w:id="8" w:name="_Hlk98425364"/>
      <w:r w:rsidRPr="00007288">
        <w:rPr>
          <w:rFonts w:ascii="Arial" w:hAnsi="Arial" w:cs="Arial"/>
          <w:b/>
          <w:bCs/>
          <w:sz w:val="24"/>
          <w:szCs w:val="24"/>
        </w:rPr>
        <w:t>Chaperone</w:t>
      </w:r>
      <w:r>
        <w:rPr>
          <w:rFonts w:ascii="Arial" w:hAnsi="Arial" w:cs="Arial"/>
          <w:b/>
          <w:bCs/>
          <w:sz w:val="24"/>
          <w:szCs w:val="24"/>
        </w:rPr>
        <w:t>:</w:t>
      </w:r>
      <w:r w:rsidRPr="00007288">
        <w:rPr>
          <w:rFonts w:ascii="Arial" w:hAnsi="Arial" w:cs="Arial"/>
          <w:sz w:val="24"/>
          <w:szCs w:val="24"/>
        </w:rPr>
        <w:t xml:space="preserve"> </w:t>
      </w:r>
      <w:r w:rsidR="00B17104">
        <w:rPr>
          <w:rFonts w:ascii="Arial" w:hAnsi="Arial" w:cs="Arial"/>
          <w:sz w:val="24"/>
          <w:szCs w:val="24"/>
        </w:rPr>
        <w:t>A</w:t>
      </w:r>
      <w:hyperlink r:id="rId43" w:tooltip="gov.wales" w:history="1">
        <w:r w:rsidR="00B17104">
          <w:rPr>
            <w:rStyle w:val="Hyperlink"/>
            <w:rFonts w:ascii="Arial" w:hAnsi="Arial" w:cs="Arial"/>
            <w:sz w:val="24"/>
            <w:szCs w:val="24"/>
          </w:rPr>
          <w:t xml:space="preserve"> chaperone</w:t>
        </w:r>
      </w:hyperlink>
      <w:r w:rsidR="00B17104">
        <w:rPr>
          <w:rFonts w:ascii="Arial" w:hAnsi="Arial" w:cs="Arial"/>
          <w:sz w:val="24"/>
          <w:szCs w:val="24"/>
        </w:rPr>
        <w:t xml:space="preserve"> looks after a child/children in their care during performances and other activities. They are approved by a local authority where their parent/carer (who has parental responsibility for them) or teacher can’t accompany a child. A teacher may also need chaperone approval if completing duties outside of normal school hours. </w:t>
      </w:r>
    </w:p>
    <w:p w14:paraId="315CAECF" w14:textId="77777777" w:rsidR="00B17104" w:rsidRDefault="00B17104" w:rsidP="00B17104">
      <w:pPr>
        <w:spacing w:line="252" w:lineRule="auto"/>
        <w:rPr>
          <w:rFonts w:ascii="Arial" w:hAnsi="Arial" w:cs="Arial"/>
          <w:sz w:val="24"/>
          <w:szCs w:val="24"/>
        </w:rPr>
      </w:pPr>
      <w:r>
        <w:rPr>
          <w:rFonts w:ascii="Arial" w:hAnsi="Arial" w:cs="Arial"/>
          <w:sz w:val="24"/>
          <w:szCs w:val="24"/>
        </w:rPr>
        <w:t xml:space="preserve">A </w:t>
      </w:r>
      <w:hyperlink r:id="rId44" w:tooltip="gov.wales" w:history="1">
        <w:r>
          <w:rPr>
            <w:rStyle w:val="Hyperlink"/>
            <w:rFonts w:ascii="Arial" w:hAnsi="Arial" w:cs="Arial"/>
            <w:sz w:val="24"/>
            <w:szCs w:val="24"/>
          </w:rPr>
          <w:t>formal chaperone</w:t>
        </w:r>
      </w:hyperlink>
      <w:r>
        <w:rPr>
          <w:rFonts w:ascii="Arial" w:hAnsi="Arial" w:cs="Arial"/>
          <w:sz w:val="24"/>
          <w:szCs w:val="24"/>
        </w:rPr>
        <w:t xml:space="preserve"> is an appropriately trained person whose role is to observe examinations or procedures carried out by health practitioners. Chaperones are present to support and protect patients and healthcare practitioners.</w:t>
      </w:r>
    </w:p>
    <w:bookmarkEnd w:id="8"/>
    <w:p w14:paraId="39A9D96B" w14:textId="189A2570" w:rsidR="0036247C" w:rsidRPr="00007288" w:rsidRDefault="0036247C" w:rsidP="0036247C">
      <w:pPr>
        <w:rPr>
          <w:rFonts w:ascii="Arial" w:hAnsi="Arial" w:cs="Arial"/>
          <w:b/>
          <w:bCs/>
          <w:sz w:val="24"/>
          <w:szCs w:val="24"/>
        </w:rPr>
      </w:pPr>
      <w:r w:rsidRPr="00007288">
        <w:rPr>
          <w:rFonts w:ascii="Arial" w:hAnsi="Arial" w:cs="Arial"/>
          <w:b/>
          <w:bCs/>
          <w:sz w:val="24"/>
          <w:szCs w:val="24"/>
        </w:rPr>
        <w:t>Coercive control</w:t>
      </w:r>
      <w:r>
        <w:rPr>
          <w:rFonts w:ascii="Arial" w:hAnsi="Arial" w:cs="Arial"/>
          <w:b/>
          <w:bCs/>
          <w:sz w:val="24"/>
          <w:szCs w:val="24"/>
        </w:rPr>
        <w:t>:</w:t>
      </w:r>
      <w:r w:rsidRPr="00007288">
        <w:rPr>
          <w:rFonts w:ascii="Arial" w:hAnsi="Arial" w:cs="Arial"/>
          <w:b/>
          <w:bCs/>
          <w:sz w:val="24"/>
          <w:szCs w:val="24"/>
        </w:rPr>
        <w:t xml:space="preserve"> </w:t>
      </w:r>
      <w:hyperlink r:id="rId45" w:history="1">
        <w:r w:rsidR="00C17A3D" w:rsidRPr="00C17A3D">
          <w:rPr>
            <w:rStyle w:val="Hyperlink"/>
            <w:rFonts w:ascii="Arial" w:hAnsi="Arial" w:cs="Arial"/>
            <w:b/>
            <w:bCs/>
            <w:sz w:val="24"/>
            <w:szCs w:val="24"/>
          </w:rPr>
          <w:t>Coercive Control</w:t>
        </w:r>
      </w:hyperlink>
      <w:r w:rsidR="00C17A3D">
        <w:rPr>
          <w:rFonts w:ascii="Arial" w:hAnsi="Arial" w:cs="Arial"/>
          <w:sz w:val="24"/>
          <w:szCs w:val="24"/>
        </w:rPr>
        <w:t xml:space="preserve"> </w:t>
      </w:r>
      <w:r w:rsidRPr="00007288">
        <w:rPr>
          <w:rFonts w:ascii="Arial" w:hAnsi="Arial" w:cs="Arial"/>
          <w:sz w:val="24"/>
          <w:szCs w:val="24"/>
        </w:rPr>
        <w:t>is an act or a pattern of acts of assault, threats, humiliation and intimidation or other abuse that is used to harm, punish or frighten the victim.</w:t>
      </w:r>
    </w:p>
    <w:p w14:paraId="4406B2EA" w14:textId="77777777" w:rsidR="0036247C" w:rsidRPr="00007288" w:rsidRDefault="0036247C" w:rsidP="0036247C">
      <w:pPr>
        <w:rPr>
          <w:rFonts w:ascii="Arial" w:hAnsi="Arial" w:cs="Arial"/>
          <w:sz w:val="24"/>
          <w:szCs w:val="24"/>
        </w:rPr>
      </w:pPr>
      <w:r w:rsidRPr="00007288">
        <w:rPr>
          <w:rFonts w:ascii="Arial" w:hAnsi="Arial" w:cs="Arial"/>
          <w:b/>
          <w:bCs/>
          <w:sz w:val="24"/>
          <w:szCs w:val="24"/>
        </w:rPr>
        <w:t>Confidentiality</w:t>
      </w:r>
      <w:r>
        <w:rPr>
          <w:rFonts w:ascii="Arial" w:hAnsi="Arial" w:cs="Arial"/>
          <w:b/>
          <w:bCs/>
          <w:sz w:val="24"/>
          <w:szCs w:val="24"/>
        </w:rPr>
        <w:t>:</w:t>
      </w:r>
      <w:r w:rsidRPr="00007288">
        <w:rPr>
          <w:rFonts w:ascii="Arial" w:hAnsi="Arial" w:cs="Arial"/>
          <w:b/>
          <w:bCs/>
          <w:sz w:val="24"/>
          <w:szCs w:val="24"/>
        </w:rPr>
        <w:t xml:space="preserve"> </w:t>
      </w:r>
    </w:p>
    <w:p w14:paraId="500A9B11" w14:textId="77777777" w:rsidR="0036247C" w:rsidRDefault="0036247C" w:rsidP="0036247C">
      <w:pPr>
        <w:rPr>
          <w:rFonts w:ascii="Arial" w:hAnsi="Arial" w:cs="Arial"/>
          <w:sz w:val="24"/>
          <w:szCs w:val="24"/>
        </w:rPr>
      </w:pPr>
      <w:r>
        <w:rPr>
          <w:rFonts w:ascii="Arial" w:hAnsi="Arial" w:cs="Arial"/>
          <w:sz w:val="24"/>
          <w:szCs w:val="24"/>
        </w:rPr>
        <w:t xml:space="preserve">Someone’s </w:t>
      </w:r>
      <w:r w:rsidRPr="00007288">
        <w:rPr>
          <w:rFonts w:ascii="Arial" w:hAnsi="Arial" w:cs="Arial"/>
          <w:sz w:val="24"/>
          <w:szCs w:val="24"/>
        </w:rPr>
        <w:t xml:space="preserve">safety and welfare </w:t>
      </w:r>
      <w:r>
        <w:rPr>
          <w:rFonts w:ascii="Arial" w:hAnsi="Arial" w:cs="Arial"/>
          <w:sz w:val="24"/>
          <w:szCs w:val="24"/>
        </w:rPr>
        <w:t>t</w:t>
      </w:r>
      <w:r w:rsidRPr="00007288">
        <w:rPr>
          <w:rFonts w:ascii="Arial" w:hAnsi="Arial" w:cs="Arial"/>
          <w:sz w:val="24"/>
          <w:szCs w:val="24"/>
        </w:rPr>
        <w:t xml:space="preserve">akes precedence over the need to maintain professional confidentiality. The </w:t>
      </w:r>
      <w:r>
        <w:rPr>
          <w:rFonts w:ascii="Arial" w:hAnsi="Arial" w:cs="Arial"/>
          <w:sz w:val="24"/>
          <w:szCs w:val="24"/>
        </w:rPr>
        <w:t xml:space="preserve">practitioner </w:t>
      </w:r>
      <w:r w:rsidRPr="00007288">
        <w:rPr>
          <w:rFonts w:ascii="Arial" w:hAnsi="Arial" w:cs="Arial"/>
          <w:sz w:val="24"/>
          <w:szCs w:val="24"/>
        </w:rPr>
        <w:t>should make the nature and purpose of the request</w:t>
      </w:r>
      <w:r>
        <w:rPr>
          <w:rFonts w:ascii="Arial" w:hAnsi="Arial" w:cs="Arial"/>
          <w:sz w:val="24"/>
          <w:szCs w:val="24"/>
        </w:rPr>
        <w:t xml:space="preserve"> </w:t>
      </w:r>
      <w:r w:rsidRPr="00007288">
        <w:rPr>
          <w:rFonts w:ascii="Arial" w:hAnsi="Arial" w:cs="Arial"/>
          <w:sz w:val="24"/>
          <w:szCs w:val="24"/>
        </w:rPr>
        <w:t>clear</w:t>
      </w:r>
      <w:r>
        <w:rPr>
          <w:rFonts w:ascii="Arial" w:hAnsi="Arial" w:cs="Arial"/>
          <w:sz w:val="24"/>
          <w:szCs w:val="24"/>
        </w:rPr>
        <w:t>,</w:t>
      </w:r>
      <w:r w:rsidRPr="00007288">
        <w:rPr>
          <w:rFonts w:ascii="Arial" w:hAnsi="Arial" w:cs="Arial"/>
          <w:sz w:val="24"/>
          <w:szCs w:val="24"/>
        </w:rPr>
        <w:t xml:space="preserve"> and record the request and response in writing.</w:t>
      </w:r>
      <w:r>
        <w:rPr>
          <w:rFonts w:ascii="Arial" w:hAnsi="Arial" w:cs="Arial"/>
          <w:sz w:val="24"/>
          <w:szCs w:val="24"/>
        </w:rPr>
        <w:t xml:space="preserve"> </w:t>
      </w:r>
    </w:p>
    <w:p w14:paraId="41EBAFC5" w14:textId="77777777" w:rsidR="0036247C" w:rsidRPr="00D6448C" w:rsidRDefault="0036247C" w:rsidP="0036247C">
      <w:pPr>
        <w:rPr>
          <w:rFonts w:ascii="Arial" w:hAnsi="Arial" w:cs="Arial"/>
          <w:sz w:val="24"/>
          <w:szCs w:val="24"/>
        </w:rPr>
      </w:pPr>
      <w:r>
        <w:rPr>
          <w:rFonts w:ascii="Arial" w:hAnsi="Arial" w:cs="Arial"/>
          <w:sz w:val="24"/>
          <w:szCs w:val="24"/>
        </w:rPr>
        <w:t>“</w:t>
      </w:r>
      <w:r w:rsidRPr="005C5821">
        <w:rPr>
          <w:rFonts w:ascii="Arial" w:hAnsi="Arial" w:cs="Arial"/>
          <w:sz w:val="24"/>
          <w:szCs w:val="24"/>
        </w:rPr>
        <w:t>Practitioners must share information in accordance with the Data Protection Act 1998 and the common law duty of confidentiality. Both allow for the sharing of information and should not be automatically used as a reason for not doing so. In exceptional circumstances, personal information can be lawfully shared without consent where there is a legal requirement or the professional deems it to be in the public interest. One of the exceptional circumstances is in order to prevent abuse or serious harm to others.</w:t>
      </w:r>
      <w:r>
        <w:rPr>
          <w:rFonts w:ascii="Arial" w:hAnsi="Arial" w:cs="Arial"/>
          <w:sz w:val="24"/>
          <w:szCs w:val="24"/>
        </w:rPr>
        <w:t xml:space="preserve">” </w:t>
      </w:r>
      <w:r w:rsidRPr="000D281E">
        <w:rPr>
          <w:rFonts w:ascii="Arial" w:hAnsi="Arial" w:cs="Arial"/>
          <w:i/>
          <w:iCs/>
          <w:sz w:val="24"/>
          <w:szCs w:val="24"/>
        </w:rPr>
        <w:t xml:space="preserve">Working Together to Safeguard People Volume 1 </w:t>
      </w:r>
    </w:p>
    <w:p w14:paraId="1744ACAC" w14:textId="0DEC9745" w:rsidR="0036247C" w:rsidRDefault="0036247C" w:rsidP="0036247C">
      <w:pPr>
        <w:rPr>
          <w:rFonts w:ascii="Arial" w:hAnsi="Arial" w:cs="Arial"/>
          <w:sz w:val="24"/>
          <w:szCs w:val="24"/>
        </w:rPr>
      </w:pPr>
      <w:r>
        <w:rPr>
          <w:rFonts w:ascii="Arial" w:hAnsi="Arial" w:cs="Arial"/>
          <w:sz w:val="24"/>
          <w:szCs w:val="24"/>
        </w:rPr>
        <w:t xml:space="preserve">As long as you can stand by what you’ve done and justify that it was in the child or person’s best interests then that is the correct thing to do. Bear in mind, lack of information sharing is a recurring theme over the last decade in both child and adult practice reviews. </w:t>
      </w:r>
    </w:p>
    <w:p w14:paraId="40A0F67C" w14:textId="77777777" w:rsidR="0036247C" w:rsidRPr="00007288" w:rsidRDefault="00630E35" w:rsidP="0036247C">
      <w:pPr>
        <w:rPr>
          <w:rFonts w:ascii="Arial" w:hAnsi="Arial" w:cs="Arial"/>
          <w:sz w:val="24"/>
          <w:szCs w:val="24"/>
        </w:rPr>
      </w:pPr>
      <w:hyperlink r:id="rId46" w:history="1">
        <w:r w:rsidR="0036247C" w:rsidRPr="00007288">
          <w:rPr>
            <w:rStyle w:val="Hyperlink"/>
            <w:rFonts w:ascii="Arial" w:hAnsi="Arial" w:cs="Arial"/>
            <w:b/>
            <w:bCs/>
            <w:sz w:val="24"/>
            <w:szCs w:val="24"/>
          </w:rPr>
          <w:t>Duty of candour</w:t>
        </w:r>
      </w:hyperlink>
      <w:r w:rsidR="0036247C">
        <w:rPr>
          <w:rFonts w:ascii="Arial" w:hAnsi="Arial" w:cs="Arial"/>
          <w:b/>
          <w:bCs/>
          <w:sz w:val="24"/>
          <w:szCs w:val="24"/>
        </w:rPr>
        <w:t>:</w:t>
      </w:r>
      <w:r w:rsidR="0036247C" w:rsidRPr="00007288">
        <w:rPr>
          <w:rFonts w:ascii="Arial" w:hAnsi="Arial" w:cs="Arial"/>
          <w:b/>
          <w:bCs/>
          <w:sz w:val="24"/>
          <w:szCs w:val="24"/>
        </w:rPr>
        <w:t xml:space="preserve"> </w:t>
      </w:r>
      <w:r w:rsidR="0036247C" w:rsidRPr="00007288">
        <w:rPr>
          <w:rFonts w:ascii="Arial" w:hAnsi="Arial" w:cs="Arial"/>
          <w:sz w:val="24"/>
          <w:szCs w:val="24"/>
        </w:rPr>
        <w:t xml:space="preserve">Understand the need to be accountable for your own work. This includes being open and honest with people if things go wrong, including </w:t>
      </w:r>
      <w:r w:rsidR="0036247C">
        <w:rPr>
          <w:rFonts w:ascii="Arial" w:hAnsi="Arial" w:cs="Arial"/>
          <w:sz w:val="24"/>
          <w:szCs w:val="24"/>
        </w:rPr>
        <w:t>giving</w:t>
      </w:r>
      <w:r w:rsidR="0036247C" w:rsidRPr="00007288">
        <w:rPr>
          <w:rFonts w:ascii="Arial" w:hAnsi="Arial" w:cs="Arial"/>
          <w:sz w:val="24"/>
          <w:szCs w:val="24"/>
        </w:rPr>
        <w:t xml:space="preserve"> a full and prompt explanation to your employer, or the appropriate authority, of what</w:t>
      </w:r>
      <w:r w:rsidR="0036247C">
        <w:rPr>
          <w:rFonts w:ascii="Arial" w:hAnsi="Arial" w:cs="Arial"/>
          <w:sz w:val="24"/>
          <w:szCs w:val="24"/>
        </w:rPr>
        <w:t>’</w:t>
      </w:r>
      <w:r w:rsidR="0036247C" w:rsidRPr="00007288">
        <w:rPr>
          <w:rFonts w:ascii="Arial" w:hAnsi="Arial" w:cs="Arial"/>
          <w:sz w:val="24"/>
          <w:szCs w:val="24"/>
        </w:rPr>
        <w:t xml:space="preserve">s happened. The </w:t>
      </w:r>
      <w:hyperlink r:id="rId47" w:history="1">
        <w:r w:rsidR="0036247C" w:rsidRPr="00007288">
          <w:rPr>
            <w:rStyle w:val="Hyperlink"/>
            <w:rFonts w:ascii="Arial" w:hAnsi="Arial" w:cs="Arial"/>
            <w:sz w:val="24"/>
            <w:szCs w:val="24"/>
          </w:rPr>
          <w:t>Health and Social Care (Quality and Engagement) (Wales) Act 2020</w:t>
        </w:r>
      </w:hyperlink>
      <w:r w:rsidR="0036247C" w:rsidRPr="00007288">
        <w:rPr>
          <w:rFonts w:ascii="Arial" w:hAnsi="Arial" w:cs="Arial"/>
          <w:sz w:val="24"/>
          <w:szCs w:val="24"/>
        </w:rPr>
        <w:t xml:space="preserve"> </w:t>
      </w:r>
      <w:r w:rsidR="0036247C">
        <w:rPr>
          <w:rFonts w:ascii="Arial" w:hAnsi="Arial" w:cs="Arial"/>
          <w:sz w:val="24"/>
          <w:szCs w:val="24"/>
        </w:rPr>
        <w:t>set</w:t>
      </w:r>
      <w:r w:rsidR="0036247C" w:rsidRPr="00007288">
        <w:rPr>
          <w:rFonts w:ascii="Arial" w:hAnsi="Arial" w:cs="Arial"/>
          <w:sz w:val="24"/>
          <w:szCs w:val="24"/>
        </w:rPr>
        <w:t xml:space="preserve">s </w:t>
      </w:r>
      <w:r w:rsidR="0036247C">
        <w:rPr>
          <w:rFonts w:ascii="Arial" w:hAnsi="Arial" w:cs="Arial"/>
          <w:sz w:val="24"/>
          <w:szCs w:val="24"/>
        </w:rPr>
        <w:t xml:space="preserve">out </w:t>
      </w:r>
      <w:r w:rsidR="0036247C" w:rsidRPr="00007288">
        <w:rPr>
          <w:rFonts w:ascii="Arial" w:hAnsi="Arial" w:cs="Arial"/>
          <w:sz w:val="24"/>
          <w:szCs w:val="24"/>
        </w:rPr>
        <w:t xml:space="preserve">the duty for an NHS body. </w:t>
      </w:r>
    </w:p>
    <w:p w14:paraId="7A1CCF21" w14:textId="77777777" w:rsidR="0036247C" w:rsidRPr="00007288" w:rsidRDefault="0036247C" w:rsidP="0036247C">
      <w:pPr>
        <w:rPr>
          <w:rFonts w:ascii="Arial" w:hAnsi="Arial" w:cs="Arial"/>
          <w:color w:val="444444"/>
          <w:sz w:val="24"/>
          <w:szCs w:val="24"/>
          <w:shd w:val="clear" w:color="auto" w:fill="FFFFFF"/>
        </w:rPr>
      </w:pPr>
      <w:r w:rsidRPr="00007288">
        <w:rPr>
          <w:rFonts w:ascii="Arial" w:hAnsi="Arial" w:cs="Arial"/>
          <w:b/>
          <w:bCs/>
          <w:sz w:val="24"/>
          <w:szCs w:val="24"/>
          <w:lang w:val="en-US"/>
        </w:rPr>
        <w:t>Duty of care</w:t>
      </w:r>
      <w:r>
        <w:rPr>
          <w:rFonts w:ascii="Arial" w:hAnsi="Arial" w:cs="Arial"/>
          <w:b/>
          <w:bCs/>
          <w:sz w:val="24"/>
          <w:szCs w:val="24"/>
          <w:lang w:val="en-US"/>
        </w:rPr>
        <w:t xml:space="preserve">: </w:t>
      </w:r>
      <w:r w:rsidRPr="00007288">
        <w:rPr>
          <w:rFonts w:ascii="Arial" w:hAnsi="Arial" w:cs="Arial"/>
          <w:color w:val="444444"/>
          <w:sz w:val="24"/>
          <w:szCs w:val="24"/>
          <w:shd w:val="clear" w:color="auto" w:fill="FFFFFF"/>
        </w:rPr>
        <w:t xml:space="preserve"> </w:t>
      </w:r>
    </w:p>
    <w:p w14:paraId="3E432E42" w14:textId="77777777" w:rsidR="0036247C" w:rsidRPr="00AD340C" w:rsidRDefault="0036247C" w:rsidP="00A1179D">
      <w:pPr>
        <w:pStyle w:val="ListParagraph"/>
        <w:numPr>
          <w:ilvl w:val="0"/>
          <w:numId w:val="26"/>
        </w:numPr>
        <w:rPr>
          <w:rFonts w:ascii="Arial" w:hAnsi="Arial" w:cs="Arial"/>
          <w:sz w:val="24"/>
          <w:szCs w:val="24"/>
        </w:rPr>
      </w:pPr>
      <w:r w:rsidRPr="00AD340C">
        <w:rPr>
          <w:rFonts w:ascii="Arial" w:hAnsi="Arial" w:cs="Arial"/>
          <w:sz w:val="24"/>
          <w:szCs w:val="24"/>
        </w:rPr>
        <w:t>Always act in the individual and others’ best interests</w:t>
      </w:r>
    </w:p>
    <w:p w14:paraId="32526AD3" w14:textId="77777777" w:rsidR="0036247C" w:rsidRPr="00AD340C" w:rsidRDefault="0036247C" w:rsidP="00A1179D">
      <w:pPr>
        <w:pStyle w:val="ListParagraph"/>
        <w:numPr>
          <w:ilvl w:val="0"/>
          <w:numId w:val="26"/>
        </w:numPr>
        <w:rPr>
          <w:rFonts w:ascii="Arial" w:hAnsi="Arial" w:cs="Arial"/>
          <w:sz w:val="24"/>
          <w:szCs w:val="24"/>
        </w:rPr>
      </w:pPr>
      <w:r w:rsidRPr="00AD340C">
        <w:rPr>
          <w:rFonts w:ascii="Arial" w:hAnsi="Arial" w:cs="Arial"/>
          <w:sz w:val="24"/>
          <w:szCs w:val="24"/>
        </w:rPr>
        <w:t xml:space="preserve">Don’t act, or fail to act, in a way that results in harm </w:t>
      </w:r>
    </w:p>
    <w:p w14:paraId="1ED8FA1E" w14:textId="77777777" w:rsidR="0036247C" w:rsidRPr="00AD340C" w:rsidRDefault="0036247C" w:rsidP="00A1179D">
      <w:pPr>
        <w:pStyle w:val="ListParagraph"/>
        <w:numPr>
          <w:ilvl w:val="0"/>
          <w:numId w:val="26"/>
        </w:numPr>
        <w:rPr>
          <w:rFonts w:ascii="Arial" w:hAnsi="Arial" w:cs="Arial"/>
          <w:sz w:val="24"/>
          <w:szCs w:val="24"/>
        </w:rPr>
      </w:pPr>
      <w:r w:rsidRPr="00AD340C">
        <w:rPr>
          <w:rFonts w:ascii="Arial" w:hAnsi="Arial" w:cs="Arial"/>
          <w:sz w:val="24"/>
          <w:szCs w:val="24"/>
        </w:rPr>
        <w:t xml:space="preserve">Act within your competence and </w:t>
      </w:r>
      <w:r>
        <w:rPr>
          <w:rFonts w:ascii="Arial" w:hAnsi="Arial" w:cs="Arial"/>
          <w:sz w:val="24"/>
          <w:szCs w:val="24"/>
        </w:rPr>
        <w:t>escalate if unsure.</w:t>
      </w:r>
    </w:p>
    <w:p w14:paraId="05002619" w14:textId="77777777" w:rsidR="0036247C" w:rsidRPr="00007288" w:rsidRDefault="00630E35" w:rsidP="0036247C">
      <w:pPr>
        <w:rPr>
          <w:rFonts w:ascii="Arial" w:hAnsi="Arial" w:cs="Arial"/>
          <w:sz w:val="24"/>
          <w:szCs w:val="24"/>
        </w:rPr>
      </w:pPr>
      <w:hyperlink r:id="rId48" w:history="1">
        <w:r w:rsidR="0036247C" w:rsidRPr="00007288">
          <w:rPr>
            <w:rStyle w:val="Hyperlink"/>
            <w:rFonts w:ascii="Arial" w:hAnsi="Arial" w:cs="Arial"/>
            <w:b/>
            <w:bCs/>
            <w:sz w:val="24"/>
            <w:szCs w:val="24"/>
            <w:lang w:val="en-US"/>
          </w:rPr>
          <w:t>Fabricated or induced illness</w:t>
        </w:r>
      </w:hyperlink>
      <w:r w:rsidR="0036247C">
        <w:rPr>
          <w:rFonts w:ascii="Arial" w:hAnsi="Arial" w:cs="Arial"/>
          <w:b/>
          <w:bCs/>
          <w:sz w:val="24"/>
          <w:szCs w:val="24"/>
          <w:lang w:val="en-US"/>
        </w:rPr>
        <w:t>:</w:t>
      </w:r>
      <w:r w:rsidR="0036247C" w:rsidRPr="00AD340C">
        <w:rPr>
          <w:rFonts w:ascii="Arial" w:hAnsi="Arial" w:cs="Arial"/>
          <w:sz w:val="24"/>
          <w:szCs w:val="24"/>
          <w:lang w:val="en-US"/>
        </w:rPr>
        <w:t xml:space="preserve"> This</w:t>
      </w:r>
      <w:r w:rsidR="0036247C" w:rsidRPr="00007288">
        <w:rPr>
          <w:rFonts w:ascii="Arial" w:hAnsi="Arial" w:cs="Arial"/>
          <w:b/>
          <w:bCs/>
          <w:sz w:val="24"/>
          <w:szCs w:val="24"/>
          <w:lang w:val="en-US"/>
        </w:rPr>
        <w:t xml:space="preserve"> </w:t>
      </w:r>
      <w:r w:rsidR="0036247C">
        <w:rPr>
          <w:rFonts w:ascii="Arial" w:hAnsi="Arial" w:cs="Arial"/>
          <w:sz w:val="24"/>
          <w:szCs w:val="24"/>
        </w:rPr>
        <w:t>h</w:t>
      </w:r>
      <w:r w:rsidR="0036247C" w:rsidRPr="00007288">
        <w:rPr>
          <w:rFonts w:ascii="Arial" w:hAnsi="Arial" w:cs="Arial"/>
          <w:sz w:val="24"/>
          <w:szCs w:val="24"/>
        </w:rPr>
        <w:t>appens when a parent or carer exaggerates or deliberately causes symptoms of illness in a child.</w:t>
      </w:r>
      <w:r w:rsidR="0036247C">
        <w:rPr>
          <w:rFonts w:ascii="Arial" w:hAnsi="Arial" w:cs="Arial"/>
          <w:sz w:val="24"/>
          <w:szCs w:val="24"/>
        </w:rPr>
        <w:t xml:space="preserve"> </w:t>
      </w:r>
      <w:r w:rsidR="0036247C" w:rsidRPr="00007288">
        <w:rPr>
          <w:rFonts w:ascii="Arial" w:hAnsi="Arial" w:cs="Arial"/>
          <w:sz w:val="24"/>
          <w:szCs w:val="24"/>
        </w:rPr>
        <w:t>The parent or carer</w:t>
      </w:r>
      <w:r w:rsidR="0036247C">
        <w:rPr>
          <w:rFonts w:ascii="Arial" w:hAnsi="Arial" w:cs="Arial"/>
          <w:sz w:val="24"/>
          <w:szCs w:val="24"/>
        </w:rPr>
        <w:t xml:space="preserve"> will</w:t>
      </w:r>
      <w:r w:rsidR="0036247C" w:rsidRPr="00007288">
        <w:rPr>
          <w:rFonts w:ascii="Arial" w:hAnsi="Arial" w:cs="Arial"/>
          <w:sz w:val="24"/>
          <w:szCs w:val="24"/>
        </w:rPr>
        <w:t xml:space="preserve"> tr</w:t>
      </w:r>
      <w:r w:rsidR="0036247C">
        <w:rPr>
          <w:rFonts w:ascii="Arial" w:hAnsi="Arial" w:cs="Arial"/>
          <w:sz w:val="24"/>
          <w:szCs w:val="24"/>
        </w:rPr>
        <w:t>y</w:t>
      </w:r>
      <w:r w:rsidR="0036247C" w:rsidRPr="00007288">
        <w:rPr>
          <w:rFonts w:ascii="Arial" w:hAnsi="Arial" w:cs="Arial"/>
          <w:sz w:val="24"/>
          <w:szCs w:val="24"/>
        </w:rPr>
        <w:t xml:space="preserve"> to convince</w:t>
      </w:r>
      <w:r w:rsidR="0036247C">
        <w:rPr>
          <w:rFonts w:ascii="Arial" w:hAnsi="Arial" w:cs="Arial"/>
          <w:sz w:val="24"/>
          <w:szCs w:val="24"/>
        </w:rPr>
        <w:t xml:space="preserve"> professionals or others</w:t>
      </w:r>
      <w:r w:rsidR="0036247C" w:rsidRPr="00007288">
        <w:rPr>
          <w:rFonts w:ascii="Arial" w:hAnsi="Arial" w:cs="Arial"/>
          <w:sz w:val="24"/>
          <w:szCs w:val="24"/>
        </w:rPr>
        <w:t xml:space="preserve"> that their child is ill or that their condition is worse than it really is.</w:t>
      </w:r>
    </w:p>
    <w:p w14:paraId="71C22E59" w14:textId="77777777" w:rsidR="0036247C" w:rsidRPr="00007288" w:rsidRDefault="0036247C" w:rsidP="0036247C">
      <w:pPr>
        <w:rPr>
          <w:rFonts w:ascii="Arial" w:hAnsi="Arial" w:cs="Arial"/>
          <w:sz w:val="24"/>
          <w:szCs w:val="24"/>
        </w:rPr>
      </w:pPr>
      <w:r w:rsidRPr="00007288">
        <w:rPr>
          <w:rFonts w:ascii="Arial" w:hAnsi="Arial" w:cs="Arial"/>
          <w:sz w:val="24"/>
          <w:szCs w:val="24"/>
        </w:rPr>
        <w:t>The parent or carer does</w:t>
      </w:r>
      <w:r>
        <w:rPr>
          <w:rFonts w:ascii="Arial" w:hAnsi="Arial" w:cs="Arial"/>
          <w:sz w:val="24"/>
          <w:szCs w:val="24"/>
        </w:rPr>
        <w:t>n’</w:t>
      </w:r>
      <w:r w:rsidRPr="00007288">
        <w:rPr>
          <w:rFonts w:ascii="Arial" w:hAnsi="Arial" w:cs="Arial"/>
          <w:sz w:val="24"/>
          <w:szCs w:val="24"/>
        </w:rPr>
        <w:t>t necessarily intend to deceive, but their behaviour is likely to harm the child. For example, the child may have unnecessary treatment or tests, be made to believe they're ill or have their education disrupted.</w:t>
      </w:r>
    </w:p>
    <w:p w14:paraId="4178FF0C" w14:textId="77777777" w:rsidR="0036247C" w:rsidRPr="00007288" w:rsidRDefault="00630E35" w:rsidP="0036247C">
      <w:pPr>
        <w:rPr>
          <w:rFonts w:ascii="Arial" w:hAnsi="Arial" w:cs="Arial"/>
          <w:sz w:val="24"/>
          <w:szCs w:val="24"/>
        </w:rPr>
      </w:pPr>
      <w:hyperlink r:id="rId49" w:anchor=":~:text=Both%20Gillick%20competency%20and%20Fraser%20guidelines%20refer%20to,and%20treatment%20relating%20to%20contraception%20and%20sexual%20health." w:history="1">
        <w:r w:rsidR="0036247C" w:rsidRPr="00007288">
          <w:rPr>
            <w:rStyle w:val="Hyperlink"/>
            <w:rFonts w:ascii="Arial" w:hAnsi="Arial" w:cs="Arial"/>
            <w:b/>
            <w:bCs/>
            <w:sz w:val="24"/>
            <w:szCs w:val="24"/>
            <w:lang w:val="en-US"/>
          </w:rPr>
          <w:t>Fraser guidelines</w:t>
        </w:r>
      </w:hyperlink>
      <w:r w:rsidR="0036247C">
        <w:rPr>
          <w:rFonts w:ascii="Arial" w:hAnsi="Arial" w:cs="Arial"/>
          <w:b/>
          <w:bCs/>
          <w:sz w:val="24"/>
          <w:szCs w:val="24"/>
          <w:lang w:val="en-US"/>
        </w:rPr>
        <w:t>:</w:t>
      </w:r>
      <w:r w:rsidR="0036247C" w:rsidRPr="00AD340C">
        <w:rPr>
          <w:rFonts w:ascii="Arial" w:hAnsi="Arial" w:cs="Arial"/>
          <w:sz w:val="24"/>
          <w:szCs w:val="24"/>
          <w:lang w:val="en-US"/>
        </w:rPr>
        <w:t xml:space="preserve"> </w:t>
      </w:r>
    </w:p>
    <w:p w14:paraId="59DD4CCB" w14:textId="77777777" w:rsidR="0036247C" w:rsidRPr="00007288" w:rsidRDefault="0036247C" w:rsidP="0036247C">
      <w:pPr>
        <w:rPr>
          <w:rStyle w:val="Hyperlink"/>
          <w:rFonts w:ascii="Arial" w:hAnsi="Arial" w:cs="Arial"/>
          <w:sz w:val="24"/>
          <w:szCs w:val="24"/>
          <w:lang w:val="en-US"/>
        </w:rPr>
      </w:pPr>
      <w:r w:rsidRPr="00820D76">
        <w:rPr>
          <w:rFonts w:ascii="Arial" w:hAnsi="Arial" w:cs="Arial"/>
          <w:sz w:val="24"/>
          <w:szCs w:val="24"/>
        </w:rPr>
        <w:t>Gillick competency and Fraser guidelines refer to a legal case which looked specifically at</w:t>
      </w:r>
      <w:r w:rsidRPr="00820D76">
        <w:rPr>
          <w:rFonts w:ascii="Arial" w:hAnsi="Arial" w:cs="Arial"/>
          <w:b/>
          <w:bCs/>
          <w:sz w:val="24"/>
          <w:szCs w:val="24"/>
        </w:rPr>
        <w:t> whether doctors should be able to give contraceptive advice or treatment to under 16-year olds without parental consent</w:t>
      </w:r>
      <w:r w:rsidRPr="00820D76">
        <w:rPr>
          <w:rFonts w:ascii="Arial" w:hAnsi="Arial" w:cs="Arial"/>
          <w:sz w:val="24"/>
          <w:szCs w:val="24"/>
        </w:rPr>
        <w:t>. But since then, they have been more widely used to help assess whether a child has the maturity to make their own decisions and to understand the implications of those decisions.</w:t>
      </w:r>
    </w:p>
    <w:p w14:paraId="19D7F4FF" w14:textId="77777777" w:rsidR="0036247C" w:rsidRDefault="0036247C" w:rsidP="0036247C">
      <w:pPr>
        <w:rPr>
          <w:rFonts w:ascii="Arial" w:hAnsi="Arial" w:cs="Arial"/>
          <w:b/>
          <w:bCs/>
          <w:sz w:val="24"/>
          <w:szCs w:val="24"/>
          <w:lang w:val="en-US"/>
        </w:rPr>
      </w:pPr>
    </w:p>
    <w:p w14:paraId="0CDE87AC" w14:textId="77777777" w:rsidR="0036247C" w:rsidRDefault="0036247C" w:rsidP="0036247C">
      <w:pPr>
        <w:rPr>
          <w:rFonts w:ascii="Arial" w:hAnsi="Arial" w:cs="Arial"/>
          <w:b/>
          <w:bCs/>
          <w:sz w:val="24"/>
          <w:szCs w:val="24"/>
          <w:lang w:val="en-US"/>
        </w:rPr>
      </w:pPr>
      <w:r w:rsidRPr="00007288">
        <w:rPr>
          <w:rFonts w:ascii="Arial" w:hAnsi="Arial" w:cs="Arial"/>
          <w:b/>
          <w:bCs/>
          <w:sz w:val="24"/>
          <w:szCs w:val="24"/>
          <w:lang w:val="en-US"/>
        </w:rPr>
        <w:t>Other</w:t>
      </w:r>
      <w:r>
        <w:rPr>
          <w:rFonts w:ascii="Arial" w:hAnsi="Arial" w:cs="Arial"/>
          <w:b/>
          <w:bCs/>
          <w:sz w:val="24"/>
          <w:szCs w:val="24"/>
          <w:lang w:val="en-US"/>
        </w:rPr>
        <w:t xml:space="preserve"> examples of</w:t>
      </w:r>
      <w:r w:rsidRPr="00007288">
        <w:rPr>
          <w:rFonts w:ascii="Arial" w:hAnsi="Arial" w:cs="Arial"/>
          <w:b/>
          <w:bCs/>
          <w:sz w:val="24"/>
          <w:szCs w:val="24"/>
          <w:lang w:val="en-US"/>
        </w:rPr>
        <w:t xml:space="preserve"> safeguarding frameworks</w:t>
      </w:r>
      <w:r>
        <w:rPr>
          <w:rFonts w:ascii="Arial" w:hAnsi="Arial" w:cs="Arial"/>
          <w:b/>
          <w:bCs/>
          <w:sz w:val="24"/>
          <w:szCs w:val="24"/>
          <w:lang w:val="en-US"/>
        </w:rPr>
        <w:t>:</w:t>
      </w:r>
      <w:r w:rsidRPr="00007288">
        <w:rPr>
          <w:rFonts w:ascii="Arial" w:hAnsi="Arial" w:cs="Arial"/>
          <w:b/>
          <w:bCs/>
          <w:sz w:val="24"/>
          <w:szCs w:val="24"/>
          <w:lang w:val="en-US"/>
        </w:rPr>
        <w:t xml:space="preserve"> </w:t>
      </w:r>
    </w:p>
    <w:p w14:paraId="50078B54" w14:textId="2E80C526" w:rsidR="0036247C" w:rsidRDefault="00630E35" w:rsidP="0036247C">
      <w:pPr>
        <w:rPr>
          <w:rFonts w:ascii="Arial" w:hAnsi="Arial" w:cs="Arial"/>
          <w:b/>
          <w:bCs/>
          <w:sz w:val="24"/>
          <w:szCs w:val="24"/>
          <w:lang w:val="en-US"/>
        </w:rPr>
      </w:pPr>
      <w:hyperlink r:id="rId50" w:history="1">
        <w:r w:rsidR="0036247C" w:rsidRPr="00272669">
          <w:rPr>
            <w:rStyle w:val="Hyperlink"/>
            <w:rFonts w:ascii="Arial" w:hAnsi="Arial" w:cs="Arial"/>
            <w:b/>
            <w:bCs/>
            <w:sz w:val="24"/>
            <w:szCs w:val="24"/>
            <w:lang w:val="en-US"/>
          </w:rPr>
          <w:t>Multi-Agency Risk Assessment Conference (MARAC)</w:t>
        </w:r>
      </w:hyperlink>
    </w:p>
    <w:p w14:paraId="4C78F80C" w14:textId="44F8428E" w:rsidR="0036247C" w:rsidRDefault="00630E35" w:rsidP="0036247C">
      <w:pPr>
        <w:rPr>
          <w:rFonts w:ascii="Arial" w:hAnsi="Arial" w:cs="Arial"/>
          <w:b/>
          <w:bCs/>
          <w:sz w:val="24"/>
          <w:szCs w:val="24"/>
          <w:lang w:val="en-US"/>
        </w:rPr>
      </w:pPr>
      <w:hyperlink r:id="rId51" w:history="1">
        <w:r w:rsidR="0036247C" w:rsidRPr="00272669">
          <w:rPr>
            <w:rStyle w:val="Hyperlink"/>
            <w:rFonts w:ascii="Arial" w:hAnsi="Arial" w:cs="Arial"/>
            <w:b/>
            <w:bCs/>
            <w:sz w:val="24"/>
            <w:szCs w:val="24"/>
            <w:lang w:val="en-US"/>
          </w:rPr>
          <w:t>Multi-</w:t>
        </w:r>
        <w:proofErr w:type="spellStart"/>
        <w:r w:rsidR="0036247C" w:rsidRPr="00272669">
          <w:rPr>
            <w:rStyle w:val="Hyperlink"/>
            <w:rFonts w:ascii="Arial" w:hAnsi="Arial" w:cs="Arial"/>
            <w:b/>
            <w:bCs/>
            <w:sz w:val="24"/>
            <w:szCs w:val="24"/>
            <w:lang w:val="en-US"/>
          </w:rPr>
          <w:t>Ageny</w:t>
        </w:r>
        <w:proofErr w:type="spellEnd"/>
        <w:r w:rsidR="0036247C" w:rsidRPr="00272669">
          <w:rPr>
            <w:rStyle w:val="Hyperlink"/>
            <w:rFonts w:ascii="Arial" w:hAnsi="Arial" w:cs="Arial"/>
            <w:b/>
            <w:bCs/>
            <w:sz w:val="24"/>
            <w:szCs w:val="24"/>
            <w:lang w:val="en-US"/>
          </w:rPr>
          <w:t xml:space="preserve"> Public Protection Arrangements (MAPPA)</w:t>
        </w:r>
      </w:hyperlink>
    </w:p>
    <w:p w14:paraId="57D0B8BA" w14:textId="24E0028D" w:rsidR="0036247C" w:rsidRDefault="00630E35" w:rsidP="0036247C">
      <w:pPr>
        <w:rPr>
          <w:rFonts w:ascii="Arial" w:hAnsi="Arial" w:cs="Arial"/>
          <w:b/>
          <w:bCs/>
          <w:sz w:val="24"/>
          <w:szCs w:val="24"/>
          <w:lang w:val="en-US"/>
        </w:rPr>
      </w:pPr>
      <w:hyperlink r:id="rId52" w:history="1">
        <w:r w:rsidR="0036247C" w:rsidRPr="00272669">
          <w:rPr>
            <w:rStyle w:val="Hyperlink"/>
            <w:rFonts w:ascii="Arial" w:hAnsi="Arial" w:cs="Arial"/>
            <w:b/>
            <w:bCs/>
            <w:sz w:val="24"/>
            <w:szCs w:val="24"/>
            <w:lang w:val="en-US"/>
          </w:rPr>
          <w:t>Female Genital Mutilation (FGM) Duty</w:t>
        </w:r>
      </w:hyperlink>
      <w:r w:rsidR="0036247C">
        <w:rPr>
          <w:rFonts w:ascii="Arial" w:hAnsi="Arial" w:cs="Arial"/>
          <w:b/>
          <w:bCs/>
          <w:sz w:val="24"/>
          <w:szCs w:val="24"/>
          <w:lang w:val="en-US"/>
        </w:rPr>
        <w:t xml:space="preserve"> </w:t>
      </w:r>
    </w:p>
    <w:p w14:paraId="7D4BA5A3" w14:textId="0AF2237A" w:rsidR="0036247C" w:rsidRDefault="00630E35" w:rsidP="0036247C">
      <w:pPr>
        <w:rPr>
          <w:rFonts w:ascii="Arial" w:hAnsi="Arial" w:cs="Arial"/>
          <w:b/>
          <w:bCs/>
          <w:sz w:val="24"/>
          <w:szCs w:val="24"/>
          <w:lang w:val="en-US"/>
        </w:rPr>
      </w:pPr>
      <w:hyperlink r:id="rId53" w:history="1">
        <w:r w:rsidR="0036247C" w:rsidRPr="00FB3414">
          <w:rPr>
            <w:rStyle w:val="Hyperlink"/>
            <w:rFonts w:ascii="Arial" w:hAnsi="Arial" w:cs="Arial"/>
            <w:b/>
            <w:bCs/>
            <w:sz w:val="24"/>
            <w:szCs w:val="24"/>
            <w:lang w:val="en-US"/>
          </w:rPr>
          <w:t>Contextual Safeguarding</w:t>
        </w:r>
      </w:hyperlink>
    </w:p>
    <w:p w14:paraId="4F4DDA50" w14:textId="739C46DC" w:rsidR="00272669" w:rsidRDefault="00630E35" w:rsidP="0036247C">
      <w:hyperlink r:id="rId54" w:history="1">
        <w:r w:rsidR="00103F17" w:rsidRPr="00103F17">
          <w:rPr>
            <w:rStyle w:val="Hyperlink"/>
            <w:rFonts w:ascii="Arial" w:hAnsi="Arial" w:cs="Arial"/>
            <w:b/>
            <w:bCs/>
            <w:sz w:val="24"/>
            <w:szCs w:val="24"/>
          </w:rPr>
          <w:t>Prevent duty guidance</w:t>
        </w:r>
      </w:hyperlink>
    </w:p>
    <w:p w14:paraId="1248B167" w14:textId="40CE8EEC" w:rsidR="0036247C" w:rsidRPr="00007288" w:rsidRDefault="0036247C" w:rsidP="0036247C">
      <w:pPr>
        <w:rPr>
          <w:rFonts w:ascii="Arial" w:hAnsi="Arial" w:cs="Arial"/>
          <w:sz w:val="24"/>
          <w:szCs w:val="24"/>
          <w:lang w:val="en-US"/>
        </w:rPr>
      </w:pPr>
      <w:r w:rsidRPr="00007288">
        <w:rPr>
          <w:rFonts w:ascii="Arial" w:hAnsi="Arial" w:cs="Arial"/>
          <w:b/>
          <w:bCs/>
          <w:sz w:val="24"/>
          <w:szCs w:val="24"/>
          <w:lang w:val="en-US"/>
        </w:rPr>
        <w:t>Parent</w:t>
      </w:r>
      <w:r>
        <w:rPr>
          <w:rFonts w:ascii="Arial" w:hAnsi="Arial" w:cs="Arial"/>
          <w:b/>
          <w:bCs/>
          <w:sz w:val="24"/>
          <w:szCs w:val="24"/>
          <w:lang w:val="en-US"/>
        </w:rPr>
        <w:t xml:space="preserve"> or </w:t>
      </w:r>
      <w:proofErr w:type="spellStart"/>
      <w:r w:rsidRPr="00007288">
        <w:rPr>
          <w:rFonts w:ascii="Arial" w:hAnsi="Arial" w:cs="Arial"/>
          <w:b/>
          <w:bCs/>
          <w:sz w:val="24"/>
          <w:szCs w:val="24"/>
          <w:lang w:val="en-US"/>
        </w:rPr>
        <w:t>carer</w:t>
      </w:r>
      <w:proofErr w:type="spellEnd"/>
      <w:r w:rsidRPr="00007288">
        <w:rPr>
          <w:rFonts w:ascii="Arial" w:hAnsi="Arial" w:cs="Arial"/>
          <w:b/>
          <w:bCs/>
          <w:sz w:val="24"/>
          <w:szCs w:val="24"/>
          <w:lang w:val="en-US"/>
        </w:rPr>
        <w:t xml:space="preserve"> </w:t>
      </w:r>
      <w:proofErr w:type="spellStart"/>
      <w:r w:rsidRPr="00007288">
        <w:rPr>
          <w:rFonts w:ascii="Arial" w:hAnsi="Arial" w:cs="Arial"/>
          <w:b/>
          <w:bCs/>
          <w:sz w:val="24"/>
          <w:szCs w:val="24"/>
          <w:lang w:val="en-US"/>
        </w:rPr>
        <w:t>behaviour</w:t>
      </w:r>
      <w:proofErr w:type="spellEnd"/>
      <w:r w:rsidRPr="00007288">
        <w:rPr>
          <w:rFonts w:ascii="Arial" w:hAnsi="Arial" w:cs="Arial"/>
          <w:b/>
          <w:bCs/>
          <w:sz w:val="24"/>
          <w:szCs w:val="24"/>
          <w:lang w:val="en-US"/>
        </w:rPr>
        <w:t xml:space="preserve"> and family factors</w:t>
      </w:r>
      <w:r>
        <w:rPr>
          <w:rFonts w:ascii="Arial" w:hAnsi="Arial" w:cs="Arial"/>
          <w:b/>
          <w:bCs/>
          <w:sz w:val="24"/>
          <w:szCs w:val="24"/>
          <w:lang w:val="en-US"/>
        </w:rPr>
        <w:t>:</w:t>
      </w:r>
      <w:r w:rsidRPr="00007288">
        <w:rPr>
          <w:rFonts w:ascii="Arial" w:hAnsi="Arial" w:cs="Arial"/>
          <w:sz w:val="24"/>
          <w:szCs w:val="24"/>
          <w:lang w:val="en-US"/>
        </w:rPr>
        <w:t xml:space="preserve"> </w:t>
      </w:r>
      <w:r>
        <w:rPr>
          <w:rFonts w:ascii="Arial" w:hAnsi="Arial" w:cs="Arial"/>
          <w:sz w:val="24"/>
          <w:szCs w:val="24"/>
          <w:lang w:val="en-US"/>
        </w:rPr>
        <w:t xml:space="preserve">These </w:t>
      </w:r>
      <w:r w:rsidRPr="00007288">
        <w:rPr>
          <w:rFonts w:ascii="Arial" w:hAnsi="Arial" w:cs="Arial"/>
          <w:sz w:val="24"/>
          <w:szCs w:val="24"/>
          <w:lang w:val="en-US"/>
        </w:rPr>
        <w:t>can include substance misuse, domestic abuse, stress, disguised compliance</w:t>
      </w:r>
      <w:r>
        <w:rPr>
          <w:rFonts w:ascii="Arial" w:hAnsi="Arial" w:cs="Arial"/>
          <w:sz w:val="24"/>
          <w:szCs w:val="24"/>
          <w:lang w:val="en-US"/>
        </w:rPr>
        <w:t xml:space="preserve"> and</w:t>
      </w:r>
      <w:r w:rsidRPr="00007288">
        <w:rPr>
          <w:rFonts w:ascii="Arial" w:hAnsi="Arial" w:cs="Arial"/>
          <w:sz w:val="24"/>
          <w:szCs w:val="24"/>
          <w:lang w:val="en-US"/>
        </w:rPr>
        <w:t xml:space="preserve"> mental health</w:t>
      </w:r>
      <w:r>
        <w:rPr>
          <w:rFonts w:ascii="Arial" w:hAnsi="Arial" w:cs="Arial"/>
          <w:sz w:val="24"/>
          <w:szCs w:val="24"/>
          <w:lang w:val="en-US"/>
        </w:rPr>
        <w:t>.</w:t>
      </w:r>
    </w:p>
    <w:p w14:paraId="09CA6A0E" w14:textId="77777777" w:rsidR="0036247C" w:rsidRPr="00007288" w:rsidRDefault="0036247C" w:rsidP="0036247C">
      <w:pPr>
        <w:rPr>
          <w:rFonts w:ascii="Arial" w:hAnsi="Arial" w:cs="Arial"/>
          <w:sz w:val="24"/>
          <w:szCs w:val="24"/>
        </w:rPr>
      </w:pPr>
      <w:r w:rsidRPr="00007288">
        <w:rPr>
          <w:rFonts w:ascii="Arial" w:hAnsi="Arial" w:cs="Arial"/>
          <w:b/>
          <w:bCs/>
          <w:sz w:val="24"/>
          <w:szCs w:val="24"/>
          <w:lang w:val="en-US"/>
        </w:rPr>
        <w:t>Perpetrator</w:t>
      </w:r>
      <w:r>
        <w:rPr>
          <w:rFonts w:ascii="Arial" w:hAnsi="Arial" w:cs="Arial"/>
          <w:b/>
          <w:bCs/>
          <w:sz w:val="24"/>
          <w:szCs w:val="24"/>
          <w:lang w:val="en-US"/>
        </w:rPr>
        <w:t>:</w:t>
      </w:r>
      <w:r w:rsidRPr="00007288">
        <w:rPr>
          <w:rFonts w:ascii="Arial" w:hAnsi="Arial" w:cs="Arial"/>
          <w:b/>
          <w:bCs/>
          <w:sz w:val="24"/>
          <w:szCs w:val="24"/>
          <w:lang w:val="en-US"/>
        </w:rPr>
        <w:t xml:space="preserve"> </w:t>
      </w:r>
      <w:r>
        <w:rPr>
          <w:rFonts w:ascii="Arial" w:hAnsi="Arial" w:cs="Arial"/>
          <w:sz w:val="24"/>
          <w:szCs w:val="24"/>
        </w:rPr>
        <w:t>A</w:t>
      </w:r>
      <w:r w:rsidRPr="00007288">
        <w:rPr>
          <w:rFonts w:ascii="Arial" w:hAnsi="Arial" w:cs="Arial"/>
          <w:sz w:val="24"/>
          <w:szCs w:val="24"/>
        </w:rPr>
        <w:t xml:space="preserve"> person who carries out a harmful, illegal or immoral act. </w:t>
      </w:r>
      <w:r>
        <w:rPr>
          <w:rFonts w:ascii="Arial" w:hAnsi="Arial" w:cs="Arial"/>
          <w:sz w:val="24"/>
          <w:szCs w:val="24"/>
        </w:rPr>
        <w:t xml:space="preserve">You can find </w:t>
      </w:r>
      <w:r w:rsidRPr="00007288">
        <w:rPr>
          <w:rFonts w:ascii="Arial" w:hAnsi="Arial" w:cs="Arial"/>
          <w:sz w:val="24"/>
          <w:szCs w:val="24"/>
        </w:rPr>
        <w:t xml:space="preserve">examples of perpetrator behaviour in the </w:t>
      </w:r>
      <w:hyperlink r:id="rId55" w:history="1">
        <w:r w:rsidRPr="00007288">
          <w:rPr>
            <w:rStyle w:val="Hyperlink"/>
            <w:rFonts w:ascii="Arial" w:hAnsi="Arial" w:cs="Arial"/>
            <w:sz w:val="24"/>
            <w:szCs w:val="24"/>
          </w:rPr>
          <w:t>Wales Safeguarding Procedures</w:t>
        </w:r>
      </w:hyperlink>
      <w:r>
        <w:rPr>
          <w:rFonts w:ascii="Arial" w:hAnsi="Arial" w:cs="Arial"/>
          <w:sz w:val="24"/>
          <w:szCs w:val="24"/>
        </w:rPr>
        <w:t>.</w:t>
      </w:r>
      <w:r w:rsidRPr="00007288">
        <w:rPr>
          <w:rFonts w:ascii="Arial" w:hAnsi="Arial" w:cs="Arial"/>
          <w:sz w:val="24"/>
          <w:szCs w:val="24"/>
        </w:rPr>
        <w:t xml:space="preserve"> </w:t>
      </w:r>
    </w:p>
    <w:p w14:paraId="35533FF4" w14:textId="77777777" w:rsidR="0036247C" w:rsidRDefault="0036247C" w:rsidP="0036247C">
      <w:pPr>
        <w:rPr>
          <w:rFonts w:ascii="Arial" w:hAnsi="Arial" w:cs="Arial"/>
          <w:sz w:val="24"/>
          <w:szCs w:val="24"/>
        </w:rPr>
      </w:pPr>
      <w:r w:rsidRPr="00007288">
        <w:rPr>
          <w:rFonts w:ascii="Arial" w:hAnsi="Arial" w:cs="Arial"/>
          <w:b/>
          <w:bCs/>
          <w:sz w:val="24"/>
          <w:szCs w:val="24"/>
          <w:lang w:val="en-US"/>
        </w:rPr>
        <w:t xml:space="preserve">Practice </w:t>
      </w:r>
      <w:r>
        <w:rPr>
          <w:rFonts w:ascii="Arial" w:hAnsi="Arial" w:cs="Arial"/>
          <w:b/>
          <w:bCs/>
          <w:sz w:val="24"/>
          <w:szCs w:val="24"/>
          <w:lang w:val="en-US"/>
        </w:rPr>
        <w:t>r</w:t>
      </w:r>
      <w:r w:rsidRPr="00007288">
        <w:rPr>
          <w:rFonts w:ascii="Arial" w:hAnsi="Arial" w:cs="Arial"/>
          <w:b/>
          <w:bCs/>
          <w:sz w:val="24"/>
          <w:szCs w:val="24"/>
          <w:lang w:val="en-US"/>
        </w:rPr>
        <w:t>eview</w:t>
      </w:r>
      <w:r>
        <w:rPr>
          <w:rFonts w:ascii="Arial" w:hAnsi="Arial" w:cs="Arial"/>
          <w:b/>
          <w:bCs/>
          <w:sz w:val="24"/>
          <w:szCs w:val="24"/>
          <w:lang w:val="en-US"/>
        </w:rPr>
        <w:t>:</w:t>
      </w:r>
      <w:r w:rsidRPr="00007288">
        <w:rPr>
          <w:rFonts w:ascii="Arial" w:hAnsi="Arial" w:cs="Arial"/>
          <w:b/>
          <w:bCs/>
          <w:sz w:val="24"/>
          <w:szCs w:val="24"/>
          <w:lang w:val="en-US"/>
        </w:rPr>
        <w:t xml:space="preserve"> </w:t>
      </w:r>
      <w:hyperlink r:id="rId56" w:history="1">
        <w:r w:rsidRPr="00007288">
          <w:rPr>
            <w:rStyle w:val="Hyperlink"/>
            <w:rFonts w:ascii="Arial" w:hAnsi="Arial" w:cs="Arial"/>
            <w:sz w:val="24"/>
            <w:szCs w:val="24"/>
          </w:rPr>
          <w:t xml:space="preserve">Safeguarding </w:t>
        </w:r>
        <w:r>
          <w:rPr>
            <w:rStyle w:val="Hyperlink"/>
            <w:rFonts w:ascii="Arial" w:hAnsi="Arial" w:cs="Arial"/>
            <w:sz w:val="24"/>
            <w:szCs w:val="24"/>
          </w:rPr>
          <w:t>p</w:t>
        </w:r>
        <w:r w:rsidRPr="00007288">
          <w:rPr>
            <w:rStyle w:val="Hyperlink"/>
            <w:rFonts w:ascii="Arial" w:hAnsi="Arial" w:cs="Arial"/>
            <w:sz w:val="24"/>
            <w:szCs w:val="24"/>
          </w:rPr>
          <w:t xml:space="preserve">ractice </w:t>
        </w:r>
        <w:r>
          <w:rPr>
            <w:rStyle w:val="Hyperlink"/>
            <w:rFonts w:ascii="Arial" w:hAnsi="Arial" w:cs="Arial"/>
            <w:sz w:val="24"/>
            <w:szCs w:val="24"/>
          </w:rPr>
          <w:t>r</w:t>
        </w:r>
        <w:r w:rsidRPr="00007288">
          <w:rPr>
            <w:rStyle w:val="Hyperlink"/>
            <w:rFonts w:ascii="Arial" w:hAnsi="Arial" w:cs="Arial"/>
            <w:sz w:val="24"/>
            <w:szCs w:val="24"/>
          </w:rPr>
          <w:t>eviews</w:t>
        </w:r>
      </w:hyperlink>
      <w:r w:rsidRPr="00007288">
        <w:rPr>
          <w:rFonts w:ascii="Arial" w:hAnsi="Arial" w:cs="Arial"/>
          <w:sz w:val="24"/>
          <w:szCs w:val="24"/>
        </w:rPr>
        <w:t xml:space="preserve"> are carried out on behalf of the </w:t>
      </w:r>
      <w:r>
        <w:rPr>
          <w:rFonts w:ascii="Arial" w:hAnsi="Arial" w:cs="Arial"/>
          <w:sz w:val="24"/>
          <w:szCs w:val="24"/>
        </w:rPr>
        <w:t>r</w:t>
      </w:r>
      <w:r w:rsidRPr="00007288">
        <w:rPr>
          <w:rFonts w:ascii="Arial" w:hAnsi="Arial" w:cs="Arial"/>
          <w:sz w:val="24"/>
          <w:szCs w:val="24"/>
        </w:rPr>
        <w:t xml:space="preserve">egional </w:t>
      </w:r>
      <w:r>
        <w:rPr>
          <w:rFonts w:ascii="Arial" w:hAnsi="Arial" w:cs="Arial"/>
          <w:sz w:val="24"/>
          <w:szCs w:val="24"/>
        </w:rPr>
        <w:t>s</w:t>
      </w:r>
      <w:r w:rsidRPr="00007288">
        <w:rPr>
          <w:rFonts w:ascii="Arial" w:hAnsi="Arial" w:cs="Arial"/>
          <w:sz w:val="24"/>
          <w:szCs w:val="24"/>
        </w:rPr>
        <w:t xml:space="preserve">afeguarding </w:t>
      </w:r>
      <w:r>
        <w:rPr>
          <w:rFonts w:ascii="Arial" w:hAnsi="Arial" w:cs="Arial"/>
          <w:sz w:val="24"/>
          <w:szCs w:val="24"/>
        </w:rPr>
        <w:t>b</w:t>
      </w:r>
      <w:r w:rsidRPr="00007288">
        <w:rPr>
          <w:rFonts w:ascii="Arial" w:hAnsi="Arial" w:cs="Arial"/>
          <w:sz w:val="24"/>
          <w:szCs w:val="24"/>
        </w:rPr>
        <w:t xml:space="preserve">oards. They are a way for all partner agencies to identify the lessons that can be learned from particularly complex or difficult cases and to </w:t>
      </w:r>
      <w:r>
        <w:rPr>
          <w:rFonts w:ascii="Arial" w:hAnsi="Arial" w:cs="Arial"/>
          <w:sz w:val="24"/>
          <w:szCs w:val="24"/>
        </w:rPr>
        <w:t>pu</w:t>
      </w:r>
      <w:r w:rsidRPr="00007288">
        <w:rPr>
          <w:rFonts w:ascii="Arial" w:hAnsi="Arial" w:cs="Arial"/>
          <w:sz w:val="24"/>
          <w:szCs w:val="24"/>
        </w:rPr>
        <w:t>t changes</w:t>
      </w:r>
      <w:r>
        <w:rPr>
          <w:rFonts w:ascii="Arial" w:hAnsi="Arial" w:cs="Arial"/>
          <w:sz w:val="24"/>
          <w:szCs w:val="24"/>
        </w:rPr>
        <w:t xml:space="preserve"> in place</w:t>
      </w:r>
      <w:r w:rsidRPr="00007288">
        <w:rPr>
          <w:rFonts w:ascii="Arial" w:hAnsi="Arial" w:cs="Arial"/>
          <w:sz w:val="24"/>
          <w:szCs w:val="24"/>
        </w:rPr>
        <w:t xml:space="preserve"> to improve services in</w:t>
      </w:r>
      <w:r>
        <w:rPr>
          <w:rFonts w:ascii="Arial" w:hAnsi="Arial" w:cs="Arial"/>
          <w:sz w:val="24"/>
          <w:szCs w:val="24"/>
        </w:rPr>
        <w:t xml:space="preserve"> </w:t>
      </w:r>
      <w:r w:rsidRPr="00007288">
        <w:rPr>
          <w:rFonts w:ascii="Arial" w:hAnsi="Arial" w:cs="Arial"/>
          <w:sz w:val="24"/>
          <w:szCs w:val="24"/>
        </w:rPr>
        <w:t>light of these lessons.</w:t>
      </w:r>
    </w:p>
    <w:p w14:paraId="55C93534" w14:textId="77777777" w:rsidR="0036247C" w:rsidRPr="00007288" w:rsidRDefault="0036247C" w:rsidP="0036247C">
      <w:pPr>
        <w:rPr>
          <w:rFonts w:ascii="Arial" w:hAnsi="Arial" w:cs="Arial"/>
          <w:b/>
          <w:bCs/>
          <w:sz w:val="24"/>
          <w:szCs w:val="24"/>
        </w:rPr>
      </w:pPr>
      <w:r w:rsidRPr="00007288">
        <w:rPr>
          <w:rFonts w:ascii="Arial" w:hAnsi="Arial" w:cs="Arial"/>
          <w:sz w:val="24"/>
          <w:szCs w:val="24"/>
        </w:rPr>
        <w:lastRenderedPageBreak/>
        <w:t>The purpose of the review system is to promote a positive culture of multi-agency learning and best practice.</w:t>
      </w:r>
      <w:r w:rsidRPr="00007288">
        <w:rPr>
          <w:rFonts w:ascii="Arial" w:hAnsi="Arial" w:cs="Arial"/>
          <w:b/>
          <w:bCs/>
          <w:sz w:val="24"/>
          <w:szCs w:val="24"/>
        </w:rPr>
        <w:t xml:space="preserve"> </w:t>
      </w:r>
    </w:p>
    <w:p w14:paraId="230AE342" w14:textId="77777777" w:rsidR="0036247C" w:rsidRDefault="0036247C" w:rsidP="0036247C">
      <w:pPr>
        <w:rPr>
          <w:rFonts w:ascii="Arial" w:hAnsi="Arial" w:cs="Arial"/>
          <w:sz w:val="24"/>
          <w:szCs w:val="24"/>
        </w:rPr>
      </w:pPr>
      <w:r w:rsidRPr="00007288">
        <w:rPr>
          <w:rFonts w:ascii="Arial" w:hAnsi="Arial" w:cs="Arial"/>
          <w:b/>
          <w:bCs/>
          <w:sz w:val="24"/>
          <w:szCs w:val="24"/>
          <w:lang w:val="en-US"/>
        </w:rPr>
        <w:t xml:space="preserve">PRUDIC </w:t>
      </w:r>
      <w:r>
        <w:rPr>
          <w:rFonts w:ascii="Arial" w:hAnsi="Arial" w:cs="Arial"/>
          <w:b/>
          <w:bCs/>
          <w:sz w:val="24"/>
          <w:szCs w:val="24"/>
          <w:lang w:val="en-US"/>
        </w:rPr>
        <w:t>(</w:t>
      </w:r>
      <w:hyperlink r:id="rId57" w:history="1">
        <w:r w:rsidRPr="00007288">
          <w:rPr>
            <w:rStyle w:val="Hyperlink"/>
            <w:rFonts w:ascii="Arial" w:hAnsi="Arial" w:cs="Arial"/>
            <w:b/>
            <w:bCs/>
            <w:sz w:val="24"/>
            <w:szCs w:val="24"/>
          </w:rPr>
          <w:t>Procedural Response to Unexpected Deaths in Childhood</w:t>
        </w:r>
      </w:hyperlink>
      <w:r>
        <w:rPr>
          <w:rStyle w:val="Hyperlink"/>
          <w:rFonts w:ascii="Arial" w:hAnsi="Arial" w:cs="Arial"/>
          <w:b/>
          <w:bCs/>
          <w:sz w:val="24"/>
          <w:szCs w:val="24"/>
        </w:rPr>
        <w:t>)</w:t>
      </w:r>
      <w:r>
        <w:rPr>
          <w:rFonts w:ascii="Arial" w:hAnsi="Arial" w:cs="Arial"/>
          <w:b/>
          <w:bCs/>
          <w:sz w:val="24"/>
          <w:szCs w:val="24"/>
        </w:rPr>
        <w:t>:</w:t>
      </w:r>
      <w:r w:rsidRPr="00007288">
        <w:rPr>
          <w:rFonts w:ascii="Arial" w:hAnsi="Arial" w:cs="Arial"/>
          <w:b/>
          <w:bCs/>
          <w:sz w:val="24"/>
          <w:szCs w:val="24"/>
        </w:rPr>
        <w:t xml:space="preserve"> </w:t>
      </w:r>
      <w:r w:rsidRPr="00007288">
        <w:rPr>
          <w:rFonts w:ascii="Arial" w:hAnsi="Arial" w:cs="Arial"/>
          <w:sz w:val="24"/>
          <w:szCs w:val="24"/>
        </w:rPr>
        <w:t xml:space="preserve">This procedure sets a minimum standard for a response to unexpected deaths in infancy and childhood. It describes the process of communication, collaborative action and information sharing following the unexpected death of a child. </w:t>
      </w:r>
    </w:p>
    <w:p w14:paraId="73BD2CDF" w14:textId="77777777" w:rsidR="0036247C" w:rsidRDefault="0036247C" w:rsidP="0036247C">
      <w:pPr>
        <w:rPr>
          <w:rFonts w:ascii="Arial" w:hAnsi="Arial" w:cs="Arial"/>
          <w:sz w:val="24"/>
          <w:szCs w:val="24"/>
        </w:rPr>
      </w:pPr>
      <w:r w:rsidRPr="00007288">
        <w:rPr>
          <w:rFonts w:ascii="Arial" w:hAnsi="Arial" w:cs="Arial"/>
          <w:sz w:val="24"/>
          <w:szCs w:val="24"/>
        </w:rPr>
        <w:t xml:space="preserve">The </w:t>
      </w:r>
      <w:proofErr w:type="spellStart"/>
      <w:r w:rsidRPr="00007288">
        <w:rPr>
          <w:rFonts w:ascii="Arial" w:hAnsi="Arial" w:cs="Arial"/>
          <w:sz w:val="24"/>
          <w:szCs w:val="24"/>
        </w:rPr>
        <w:t>PRUDiC</w:t>
      </w:r>
      <w:proofErr w:type="spellEnd"/>
      <w:r w:rsidRPr="00007288">
        <w:rPr>
          <w:rFonts w:ascii="Arial" w:hAnsi="Arial" w:cs="Arial"/>
          <w:sz w:val="24"/>
          <w:szCs w:val="24"/>
        </w:rPr>
        <w:t xml:space="preserve"> applies to all unexpected deaths in children from birth until their 18</w:t>
      </w:r>
      <w:r w:rsidRPr="00AD340C">
        <w:rPr>
          <w:rFonts w:ascii="Arial" w:hAnsi="Arial" w:cs="Arial"/>
          <w:sz w:val="24"/>
          <w:szCs w:val="24"/>
          <w:vertAlign w:val="superscript"/>
        </w:rPr>
        <w:t>th</w:t>
      </w:r>
      <w:r w:rsidRPr="00007288">
        <w:rPr>
          <w:rFonts w:ascii="Arial" w:hAnsi="Arial" w:cs="Arial"/>
          <w:sz w:val="24"/>
          <w:szCs w:val="24"/>
        </w:rPr>
        <w:t xml:space="preserve"> birthday, whether from natural, unnatural, known or unknown causes, at home, in hospital or in the community. This includes road traffic collisions, apparent suicides and murders. This does not include stillbirths and the death of pre-viable babies born before 24 weeks.</w:t>
      </w:r>
    </w:p>
    <w:p w14:paraId="39287990" w14:textId="4873DD00" w:rsidR="0036247C" w:rsidRPr="00BC105D" w:rsidRDefault="0036247C" w:rsidP="0036247C">
      <w:pPr>
        <w:rPr>
          <w:rFonts w:ascii="Arial" w:hAnsi="Arial" w:cs="Arial"/>
          <w:sz w:val="24"/>
          <w:szCs w:val="24"/>
        </w:rPr>
      </w:pPr>
      <w:r w:rsidRPr="00007288">
        <w:rPr>
          <w:rFonts w:ascii="Arial" w:hAnsi="Arial" w:cs="Arial"/>
          <w:sz w:val="24"/>
          <w:szCs w:val="24"/>
        </w:rPr>
        <w:t xml:space="preserve"> </w:t>
      </w:r>
      <w:hyperlink r:id="rId58" w:history="1">
        <w:r w:rsidRPr="00007288">
          <w:rPr>
            <w:rStyle w:val="Hyperlink"/>
            <w:rFonts w:ascii="Arial" w:hAnsi="Arial" w:cs="Arial"/>
            <w:b/>
            <w:bCs/>
            <w:sz w:val="24"/>
            <w:szCs w:val="24"/>
            <w:lang w:val="en-US"/>
          </w:rPr>
          <w:t>Outcome</w:t>
        </w:r>
        <w:r>
          <w:rPr>
            <w:rStyle w:val="Hyperlink"/>
            <w:rFonts w:ascii="Arial" w:hAnsi="Arial" w:cs="Arial"/>
            <w:b/>
            <w:bCs/>
            <w:sz w:val="24"/>
            <w:szCs w:val="24"/>
            <w:lang w:val="en-US"/>
          </w:rPr>
          <w:t xml:space="preserve"> </w:t>
        </w:r>
        <w:r w:rsidRPr="00007288">
          <w:rPr>
            <w:rStyle w:val="Hyperlink"/>
            <w:rFonts w:ascii="Arial" w:hAnsi="Arial" w:cs="Arial"/>
            <w:b/>
            <w:bCs/>
            <w:sz w:val="24"/>
            <w:szCs w:val="24"/>
            <w:lang w:val="en-US"/>
          </w:rPr>
          <w:t>focused</w:t>
        </w:r>
      </w:hyperlink>
      <w:r>
        <w:rPr>
          <w:rFonts w:ascii="Arial" w:hAnsi="Arial" w:cs="Arial"/>
          <w:b/>
          <w:bCs/>
          <w:sz w:val="24"/>
          <w:szCs w:val="24"/>
          <w:lang w:val="en-US"/>
        </w:rPr>
        <w:t>:</w:t>
      </w:r>
      <w:r w:rsidRPr="00007288">
        <w:rPr>
          <w:rFonts w:ascii="Arial" w:hAnsi="Arial" w:cs="Arial"/>
          <w:b/>
          <w:bCs/>
          <w:sz w:val="24"/>
          <w:szCs w:val="24"/>
          <w:lang w:val="en-US"/>
        </w:rPr>
        <w:t xml:space="preserve"> </w:t>
      </w:r>
      <w:r w:rsidRPr="00007288">
        <w:rPr>
          <w:rFonts w:ascii="Arial" w:hAnsi="Arial" w:cs="Arial"/>
          <w:sz w:val="24"/>
          <w:szCs w:val="24"/>
        </w:rPr>
        <w:t>These are realistic</w:t>
      </w:r>
      <w:r>
        <w:rPr>
          <w:rFonts w:ascii="Arial" w:hAnsi="Arial" w:cs="Arial"/>
          <w:sz w:val="24"/>
          <w:szCs w:val="24"/>
        </w:rPr>
        <w:t xml:space="preserve"> and agreed</w:t>
      </w:r>
      <w:r w:rsidRPr="00007288">
        <w:rPr>
          <w:rFonts w:ascii="Arial" w:hAnsi="Arial" w:cs="Arial"/>
          <w:sz w:val="24"/>
          <w:szCs w:val="24"/>
        </w:rPr>
        <w:t xml:space="preserve"> goals that the person </w:t>
      </w:r>
      <w:r>
        <w:rPr>
          <w:rFonts w:ascii="Arial" w:hAnsi="Arial" w:cs="Arial"/>
          <w:sz w:val="24"/>
          <w:szCs w:val="24"/>
        </w:rPr>
        <w:t>accessing services or provision and their key worker,</w:t>
      </w:r>
      <w:r w:rsidRPr="00007288">
        <w:rPr>
          <w:rFonts w:ascii="Arial" w:hAnsi="Arial" w:cs="Arial"/>
          <w:sz w:val="24"/>
          <w:szCs w:val="24"/>
        </w:rPr>
        <w:t xml:space="preserve"> can work towards. They are usually based around supporting the </w:t>
      </w:r>
      <w:r>
        <w:rPr>
          <w:rFonts w:ascii="Arial" w:hAnsi="Arial" w:cs="Arial"/>
          <w:sz w:val="24"/>
          <w:szCs w:val="24"/>
        </w:rPr>
        <w:t>person</w:t>
      </w:r>
      <w:r w:rsidRPr="00007288">
        <w:rPr>
          <w:rFonts w:ascii="Arial" w:hAnsi="Arial" w:cs="Arial"/>
          <w:sz w:val="24"/>
          <w:szCs w:val="24"/>
        </w:rPr>
        <w:t>’s well</w:t>
      </w:r>
      <w:r>
        <w:rPr>
          <w:rFonts w:ascii="Arial" w:hAnsi="Arial" w:cs="Arial"/>
          <w:sz w:val="24"/>
          <w:szCs w:val="24"/>
        </w:rPr>
        <w:t>-</w:t>
      </w:r>
      <w:r w:rsidRPr="00007288">
        <w:rPr>
          <w:rFonts w:ascii="Arial" w:hAnsi="Arial" w:cs="Arial"/>
          <w:sz w:val="24"/>
          <w:szCs w:val="24"/>
        </w:rPr>
        <w:t>being.</w:t>
      </w:r>
      <w:r>
        <w:rPr>
          <w:rFonts w:ascii="Arial" w:hAnsi="Arial" w:cs="Arial"/>
          <w:sz w:val="24"/>
          <w:szCs w:val="24"/>
        </w:rPr>
        <w:t xml:space="preserve"> </w:t>
      </w:r>
      <w:r w:rsidRPr="00007288">
        <w:rPr>
          <w:rFonts w:ascii="Arial" w:hAnsi="Arial" w:cs="Arial"/>
          <w:sz w:val="24"/>
          <w:szCs w:val="24"/>
        </w:rPr>
        <w:t>Outcomes will vary from person to person and child to child because they’re about what matters to that individual.</w:t>
      </w:r>
    </w:p>
    <w:p w14:paraId="1A135737" w14:textId="1FF225EA" w:rsidR="0036247C" w:rsidRPr="00BC105D" w:rsidRDefault="0036247C" w:rsidP="0036247C">
      <w:pPr>
        <w:rPr>
          <w:rFonts w:ascii="Arial" w:hAnsi="Arial" w:cs="Arial"/>
          <w:sz w:val="24"/>
          <w:szCs w:val="24"/>
        </w:rPr>
      </w:pPr>
      <w:r w:rsidRPr="00007288">
        <w:rPr>
          <w:rFonts w:ascii="Arial" w:hAnsi="Arial" w:cs="Arial"/>
          <w:b/>
          <w:bCs/>
          <w:sz w:val="24"/>
          <w:szCs w:val="24"/>
          <w:lang w:val="en-US"/>
        </w:rPr>
        <w:t>Strengths based</w:t>
      </w:r>
      <w:r>
        <w:rPr>
          <w:rFonts w:ascii="Arial" w:hAnsi="Arial" w:cs="Arial"/>
          <w:b/>
          <w:bCs/>
          <w:sz w:val="24"/>
          <w:szCs w:val="24"/>
          <w:lang w:val="en-US"/>
        </w:rPr>
        <w:t>:</w:t>
      </w:r>
      <w:r w:rsidRPr="00AD340C">
        <w:rPr>
          <w:rFonts w:ascii="Arial" w:hAnsi="Arial" w:cs="Arial"/>
          <w:sz w:val="24"/>
          <w:szCs w:val="24"/>
          <w:lang w:val="en-US"/>
        </w:rPr>
        <w:t xml:space="preserve"> </w:t>
      </w:r>
      <w:r>
        <w:rPr>
          <w:rFonts w:ascii="Arial" w:hAnsi="Arial" w:cs="Arial"/>
          <w:sz w:val="24"/>
          <w:szCs w:val="24"/>
          <w:lang w:val="en-US"/>
        </w:rPr>
        <w:t>A</w:t>
      </w:r>
      <w:r w:rsidRPr="00007288">
        <w:rPr>
          <w:rFonts w:ascii="Arial" w:hAnsi="Arial" w:cs="Arial"/>
          <w:sz w:val="24"/>
          <w:szCs w:val="24"/>
        </w:rPr>
        <w:t xml:space="preserve"> </w:t>
      </w:r>
      <w:hyperlink r:id="rId59" w:history="1">
        <w:r w:rsidRPr="00007288">
          <w:rPr>
            <w:rStyle w:val="Hyperlink"/>
            <w:rFonts w:ascii="Arial" w:hAnsi="Arial" w:cs="Arial"/>
            <w:sz w:val="24"/>
            <w:szCs w:val="24"/>
          </w:rPr>
          <w:t>strengths-based approach</w:t>
        </w:r>
      </w:hyperlink>
      <w:r w:rsidRPr="00007288">
        <w:rPr>
          <w:rFonts w:ascii="Arial" w:hAnsi="Arial" w:cs="Arial"/>
          <w:sz w:val="24"/>
          <w:szCs w:val="24"/>
        </w:rPr>
        <w:t xml:space="preserve"> </w:t>
      </w:r>
      <w:r>
        <w:rPr>
          <w:rFonts w:ascii="Arial" w:hAnsi="Arial" w:cs="Arial"/>
          <w:sz w:val="24"/>
          <w:szCs w:val="24"/>
        </w:rPr>
        <w:t>look</w:t>
      </w:r>
      <w:r w:rsidRPr="00007288">
        <w:rPr>
          <w:rFonts w:ascii="Arial" w:hAnsi="Arial" w:cs="Arial"/>
          <w:sz w:val="24"/>
          <w:szCs w:val="24"/>
        </w:rPr>
        <w:t>s</w:t>
      </w:r>
      <w:r>
        <w:rPr>
          <w:rFonts w:ascii="Arial" w:hAnsi="Arial" w:cs="Arial"/>
          <w:sz w:val="24"/>
          <w:szCs w:val="24"/>
        </w:rPr>
        <w:t xml:space="preserve"> at –</w:t>
      </w:r>
      <w:r w:rsidRPr="00007288">
        <w:rPr>
          <w:rFonts w:ascii="Arial" w:hAnsi="Arial" w:cs="Arial"/>
          <w:sz w:val="24"/>
          <w:szCs w:val="24"/>
        </w:rPr>
        <w:t xml:space="preserve"> in a collaborative and child or person</w:t>
      </w:r>
      <w:r>
        <w:rPr>
          <w:rFonts w:ascii="Arial" w:hAnsi="Arial" w:cs="Arial"/>
          <w:sz w:val="24"/>
          <w:szCs w:val="24"/>
        </w:rPr>
        <w:t>-</w:t>
      </w:r>
      <w:r w:rsidRPr="00007288">
        <w:rPr>
          <w:rFonts w:ascii="Arial" w:hAnsi="Arial" w:cs="Arial"/>
          <w:sz w:val="24"/>
          <w:szCs w:val="24"/>
        </w:rPr>
        <w:t>centred way</w:t>
      </w:r>
      <w:r>
        <w:rPr>
          <w:rFonts w:ascii="Arial" w:hAnsi="Arial" w:cs="Arial"/>
          <w:sz w:val="24"/>
          <w:szCs w:val="24"/>
        </w:rPr>
        <w:t xml:space="preserve"> –</w:t>
      </w:r>
      <w:r w:rsidRPr="00007288">
        <w:rPr>
          <w:rFonts w:ascii="Arial" w:hAnsi="Arial" w:cs="Arial"/>
          <w:sz w:val="24"/>
          <w:szCs w:val="24"/>
        </w:rPr>
        <w:t xml:space="preserve"> the </w:t>
      </w:r>
      <w:r>
        <w:rPr>
          <w:rFonts w:ascii="Arial" w:hAnsi="Arial" w:cs="Arial"/>
          <w:sz w:val="24"/>
          <w:szCs w:val="24"/>
        </w:rPr>
        <w:t>person’</w:t>
      </w:r>
      <w:r w:rsidRPr="00007288">
        <w:rPr>
          <w:rFonts w:ascii="Arial" w:hAnsi="Arial" w:cs="Arial"/>
          <w:sz w:val="24"/>
          <w:szCs w:val="24"/>
        </w:rPr>
        <w:t>s abilities and circumstances</w:t>
      </w:r>
      <w:r>
        <w:rPr>
          <w:rFonts w:ascii="Arial" w:hAnsi="Arial" w:cs="Arial"/>
          <w:sz w:val="24"/>
          <w:szCs w:val="24"/>
        </w:rPr>
        <w:t>. You need to</w:t>
      </w:r>
      <w:r w:rsidRPr="00007288">
        <w:rPr>
          <w:rFonts w:ascii="Arial" w:hAnsi="Arial" w:cs="Arial"/>
          <w:sz w:val="24"/>
          <w:szCs w:val="24"/>
        </w:rPr>
        <w:t xml:space="preserve"> g</w:t>
      </w:r>
      <w:r>
        <w:rPr>
          <w:rFonts w:ascii="Arial" w:hAnsi="Arial" w:cs="Arial"/>
          <w:sz w:val="24"/>
          <w:szCs w:val="24"/>
        </w:rPr>
        <w:t>et</w:t>
      </w:r>
      <w:r w:rsidRPr="00007288">
        <w:rPr>
          <w:rFonts w:ascii="Arial" w:hAnsi="Arial" w:cs="Arial"/>
          <w:sz w:val="24"/>
          <w:szCs w:val="24"/>
        </w:rPr>
        <w:t xml:space="preserve"> a </w:t>
      </w:r>
      <w:r>
        <w:rPr>
          <w:rFonts w:ascii="Arial" w:hAnsi="Arial" w:cs="Arial"/>
          <w:sz w:val="24"/>
          <w:szCs w:val="24"/>
        </w:rPr>
        <w:t>full</w:t>
      </w:r>
      <w:r w:rsidRPr="00007288">
        <w:rPr>
          <w:rFonts w:ascii="Arial" w:hAnsi="Arial" w:cs="Arial"/>
          <w:sz w:val="24"/>
          <w:szCs w:val="24"/>
        </w:rPr>
        <w:t xml:space="preserve"> picture of the</w:t>
      </w:r>
      <w:r>
        <w:rPr>
          <w:rFonts w:ascii="Arial" w:hAnsi="Arial" w:cs="Arial"/>
          <w:sz w:val="24"/>
          <w:szCs w:val="24"/>
        </w:rPr>
        <w:t>ir</w:t>
      </w:r>
      <w:r w:rsidRPr="00007288">
        <w:rPr>
          <w:rFonts w:ascii="Arial" w:hAnsi="Arial" w:cs="Arial"/>
          <w:sz w:val="24"/>
          <w:szCs w:val="24"/>
        </w:rPr>
        <w:t xml:space="preserve"> life</w:t>
      </w:r>
      <w:r>
        <w:rPr>
          <w:rFonts w:ascii="Arial" w:hAnsi="Arial" w:cs="Arial"/>
          <w:sz w:val="24"/>
          <w:szCs w:val="24"/>
        </w:rPr>
        <w:t>, so</w:t>
      </w:r>
      <w:r w:rsidRPr="00007288">
        <w:rPr>
          <w:rFonts w:ascii="Arial" w:hAnsi="Arial" w:cs="Arial"/>
          <w:sz w:val="24"/>
          <w:szCs w:val="24"/>
        </w:rPr>
        <w:t xml:space="preserve"> it</w:t>
      </w:r>
      <w:r>
        <w:rPr>
          <w:rFonts w:ascii="Arial" w:hAnsi="Arial" w:cs="Arial"/>
          <w:sz w:val="24"/>
          <w:szCs w:val="24"/>
        </w:rPr>
        <w:t>’</w:t>
      </w:r>
      <w:r w:rsidRPr="00007288">
        <w:rPr>
          <w:rFonts w:ascii="Arial" w:hAnsi="Arial" w:cs="Arial"/>
          <w:sz w:val="24"/>
          <w:szCs w:val="24"/>
        </w:rPr>
        <w:t>s important to engage and work with others</w:t>
      </w:r>
      <w:r>
        <w:rPr>
          <w:rFonts w:ascii="Arial" w:hAnsi="Arial" w:cs="Arial"/>
          <w:sz w:val="24"/>
          <w:szCs w:val="24"/>
        </w:rPr>
        <w:t>, such as</w:t>
      </w:r>
      <w:r w:rsidRPr="00007288">
        <w:rPr>
          <w:rFonts w:ascii="Arial" w:hAnsi="Arial" w:cs="Arial"/>
          <w:sz w:val="24"/>
          <w:szCs w:val="24"/>
        </w:rPr>
        <w:t xml:space="preserve"> </w:t>
      </w:r>
      <w:r>
        <w:rPr>
          <w:rFonts w:ascii="Arial" w:hAnsi="Arial" w:cs="Arial"/>
          <w:sz w:val="24"/>
          <w:szCs w:val="24"/>
        </w:rPr>
        <w:t>other agencies and</w:t>
      </w:r>
      <w:r w:rsidRPr="00007288">
        <w:rPr>
          <w:rFonts w:ascii="Arial" w:hAnsi="Arial" w:cs="Arial"/>
          <w:sz w:val="24"/>
          <w:szCs w:val="24"/>
        </w:rPr>
        <w:t xml:space="preserve"> the </w:t>
      </w:r>
      <w:r>
        <w:rPr>
          <w:rFonts w:ascii="Arial" w:hAnsi="Arial" w:cs="Arial"/>
          <w:sz w:val="24"/>
          <w:szCs w:val="24"/>
        </w:rPr>
        <w:t>person’</w:t>
      </w:r>
      <w:r w:rsidRPr="00007288">
        <w:rPr>
          <w:rFonts w:ascii="Arial" w:hAnsi="Arial" w:cs="Arial"/>
          <w:sz w:val="24"/>
          <w:szCs w:val="24"/>
        </w:rPr>
        <w:t xml:space="preserve">s network, with </w:t>
      </w:r>
      <w:r>
        <w:rPr>
          <w:rFonts w:ascii="Arial" w:hAnsi="Arial" w:cs="Arial"/>
          <w:sz w:val="24"/>
          <w:szCs w:val="24"/>
        </w:rPr>
        <w:t xml:space="preserve">the </w:t>
      </w:r>
      <w:r w:rsidRPr="00007288">
        <w:rPr>
          <w:rFonts w:ascii="Arial" w:hAnsi="Arial" w:cs="Arial"/>
          <w:sz w:val="24"/>
          <w:szCs w:val="24"/>
        </w:rPr>
        <w:t>appropriate consent.</w:t>
      </w:r>
      <w:r>
        <w:rPr>
          <w:rFonts w:ascii="Arial" w:hAnsi="Arial" w:cs="Arial"/>
          <w:sz w:val="24"/>
          <w:szCs w:val="24"/>
        </w:rPr>
        <w:t xml:space="preserve"> </w:t>
      </w:r>
    </w:p>
    <w:p w14:paraId="7305A268" w14:textId="77777777" w:rsidR="0036247C" w:rsidRPr="00007288" w:rsidRDefault="0036247C" w:rsidP="0036247C">
      <w:pPr>
        <w:rPr>
          <w:rFonts w:ascii="Arial" w:hAnsi="Arial" w:cs="Arial"/>
          <w:sz w:val="24"/>
          <w:szCs w:val="24"/>
        </w:rPr>
      </w:pPr>
      <w:r w:rsidRPr="00007288">
        <w:rPr>
          <w:rFonts w:ascii="Arial" w:hAnsi="Arial" w:cs="Arial"/>
          <w:b/>
          <w:bCs/>
          <w:sz w:val="24"/>
          <w:szCs w:val="24"/>
          <w:lang w:val="en-US"/>
        </w:rPr>
        <w:t>Two</w:t>
      </w:r>
      <w:r>
        <w:rPr>
          <w:rFonts w:ascii="Arial" w:hAnsi="Arial" w:cs="Arial"/>
          <w:b/>
          <w:bCs/>
          <w:sz w:val="24"/>
          <w:szCs w:val="24"/>
          <w:lang w:val="en-US"/>
        </w:rPr>
        <w:t>-</w:t>
      </w:r>
      <w:r w:rsidRPr="00007288">
        <w:rPr>
          <w:rFonts w:ascii="Arial" w:hAnsi="Arial" w:cs="Arial"/>
          <w:b/>
          <w:bCs/>
          <w:sz w:val="24"/>
          <w:szCs w:val="24"/>
          <w:lang w:val="en-US"/>
        </w:rPr>
        <w:t>stage capacity test</w:t>
      </w:r>
      <w:r>
        <w:rPr>
          <w:rFonts w:ascii="Arial" w:hAnsi="Arial" w:cs="Arial"/>
          <w:b/>
          <w:bCs/>
          <w:sz w:val="24"/>
          <w:szCs w:val="24"/>
          <w:lang w:val="en-US"/>
        </w:rPr>
        <w:t>:</w:t>
      </w:r>
      <w:r w:rsidRPr="00007288">
        <w:rPr>
          <w:rFonts w:ascii="Arial" w:hAnsi="Arial" w:cs="Arial"/>
          <w:b/>
          <w:bCs/>
          <w:sz w:val="24"/>
          <w:szCs w:val="24"/>
          <w:lang w:val="en-US"/>
        </w:rPr>
        <w:t xml:space="preserve"> </w:t>
      </w:r>
      <w:hyperlink r:id="rId60" w:history="1">
        <w:r w:rsidRPr="00007288">
          <w:rPr>
            <w:rStyle w:val="Hyperlink"/>
            <w:rFonts w:ascii="Arial" w:hAnsi="Arial" w:cs="Arial"/>
            <w:sz w:val="24"/>
            <w:szCs w:val="24"/>
          </w:rPr>
          <w:t>The Mental Capacity Act</w:t>
        </w:r>
      </w:hyperlink>
      <w:r w:rsidRPr="00007288">
        <w:rPr>
          <w:rFonts w:ascii="Arial" w:hAnsi="Arial" w:cs="Arial"/>
          <w:sz w:val="24"/>
          <w:szCs w:val="24"/>
        </w:rPr>
        <w:t xml:space="preserve"> (MCA) is designed to protect and empower people who may lack the mental capacity to make their own decisions about their care and treatment. It applies to people aged 16 and over.</w:t>
      </w:r>
    </w:p>
    <w:p w14:paraId="3A347049" w14:textId="77777777" w:rsidR="0036247C" w:rsidRPr="00007288" w:rsidRDefault="0036247C" w:rsidP="0036247C">
      <w:pPr>
        <w:rPr>
          <w:rFonts w:ascii="Arial" w:hAnsi="Arial" w:cs="Arial"/>
          <w:sz w:val="24"/>
          <w:szCs w:val="24"/>
        </w:rPr>
      </w:pPr>
      <w:r w:rsidRPr="00007288">
        <w:rPr>
          <w:rFonts w:ascii="Arial" w:hAnsi="Arial" w:cs="Arial"/>
          <w:sz w:val="24"/>
          <w:szCs w:val="24"/>
        </w:rPr>
        <w:t>It covers decisions about day-to-day things</w:t>
      </w:r>
      <w:r>
        <w:rPr>
          <w:rFonts w:ascii="Arial" w:hAnsi="Arial" w:cs="Arial"/>
          <w:sz w:val="24"/>
          <w:szCs w:val="24"/>
        </w:rPr>
        <w:t>, such as</w:t>
      </w:r>
      <w:r w:rsidRPr="00007288">
        <w:rPr>
          <w:rFonts w:ascii="Arial" w:hAnsi="Arial" w:cs="Arial"/>
          <w:sz w:val="24"/>
          <w:szCs w:val="24"/>
        </w:rPr>
        <w:t xml:space="preserve"> what to wear or what to buy for the weekly shop, or serious life-changing decisions</w:t>
      </w:r>
      <w:r>
        <w:rPr>
          <w:rFonts w:ascii="Arial" w:hAnsi="Arial" w:cs="Arial"/>
          <w:sz w:val="24"/>
          <w:szCs w:val="24"/>
        </w:rPr>
        <w:t>, such as</w:t>
      </w:r>
      <w:r w:rsidRPr="00007288">
        <w:rPr>
          <w:rFonts w:ascii="Arial" w:hAnsi="Arial" w:cs="Arial"/>
          <w:sz w:val="24"/>
          <w:szCs w:val="24"/>
        </w:rPr>
        <w:t xml:space="preserve"> whether to move into a care home or have major surgery.</w:t>
      </w:r>
    </w:p>
    <w:p w14:paraId="08C467C8" w14:textId="77777777" w:rsidR="0036247C" w:rsidRPr="00007288" w:rsidRDefault="0036247C" w:rsidP="0036247C">
      <w:pPr>
        <w:rPr>
          <w:rFonts w:ascii="Arial" w:hAnsi="Arial" w:cs="Arial"/>
          <w:sz w:val="24"/>
          <w:szCs w:val="24"/>
        </w:rPr>
      </w:pPr>
      <w:r w:rsidRPr="00007288">
        <w:rPr>
          <w:rFonts w:ascii="Arial" w:hAnsi="Arial" w:cs="Arial"/>
          <w:sz w:val="24"/>
          <w:szCs w:val="24"/>
        </w:rPr>
        <w:t xml:space="preserve">The MCA sets out a </w:t>
      </w:r>
      <w:r>
        <w:rPr>
          <w:rFonts w:ascii="Arial" w:hAnsi="Arial" w:cs="Arial"/>
          <w:sz w:val="24"/>
          <w:szCs w:val="24"/>
        </w:rPr>
        <w:t>two-</w:t>
      </w:r>
      <w:r w:rsidRPr="00007288">
        <w:rPr>
          <w:rFonts w:ascii="Arial" w:hAnsi="Arial" w:cs="Arial"/>
          <w:sz w:val="24"/>
          <w:szCs w:val="24"/>
        </w:rPr>
        <w:t>stage test of capacity:</w:t>
      </w:r>
    </w:p>
    <w:p w14:paraId="71CE0D2A" w14:textId="77777777" w:rsidR="0036247C" w:rsidRPr="00007288" w:rsidRDefault="0036247C" w:rsidP="0036247C">
      <w:pPr>
        <w:rPr>
          <w:rFonts w:ascii="Arial" w:hAnsi="Arial" w:cs="Arial"/>
          <w:sz w:val="24"/>
          <w:szCs w:val="24"/>
        </w:rPr>
      </w:pPr>
      <w:r w:rsidRPr="00B4490F">
        <w:rPr>
          <w:rFonts w:ascii="Arial" w:hAnsi="Arial" w:cs="Arial"/>
          <w:b/>
          <w:bCs/>
          <w:color w:val="16AD85"/>
          <w:sz w:val="24"/>
          <w:szCs w:val="24"/>
        </w:rPr>
        <w:t>1)</w:t>
      </w:r>
      <w:r w:rsidRPr="00B4490F">
        <w:rPr>
          <w:rFonts w:ascii="Arial" w:hAnsi="Arial" w:cs="Arial"/>
          <w:color w:val="16AD85"/>
          <w:sz w:val="24"/>
          <w:szCs w:val="24"/>
        </w:rPr>
        <w:t xml:space="preserve"> </w:t>
      </w:r>
      <w:r w:rsidRPr="00007288">
        <w:rPr>
          <w:rFonts w:ascii="Arial" w:hAnsi="Arial" w:cs="Arial"/>
          <w:sz w:val="24"/>
          <w:szCs w:val="24"/>
        </w:rPr>
        <w:t>Does the person have a</w:t>
      </w:r>
      <w:r>
        <w:rPr>
          <w:rFonts w:ascii="Arial" w:hAnsi="Arial" w:cs="Arial"/>
          <w:sz w:val="24"/>
          <w:szCs w:val="24"/>
        </w:rPr>
        <w:t xml:space="preserve"> </w:t>
      </w:r>
      <w:r w:rsidRPr="00007288">
        <w:rPr>
          <w:rFonts w:ascii="Arial" w:hAnsi="Arial" w:cs="Arial"/>
          <w:sz w:val="24"/>
          <w:szCs w:val="24"/>
        </w:rPr>
        <w:t>mind or brain impairment as a result of an illness, or external factors such as alcohol or drug use?</w:t>
      </w:r>
    </w:p>
    <w:p w14:paraId="08DBF63A" w14:textId="77777777" w:rsidR="0036247C" w:rsidRPr="00007288" w:rsidRDefault="0036247C" w:rsidP="0036247C">
      <w:pPr>
        <w:rPr>
          <w:rFonts w:ascii="Arial" w:hAnsi="Arial" w:cs="Arial"/>
          <w:sz w:val="24"/>
          <w:szCs w:val="24"/>
        </w:rPr>
      </w:pPr>
      <w:r w:rsidRPr="00B4490F">
        <w:rPr>
          <w:rFonts w:ascii="Arial" w:hAnsi="Arial" w:cs="Arial"/>
          <w:b/>
          <w:bCs/>
          <w:color w:val="16AD85"/>
          <w:sz w:val="24"/>
          <w:szCs w:val="24"/>
        </w:rPr>
        <w:t>2)</w:t>
      </w:r>
      <w:r w:rsidRPr="00B4490F">
        <w:rPr>
          <w:rFonts w:ascii="Arial" w:hAnsi="Arial" w:cs="Arial"/>
          <w:color w:val="16AD85"/>
          <w:sz w:val="24"/>
          <w:szCs w:val="24"/>
        </w:rPr>
        <w:t xml:space="preserve"> </w:t>
      </w:r>
      <w:r w:rsidRPr="00007288">
        <w:rPr>
          <w:rFonts w:ascii="Arial" w:hAnsi="Arial" w:cs="Arial"/>
          <w:sz w:val="24"/>
          <w:szCs w:val="24"/>
        </w:rPr>
        <w:t>Does the impairment mean the person is unable to make a specific decision when they need to? People can lack capacity to make some decisions but have capacity to make others. Mental capacity can also fluctuate with time – someone may lack capacity at one point in time but may be able to make the same decision at a later point in time.</w:t>
      </w:r>
    </w:p>
    <w:p w14:paraId="7981CD2F" w14:textId="54447EAF" w:rsidR="0036247C" w:rsidRPr="00007288" w:rsidRDefault="0036247C" w:rsidP="0036247C">
      <w:pPr>
        <w:rPr>
          <w:rFonts w:ascii="Arial" w:hAnsi="Arial" w:cs="Arial"/>
          <w:sz w:val="24"/>
          <w:szCs w:val="24"/>
        </w:rPr>
      </w:pPr>
      <w:r w:rsidRPr="00007288">
        <w:rPr>
          <w:rFonts w:ascii="Arial" w:hAnsi="Arial" w:cs="Arial"/>
          <w:b/>
          <w:bCs/>
          <w:sz w:val="24"/>
          <w:szCs w:val="24"/>
          <w:lang w:val="en-US"/>
        </w:rPr>
        <w:t>Whistleblowing</w:t>
      </w:r>
      <w:r>
        <w:rPr>
          <w:rFonts w:ascii="Arial" w:hAnsi="Arial" w:cs="Arial"/>
          <w:b/>
          <w:bCs/>
          <w:sz w:val="24"/>
          <w:szCs w:val="24"/>
          <w:lang w:val="en-US"/>
        </w:rPr>
        <w:t>:</w:t>
      </w:r>
      <w:r w:rsidRPr="00007288">
        <w:rPr>
          <w:rFonts w:ascii="Arial" w:hAnsi="Arial" w:cs="Arial"/>
          <w:b/>
          <w:bCs/>
          <w:sz w:val="24"/>
          <w:szCs w:val="24"/>
          <w:lang w:val="en-US"/>
        </w:rPr>
        <w:t xml:space="preserve"> </w:t>
      </w:r>
      <w:hyperlink r:id="rId61" w:history="1">
        <w:r w:rsidR="00C17A3D" w:rsidRPr="00C17A3D">
          <w:rPr>
            <w:rStyle w:val="Hyperlink"/>
            <w:rFonts w:ascii="Arial" w:hAnsi="Arial" w:cs="Arial"/>
            <w:b/>
            <w:bCs/>
            <w:sz w:val="24"/>
            <w:szCs w:val="24"/>
          </w:rPr>
          <w:t>Whistleblowing</w:t>
        </w:r>
      </w:hyperlink>
      <w:r w:rsidR="00C17A3D">
        <w:rPr>
          <w:rFonts w:ascii="Arial" w:hAnsi="Arial" w:cs="Arial"/>
          <w:sz w:val="24"/>
          <w:szCs w:val="24"/>
        </w:rPr>
        <w:t xml:space="preserve"> </w:t>
      </w:r>
      <w:r w:rsidRPr="00007288">
        <w:rPr>
          <w:rFonts w:ascii="Arial" w:hAnsi="Arial" w:cs="Arial"/>
          <w:sz w:val="24"/>
          <w:szCs w:val="24"/>
        </w:rPr>
        <w:t>is the term often used when someone who works for an organisation wants to raise a concern in the public interest with someone in authority. It</w:t>
      </w:r>
      <w:r>
        <w:rPr>
          <w:rFonts w:ascii="Arial" w:hAnsi="Arial" w:cs="Arial"/>
          <w:sz w:val="24"/>
          <w:szCs w:val="24"/>
        </w:rPr>
        <w:t>’</w:t>
      </w:r>
      <w:r w:rsidRPr="00007288">
        <w:rPr>
          <w:rFonts w:ascii="Arial" w:hAnsi="Arial" w:cs="Arial"/>
          <w:sz w:val="24"/>
          <w:szCs w:val="24"/>
        </w:rPr>
        <w:t>s usually about wrongdoing</w:t>
      </w:r>
      <w:r>
        <w:rPr>
          <w:rFonts w:ascii="Arial" w:hAnsi="Arial" w:cs="Arial"/>
          <w:sz w:val="24"/>
          <w:szCs w:val="24"/>
        </w:rPr>
        <w:t>,</w:t>
      </w:r>
      <w:r w:rsidRPr="00007288">
        <w:rPr>
          <w:rFonts w:ascii="Arial" w:hAnsi="Arial" w:cs="Arial"/>
          <w:sz w:val="24"/>
          <w:szCs w:val="24"/>
        </w:rPr>
        <w:t xml:space="preserve"> such as fraud, public safety, safeguarding, malpractice, danger, illegality or covering up these issues. </w:t>
      </w:r>
    </w:p>
    <w:p w14:paraId="03A9742C" w14:textId="77777777" w:rsidR="0036247C" w:rsidRPr="00007288" w:rsidRDefault="0036247C" w:rsidP="0036247C">
      <w:pPr>
        <w:rPr>
          <w:rFonts w:ascii="Arial" w:hAnsi="Arial" w:cs="Arial"/>
          <w:sz w:val="24"/>
          <w:szCs w:val="24"/>
        </w:rPr>
      </w:pPr>
      <w:r w:rsidRPr="00007288">
        <w:rPr>
          <w:rFonts w:ascii="Arial" w:hAnsi="Arial" w:cs="Arial"/>
          <w:sz w:val="24"/>
          <w:szCs w:val="24"/>
        </w:rPr>
        <w:t>When you ‘blow the whistle’, you rais</w:t>
      </w:r>
      <w:r>
        <w:rPr>
          <w:rFonts w:ascii="Arial" w:hAnsi="Arial" w:cs="Arial"/>
          <w:sz w:val="24"/>
          <w:szCs w:val="24"/>
        </w:rPr>
        <w:t>e</w:t>
      </w:r>
      <w:r w:rsidRPr="00007288">
        <w:rPr>
          <w:rFonts w:ascii="Arial" w:hAnsi="Arial" w:cs="Arial"/>
          <w:sz w:val="24"/>
          <w:szCs w:val="24"/>
        </w:rPr>
        <w:t xml:space="preserve"> concerns and report suspected wrongdoing or dangers in relation to your organisation, staff or the services provided for local communities. This includes:</w:t>
      </w:r>
    </w:p>
    <w:p w14:paraId="16DA6546" w14:textId="77777777" w:rsidR="0036247C" w:rsidRPr="00007288" w:rsidRDefault="0036247C" w:rsidP="00896950">
      <w:pPr>
        <w:numPr>
          <w:ilvl w:val="0"/>
          <w:numId w:val="27"/>
        </w:numPr>
        <w:ind w:left="993" w:hanging="426"/>
        <w:rPr>
          <w:rFonts w:ascii="Arial" w:hAnsi="Arial" w:cs="Arial"/>
          <w:sz w:val="24"/>
          <w:szCs w:val="24"/>
        </w:rPr>
      </w:pPr>
      <w:r w:rsidRPr="00007288">
        <w:rPr>
          <w:rFonts w:ascii="Arial" w:hAnsi="Arial" w:cs="Arial"/>
          <w:sz w:val="24"/>
          <w:szCs w:val="24"/>
        </w:rPr>
        <w:t xml:space="preserve">criminal activity </w:t>
      </w:r>
    </w:p>
    <w:p w14:paraId="536BE520" w14:textId="77777777" w:rsidR="0036247C" w:rsidRPr="00007288" w:rsidRDefault="0036247C" w:rsidP="00896950">
      <w:pPr>
        <w:numPr>
          <w:ilvl w:val="0"/>
          <w:numId w:val="27"/>
        </w:numPr>
        <w:ind w:left="993" w:hanging="426"/>
        <w:rPr>
          <w:rFonts w:ascii="Arial" w:hAnsi="Arial" w:cs="Arial"/>
          <w:sz w:val="24"/>
          <w:szCs w:val="24"/>
        </w:rPr>
      </w:pPr>
      <w:r w:rsidRPr="00007288">
        <w:rPr>
          <w:rFonts w:ascii="Arial" w:hAnsi="Arial" w:cs="Arial"/>
          <w:sz w:val="24"/>
          <w:szCs w:val="24"/>
        </w:rPr>
        <w:lastRenderedPageBreak/>
        <w:t>failure to comply with any legal or professional obligation or regulatory requirements</w:t>
      </w:r>
    </w:p>
    <w:p w14:paraId="6D41ED64" w14:textId="77777777" w:rsidR="0036247C" w:rsidRPr="00007288" w:rsidRDefault="0036247C" w:rsidP="00896950">
      <w:pPr>
        <w:numPr>
          <w:ilvl w:val="0"/>
          <w:numId w:val="27"/>
        </w:numPr>
        <w:ind w:left="993" w:hanging="426"/>
        <w:rPr>
          <w:rFonts w:ascii="Arial" w:hAnsi="Arial" w:cs="Arial"/>
          <w:sz w:val="24"/>
          <w:szCs w:val="24"/>
        </w:rPr>
      </w:pPr>
      <w:r w:rsidRPr="00007288">
        <w:rPr>
          <w:rFonts w:ascii="Arial" w:hAnsi="Arial" w:cs="Arial"/>
          <w:sz w:val="24"/>
          <w:szCs w:val="24"/>
        </w:rPr>
        <w:t>miscarriages of justice</w:t>
      </w:r>
    </w:p>
    <w:p w14:paraId="153CFD55" w14:textId="77777777" w:rsidR="0036247C" w:rsidRPr="00007288" w:rsidRDefault="0036247C" w:rsidP="00896950">
      <w:pPr>
        <w:numPr>
          <w:ilvl w:val="0"/>
          <w:numId w:val="27"/>
        </w:numPr>
        <w:ind w:left="993" w:hanging="426"/>
        <w:rPr>
          <w:rFonts w:ascii="Arial" w:hAnsi="Arial" w:cs="Arial"/>
          <w:sz w:val="24"/>
          <w:szCs w:val="24"/>
        </w:rPr>
      </w:pPr>
      <w:r w:rsidRPr="00007288">
        <w:rPr>
          <w:rFonts w:ascii="Arial" w:hAnsi="Arial" w:cs="Arial"/>
          <w:sz w:val="24"/>
          <w:szCs w:val="24"/>
        </w:rPr>
        <w:t>danger to health and safety</w:t>
      </w:r>
    </w:p>
    <w:p w14:paraId="5FCF5DD9" w14:textId="77777777" w:rsidR="0036247C" w:rsidRPr="00007288" w:rsidRDefault="0036247C" w:rsidP="00896950">
      <w:pPr>
        <w:numPr>
          <w:ilvl w:val="0"/>
          <w:numId w:val="27"/>
        </w:numPr>
        <w:ind w:left="993" w:hanging="426"/>
        <w:rPr>
          <w:rFonts w:ascii="Arial" w:hAnsi="Arial" w:cs="Arial"/>
          <w:sz w:val="24"/>
          <w:szCs w:val="24"/>
        </w:rPr>
      </w:pPr>
      <w:r w:rsidRPr="00007288">
        <w:rPr>
          <w:rFonts w:ascii="Arial" w:hAnsi="Arial" w:cs="Arial"/>
          <w:sz w:val="24"/>
          <w:szCs w:val="24"/>
        </w:rPr>
        <w:t>damage to the environment</w:t>
      </w:r>
    </w:p>
    <w:p w14:paraId="315041F9" w14:textId="77777777" w:rsidR="0036247C" w:rsidRPr="00007288" w:rsidRDefault="0036247C" w:rsidP="00896950">
      <w:pPr>
        <w:numPr>
          <w:ilvl w:val="0"/>
          <w:numId w:val="27"/>
        </w:numPr>
        <w:ind w:left="993" w:hanging="426"/>
        <w:rPr>
          <w:rFonts w:ascii="Arial" w:hAnsi="Arial" w:cs="Arial"/>
          <w:sz w:val="24"/>
          <w:szCs w:val="24"/>
        </w:rPr>
      </w:pPr>
      <w:r w:rsidRPr="00007288">
        <w:rPr>
          <w:rFonts w:ascii="Arial" w:hAnsi="Arial" w:cs="Arial"/>
          <w:sz w:val="24"/>
          <w:szCs w:val="24"/>
        </w:rPr>
        <w:t>deliberately covering up any of the above.</w:t>
      </w:r>
    </w:p>
    <w:p w14:paraId="6EFFB5C3" w14:textId="77777777" w:rsidR="0036247C" w:rsidRPr="00007288" w:rsidRDefault="0036247C" w:rsidP="00B4490F">
      <w:pPr>
        <w:ind w:left="567" w:hanging="567"/>
        <w:rPr>
          <w:rFonts w:ascii="Arial" w:hAnsi="Arial" w:cs="Arial"/>
          <w:sz w:val="24"/>
          <w:szCs w:val="24"/>
        </w:rPr>
      </w:pPr>
      <w:r w:rsidRPr="00007288">
        <w:rPr>
          <w:rFonts w:ascii="Arial" w:hAnsi="Arial" w:cs="Arial"/>
          <w:sz w:val="24"/>
          <w:szCs w:val="24"/>
        </w:rPr>
        <w:t>Th</w:t>
      </w:r>
      <w:r>
        <w:rPr>
          <w:rFonts w:ascii="Arial" w:hAnsi="Arial" w:cs="Arial"/>
          <w:sz w:val="24"/>
          <w:szCs w:val="24"/>
        </w:rPr>
        <w:t>is</w:t>
      </w:r>
      <w:r w:rsidRPr="00007288">
        <w:rPr>
          <w:rFonts w:ascii="Arial" w:hAnsi="Arial" w:cs="Arial"/>
          <w:sz w:val="24"/>
          <w:szCs w:val="24"/>
        </w:rPr>
        <w:t xml:space="preserve"> may help you understand the types of issues that may be raised</w:t>
      </w:r>
      <w:r>
        <w:rPr>
          <w:rFonts w:ascii="Arial" w:hAnsi="Arial" w:cs="Arial"/>
          <w:sz w:val="24"/>
          <w:szCs w:val="24"/>
        </w:rPr>
        <w:t xml:space="preserve"> (</w:t>
      </w:r>
      <w:r w:rsidRPr="00007288">
        <w:rPr>
          <w:rFonts w:ascii="Arial" w:hAnsi="Arial" w:cs="Arial"/>
          <w:sz w:val="24"/>
          <w:szCs w:val="24"/>
        </w:rPr>
        <w:t>but it</w:t>
      </w:r>
      <w:r>
        <w:rPr>
          <w:rFonts w:ascii="Arial" w:hAnsi="Arial" w:cs="Arial"/>
          <w:sz w:val="24"/>
          <w:szCs w:val="24"/>
        </w:rPr>
        <w:t>’</w:t>
      </w:r>
      <w:r w:rsidRPr="00007288">
        <w:rPr>
          <w:rFonts w:ascii="Arial" w:hAnsi="Arial" w:cs="Arial"/>
          <w:sz w:val="24"/>
          <w:szCs w:val="24"/>
        </w:rPr>
        <w:t>s not a full list</w:t>
      </w:r>
      <w:r>
        <w:rPr>
          <w:rFonts w:ascii="Arial" w:hAnsi="Arial" w:cs="Arial"/>
          <w:sz w:val="24"/>
          <w:szCs w:val="24"/>
        </w:rPr>
        <w:t>)</w:t>
      </w:r>
      <w:r w:rsidRPr="00007288">
        <w:rPr>
          <w:rFonts w:ascii="Arial" w:hAnsi="Arial" w:cs="Arial"/>
          <w:sz w:val="24"/>
          <w:szCs w:val="24"/>
        </w:rPr>
        <w:t>:</w:t>
      </w:r>
    </w:p>
    <w:p w14:paraId="62ECDE8B" w14:textId="77777777" w:rsidR="0036247C" w:rsidRPr="00007288" w:rsidRDefault="0036247C" w:rsidP="00896950">
      <w:pPr>
        <w:numPr>
          <w:ilvl w:val="0"/>
          <w:numId w:val="28"/>
        </w:numPr>
        <w:ind w:left="993" w:hanging="426"/>
        <w:rPr>
          <w:rFonts w:ascii="Arial" w:hAnsi="Arial" w:cs="Arial"/>
          <w:sz w:val="24"/>
          <w:szCs w:val="24"/>
        </w:rPr>
      </w:pPr>
      <w:r>
        <w:rPr>
          <w:rFonts w:ascii="Arial" w:hAnsi="Arial" w:cs="Arial"/>
          <w:sz w:val="24"/>
          <w:szCs w:val="24"/>
        </w:rPr>
        <w:t>t</w:t>
      </w:r>
      <w:r w:rsidRPr="00007288">
        <w:rPr>
          <w:rFonts w:ascii="Arial" w:hAnsi="Arial" w:cs="Arial"/>
          <w:sz w:val="24"/>
          <w:szCs w:val="24"/>
        </w:rPr>
        <w:t>he abuse of children or vulnerable adults (physical, sexual or emotional)</w:t>
      </w:r>
    </w:p>
    <w:p w14:paraId="34225922" w14:textId="77777777" w:rsidR="0036247C" w:rsidRPr="00007288" w:rsidRDefault="0036247C" w:rsidP="00896950">
      <w:pPr>
        <w:numPr>
          <w:ilvl w:val="0"/>
          <w:numId w:val="28"/>
        </w:numPr>
        <w:ind w:left="993" w:hanging="426"/>
        <w:rPr>
          <w:rFonts w:ascii="Arial" w:hAnsi="Arial" w:cs="Arial"/>
          <w:sz w:val="24"/>
          <w:szCs w:val="24"/>
        </w:rPr>
      </w:pPr>
      <w:r>
        <w:rPr>
          <w:rFonts w:ascii="Arial" w:hAnsi="Arial" w:cs="Arial"/>
          <w:sz w:val="24"/>
          <w:szCs w:val="24"/>
        </w:rPr>
        <w:t>b</w:t>
      </w:r>
      <w:r w:rsidRPr="00007288">
        <w:rPr>
          <w:rFonts w:ascii="Arial" w:hAnsi="Arial" w:cs="Arial"/>
          <w:sz w:val="24"/>
          <w:szCs w:val="24"/>
        </w:rPr>
        <w:t xml:space="preserve">reaking policies and procedures, including the </w:t>
      </w:r>
      <w:r>
        <w:rPr>
          <w:rFonts w:ascii="Arial" w:hAnsi="Arial" w:cs="Arial"/>
          <w:sz w:val="24"/>
          <w:szCs w:val="24"/>
        </w:rPr>
        <w:t>s</w:t>
      </w:r>
      <w:r w:rsidRPr="00007288">
        <w:rPr>
          <w:rFonts w:ascii="Arial" w:hAnsi="Arial" w:cs="Arial"/>
          <w:sz w:val="24"/>
          <w:szCs w:val="24"/>
        </w:rPr>
        <w:t xml:space="preserve">tanding </w:t>
      </w:r>
      <w:r>
        <w:rPr>
          <w:rFonts w:ascii="Arial" w:hAnsi="Arial" w:cs="Arial"/>
          <w:sz w:val="24"/>
          <w:szCs w:val="24"/>
        </w:rPr>
        <w:t>o</w:t>
      </w:r>
      <w:r w:rsidRPr="00007288">
        <w:rPr>
          <w:rFonts w:ascii="Arial" w:hAnsi="Arial" w:cs="Arial"/>
          <w:sz w:val="24"/>
          <w:szCs w:val="24"/>
        </w:rPr>
        <w:t>rders, financial procedures and employee code of conduct</w:t>
      </w:r>
    </w:p>
    <w:p w14:paraId="24C230A4" w14:textId="77777777" w:rsidR="0036247C" w:rsidRPr="00007288" w:rsidRDefault="0036247C" w:rsidP="00896950">
      <w:pPr>
        <w:numPr>
          <w:ilvl w:val="0"/>
          <w:numId w:val="28"/>
        </w:numPr>
        <w:ind w:left="993" w:hanging="426"/>
        <w:rPr>
          <w:rFonts w:ascii="Arial" w:hAnsi="Arial" w:cs="Arial"/>
          <w:sz w:val="24"/>
          <w:szCs w:val="24"/>
        </w:rPr>
      </w:pPr>
      <w:r>
        <w:rPr>
          <w:rFonts w:ascii="Arial" w:hAnsi="Arial" w:cs="Arial"/>
          <w:sz w:val="24"/>
          <w:szCs w:val="24"/>
        </w:rPr>
        <w:t>c</w:t>
      </w:r>
      <w:r w:rsidRPr="00007288">
        <w:rPr>
          <w:rFonts w:ascii="Arial" w:hAnsi="Arial" w:cs="Arial"/>
          <w:sz w:val="24"/>
          <w:szCs w:val="24"/>
        </w:rPr>
        <w:t>onduct and behaviour likely to damage your organisation’s reputation or financial well</w:t>
      </w:r>
      <w:r>
        <w:rPr>
          <w:rFonts w:ascii="Arial" w:hAnsi="Arial" w:cs="Arial"/>
          <w:sz w:val="24"/>
          <w:szCs w:val="24"/>
        </w:rPr>
        <w:t>-</w:t>
      </w:r>
      <w:r w:rsidRPr="00007288">
        <w:rPr>
          <w:rFonts w:ascii="Arial" w:hAnsi="Arial" w:cs="Arial"/>
          <w:sz w:val="24"/>
          <w:szCs w:val="24"/>
        </w:rPr>
        <w:t>being</w:t>
      </w:r>
      <w:r>
        <w:rPr>
          <w:rFonts w:ascii="Arial" w:hAnsi="Arial" w:cs="Arial"/>
          <w:sz w:val="24"/>
          <w:szCs w:val="24"/>
        </w:rPr>
        <w:t>,</w:t>
      </w:r>
      <w:r w:rsidRPr="00007288">
        <w:rPr>
          <w:rFonts w:ascii="Arial" w:hAnsi="Arial" w:cs="Arial"/>
          <w:sz w:val="24"/>
          <w:szCs w:val="24"/>
        </w:rPr>
        <w:t xml:space="preserve"> such as corrupt or irregular use of public money or resources</w:t>
      </w:r>
    </w:p>
    <w:p w14:paraId="48D0BB66" w14:textId="77777777" w:rsidR="0036247C" w:rsidRPr="00007288" w:rsidRDefault="0036247C" w:rsidP="00896950">
      <w:pPr>
        <w:numPr>
          <w:ilvl w:val="0"/>
          <w:numId w:val="28"/>
        </w:numPr>
        <w:ind w:left="993" w:hanging="426"/>
        <w:rPr>
          <w:rFonts w:ascii="Arial" w:hAnsi="Arial" w:cs="Arial"/>
          <w:sz w:val="24"/>
          <w:szCs w:val="24"/>
        </w:rPr>
      </w:pPr>
      <w:r>
        <w:rPr>
          <w:rFonts w:ascii="Arial" w:hAnsi="Arial" w:cs="Arial"/>
          <w:sz w:val="24"/>
          <w:szCs w:val="24"/>
        </w:rPr>
        <w:t>f</w:t>
      </w:r>
      <w:r w:rsidRPr="00007288">
        <w:rPr>
          <w:rFonts w:ascii="Arial" w:hAnsi="Arial" w:cs="Arial"/>
          <w:sz w:val="24"/>
          <w:szCs w:val="24"/>
        </w:rPr>
        <w:t>ailing to protect personal and sensitive information (data protection)</w:t>
      </w:r>
    </w:p>
    <w:p w14:paraId="0AB21E43" w14:textId="77777777" w:rsidR="0036247C" w:rsidRPr="00007288" w:rsidRDefault="0036247C" w:rsidP="00896950">
      <w:pPr>
        <w:numPr>
          <w:ilvl w:val="0"/>
          <w:numId w:val="28"/>
        </w:numPr>
        <w:ind w:left="993" w:hanging="426"/>
        <w:rPr>
          <w:rFonts w:ascii="Arial" w:hAnsi="Arial" w:cs="Arial"/>
          <w:sz w:val="24"/>
          <w:szCs w:val="24"/>
        </w:rPr>
      </w:pPr>
      <w:r>
        <w:rPr>
          <w:rFonts w:ascii="Arial" w:hAnsi="Arial" w:cs="Arial"/>
          <w:sz w:val="24"/>
          <w:szCs w:val="24"/>
        </w:rPr>
        <w:t>p</w:t>
      </w:r>
      <w:r w:rsidRPr="00007288">
        <w:rPr>
          <w:rFonts w:ascii="Arial" w:hAnsi="Arial" w:cs="Arial"/>
          <w:sz w:val="24"/>
          <w:szCs w:val="24"/>
        </w:rPr>
        <w:t>roviding poor value for money</w:t>
      </w:r>
    </w:p>
    <w:p w14:paraId="6E3F9A86" w14:textId="77777777" w:rsidR="0036247C" w:rsidRPr="00007288" w:rsidRDefault="0036247C" w:rsidP="00896950">
      <w:pPr>
        <w:numPr>
          <w:ilvl w:val="0"/>
          <w:numId w:val="28"/>
        </w:numPr>
        <w:ind w:left="993" w:hanging="426"/>
        <w:rPr>
          <w:rFonts w:ascii="Arial" w:hAnsi="Arial" w:cs="Arial"/>
          <w:sz w:val="24"/>
          <w:szCs w:val="24"/>
        </w:rPr>
      </w:pPr>
      <w:r>
        <w:rPr>
          <w:rFonts w:ascii="Arial" w:hAnsi="Arial" w:cs="Arial"/>
          <w:sz w:val="24"/>
          <w:szCs w:val="24"/>
        </w:rPr>
        <w:t>r</w:t>
      </w:r>
      <w:r w:rsidRPr="00007288">
        <w:rPr>
          <w:rFonts w:ascii="Arial" w:hAnsi="Arial" w:cs="Arial"/>
          <w:sz w:val="24"/>
          <w:szCs w:val="24"/>
        </w:rPr>
        <w:t xml:space="preserve">eleasing confidential information without authorisation </w:t>
      </w:r>
    </w:p>
    <w:p w14:paraId="1917EAA3" w14:textId="77777777" w:rsidR="0036247C" w:rsidRPr="00007288" w:rsidRDefault="0036247C" w:rsidP="00896950">
      <w:pPr>
        <w:numPr>
          <w:ilvl w:val="0"/>
          <w:numId w:val="28"/>
        </w:numPr>
        <w:ind w:left="993" w:hanging="426"/>
        <w:rPr>
          <w:rFonts w:ascii="Arial" w:hAnsi="Arial" w:cs="Arial"/>
          <w:sz w:val="24"/>
          <w:szCs w:val="24"/>
        </w:rPr>
      </w:pPr>
      <w:r>
        <w:rPr>
          <w:rFonts w:ascii="Arial" w:hAnsi="Arial" w:cs="Arial"/>
          <w:sz w:val="24"/>
          <w:szCs w:val="24"/>
        </w:rPr>
        <w:t>s</w:t>
      </w:r>
      <w:r w:rsidRPr="00007288">
        <w:rPr>
          <w:rFonts w:ascii="Arial" w:hAnsi="Arial" w:cs="Arial"/>
          <w:sz w:val="24"/>
          <w:szCs w:val="24"/>
        </w:rPr>
        <w:t xml:space="preserve">erious negligence and mismanagement </w:t>
      </w:r>
    </w:p>
    <w:p w14:paraId="45912EAE" w14:textId="77777777" w:rsidR="0036247C" w:rsidRPr="00007288" w:rsidRDefault="0036247C" w:rsidP="00896950">
      <w:pPr>
        <w:numPr>
          <w:ilvl w:val="0"/>
          <w:numId w:val="28"/>
        </w:numPr>
        <w:ind w:left="993" w:hanging="426"/>
        <w:rPr>
          <w:rFonts w:ascii="Arial" w:hAnsi="Arial" w:cs="Arial"/>
          <w:sz w:val="24"/>
          <w:szCs w:val="24"/>
        </w:rPr>
      </w:pPr>
      <w:r>
        <w:rPr>
          <w:rFonts w:ascii="Arial" w:hAnsi="Arial" w:cs="Arial"/>
          <w:sz w:val="24"/>
          <w:szCs w:val="24"/>
        </w:rPr>
        <w:t>a</w:t>
      </w:r>
      <w:r w:rsidRPr="00007288">
        <w:rPr>
          <w:rFonts w:ascii="Arial" w:hAnsi="Arial" w:cs="Arial"/>
          <w:sz w:val="24"/>
          <w:szCs w:val="24"/>
        </w:rPr>
        <w:t>buse of power</w:t>
      </w:r>
    </w:p>
    <w:p w14:paraId="6DB89D47" w14:textId="77777777" w:rsidR="0036247C" w:rsidRPr="00007288" w:rsidRDefault="0036247C" w:rsidP="00896950">
      <w:pPr>
        <w:numPr>
          <w:ilvl w:val="0"/>
          <w:numId w:val="28"/>
        </w:numPr>
        <w:ind w:left="993" w:hanging="426"/>
        <w:rPr>
          <w:rFonts w:ascii="Arial" w:hAnsi="Arial" w:cs="Arial"/>
          <w:sz w:val="24"/>
          <w:szCs w:val="24"/>
        </w:rPr>
      </w:pPr>
      <w:r>
        <w:rPr>
          <w:rFonts w:ascii="Arial" w:hAnsi="Arial" w:cs="Arial"/>
          <w:sz w:val="24"/>
          <w:szCs w:val="24"/>
        </w:rPr>
        <w:t>a</w:t>
      </w:r>
      <w:r w:rsidRPr="00007288">
        <w:rPr>
          <w:rFonts w:ascii="Arial" w:hAnsi="Arial" w:cs="Arial"/>
          <w:sz w:val="24"/>
          <w:szCs w:val="24"/>
        </w:rPr>
        <w:t xml:space="preserve"> miscarriage of justice</w:t>
      </w:r>
    </w:p>
    <w:p w14:paraId="5E76A55A" w14:textId="77777777" w:rsidR="0036247C" w:rsidRPr="00007288" w:rsidRDefault="0036247C" w:rsidP="00896950">
      <w:pPr>
        <w:numPr>
          <w:ilvl w:val="0"/>
          <w:numId w:val="28"/>
        </w:numPr>
        <w:ind w:left="993" w:hanging="426"/>
        <w:rPr>
          <w:rFonts w:ascii="Arial" w:hAnsi="Arial" w:cs="Arial"/>
          <w:sz w:val="24"/>
          <w:szCs w:val="24"/>
        </w:rPr>
      </w:pPr>
      <w:r>
        <w:rPr>
          <w:rFonts w:ascii="Arial" w:hAnsi="Arial" w:cs="Arial"/>
          <w:sz w:val="24"/>
          <w:szCs w:val="24"/>
        </w:rPr>
        <w:t>f</w:t>
      </w:r>
      <w:r w:rsidRPr="00007288">
        <w:rPr>
          <w:rFonts w:ascii="Arial" w:hAnsi="Arial" w:cs="Arial"/>
          <w:sz w:val="24"/>
          <w:szCs w:val="24"/>
        </w:rPr>
        <w:t>raud and corruption, for example</w:t>
      </w:r>
      <w:r>
        <w:rPr>
          <w:rFonts w:ascii="Arial" w:hAnsi="Arial" w:cs="Arial"/>
          <w:sz w:val="24"/>
          <w:szCs w:val="24"/>
        </w:rPr>
        <w:t>,</w:t>
      </w:r>
      <w:r w:rsidRPr="00007288">
        <w:rPr>
          <w:rFonts w:ascii="Arial" w:hAnsi="Arial" w:cs="Arial"/>
          <w:sz w:val="24"/>
          <w:szCs w:val="24"/>
        </w:rPr>
        <w:t xml:space="preserve"> giv</w:t>
      </w:r>
      <w:r>
        <w:rPr>
          <w:rFonts w:ascii="Arial" w:hAnsi="Arial" w:cs="Arial"/>
          <w:sz w:val="24"/>
          <w:szCs w:val="24"/>
        </w:rPr>
        <w:t>ing</w:t>
      </w:r>
      <w:r w:rsidRPr="00007288">
        <w:rPr>
          <w:rFonts w:ascii="Arial" w:hAnsi="Arial" w:cs="Arial"/>
          <w:sz w:val="24"/>
          <w:szCs w:val="24"/>
        </w:rPr>
        <w:t xml:space="preserve"> or receiv</w:t>
      </w:r>
      <w:r>
        <w:rPr>
          <w:rFonts w:ascii="Arial" w:hAnsi="Arial" w:cs="Arial"/>
          <w:sz w:val="24"/>
          <w:szCs w:val="24"/>
        </w:rPr>
        <w:t>ing</w:t>
      </w:r>
      <w:r w:rsidRPr="00007288">
        <w:rPr>
          <w:rFonts w:ascii="Arial" w:hAnsi="Arial" w:cs="Arial"/>
          <w:sz w:val="24"/>
          <w:szCs w:val="24"/>
        </w:rPr>
        <w:t xml:space="preserve"> something as a bribe.</w:t>
      </w:r>
    </w:p>
    <w:p w14:paraId="7557BC9A" w14:textId="51DC8C9B" w:rsidR="0036247C" w:rsidRDefault="0036247C" w:rsidP="00257F9C">
      <w:pPr>
        <w:rPr>
          <w:rFonts w:ascii="Arial" w:hAnsi="Arial" w:cs="Arial"/>
          <w:b/>
          <w:bCs/>
          <w:color w:val="16AD85"/>
          <w:sz w:val="32"/>
          <w:szCs w:val="32"/>
        </w:rPr>
      </w:pPr>
    </w:p>
    <w:p w14:paraId="150AEB81" w14:textId="5EF97B7E" w:rsidR="00120B7F" w:rsidRDefault="00120B7F" w:rsidP="00257F9C">
      <w:pPr>
        <w:rPr>
          <w:rFonts w:ascii="Arial" w:hAnsi="Arial" w:cs="Arial"/>
          <w:b/>
          <w:bCs/>
          <w:color w:val="16AD85"/>
          <w:sz w:val="32"/>
          <w:szCs w:val="32"/>
        </w:rPr>
      </w:pPr>
    </w:p>
    <w:p w14:paraId="2403837E" w14:textId="35D82FC6" w:rsidR="00120B7F" w:rsidRDefault="00120B7F" w:rsidP="00257F9C">
      <w:pPr>
        <w:rPr>
          <w:rFonts w:ascii="Arial" w:hAnsi="Arial" w:cs="Arial"/>
          <w:b/>
          <w:bCs/>
          <w:color w:val="16AD85"/>
          <w:sz w:val="32"/>
          <w:szCs w:val="32"/>
        </w:rPr>
      </w:pPr>
    </w:p>
    <w:p w14:paraId="41AD7ED8" w14:textId="37E7FBFC" w:rsidR="00120B7F" w:rsidRDefault="00120B7F" w:rsidP="00257F9C">
      <w:pPr>
        <w:rPr>
          <w:rFonts w:ascii="Arial" w:hAnsi="Arial" w:cs="Arial"/>
          <w:b/>
          <w:bCs/>
          <w:color w:val="16AD85"/>
          <w:sz w:val="32"/>
          <w:szCs w:val="32"/>
        </w:rPr>
      </w:pPr>
    </w:p>
    <w:p w14:paraId="59BAD261" w14:textId="6F25B94A" w:rsidR="00120B7F" w:rsidRDefault="00120B7F" w:rsidP="00257F9C">
      <w:pPr>
        <w:rPr>
          <w:rFonts w:ascii="Arial" w:hAnsi="Arial" w:cs="Arial"/>
          <w:b/>
          <w:bCs/>
          <w:color w:val="16AD85"/>
          <w:sz w:val="32"/>
          <w:szCs w:val="32"/>
        </w:rPr>
      </w:pPr>
    </w:p>
    <w:p w14:paraId="154234DC" w14:textId="27F2A1D5" w:rsidR="00120B7F" w:rsidRDefault="00120B7F" w:rsidP="00257F9C">
      <w:pPr>
        <w:rPr>
          <w:rFonts w:ascii="Arial" w:hAnsi="Arial" w:cs="Arial"/>
          <w:b/>
          <w:bCs/>
          <w:color w:val="16AD85"/>
          <w:sz w:val="32"/>
          <w:szCs w:val="32"/>
        </w:rPr>
      </w:pPr>
    </w:p>
    <w:p w14:paraId="22372DEA" w14:textId="39E93310" w:rsidR="00120B7F" w:rsidRDefault="00120B7F" w:rsidP="00257F9C">
      <w:pPr>
        <w:rPr>
          <w:rFonts w:ascii="Arial" w:hAnsi="Arial" w:cs="Arial"/>
          <w:b/>
          <w:bCs/>
          <w:color w:val="16AD85"/>
          <w:sz w:val="32"/>
          <w:szCs w:val="32"/>
        </w:rPr>
      </w:pPr>
    </w:p>
    <w:p w14:paraId="43BC5E0C" w14:textId="77777777" w:rsidR="00235D4F" w:rsidRDefault="00235D4F" w:rsidP="009C7379">
      <w:pPr>
        <w:spacing w:line="856" w:lineRule="exact"/>
        <w:rPr>
          <w:rFonts w:ascii="Arial" w:hAnsi="Arial" w:cs="Arial"/>
          <w:b/>
          <w:bCs/>
          <w:color w:val="16AD85"/>
          <w:sz w:val="32"/>
          <w:szCs w:val="32"/>
        </w:rPr>
      </w:pPr>
    </w:p>
    <w:p w14:paraId="27D3EE98" w14:textId="63580B74" w:rsidR="009C7379" w:rsidRPr="009C7379" w:rsidRDefault="00742DE1" w:rsidP="009C7379">
      <w:pPr>
        <w:spacing w:line="856" w:lineRule="exact"/>
        <w:rPr>
          <w:rFonts w:ascii="Arial" w:eastAsia="Calibri" w:hAnsi="Arial" w:cs="Arial"/>
          <w:caps/>
          <w:color w:val="010302"/>
          <w:sz w:val="24"/>
          <w:szCs w:val="24"/>
        </w:rPr>
      </w:pPr>
      <w:r w:rsidRPr="00B4490F">
        <w:rPr>
          <w:rFonts w:ascii="Arial" w:hAnsi="Arial" w:cs="Arial"/>
          <w:b/>
          <w:bCs/>
          <w:color w:val="16AD85"/>
          <w:sz w:val="32"/>
          <w:szCs w:val="32"/>
        </w:rPr>
        <w:lastRenderedPageBreak/>
        <w:t xml:space="preserve">Appendix </w:t>
      </w:r>
      <w:r>
        <w:rPr>
          <w:rFonts w:ascii="Arial" w:hAnsi="Arial" w:cs="Arial"/>
          <w:b/>
          <w:bCs/>
          <w:color w:val="16AD85"/>
          <w:sz w:val="32"/>
          <w:szCs w:val="32"/>
        </w:rPr>
        <w:t>2</w:t>
      </w:r>
      <w:r w:rsidRPr="00B4490F">
        <w:rPr>
          <w:rFonts w:ascii="Arial" w:hAnsi="Arial" w:cs="Arial"/>
          <w:b/>
          <w:bCs/>
          <w:color w:val="16AD85"/>
          <w:sz w:val="32"/>
          <w:szCs w:val="32"/>
        </w:rPr>
        <w:t xml:space="preserve"> </w:t>
      </w:r>
      <w:r>
        <w:rPr>
          <w:rFonts w:ascii="Arial" w:hAnsi="Arial" w:cs="Arial"/>
          <w:b/>
          <w:bCs/>
          <w:color w:val="16AD85"/>
          <w:sz w:val="32"/>
          <w:szCs w:val="32"/>
        </w:rPr>
        <w:t xml:space="preserve">– </w:t>
      </w:r>
      <w:r w:rsidR="009C7379" w:rsidRPr="009C7379">
        <w:rPr>
          <w:rFonts w:ascii="Arial" w:eastAsia="Calibri" w:hAnsi="Arial" w:cs="Arial"/>
          <w:b/>
          <w:bCs/>
          <w:caps/>
          <w:color w:val="16AD85"/>
          <w:spacing w:val="-7"/>
          <w:sz w:val="32"/>
          <w:szCs w:val="32"/>
        </w:rPr>
        <w:t>Designated Safeguarding Person (DSP*)</w:t>
      </w:r>
      <w:r w:rsidR="009C7379" w:rsidRPr="009C7379">
        <w:rPr>
          <w:rFonts w:ascii="Arial" w:eastAsia="Calibri" w:hAnsi="Arial" w:cs="Arial"/>
          <w:b/>
          <w:bCs/>
          <w:caps/>
          <w:color w:val="000000"/>
          <w:spacing w:val="-7"/>
          <w:sz w:val="32"/>
          <w:szCs w:val="32"/>
        </w:rPr>
        <w:t xml:space="preserve">  </w:t>
      </w:r>
    </w:p>
    <w:p w14:paraId="0874F259" w14:textId="77777777" w:rsidR="009C7379" w:rsidRPr="009C7379" w:rsidRDefault="009C7379" w:rsidP="009C7379">
      <w:pPr>
        <w:spacing w:line="402" w:lineRule="exact"/>
        <w:rPr>
          <w:rFonts w:ascii="Arial" w:eastAsia="Calibri" w:hAnsi="Arial" w:cs="Arial"/>
          <w:b/>
          <w:sz w:val="24"/>
          <w:szCs w:val="24"/>
        </w:rPr>
      </w:pPr>
      <w:r w:rsidRPr="009C7379">
        <w:rPr>
          <w:rFonts w:ascii="Arial" w:eastAsia="Calibri" w:hAnsi="Arial" w:cs="Arial"/>
          <w:b/>
          <w:sz w:val="24"/>
          <w:szCs w:val="24"/>
        </w:rPr>
        <w:t xml:space="preserve">Purpose of the role  </w:t>
      </w:r>
    </w:p>
    <w:p w14:paraId="0981EB7F" w14:textId="77777777" w:rsidR="009C7379" w:rsidRPr="009C7379" w:rsidRDefault="009C7379" w:rsidP="009C7379">
      <w:pPr>
        <w:spacing w:line="402" w:lineRule="exact"/>
        <w:rPr>
          <w:rFonts w:ascii="Arial" w:eastAsia="Calibri" w:hAnsi="Arial" w:cs="Arial"/>
          <w:bCs/>
          <w:sz w:val="24"/>
          <w:szCs w:val="24"/>
        </w:rPr>
      </w:pPr>
      <w:r w:rsidRPr="009C7379">
        <w:rPr>
          <w:rFonts w:ascii="Arial" w:eastAsia="Calibri" w:hAnsi="Arial" w:cs="Arial"/>
          <w:bCs/>
          <w:i/>
          <w:iCs/>
          <w:sz w:val="24"/>
          <w:szCs w:val="24"/>
        </w:rPr>
        <w:t xml:space="preserve">“The DSP should possess the necessary skills and qualities for the role, which will have a strong focus on communication with people and professionals. </w:t>
      </w:r>
    </w:p>
    <w:p w14:paraId="58340C3A" w14:textId="77777777" w:rsidR="009C7379" w:rsidRPr="009C7379" w:rsidRDefault="009C7379" w:rsidP="009C7379">
      <w:pPr>
        <w:spacing w:line="402" w:lineRule="exact"/>
        <w:rPr>
          <w:rFonts w:ascii="Arial" w:eastAsia="Calibri" w:hAnsi="Arial" w:cs="Arial"/>
          <w:bCs/>
          <w:sz w:val="24"/>
          <w:szCs w:val="24"/>
        </w:rPr>
      </w:pPr>
      <w:r w:rsidRPr="009C7379">
        <w:rPr>
          <w:rFonts w:ascii="Arial" w:eastAsia="Calibri" w:hAnsi="Arial" w:cs="Arial"/>
          <w:bCs/>
          <w:i/>
          <w:iCs/>
          <w:sz w:val="24"/>
          <w:szCs w:val="24"/>
        </w:rPr>
        <w:t>This can be a demanding role and will require a level of expertise, knowledge, resources and support.” (Keeping Learners Safe, 2019)</w:t>
      </w:r>
    </w:p>
    <w:p w14:paraId="5FC5E389" w14:textId="77777777" w:rsidR="009C7379" w:rsidRPr="009C7379" w:rsidRDefault="009C7379" w:rsidP="009C7379">
      <w:pPr>
        <w:spacing w:line="268" w:lineRule="exact"/>
        <w:rPr>
          <w:rFonts w:ascii="Arial" w:eastAsia="Calibri" w:hAnsi="Arial" w:cs="Arial"/>
          <w:color w:val="000000" w:themeColor="text1"/>
          <w:sz w:val="24"/>
          <w:szCs w:val="24"/>
        </w:rPr>
      </w:pPr>
      <w:r w:rsidRPr="009C7379">
        <w:rPr>
          <w:rFonts w:ascii="Arial" w:eastAsia="Calibri" w:hAnsi="Arial" w:cs="Arial"/>
          <w:color w:val="000000" w:themeColor="text1"/>
          <w:sz w:val="24"/>
          <w:szCs w:val="24"/>
        </w:rPr>
        <w:t>To take the lead in ensuring that appropriate arrangements are in place to keep children and adults safe.</w:t>
      </w:r>
    </w:p>
    <w:p w14:paraId="45B6F023" w14:textId="77777777" w:rsidR="009C7379" w:rsidRPr="009C7379" w:rsidRDefault="009C7379" w:rsidP="009C7379">
      <w:pPr>
        <w:spacing w:line="269" w:lineRule="exact"/>
        <w:rPr>
          <w:rFonts w:ascii="Arial" w:eastAsia="Calibri" w:hAnsi="Arial" w:cs="Arial"/>
          <w:color w:val="010302"/>
          <w:sz w:val="24"/>
          <w:szCs w:val="24"/>
        </w:rPr>
      </w:pPr>
      <w:r w:rsidRPr="009C7379">
        <w:rPr>
          <w:rFonts w:ascii="Arial" w:eastAsia="Calibri" w:hAnsi="Arial" w:cs="Arial"/>
          <w:color w:val="000000" w:themeColor="text1"/>
          <w:sz w:val="24"/>
          <w:szCs w:val="24"/>
        </w:rPr>
        <w:t xml:space="preserve">To promote the safety and welfare of children and adults at risk at all times.  </w:t>
      </w:r>
    </w:p>
    <w:p w14:paraId="162741BD" w14:textId="77777777" w:rsidR="009C7379" w:rsidRPr="009C7379" w:rsidRDefault="009C7379" w:rsidP="009C7379">
      <w:pPr>
        <w:spacing w:line="256" w:lineRule="auto"/>
        <w:rPr>
          <w:rFonts w:ascii="Arial" w:eastAsia="Calibri" w:hAnsi="Arial" w:cs="Arial"/>
          <w:sz w:val="24"/>
          <w:szCs w:val="24"/>
        </w:rPr>
      </w:pPr>
      <w:r w:rsidRPr="009C7379">
        <w:rPr>
          <w:rFonts w:ascii="Arial" w:eastAsia="Calibri" w:hAnsi="Arial" w:cs="Arial"/>
          <w:sz w:val="24"/>
          <w:szCs w:val="24"/>
        </w:rPr>
        <w:t>The </w:t>
      </w:r>
      <w:hyperlink r:id="rId62" w:anchor="tooltip" w:history="1">
        <w:r w:rsidRPr="009C7379">
          <w:rPr>
            <w:rFonts w:ascii="Arial" w:eastAsia="Calibri" w:hAnsi="Arial" w:cs="Arial"/>
            <w:sz w:val="24"/>
            <w:szCs w:val="24"/>
          </w:rPr>
          <w:t>designated safeguarding person (DSP)</w:t>
        </w:r>
      </w:hyperlink>
      <w:r w:rsidRPr="009C7379">
        <w:rPr>
          <w:rFonts w:ascii="Arial" w:eastAsia="Calibri" w:hAnsi="Arial" w:cs="Arial"/>
          <w:sz w:val="24"/>
          <w:szCs w:val="24"/>
        </w:rPr>
        <w:t> is the identified person within the organisation who:</w:t>
      </w:r>
    </w:p>
    <w:p w14:paraId="7B11AD06" w14:textId="77777777" w:rsidR="009C7379" w:rsidRPr="009C7379" w:rsidRDefault="009C7379" w:rsidP="00630E35">
      <w:pPr>
        <w:numPr>
          <w:ilvl w:val="0"/>
          <w:numId w:val="46"/>
        </w:numPr>
        <w:spacing w:line="256" w:lineRule="auto"/>
        <w:rPr>
          <w:rFonts w:ascii="Arial" w:eastAsia="Calibri" w:hAnsi="Arial" w:cs="Arial"/>
          <w:sz w:val="24"/>
          <w:szCs w:val="24"/>
        </w:rPr>
      </w:pPr>
      <w:r w:rsidRPr="009C7379">
        <w:rPr>
          <w:rFonts w:ascii="Arial" w:eastAsia="Calibri" w:hAnsi="Arial" w:cs="Arial"/>
          <w:sz w:val="24"/>
          <w:szCs w:val="24"/>
        </w:rPr>
        <w:t>is available to discuss </w:t>
      </w:r>
      <w:hyperlink r:id="rId63" w:anchor="tooltip" w:history="1">
        <w:r w:rsidRPr="009C7379">
          <w:rPr>
            <w:rFonts w:ascii="Arial" w:eastAsia="Calibri" w:hAnsi="Arial" w:cs="Arial"/>
            <w:sz w:val="24"/>
            <w:szCs w:val="24"/>
          </w:rPr>
          <w:t>safeguarding</w:t>
        </w:r>
      </w:hyperlink>
      <w:r w:rsidRPr="009C7379">
        <w:rPr>
          <w:rFonts w:ascii="Arial" w:eastAsia="Calibri" w:hAnsi="Arial" w:cs="Arial"/>
          <w:sz w:val="24"/>
          <w:szCs w:val="24"/>
        </w:rPr>
        <w:t> concerns;</w:t>
      </w:r>
    </w:p>
    <w:p w14:paraId="7027B650" w14:textId="77777777" w:rsidR="009C7379" w:rsidRPr="009C7379" w:rsidRDefault="009C7379" w:rsidP="00630E35">
      <w:pPr>
        <w:numPr>
          <w:ilvl w:val="0"/>
          <w:numId w:val="46"/>
        </w:numPr>
        <w:spacing w:line="256" w:lineRule="auto"/>
        <w:rPr>
          <w:rFonts w:ascii="Arial" w:eastAsia="Calibri" w:hAnsi="Arial" w:cs="Arial"/>
          <w:sz w:val="24"/>
          <w:szCs w:val="24"/>
        </w:rPr>
      </w:pPr>
      <w:r w:rsidRPr="009C7379">
        <w:rPr>
          <w:rFonts w:ascii="Arial" w:eastAsia="Calibri" w:hAnsi="Arial" w:cs="Arial"/>
          <w:sz w:val="24"/>
          <w:szCs w:val="24"/>
        </w:rPr>
        <w:t>should be consulted, when possible, as to whether to raise a safeguarding concern with the </w:t>
      </w:r>
      <w:hyperlink r:id="rId64" w:anchor="tooltip" w:history="1">
        <w:r w:rsidRPr="009C7379">
          <w:rPr>
            <w:rFonts w:ascii="Arial" w:eastAsia="Calibri" w:hAnsi="Arial" w:cs="Arial"/>
            <w:sz w:val="24"/>
            <w:szCs w:val="24"/>
          </w:rPr>
          <w:t>local authority</w:t>
        </w:r>
      </w:hyperlink>
      <w:r w:rsidRPr="009C7379">
        <w:rPr>
          <w:rFonts w:ascii="Arial" w:eastAsia="Calibri" w:hAnsi="Arial" w:cs="Arial"/>
          <w:sz w:val="24"/>
          <w:szCs w:val="24"/>
        </w:rPr>
        <w:t>;</w:t>
      </w:r>
    </w:p>
    <w:p w14:paraId="3E8A1412" w14:textId="77777777" w:rsidR="009C7379" w:rsidRPr="009C7379" w:rsidRDefault="009C7379" w:rsidP="00630E35">
      <w:pPr>
        <w:numPr>
          <w:ilvl w:val="0"/>
          <w:numId w:val="46"/>
        </w:numPr>
        <w:spacing w:line="256" w:lineRule="auto"/>
        <w:rPr>
          <w:rFonts w:ascii="Arial" w:eastAsia="Calibri" w:hAnsi="Arial" w:cs="Arial"/>
          <w:sz w:val="24"/>
          <w:szCs w:val="24"/>
        </w:rPr>
      </w:pPr>
      <w:r w:rsidRPr="009C7379">
        <w:rPr>
          <w:rFonts w:ascii="Arial" w:eastAsia="Calibri" w:hAnsi="Arial" w:cs="Arial"/>
          <w:sz w:val="24"/>
          <w:szCs w:val="24"/>
        </w:rPr>
        <w:t>will manage any immediate actions required to ensure the individual at risk is safe from </w:t>
      </w:r>
      <w:hyperlink r:id="rId65" w:anchor="tooltip" w:history="1">
        <w:r w:rsidRPr="009C7379">
          <w:rPr>
            <w:rFonts w:ascii="Arial" w:eastAsia="Calibri" w:hAnsi="Arial" w:cs="Arial"/>
            <w:sz w:val="24"/>
            <w:szCs w:val="24"/>
          </w:rPr>
          <w:t>abuse</w:t>
        </w:r>
      </w:hyperlink>
      <w:r w:rsidRPr="009C7379">
        <w:rPr>
          <w:rFonts w:ascii="Arial" w:eastAsia="Calibri" w:hAnsi="Arial" w:cs="Arial"/>
          <w:sz w:val="24"/>
          <w:szCs w:val="24"/>
        </w:rPr>
        <w:t>;</w:t>
      </w:r>
    </w:p>
    <w:p w14:paraId="5230DDDD" w14:textId="77777777" w:rsidR="009C7379" w:rsidRPr="009C7379" w:rsidRDefault="009C7379" w:rsidP="009C7379">
      <w:pPr>
        <w:spacing w:line="256" w:lineRule="auto"/>
        <w:ind w:left="57"/>
        <w:rPr>
          <w:rFonts w:ascii="Arial" w:eastAsia="Calibri" w:hAnsi="Arial" w:cs="Arial"/>
          <w:b/>
          <w:sz w:val="24"/>
          <w:szCs w:val="24"/>
        </w:rPr>
      </w:pPr>
      <w:r w:rsidRPr="009C7379">
        <w:rPr>
          <w:rFonts w:ascii="Arial" w:eastAsia="Calibri" w:hAnsi="Arial" w:cs="Arial"/>
          <w:b/>
          <w:sz w:val="24"/>
          <w:szCs w:val="24"/>
        </w:rPr>
        <w:t xml:space="preserve">*Organisations may identify with this role under a different title. Whilst the titles may differ, the activities of the role should overall mirror the duties listed here.  </w:t>
      </w:r>
    </w:p>
    <w:p w14:paraId="37BC53A2" w14:textId="77777777" w:rsidR="009C7379" w:rsidRPr="009C7379" w:rsidRDefault="009C7379" w:rsidP="009C7379">
      <w:pPr>
        <w:spacing w:before="380" w:line="402" w:lineRule="exact"/>
        <w:rPr>
          <w:rFonts w:ascii="Arial" w:eastAsia="Calibri" w:hAnsi="Arial" w:cs="Arial"/>
          <w:b/>
          <w:sz w:val="24"/>
          <w:szCs w:val="24"/>
        </w:rPr>
      </w:pPr>
      <w:r w:rsidRPr="009C7379">
        <w:rPr>
          <w:rFonts w:ascii="Arial" w:eastAsia="Calibri" w:hAnsi="Arial" w:cs="Arial"/>
          <w:b/>
          <w:sz w:val="24"/>
          <w:szCs w:val="24"/>
        </w:rPr>
        <w:t xml:space="preserve">Duties and responsibilities </w:t>
      </w:r>
    </w:p>
    <w:p w14:paraId="4EE13A5A" w14:textId="77777777" w:rsidR="009C7379" w:rsidRPr="009C7379" w:rsidRDefault="009C7379" w:rsidP="009C7379">
      <w:pPr>
        <w:spacing w:before="380" w:line="402" w:lineRule="exact"/>
        <w:rPr>
          <w:rFonts w:ascii="Arial" w:eastAsia="Calibri" w:hAnsi="Arial" w:cs="Arial"/>
          <w:bCs/>
          <w:sz w:val="24"/>
          <w:szCs w:val="24"/>
        </w:rPr>
      </w:pPr>
      <w:r w:rsidRPr="009C7379">
        <w:rPr>
          <w:rFonts w:ascii="Arial" w:eastAsia="Calibri" w:hAnsi="Arial" w:cs="Arial"/>
          <w:bCs/>
          <w:sz w:val="24"/>
          <w:szCs w:val="24"/>
        </w:rPr>
        <w:t xml:space="preserve">There is a mix of operational and strategic responsibilities for every DSP (or team of DSPs) and therefore you do not personally have to cover each and every point noted below. However, you do have to make sure that your organisations has all the duties and responsibilities covered. </w:t>
      </w:r>
    </w:p>
    <w:p w14:paraId="318879FE" w14:textId="77777777" w:rsidR="009C7379" w:rsidRPr="009C7379" w:rsidRDefault="009C7379" w:rsidP="009C7379">
      <w:pPr>
        <w:spacing w:before="380" w:line="402" w:lineRule="exact"/>
        <w:rPr>
          <w:rFonts w:ascii="Arial" w:eastAsia="Calibri" w:hAnsi="Arial" w:cs="Arial"/>
          <w:b/>
          <w:sz w:val="24"/>
          <w:szCs w:val="24"/>
        </w:rPr>
      </w:pPr>
      <w:r w:rsidRPr="009C7379">
        <w:rPr>
          <w:rFonts w:ascii="Arial" w:eastAsia="Calibri" w:hAnsi="Arial" w:cs="Arial"/>
          <w:b/>
          <w:sz w:val="24"/>
          <w:szCs w:val="24"/>
        </w:rPr>
        <w:t xml:space="preserve">Operational  </w:t>
      </w:r>
    </w:p>
    <w:p w14:paraId="786925F6" w14:textId="29A6E199" w:rsidR="009C7379" w:rsidRDefault="009C7379" w:rsidP="00630E35">
      <w:pPr>
        <w:pStyle w:val="ListParagraph"/>
        <w:numPr>
          <w:ilvl w:val="0"/>
          <w:numId w:val="51"/>
        </w:numPr>
        <w:ind w:left="426"/>
        <w:rPr>
          <w:rFonts w:ascii="Arial" w:hAnsi="Arial" w:cs="Arial"/>
          <w:sz w:val="24"/>
          <w:szCs w:val="24"/>
          <w:lang w:val="en-US"/>
        </w:rPr>
      </w:pPr>
      <w:r w:rsidRPr="00144E5E">
        <w:rPr>
          <w:rFonts w:ascii="Arial" w:hAnsi="Arial" w:cs="Arial"/>
          <w:spacing w:val="-2"/>
          <w:sz w:val="24"/>
          <w:szCs w:val="24"/>
          <w:lang w:val="en-US"/>
        </w:rPr>
        <w:t>May participate in developing and reviewing safeguarding and</w:t>
      </w:r>
      <w:r w:rsidRPr="00144E5E">
        <w:rPr>
          <w:rFonts w:ascii="Arial" w:hAnsi="Arial" w:cs="Arial"/>
          <w:sz w:val="24"/>
          <w:szCs w:val="24"/>
          <w:lang w:val="en-US"/>
        </w:rPr>
        <w:t xml:space="preserve"> protection policies and procedures on behalf of their </w:t>
      </w:r>
      <w:proofErr w:type="spellStart"/>
      <w:r w:rsidRPr="00144E5E">
        <w:rPr>
          <w:rFonts w:ascii="Arial" w:hAnsi="Arial" w:cs="Arial"/>
          <w:sz w:val="24"/>
          <w:szCs w:val="24"/>
          <w:lang w:val="en-US"/>
        </w:rPr>
        <w:t>organisation</w:t>
      </w:r>
      <w:proofErr w:type="spellEnd"/>
      <w:r w:rsidRPr="00144E5E">
        <w:rPr>
          <w:rFonts w:ascii="Arial" w:hAnsi="Arial" w:cs="Arial"/>
          <w:sz w:val="24"/>
          <w:szCs w:val="24"/>
          <w:lang w:val="en-US"/>
        </w:rPr>
        <w:t>.</w:t>
      </w:r>
    </w:p>
    <w:p w14:paraId="0229700B" w14:textId="77777777" w:rsidR="00144E5E" w:rsidRPr="00144E5E" w:rsidRDefault="00144E5E" w:rsidP="00144E5E">
      <w:pPr>
        <w:pStyle w:val="ListParagraph"/>
        <w:ind w:left="426"/>
        <w:rPr>
          <w:rFonts w:ascii="Arial" w:hAnsi="Arial" w:cs="Arial"/>
          <w:sz w:val="24"/>
          <w:szCs w:val="24"/>
          <w:lang w:val="en-US"/>
        </w:rPr>
      </w:pPr>
    </w:p>
    <w:p w14:paraId="74E24D85" w14:textId="77777777" w:rsidR="009C7379" w:rsidRPr="00144E5E" w:rsidRDefault="009C7379" w:rsidP="00630E35">
      <w:pPr>
        <w:pStyle w:val="ListParagraph"/>
        <w:numPr>
          <w:ilvl w:val="0"/>
          <w:numId w:val="51"/>
        </w:numPr>
        <w:ind w:left="426"/>
        <w:rPr>
          <w:rFonts w:ascii="Arial" w:eastAsia="Calibri" w:hAnsi="Arial" w:cs="Arial"/>
          <w:color w:val="000000" w:themeColor="text1"/>
          <w:sz w:val="24"/>
          <w:szCs w:val="24"/>
          <w:lang w:val="en-US"/>
        </w:rPr>
      </w:pPr>
      <w:r w:rsidRPr="00144E5E">
        <w:rPr>
          <w:rFonts w:ascii="Arial" w:eastAsia="Calibri" w:hAnsi="Arial" w:cs="Arial"/>
          <w:color w:val="000000" w:themeColor="text1"/>
          <w:spacing w:val="-1"/>
          <w:sz w:val="24"/>
          <w:szCs w:val="24"/>
          <w:lang w:val="en-US"/>
        </w:rPr>
        <w:t>Take a lead role in implementing safeguarding and child</w:t>
      </w:r>
      <w:r w:rsidRPr="00144E5E">
        <w:rPr>
          <w:rFonts w:ascii="Arial" w:eastAsia="Calibri" w:hAnsi="Arial" w:cs="Arial"/>
          <w:color w:val="000000" w:themeColor="text1"/>
          <w:sz w:val="24"/>
          <w:szCs w:val="24"/>
          <w:lang w:val="en-US"/>
        </w:rPr>
        <w:t xml:space="preserve"> </w:t>
      </w:r>
      <w:r w:rsidRPr="00144E5E">
        <w:rPr>
          <w:rFonts w:ascii="Arial" w:eastAsia="Calibri" w:hAnsi="Arial" w:cs="Arial"/>
          <w:color w:val="000000" w:themeColor="text1"/>
          <w:spacing w:val="-1"/>
          <w:sz w:val="24"/>
          <w:szCs w:val="24"/>
          <w:lang w:val="en-US"/>
        </w:rPr>
        <w:t>protection policies and procedures: ensuring all safeguarding issues</w:t>
      </w:r>
      <w:r w:rsidRPr="00144E5E">
        <w:rPr>
          <w:rFonts w:ascii="Arial" w:eastAsia="Calibri" w:hAnsi="Arial" w:cs="Arial"/>
          <w:color w:val="000000" w:themeColor="text1"/>
          <w:sz w:val="24"/>
          <w:szCs w:val="24"/>
          <w:lang w:val="en-US"/>
        </w:rPr>
        <w:t xml:space="preserve"> concerning children and adults at risk are responded to appropriately. </w:t>
      </w:r>
    </w:p>
    <w:p w14:paraId="28C4CA99" w14:textId="77777777" w:rsidR="009C7379" w:rsidRPr="00FF7D5E" w:rsidRDefault="009C7379" w:rsidP="00144E5E">
      <w:pPr>
        <w:ind w:left="426"/>
        <w:rPr>
          <w:rFonts w:ascii="Arial" w:eastAsia="Calibri" w:hAnsi="Arial" w:cs="Arial"/>
          <w:sz w:val="24"/>
          <w:szCs w:val="24"/>
        </w:rPr>
      </w:pPr>
    </w:p>
    <w:p w14:paraId="0CB1A3AC" w14:textId="10AEB582" w:rsidR="00144E5E" w:rsidRDefault="009C7379" w:rsidP="00630E35">
      <w:pPr>
        <w:pStyle w:val="ListParagraph"/>
        <w:numPr>
          <w:ilvl w:val="0"/>
          <w:numId w:val="51"/>
        </w:numPr>
        <w:ind w:left="426"/>
        <w:rPr>
          <w:rFonts w:ascii="Arial" w:eastAsia="Calibri" w:hAnsi="Arial" w:cs="Arial"/>
          <w:sz w:val="24"/>
          <w:szCs w:val="24"/>
          <w:lang w:val="en-US"/>
        </w:rPr>
      </w:pPr>
      <w:r w:rsidRPr="00144E5E">
        <w:rPr>
          <w:rFonts w:ascii="Arial" w:eastAsia="Calibri" w:hAnsi="Arial" w:cs="Arial"/>
          <w:sz w:val="24"/>
          <w:szCs w:val="24"/>
          <w:lang w:val="en-US"/>
        </w:rPr>
        <w:lastRenderedPageBreak/>
        <w:t>Make sure children and adults at risk and their parents</w:t>
      </w:r>
      <w:r w:rsidR="00557550">
        <w:rPr>
          <w:rFonts w:ascii="Arial" w:eastAsia="Calibri" w:hAnsi="Arial" w:cs="Arial"/>
          <w:sz w:val="24"/>
          <w:szCs w:val="24"/>
          <w:lang w:val="en-US"/>
        </w:rPr>
        <w:t xml:space="preserve"> </w:t>
      </w:r>
      <w:r w:rsidRPr="00144E5E">
        <w:rPr>
          <w:rFonts w:ascii="Arial" w:eastAsia="Calibri" w:hAnsi="Arial" w:cs="Arial"/>
          <w:sz w:val="24"/>
          <w:szCs w:val="24"/>
          <w:lang w:val="en-US"/>
        </w:rPr>
        <w:t>/</w:t>
      </w:r>
      <w:r w:rsidR="00557550">
        <w:rPr>
          <w:rFonts w:ascii="Arial" w:eastAsia="Calibri" w:hAnsi="Arial" w:cs="Arial"/>
          <w:sz w:val="24"/>
          <w:szCs w:val="24"/>
          <w:lang w:val="en-US"/>
        </w:rPr>
        <w:t xml:space="preserve"> </w:t>
      </w:r>
      <w:proofErr w:type="spellStart"/>
      <w:r w:rsidRPr="00144E5E">
        <w:rPr>
          <w:rFonts w:ascii="Arial" w:eastAsia="Calibri" w:hAnsi="Arial" w:cs="Arial"/>
          <w:sz w:val="24"/>
          <w:szCs w:val="24"/>
          <w:lang w:val="en-US"/>
        </w:rPr>
        <w:t>carers</w:t>
      </w:r>
      <w:proofErr w:type="spellEnd"/>
      <w:r w:rsidRPr="00144E5E">
        <w:rPr>
          <w:rFonts w:ascii="Arial" w:eastAsia="Calibri" w:hAnsi="Arial" w:cs="Arial"/>
          <w:sz w:val="24"/>
          <w:szCs w:val="24"/>
          <w:lang w:val="en-US"/>
        </w:rPr>
        <w:t xml:space="preserve"> or family members know who they can talk to if they have a welfare or safeguarding concern and understand what action will be taken in response. </w:t>
      </w:r>
    </w:p>
    <w:p w14:paraId="15E0A9D8" w14:textId="77777777" w:rsidR="00144E5E" w:rsidRPr="00144E5E" w:rsidRDefault="00144E5E" w:rsidP="00144E5E">
      <w:pPr>
        <w:pStyle w:val="ListParagraph"/>
        <w:rPr>
          <w:rFonts w:ascii="Arial" w:eastAsia="Calibri" w:hAnsi="Arial" w:cs="Arial"/>
          <w:sz w:val="24"/>
          <w:szCs w:val="24"/>
          <w:lang w:val="en-US"/>
        </w:rPr>
      </w:pPr>
    </w:p>
    <w:p w14:paraId="5223690D" w14:textId="109058F7" w:rsidR="009C7379" w:rsidRPr="00144E5E" w:rsidRDefault="009C7379" w:rsidP="00630E35">
      <w:pPr>
        <w:pStyle w:val="ListParagraph"/>
        <w:numPr>
          <w:ilvl w:val="0"/>
          <w:numId w:val="51"/>
        </w:numPr>
        <w:ind w:left="426"/>
        <w:rPr>
          <w:rFonts w:ascii="Arial" w:eastAsia="Calibri" w:hAnsi="Arial" w:cs="Arial"/>
          <w:sz w:val="24"/>
          <w:szCs w:val="24"/>
          <w:lang w:val="en-US"/>
        </w:rPr>
      </w:pPr>
      <w:r w:rsidRPr="00144E5E">
        <w:rPr>
          <w:rFonts w:ascii="Arial" w:eastAsia="Calibri" w:hAnsi="Arial" w:cs="Arial"/>
          <w:sz w:val="24"/>
          <w:szCs w:val="24"/>
          <w:lang w:val="en-US"/>
        </w:rPr>
        <w:t xml:space="preserve">Receive and record information from anyone who has concerns about a child or adult at risk. </w:t>
      </w:r>
    </w:p>
    <w:p w14:paraId="41F9D677" w14:textId="77777777" w:rsidR="00144E5E" w:rsidRPr="00144E5E" w:rsidRDefault="00144E5E" w:rsidP="00144E5E">
      <w:pPr>
        <w:pStyle w:val="ListParagraph"/>
        <w:ind w:left="426"/>
        <w:rPr>
          <w:rFonts w:ascii="Arial" w:eastAsia="Calibri" w:hAnsi="Arial" w:cs="Arial"/>
          <w:sz w:val="24"/>
          <w:szCs w:val="24"/>
          <w:lang w:val="en-US"/>
        </w:rPr>
      </w:pPr>
    </w:p>
    <w:p w14:paraId="35A5F2F8" w14:textId="35679850" w:rsidR="00A07A93" w:rsidRDefault="009C7379" w:rsidP="00630E35">
      <w:pPr>
        <w:pStyle w:val="ListParagraph"/>
        <w:numPr>
          <w:ilvl w:val="0"/>
          <w:numId w:val="51"/>
        </w:numPr>
        <w:ind w:left="426"/>
        <w:rPr>
          <w:rFonts w:ascii="Arial" w:eastAsia="Calibri" w:hAnsi="Arial" w:cs="Arial"/>
          <w:sz w:val="24"/>
          <w:szCs w:val="24"/>
          <w:lang w:val="en-US"/>
        </w:rPr>
      </w:pPr>
      <w:r w:rsidRPr="00144E5E">
        <w:rPr>
          <w:rFonts w:ascii="Arial" w:eastAsia="Calibri" w:hAnsi="Arial" w:cs="Arial"/>
          <w:sz w:val="24"/>
          <w:szCs w:val="24"/>
          <w:lang w:val="en-US"/>
        </w:rPr>
        <w:t xml:space="preserve">Take the lead in responding to information that may constitute a safeguarding concern, including a concern that an adult may present a risk to children or adults at risk. This includes: </w:t>
      </w:r>
    </w:p>
    <w:p w14:paraId="624AFEDD" w14:textId="77777777" w:rsidR="00A07A93" w:rsidRPr="00A07A93" w:rsidRDefault="00A07A93" w:rsidP="00A07A93">
      <w:pPr>
        <w:spacing w:after="0"/>
        <w:rPr>
          <w:rFonts w:ascii="Arial" w:eastAsia="Calibri" w:hAnsi="Arial" w:cs="Arial"/>
          <w:sz w:val="24"/>
          <w:szCs w:val="24"/>
          <w:lang w:val="en-US"/>
        </w:rPr>
      </w:pPr>
    </w:p>
    <w:p w14:paraId="630B666F" w14:textId="77777777" w:rsidR="009C7379" w:rsidRPr="00144E5E" w:rsidRDefault="009C7379" w:rsidP="00630E35">
      <w:pPr>
        <w:pStyle w:val="ListParagraph"/>
        <w:numPr>
          <w:ilvl w:val="0"/>
          <w:numId w:val="52"/>
        </w:numPr>
        <w:rPr>
          <w:rFonts w:ascii="Arial" w:eastAsia="Calibri" w:hAnsi="Arial" w:cs="Arial"/>
          <w:sz w:val="24"/>
          <w:szCs w:val="24"/>
          <w:lang w:val="en-US"/>
        </w:rPr>
      </w:pPr>
      <w:r w:rsidRPr="00144E5E">
        <w:rPr>
          <w:rFonts w:ascii="Arial" w:eastAsia="Calibri" w:hAnsi="Arial" w:cs="Arial"/>
          <w:sz w:val="24"/>
          <w:szCs w:val="24"/>
          <w:lang w:val="en-US"/>
        </w:rPr>
        <w:t xml:space="preserve">assessing and clarifying the information </w:t>
      </w:r>
    </w:p>
    <w:p w14:paraId="47659DA5" w14:textId="77777777" w:rsidR="009C7379" w:rsidRPr="00144E5E" w:rsidRDefault="009C7379" w:rsidP="00630E35">
      <w:pPr>
        <w:pStyle w:val="ListParagraph"/>
        <w:numPr>
          <w:ilvl w:val="0"/>
          <w:numId w:val="52"/>
        </w:numPr>
        <w:rPr>
          <w:rFonts w:ascii="Arial" w:eastAsia="Calibri" w:hAnsi="Arial" w:cs="Arial"/>
          <w:sz w:val="24"/>
          <w:szCs w:val="24"/>
          <w:lang w:val="en-US"/>
        </w:rPr>
      </w:pPr>
      <w:r w:rsidRPr="00144E5E">
        <w:rPr>
          <w:rFonts w:ascii="Arial" w:eastAsia="Calibri" w:hAnsi="Arial" w:cs="Arial"/>
          <w:sz w:val="24"/>
          <w:szCs w:val="24"/>
          <w:lang w:val="en-US"/>
        </w:rPr>
        <w:t xml:space="preserve">making reports (referrals) to statutory agencies as appropriate </w:t>
      </w:r>
    </w:p>
    <w:p w14:paraId="205D9D4F" w14:textId="77777777" w:rsidR="009C7379" w:rsidRPr="00144E5E" w:rsidRDefault="009C7379" w:rsidP="00630E35">
      <w:pPr>
        <w:pStyle w:val="ListParagraph"/>
        <w:numPr>
          <w:ilvl w:val="0"/>
          <w:numId w:val="52"/>
        </w:numPr>
        <w:rPr>
          <w:rFonts w:ascii="Arial" w:eastAsia="Calibri" w:hAnsi="Arial" w:cs="Arial"/>
          <w:sz w:val="24"/>
          <w:szCs w:val="24"/>
          <w:lang w:val="en-US"/>
        </w:rPr>
      </w:pPr>
      <w:r w:rsidRPr="00144E5E">
        <w:rPr>
          <w:rFonts w:ascii="Arial" w:eastAsia="Calibri" w:hAnsi="Arial" w:cs="Arial"/>
          <w:sz w:val="24"/>
          <w:szCs w:val="24"/>
          <w:lang w:val="en-US"/>
        </w:rPr>
        <w:t xml:space="preserve">consulting with and informing the relevant members of their </w:t>
      </w:r>
      <w:proofErr w:type="spellStart"/>
      <w:r w:rsidRPr="00144E5E">
        <w:rPr>
          <w:rFonts w:ascii="Arial" w:eastAsia="Calibri" w:hAnsi="Arial" w:cs="Arial"/>
          <w:sz w:val="24"/>
          <w:szCs w:val="24"/>
          <w:lang w:val="en-US"/>
        </w:rPr>
        <w:t>organisation’s</w:t>
      </w:r>
      <w:proofErr w:type="spellEnd"/>
      <w:r w:rsidRPr="00144E5E">
        <w:rPr>
          <w:rFonts w:ascii="Arial" w:eastAsia="Calibri" w:hAnsi="Arial" w:cs="Arial"/>
          <w:sz w:val="24"/>
          <w:szCs w:val="24"/>
          <w:lang w:val="en-US"/>
        </w:rPr>
        <w:t xml:space="preserve"> management </w:t>
      </w:r>
    </w:p>
    <w:p w14:paraId="4268956C" w14:textId="77777777" w:rsidR="009C7379" w:rsidRPr="00144E5E" w:rsidRDefault="009C7379" w:rsidP="00630E35">
      <w:pPr>
        <w:pStyle w:val="ListParagraph"/>
        <w:numPr>
          <w:ilvl w:val="0"/>
          <w:numId w:val="52"/>
        </w:numPr>
        <w:rPr>
          <w:rFonts w:ascii="Arial" w:eastAsia="Calibri" w:hAnsi="Arial" w:cs="Arial"/>
          <w:sz w:val="24"/>
          <w:szCs w:val="24"/>
          <w:lang w:val="en-US"/>
        </w:rPr>
      </w:pPr>
      <w:r w:rsidRPr="00144E5E">
        <w:rPr>
          <w:rFonts w:ascii="Arial" w:eastAsia="Calibri" w:hAnsi="Arial" w:cs="Arial"/>
          <w:sz w:val="24"/>
          <w:szCs w:val="24"/>
          <w:lang w:val="en-US"/>
        </w:rPr>
        <w:t xml:space="preserve">following their </w:t>
      </w:r>
      <w:proofErr w:type="spellStart"/>
      <w:r w:rsidRPr="00144E5E">
        <w:rPr>
          <w:rFonts w:ascii="Arial" w:eastAsia="Calibri" w:hAnsi="Arial" w:cs="Arial"/>
          <w:sz w:val="24"/>
          <w:szCs w:val="24"/>
          <w:lang w:val="en-US"/>
        </w:rPr>
        <w:t>organisation’s</w:t>
      </w:r>
      <w:proofErr w:type="spellEnd"/>
      <w:r w:rsidRPr="00144E5E">
        <w:rPr>
          <w:rFonts w:ascii="Arial" w:eastAsia="Calibri" w:hAnsi="Arial" w:cs="Arial"/>
          <w:sz w:val="24"/>
          <w:szCs w:val="24"/>
          <w:lang w:val="en-US"/>
        </w:rPr>
        <w:t xml:space="preserve"> safeguarding policy and procedures. </w:t>
      </w:r>
    </w:p>
    <w:p w14:paraId="41393324" w14:textId="77777777" w:rsidR="009C7379" w:rsidRPr="00FF7D5E" w:rsidRDefault="009C7379" w:rsidP="00A07A93">
      <w:pPr>
        <w:spacing w:after="0"/>
        <w:rPr>
          <w:rFonts w:ascii="Arial" w:eastAsia="Calibri" w:hAnsi="Arial" w:cs="Arial"/>
          <w:sz w:val="24"/>
          <w:szCs w:val="24"/>
        </w:rPr>
      </w:pPr>
    </w:p>
    <w:p w14:paraId="223BA990" w14:textId="418FA7FF" w:rsidR="009C7379" w:rsidRPr="00A07A93" w:rsidRDefault="009C7379" w:rsidP="00630E35">
      <w:pPr>
        <w:pStyle w:val="ListParagraph"/>
        <w:numPr>
          <w:ilvl w:val="0"/>
          <w:numId w:val="51"/>
        </w:numPr>
        <w:ind w:left="426"/>
        <w:rPr>
          <w:rFonts w:ascii="Arial" w:eastAsia="Calibri" w:hAnsi="Arial" w:cs="Arial"/>
          <w:sz w:val="24"/>
          <w:szCs w:val="24"/>
          <w:lang w:val="en-US"/>
        </w:rPr>
      </w:pPr>
      <w:r w:rsidRPr="00A07A93">
        <w:rPr>
          <w:rFonts w:ascii="Arial" w:eastAsia="Calibri" w:hAnsi="Arial" w:cs="Arial"/>
          <w:sz w:val="24"/>
          <w:szCs w:val="24"/>
          <w:lang w:val="en-US"/>
        </w:rPr>
        <w:t xml:space="preserve">Liaise with, pass on information to and receive information from statutory agencies such as: </w:t>
      </w:r>
    </w:p>
    <w:p w14:paraId="65E4CE81" w14:textId="77777777" w:rsidR="009C7379" w:rsidRPr="00A07A93" w:rsidRDefault="009C7379" w:rsidP="00630E35">
      <w:pPr>
        <w:pStyle w:val="ListParagraph"/>
        <w:numPr>
          <w:ilvl w:val="0"/>
          <w:numId w:val="53"/>
        </w:numPr>
        <w:rPr>
          <w:rFonts w:ascii="Arial" w:eastAsia="Calibri" w:hAnsi="Arial" w:cs="Arial"/>
          <w:sz w:val="24"/>
          <w:szCs w:val="24"/>
          <w:lang w:val="en-US"/>
        </w:rPr>
      </w:pPr>
      <w:r w:rsidRPr="00A07A93">
        <w:rPr>
          <w:rFonts w:ascii="Arial" w:eastAsia="Calibri" w:hAnsi="Arial" w:cs="Arial"/>
          <w:sz w:val="24"/>
          <w:szCs w:val="24"/>
          <w:lang w:val="en-US"/>
        </w:rPr>
        <w:t xml:space="preserve">the local authority child protection services </w:t>
      </w:r>
    </w:p>
    <w:p w14:paraId="15D318DC" w14:textId="77777777" w:rsidR="009C7379" w:rsidRPr="00A07A93" w:rsidRDefault="009C7379" w:rsidP="00630E35">
      <w:pPr>
        <w:pStyle w:val="ListParagraph"/>
        <w:numPr>
          <w:ilvl w:val="0"/>
          <w:numId w:val="53"/>
        </w:numPr>
        <w:rPr>
          <w:rFonts w:ascii="Arial" w:eastAsia="Calibri" w:hAnsi="Arial" w:cs="Arial"/>
          <w:sz w:val="24"/>
          <w:szCs w:val="24"/>
          <w:lang w:val="en-US"/>
        </w:rPr>
      </w:pPr>
      <w:r w:rsidRPr="00A07A93">
        <w:rPr>
          <w:rFonts w:ascii="Arial" w:eastAsia="Calibri" w:hAnsi="Arial" w:cs="Arial"/>
          <w:sz w:val="24"/>
          <w:szCs w:val="24"/>
          <w:lang w:val="en-US"/>
        </w:rPr>
        <w:t>the police.</w:t>
      </w:r>
    </w:p>
    <w:p w14:paraId="5E6D7C46" w14:textId="062E0484" w:rsidR="009C7379" w:rsidRPr="00FF7D5E" w:rsidRDefault="009C7379" w:rsidP="00A07A93">
      <w:pPr>
        <w:ind w:left="426"/>
        <w:rPr>
          <w:rFonts w:ascii="Arial" w:eastAsia="Calibri" w:hAnsi="Arial" w:cs="Arial"/>
          <w:sz w:val="24"/>
          <w:szCs w:val="24"/>
        </w:rPr>
      </w:pPr>
      <w:r w:rsidRPr="00FF7D5E">
        <w:rPr>
          <w:rFonts w:ascii="Arial" w:eastAsia="Calibri" w:hAnsi="Arial" w:cs="Arial"/>
          <w:sz w:val="24"/>
          <w:szCs w:val="24"/>
        </w:rPr>
        <w:t xml:space="preserve">This includes making formal reports (referrals) to statutory agencies when necessary.  </w:t>
      </w:r>
    </w:p>
    <w:p w14:paraId="294566CB" w14:textId="4AB4BCBF" w:rsidR="009C7379" w:rsidRPr="00A07A93" w:rsidRDefault="009C7379" w:rsidP="00630E35">
      <w:pPr>
        <w:pStyle w:val="ListParagraph"/>
        <w:numPr>
          <w:ilvl w:val="0"/>
          <w:numId w:val="51"/>
        </w:numPr>
        <w:ind w:left="426"/>
        <w:rPr>
          <w:rFonts w:ascii="Arial" w:eastAsia="Calibri" w:hAnsi="Arial" w:cs="Arial"/>
          <w:sz w:val="24"/>
          <w:szCs w:val="24"/>
          <w:lang w:val="en-US"/>
        </w:rPr>
      </w:pPr>
      <w:r w:rsidRPr="00A07A93">
        <w:rPr>
          <w:rFonts w:ascii="Arial" w:eastAsia="Calibri" w:hAnsi="Arial" w:cs="Arial"/>
          <w:sz w:val="24"/>
          <w:szCs w:val="24"/>
          <w:lang w:val="en-US"/>
        </w:rPr>
        <w:t xml:space="preserve">Store and retain records according to legal requirements and the </w:t>
      </w:r>
      <w:proofErr w:type="spellStart"/>
      <w:r w:rsidRPr="00A07A93">
        <w:rPr>
          <w:rFonts w:ascii="Arial" w:eastAsia="Calibri" w:hAnsi="Arial" w:cs="Arial"/>
          <w:sz w:val="24"/>
          <w:szCs w:val="24"/>
          <w:lang w:val="en-US"/>
        </w:rPr>
        <w:t>organisation’s</w:t>
      </w:r>
      <w:proofErr w:type="spellEnd"/>
      <w:r w:rsidRPr="00A07A93">
        <w:rPr>
          <w:rFonts w:ascii="Arial" w:eastAsia="Calibri" w:hAnsi="Arial" w:cs="Arial"/>
          <w:sz w:val="24"/>
          <w:szCs w:val="24"/>
          <w:lang w:val="en-US"/>
        </w:rPr>
        <w:t xml:space="preserve"> own safeguarding policy and procedures.</w:t>
      </w:r>
    </w:p>
    <w:p w14:paraId="668539A8" w14:textId="77777777" w:rsidR="009C7379" w:rsidRPr="009C7379" w:rsidRDefault="009C7379" w:rsidP="009C7379">
      <w:pPr>
        <w:widowControl w:val="0"/>
        <w:tabs>
          <w:tab w:val="left" w:pos="1220"/>
        </w:tabs>
        <w:spacing w:line="268" w:lineRule="exact"/>
        <w:ind w:left="340"/>
        <w:contextualSpacing/>
        <w:rPr>
          <w:rFonts w:ascii="Arial" w:eastAsia="Calibri" w:hAnsi="Arial" w:cs="Arial"/>
          <w:sz w:val="24"/>
          <w:szCs w:val="24"/>
          <w:lang w:val="en-US"/>
        </w:rPr>
      </w:pPr>
    </w:p>
    <w:p w14:paraId="2001DFEA" w14:textId="77777777" w:rsidR="009C7379" w:rsidRPr="009C7379" w:rsidRDefault="009C7379" w:rsidP="009C7379">
      <w:pPr>
        <w:widowControl w:val="0"/>
        <w:tabs>
          <w:tab w:val="left" w:pos="1220"/>
        </w:tabs>
        <w:spacing w:line="268" w:lineRule="exact"/>
        <w:ind w:left="340"/>
        <w:contextualSpacing/>
        <w:rPr>
          <w:rFonts w:ascii="Arial" w:eastAsia="Calibri" w:hAnsi="Arial" w:cs="Arial"/>
          <w:sz w:val="24"/>
          <w:szCs w:val="24"/>
          <w:lang w:val="en-US"/>
        </w:rPr>
      </w:pPr>
      <w:r w:rsidRPr="009C7379">
        <w:rPr>
          <w:rFonts w:ascii="Arial" w:eastAsia="Calibri" w:hAnsi="Arial" w:cs="Arial"/>
          <w:b/>
          <w:bCs/>
          <w:sz w:val="24"/>
          <w:szCs w:val="24"/>
          <w:lang w:val="en-US"/>
        </w:rPr>
        <w:t>Strategic</w:t>
      </w:r>
      <w:r w:rsidRPr="009C7379">
        <w:rPr>
          <w:rFonts w:ascii="Arial" w:eastAsia="Calibri" w:hAnsi="Arial" w:cs="Arial"/>
          <w:sz w:val="24"/>
          <w:szCs w:val="24"/>
          <w:lang w:val="en-US"/>
        </w:rPr>
        <w:t xml:space="preserve"> </w:t>
      </w:r>
    </w:p>
    <w:p w14:paraId="02F7CD7B" w14:textId="77777777" w:rsidR="009C7379" w:rsidRPr="009C7379" w:rsidRDefault="009C7379" w:rsidP="009C7379">
      <w:pPr>
        <w:widowControl w:val="0"/>
        <w:tabs>
          <w:tab w:val="left" w:pos="1220"/>
        </w:tabs>
        <w:spacing w:line="268" w:lineRule="exact"/>
        <w:ind w:left="340"/>
        <w:contextualSpacing/>
        <w:rPr>
          <w:rFonts w:ascii="Arial" w:eastAsia="Calibri" w:hAnsi="Arial" w:cs="Arial"/>
          <w:sz w:val="24"/>
          <w:szCs w:val="24"/>
          <w:lang w:val="en-US"/>
        </w:rPr>
      </w:pPr>
    </w:p>
    <w:p w14:paraId="502BD07D" w14:textId="12DF4050" w:rsidR="009C7379" w:rsidRDefault="009C7379" w:rsidP="00630E35">
      <w:pPr>
        <w:pStyle w:val="ListParagraph"/>
        <w:numPr>
          <w:ilvl w:val="0"/>
          <w:numId w:val="54"/>
        </w:numPr>
        <w:ind w:left="426" w:hanging="426"/>
        <w:rPr>
          <w:rFonts w:ascii="Arial" w:hAnsi="Arial" w:cs="Arial"/>
          <w:sz w:val="24"/>
          <w:szCs w:val="24"/>
          <w:lang w:val="en-US"/>
        </w:rPr>
      </w:pPr>
      <w:r w:rsidRPr="00A07A93">
        <w:rPr>
          <w:rFonts w:ascii="Arial" w:hAnsi="Arial" w:cs="Arial"/>
          <w:sz w:val="24"/>
          <w:szCs w:val="24"/>
          <w:lang w:val="en-US"/>
        </w:rPr>
        <w:t xml:space="preserve">In partnership with senior officers and managers within their </w:t>
      </w:r>
      <w:proofErr w:type="spellStart"/>
      <w:r w:rsidRPr="00A07A93">
        <w:rPr>
          <w:rFonts w:ascii="Arial" w:hAnsi="Arial" w:cs="Arial"/>
          <w:sz w:val="24"/>
          <w:szCs w:val="24"/>
          <w:lang w:val="en-US"/>
        </w:rPr>
        <w:t>organisations</w:t>
      </w:r>
      <w:proofErr w:type="spellEnd"/>
      <w:r w:rsidRPr="00A07A93">
        <w:rPr>
          <w:rFonts w:ascii="Arial" w:hAnsi="Arial" w:cs="Arial"/>
          <w:sz w:val="24"/>
          <w:szCs w:val="24"/>
          <w:lang w:val="en-US"/>
        </w:rPr>
        <w:t xml:space="preserve">, make sure that everyone working or volunteering with or for children and adults at risk, including board of trustees/management committee members, understand their agency safeguarding policy and procedures and know what to do if they have concerns about a child or adult at risk. </w:t>
      </w:r>
    </w:p>
    <w:p w14:paraId="19B30320" w14:textId="77777777" w:rsidR="00A07A93" w:rsidRPr="00A07A93" w:rsidRDefault="00A07A93" w:rsidP="00A07A93">
      <w:pPr>
        <w:pStyle w:val="ListParagraph"/>
        <w:ind w:left="284"/>
        <w:rPr>
          <w:rFonts w:ascii="Arial" w:hAnsi="Arial" w:cs="Arial"/>
          <w:sz w:val="24"/>
          <w:szCs w:val="24"/>
          <w:lang w:val="en-US"/>
        </w:rPr>
      </w:pPr>
    </w:p>
    <w:p w14:paraId="33CF276E" w14:textId="54DD3A58" w:rsidR="00A07A93" w:rsidRDefault="009C7379" w:rsidP="00630E35">
      <w:pPr>
        <w:pStyle w:val="ListParagraph"/>
        <w:numPr>
          <w:ilvl w:val="0"/>
          <w:numId w:val="54"/>
        </w:numPr>
        <w:ind w:left="426" w:hanging="426"/>
        <w:rPr>
          <w:rFonts w:ascii="Arial" w:hAnsi="Arial" w:cs="Arial"/>
          <w:color w:val="010302"/>
          <w:sz w:val="24"/>
          <w:szCs w:val="24"/>
          <w:lang w:val="en-US"/>
        </w:rPr>
      </w:pPr>
      <w:r w:rsidRPr="00A07A93">
        <w:rPr>
          <w:rFonts w:ascii="Arial" w:hAnsi="Arial" w:cs="Arial"/>
          <w:color w:val="010302"/>
          <w:sz w:val="24"/>
          <w:szCs w:val="24"/>
          <w:lang w:val="en-US"/>
        </w:rPr>
        <w:t>Work closely with their management committee</w:t>
      </w:r>
      <w:r w:rsidR="00557550">
        <w:rPr>
          <w:rFonts w:ascii="Arial" w:hAnsi="Arial" w:cs="Arial"/>
          <w:color w:val="010302"/>
          <w:sz w:val="24"/>
          <w:szCs w:val="24"/>
          <w:lang w:val="en-US"/>
        </w:rPr>
        <w:t xml:space="preserve"> </w:t>
      </w:r>
      <w:r w:rsidRPr="00A07A93">
        <w:rPr>
          <w:rFonts w:ascii="Arial" w:hAnsi="Arial" w:cs="Arial"/>
          <w:color w:val="010302"/>
          <w:sz w:val="24"/>
          <w:szCs w:val="24"/>
          <w:lang w:val="en-US"/>
        </w:rPr>
        <w:t>/</w:t>
      </w:r>
      <w:r w:rsidR="00557550">
        <w:rPr>
          <w:rFonts w:ascii="Arial" w:hAnsi="Arial" w:cs="Arial"/>
          <w:color w:val="010302"/>
          <w:sz w:val="24"/>
          <w:szCs w:val="24"/>
          <w:lang w:val="en-US"/>
        </w:rPr>
        <w:t xml:space="preserve"> </w:t>
      </w:r>
      <w:r w:rsidRPr="00A07A93">
        <w:rPr>
          <w:rFonts w:ascii="Arial" w:hAnsi="Arial" w:cs="Arial"/>
          <w:color w:val="010302"/>
          <w:sz w:val="24"/>
          <w:szCs w:val="24"/>
          <w:lang w:val="en-US"/>
        </w:rPr>
        <w:t xml:space="preserve">board of trustees and senior safeguarding lead to ensure they are kept up to date with safeguarding issues and are fully informed of any concerns about </w:t>
      </w:r>
      <w:proofErr w:type="spellStart"/>
      <w:r w:rsidRPr="00A07A93">
        <w:rPr>
          <w:rFonts w:ascii="Arial" w:hAnsi="Arial" w:cs="Arial"/>
          <w:color w:val="010302"/>
          <w:sz w:val="24"/>
          <w:szCs w:val="24"/>
          <w:lang w:val="en-US"/>
        </w:rPr>
        <w:t>organisational</w:t>
      </w:r>
      <w:proofErr w:type="spellEnd"/>
      <w:r w:rsidRPr="00A07A93">
        <w:rPr>
          <w:rFonts w:ascii="Arial" w:hAnsi="Arial" w:cs="Arial"/>
          <w:color w:val="010302"/>
          <w:sz w:val="24"/>
          <w:szCs w:val="24"/>
          <w:lang w:val="en-US"/>
        </w:rPr>
        <w:t xml:space="preserve"> safeguarding practice.</w:t>
      </w:r>
    </w:p>
    <w:p w14:paraId="2D286454" w14:textId="77777777" w:rsidR="00A07A93" w:rsidRPr="00A07A93" w:rsidRDefault="00A07A93" w:rsidP="00A07A93">
      <w:pPr>
        <w:pStyle w:val="ListParagraph"/>
        <w:rPr>
          <w:rFonts w:ascii="Arial" w:hAnsi="Arial" w:cs="Arial"/>
          <w:sz w:val="24"/>
          <w:szCs w:val="24"/>
          <w:lang w:val="en-US"/>
        </w:rPr>
      </w:pPr>
    </w:p>
    <w:p w14:paraId="11237AAD" w14:textId="77777777" w:rsidR="00A07A93" w:rsidRPr="00A07A93" w:rsidRDefault="009C7379" w:rsidP="00630E35">
      <w:pPr>
        <w:pStyle w:val="ListParagraph"/>
        <w:numPr>
          <w:ilvl w:val="0"/>
          <w:numId w:val="54"/>
        </w:numPr>
        <w:ind w:left="426" w:hanging="426"/>
        <w:rPr>
          <w:rFonts w:ascii="Arial" w:hAnsi="Arial" w:cs="Arial"/>
          <w:color w:val="010302"/>
          <w:sz w:val="24"/>
          <w:szCs w:val="24"/>
          <w:lang w:val="en-US"/>
        </w:rPr>
      </w:pPr>
      <w:r w:rsidRPr="00A07A93">
        <w:rPr>
          <w:rFonts w:ascii="Arial" w:hAnsi="Arial" w:cs="Arial"/>
          <w:sz w:val="24"/>
          <w:szCs w:val="24"/>
          <w:lang w:val="en-US"/>
        </w:rPr>
        <w:t xml:space="preserve">Report regularly to the management committee/board of trustees on issues relating to safeguarding concerns, to ensure that safeguarding and protection is seen as </w:t>
      </w:r>
      <w:r w:rsidRPr="00A07A93">
        <w:rPr>
          <w:rFonts w:ascii="Arial" w:hAnsi="Arial" w:cs="Arial"/>
          <w:w w:val="99"/>
          <w:sz w:val="24"/>
          <w:szCs w:val="24"/>
        </w:rPr>
        <w:t xml:space="preserve">an ongoing priority issue and that safeguarding requirements are being followed at all levels of the organisation. </w:t>
      </w:r>
    </w:p>
    <w:p w14:paraId="19260AD4" w14:textId="77777777" w:rsidR="00A07A93" w:rsidRPr="00A07A93" w:rsidRDefault="00A07A93" w:rsidP="00A07A93">
      <w:pPr>
        <w:pStyle w:val="ListParagraph"/>
        <w:rPr>
          <w:rFonts w:ascii="Arial" w:hAnsi="Arial" w:cs="Arial"/>
          <w:w w:val="99"/>
          <w:sz w:val="24"/>
          <w:szCs w:val="24"/>
          <w:lang w:val="en-US"/>
        </w:rPr>
      </w:pPr>
    </w:p>
    <w:p w14:paraId="1D6F9BAF" w14:textId="77777777" w:rsidR="00A07A93" w:rsidRPr="00A07A93" w:rsidRDefault="009C7379" w:rsidP="00630E35">
      <w:pPr>
        <w:pStyle w:val="ListParagraph"/>
        <w:numPr>
          <w:ilvl w:val="0"/>
          <w:numId w:val="54"/>
        </w:numPr>
        <w:ind w:left="426" w:hanging="426"/>
        <w:rPr>
          <w:rFonts w:ascii="Arial" w:hAnsi="Arial" w:cs="Arial"/>
          <w:color w:val="010302"/>
          <w:sz w:val="24"/>
          <w:szCs w:val="24"/>
          <w:lang w:val="en-US"/>
        </w:rPr>
      </w:pPr>
      <w:r w:rsidRPr="00A07A93">
        <w:rPr>
          <w:rFonts w:ascii="Arial" w:hAnsi="Arial" w:cs="Arial"/>
          <w:w w:val="99"/>
          <w:sz w:val="24"/>
          <w:szCs w:val="24"/>
          <w:lang w:val="en-US"/>
        </w:rPr>
        <w:lastRenderedPageBreak/>
        <w:t xml:space="preserve">Be familiar with and work within multi-agency procedures developed by the local agencies and Regional Safeguarding Boards. </w:t>
      </w:r>
    </w:p>
    <w:p w14:paraId="5DB458F9" w14:textId="77777777" w:rsidR="00A07A93" w:rsidRPr="00A07A93" w:rsidRDefault="00A07A93" w:rsidP="00A07A93">
      <w:pPr>
        <w:pStyle w:val="ListParagraph"/>
        <w:rPr>
          <w:rFonts w:ascii="Arial" w:hAnsi="Arial" w:cs="Arial"/>
          <w:w w:val="99"/>
          <w:sz w:val="24"/>
          <w:szCs w:val="24"/>
          <w:lang w:val="en-US"/>
        </w:rPr>
      </w:pPr>
    </w:p>
    <w:p w14:paraId="5972B1AC" w14:textId="77C00AEA" w:rsidR="009C7379" w:rsidRPr="00A07A93" w:rsidRDefault="009C7379" w:rsidP="00630E35">
      <w:pPr>
        <w:pStyle w:val="ListParagraph"/>
        <w:numPr>
          <w:ilvl w:val="0"/>
          <w:numId w:val="54"/>
        </w:numPr>
        <w:ind w:left="426" w:hanging="426"/>
        <w:rPr>
          <w:rFonts w:ascii="Arial" w:hAnsi="Arial" w:cs="Arial"/>
          <w:color w:val="010302"/>
          <w:sz w:val="24"/>
          <w:szCs w:val="24"/>
          <w:lang w:val="en-US"/>
        </w:rPr>
      </w:pPr>
      <w:r w:rsidRPr="00A07A93">
        <w:rPr>
          <w:rFonts w:ascii="Arial" w:hAnsi="Arial" w:cs="Arial"/>
          <w:w w:val="99"/>
          <w:sz w:val="24"/>
          <w:szCs w:val="24"/>
          <w:lang w:val="en-US"/>
        </w:rPr>
        <w:t xml:space="preserve">Attend regular training in issues relevant to safeguarding and share knowledge from that training with everyone who works or volunteers with or for children and adults at risk within their </w:t>
      </w:r>
      <w:proofErr w:type="spellStart"/>
      <w:r w:rsidRPr="00A07A93">
        <w:rPr>
          <w:rFonts w:ascii="Arial" w:hAnsi="Arial" w:cs="Arial"/>
          <w:w w:val="99"/>
          <w:sz w:val="24"/>
          <w:szCs w:val="24"/>
          <w:lang w:val="en-US"/>
        </w:rPr>
        <w:t>organisation</w:t>
      </w:r>
      <w:proofErr w:type="spellEnd"/>
      <w:r w:rsidRPr="00A07A93">
        <w:rPr>
          <w:rFonts w:ascii="Arial" w:hAnsi="Arial" w:cs="Arial"/>
          <w:w w:val="99"/>
          <w:sz w:val="24"/>
          <w:szCs w:val="24"/>
          <w:lang w:val="en-US"/>
        </w:rPr>
        <w:t xml:space="preserve">. </w:t>
      </w:r>
    </w:p>
    <w:p w14:paraId="2D7E1997" w14:textId="77777777" w:rsidR="009C7379" w:rsidRPr="009C7379" w:rsidRDefault="009C7379" w:rsidP="009C7379">
      <w:pPr>
        <w:widowControl w:val="0"/>
        <w:spacing w:after="0" w:line="240" w:lineRule="auto"/>
        <w:ind w:left="340"/>
        <w:contextualSpacing/>
        <w:rPr>
          <w:rFonts w:ascii="Arial" w:eastAsia="Calibri" w:hAnsi="Arial" w:cs="Arial"/>
          <w:color w:val="000000" w:themeColor="text1"/>
          <w:w w:val="99"/>
          <w:sz w:val="24"/>
          <w:szCs w:val="24"/>
        </w:rPr>
      </w:pPr>
    </w:p>
    <w:p w14:paraId="59A877F1" w14:textId="77777777" w:rsidR="009C7379" w:rsidRPr="009C7379" w:rsidRDefault="009C7379" w:rsidP="009C7379">
      <w:pPr>
        <w:autoSpaceDE w:val="0"/>
        <w:autoSpaceDN w:val="0"/>
        <w:adjustRightInd w:val="0"/>
        <w:spacing w:before="68" w:line="241" w:lineRule="exact"/>
        <w:rPr>
          <w:rFonts w:ascii="Arial" w:eastAsia="Calibri" w:hAnsi="Arial" w:cs="Arial"/>
          <w:b/>
          <w:color w:val="000000" w:themeColor="text1"/>
          <w:sz w:val="24"/>
          <w:szCs w:val="24"/>
        </w:rPr>
      </w:pPr>
      <w:r w:rsidRPr="009C7379">
        <w:rPr>
          <w:rFonts w:ascii="Arial" w:eastAsia="Calibri" w:hAnsi="Arial" w:cs="Arial"/>
          <w:b/>
          <w:color w:val="000000" w:themeColor="text1"/>
          <w:w w:val="99"/>
          <w:sz w:val="24"/>
          <w:szCs w:val="24"/>
        </w:rPr>
        <w:t xml:space="preserve">Appointment to this role is subject to satisfactory vetting and barring checks. </w:t>
      </w:r>
    </w:p>
    <w:p w14:paraId="2F0E3A55" w14:textId="77777777" w:rsidR="009C7379" w:rsidRPr="009C7379" w:rsidRDefault="009C7379" w:rsidP="009C7379">
      <w:pPr>
        <w:spacing w:line="256" w:lineRule="auto"/>
        <w:rPr>
          <w:rFonts w:ascii="Arial" w:eastAsia="Calibri" w:hAnsi="Arial" w:cs="Arial"/>
          <w:b/>
          <w:color w:val="000000" w:themeColor="text1"/>
          <w:sz w:val="24"/>
          <w:szCs w:val="24"/>
        </w:rPr>
      </w:pPr>
    </w:p>
    <w:p w14:paraId="4FE0AA4A" w14:textId="77777777" w:rsidR="009C7379" w:rsidRPr="009C7379" w:rsidRDefault="009C7379" w:rsidP="009C7379">
      <w:pPr>
        <w:spacing w:line="256" w:lineRule="auto"/>
        <w:rPr>
          <w:rFonts w:ascii="Arial" w:eastAsia="Calibri" w:hAnsi="Arial" w:cs="Arial"/>
          <w:b/>
          <w:color w:val="000000" w:themeColor="text1"/>
          <w:sz w:val="24"/>
          <w:szCs w:val="24"/>
        </w:rPr>
      </w:pPr>
      <w:r w:rsidRPr="009C7379">
        <w:rPr>
          <w:rFonts w:ascii="Arial" w:eastAsia="Calibri" w:hAnsi="Arial" w:cs="Arial"/>
          <w:b/>
          <w:color w:val="000000" w:themeColor="text1"/>
          <w:sz w:val="24"/>
          <w:szCs w:val="24"/>
        </w:rPr>
        <w:t>Training for nominated DSPs:</w:t>
      </w:r>
    </w:p>
    <w:p w14:paraId="78F1C9CC" w14:textId="6649EFB2" w:rsidR="009C7379" w:rsidRPr="009C7379" w:rsidRDefault="009C7379" w:rsidP="009C7379">
      <w:pPr>
        <w:spacing w:line="256" w:lineRule="auto"/>
        <w:rPr>
          <w:rFonts w:ascii="Arial" w:eastAsia="Calibri" w:hAnsi="Arial" w:cs="Arial"/>
          <w:i/>
          <w:iCs/>
          <w:color w:val="000000" w:themeColor="text1"/>
          <w:sz w:val="24"/>
          <w:szCs w:val="24"/>
        </w:rPr>
      </w:pPr>
      <w:r w:rsidRPr="009C7379">
        <w:rPr>
          <w:rFonts w:ascii="Arial" w:eastAsia="Calibri" w:hAnsi="Arial" w:cs="Arial"/>
          <w:color w:val="000000" w:themeColor="text1"/>
          <w:sz w:val="24"/>
          <w:szCs w:val="24"/>
        </w:rPr>
        <w:t xml:space="preserve">DSPs must have received relevant safeguarding training that is specific to their role. This training should be refreshed regularly in accordance with the National Safeguarding Training </w:t>
      </w:r>
      <w:r w:rsidR="00557550" w:rsidRPr="009C7379">
        <w:rPr>
          <w:rFonts w:ascii="Arial" w:eastAsia="Calibri" w:hAnsi="Arial" w:cs="Arial"/>
          <w:color w:val="000000" w:themeColor="text1"/>
          <w:sz w:val="24"/>
          <w:szCs w:val="24"/>
        </w:rPr>
        <w:t>Standards,</w:t>
      </w:r>
      <w:r w:rsidRPr="009C7379">
        <w:rPr>
          <w:rFonts w:ascii="Arial" w:eastAsia="Calibri" w:hAnsi="Arial" w:cs="Arial"/>
          <w:color w:val="000000" w:themeColor="text1"/>
          <w:sz w:val="24"/>
          <w:szCs w:val="24"/>
        </w:rPr>
        <w:t xml:space="preserve"> and they should keep up to date with any changes in safeguarding legislation and guidance</w:t>
      </w:r>
      <w:r w:rsidRPr="009C7379">
        <w:rPr>
          <w:rFonts w:ascii="Arial" w:eastAsia="Calibri" w:hAnsi="Arial" w:cs="Arial"/>
          <w:i/>
          <w:iCs/>
          <w:color w:val="000000" w:themeColor="text1"/>
          <w:sz w:val="24"/>
          <w:szCs w:val="24"/>
        </w:rPr>
        <w:t xml:space="preserve">, </w:t>
      </w:r>
    </w:p>
    <w:p w14:paraId="6ED78D0B" w14:textId="77777777" w:rsidR="009C7379" w:rsidRPr="009C7379" w:rsidRDefault="009C7379" w:rsidP="009C7379">
      <w:pPr>
        <w:spacing w:line="256" w:lineRule="auto"/>
        <w:rPr>
          <w:rFonts w:ascii="Arial" w:eastAsia="Calibri" w:hAnsi="Arial" w:cs="Arial"/>
          <w:color w:val="000000" w:themeColor="text1"/>
          <w:sz w:val="24"/>
          <w:szCs w:val="24"/>
        </w:rPr>
      </w:pPr>
      <w:r w:rsidRPr="009C7379">
        <w:rPr>
          <w:rFonts w:ascii="Arial" w:eastAsia="Calibri" w:hAnsi="Arial" w:cs="Arial"/>
          <w:i/>
          <w:iCs/>
          <w:color w:val="000000" w:themeColor="text1"/>
          <w:sz w:val="24"/>
          <w:szCs w:val="24"/>
        </w:rPr>
        <w:t>“If a person is named as the Designated Safeguarding Person (DSP) it is essential that they undertake appropriate safeguarding training. Wales has different safeguarding legislation to England and it is important to undertake training that is suitable for people operating in Wales.” (Working Together to Safeguard People: Code of Safeguarding Practice)</w:t>
      </w:r>
    </w:p>
    <w:p w14:paraId="5E4ADB9A" w14:textId="77777777" w:rsidR="009C7379" w:rsidRPr="009C7379" w:rsidRDefault="009C7379" w:rsidP="009C7379">
      <w:pPr>
        <w:spacing w:line="256" w:lineRule="auto"/>
        <w:rPr>
          <w:rFonts w:ascii="Arial" w:eastAsia="Calibri" w:hAnsi="Arial" w:cs="Arial"/>
          <w:color w:val="000000" w:themeColor="text1"/>
          <w:sz w:val="24"/>
          <w:szCs w:val="24"/>
        </w:rPr>
      </w:pPr>
    </w:p>
    <w:p w14:paraId="78D77F7B" w14:textId="77777777" w:rsidR="009C7379" w:rsidRPr="009C7379" w:rsidRDefault="009C7379" w:rsidP="009C7379">
      <w:pPr>
        <w:spacing w:line="256" w:lineRule="auto"/>
        <w:rPr>
          <w:rFonts w:ascii="Arial" w:eastAsia="Calibri" w:hAnsi="Arial" w:cs="Arial"/>
          <w:b/>
          <w:sz w:val="24"/>
          <w:szCs w:val="24"/>
        </w:rPr>
      </w:pPr>
      <w:r w:rsidRPr="009C7379">
        <w:rPr>
          <w:rFonts w:ascii="Arial" w:eastAsia="Calibri" w:hAnsi="Arial" w:cs="Arial"/>
          <w:b/>
          <w:sz w:val="24"/>
          <w:szCs w:val="24"/>
        </w:rPr>
        <w:t xml:space="preserve">Contacting agency DSPs </w:t>
      </w:r>
    </w:p>
    <w:p w14:paraId="7E427808" w14:textId="77777777" w:rsidR="009C7379" w:rsidRPr="009C7379" w:rsidRDefault="009C7379" w:rsidP="009C7379">
      <w:pPr>
        <w:spacing w:line="256" w:lineRule="auto"/>
        <w:rPr>
          <w:rFonts w:ascii="Arial" w:eastAsia="Calibri" w:hAnsi="Arial" w:cs="Arial"/>
          <w:sz w:val="24"/>
          <w:szCs w:val="24"/>
        </w:rPr>
      </w:pPr>
      <w:r w:rsidRPr="009C7379">
        <w:rPr>
          <w:rFonts w:ascii="Arial" w:eastAsia="Calibri" w:hAnsi="Arial" w:cs="Arial"/>
          <w:sz w:val="24"/>
          <w:szCs w:val="24"/>
        </w:rPr>
        <w:t>All practitioners should know who to contact in their agency for advice and they should not hesitate to discuss their concerns no matter how insignificant they may appear.</w:t>
      </w:r>
    </w:p>
    <w:p w14:paraId="5703CFE7" w14:textId="77777777" w:rsidR="009C7379" w:rsidRPr="009C7379" w:rsidRDefault="009C7379" w:rsidP="009C7379">
      <w:pPr>
        <w:spacing w:line="256" w:lineRule="auto"/>
        <w:rPr>
          <w:rFonts w:ascii="Arial" w:eastAsia="Calibri" w:hAnsi="Arial" w:cs="Arial"/>
          <w:i/>
          <w:iCs/>
          <w:sz w:val="24"/>
          <w:szCs w:val="24"/>
        </w:rPr>
      </w:pPr>
      <w:r w:rsidRPr="009C7379">
        <w:rPr>
          <w:rFonts w:ascii="Arial" w:eastAsia="Calibri" w:hAnsi="Arial" w:cs="Arial"/>
          <w:i/>
          <w:iCs/>
          <w:sz w:val="24"/>
          <w:szCs w:val="24"/>
        </w:rPr>
        <w:t>“The Safeguarding Policy should name one person to act as the Designated Safeguarding Person (DSP).” (Working Together to Safeguard People: Code of Safeguarding Practice)</w:t>
      </w:r>
    </w:p>
    <w:p w14:paraId="484BBAA4" w14:textId="77777777" w:rsidR="009C7379" w:rsidRPr="009C7379" w:rsidRDefault="009C7379" w:rsidP="009C7379">
      <w:pPr>
        <w:spacing w:line="256" w:lineRule="auto"/>
        <w:rPr>
          <w:rFonts w:ascii="Arial" w:eastAsia="Calibri" w:hAnsi="Arial" w:cs="Arial"/>
          <w:sz w:val="24"/>
          <w:szCs w:val="24"/>
        </w:rPr>
      </w:pPr>
      <w:r w:rsidRPr="009C7379">
        <w:rPr>
          <w:rFonts w:ascii="Arial" w:eastAsia="Calibri" w:hAnsi="Arial" w:cs="Arial"/>
          <w:sz w:val="24"/>
          <w:szCs w:val="24"/>
        </w:rPr>
        <w:t>The Safeguarding Policy should make this very clear and name the actual person/team and their contact details.</w:t>
      </w:r>
    </w:p>
    <w:p w14:paraId="1C440ABC" w14:textId="77777777" w:rsidR="009C7379" w:rsidRPr="009C7379" w:rsidRDefault="009C7379" w:rsidP="009C7379">
      <w:pPr>
        <w:spacing w:line="256" w:lineRule="auto"/>
        <w:rPr>
          <w:rFonts w:ascii="Arial" w:eastAsia="Calibri" w:hAnsi="Arial" w:cs="Arial"/>
          <w:sz w:val="24"/>
          <w:szCs w:val="24"/>
        </w:rPr>
      </w:pPr>
      <w:r w:rsidRPr="009C7379">
        <w:rPr>
          <w:rFonts w:ascii="Arial" w:eastAsia="Calibri" w:hAnsi="Arial" w:cs="Arial"/>
          <w:sz w:val="24"/>
          <w:szCs w:val="24"/>
        </w:rPr>
        <w:t>Whilst every effort should be made to seek advice from the designated safeguarding person, a practitioner may need to contact social services directly, particularly where:</w:t>
      </w:r>
    </w:p>
    <w:p w14:paraId="795C8A03" w14:textId="77777777" w:rsidR="009C7379" w:rsidRPr="009C7379" w:rsidRDefault="009C7379" w:rsidP="00630E35">
      <w:pPr>
        <w:numPr>
          <w:ilvl w:val="0"/>
          <w:numId w:val="47"/>
        </w:numPr>
        <w:spacing w:line="256" w:lineRule="auto"/>
        <w:rPr>
          <w:rFonts w:ascii="Arial" w:eastAsia="Calibri" w:hAnsi="Arial" w:cs="Arial"/>
          <w:sz w:val="24"/>
          <w:szCs w:val="24"/>
        </w:rPr>
      </w:pPr>
      <w:r w:rsidRPr="009C7379">
        <w:rPr>
          <w:rFonts w:ascii="Arial" w:eastAsia="Calibri" w:hAnsi="Arial" w:cs="Arial"/>
          <w:sz w:val="24"/>
          <w:szCs w:val="24"/>
        </w:rPr>
        <w:t>contacting the designated safeguarding person would result in undue delay and thereby places someone at risk;</w:t>
      </w:r>
    </w:p>
    <w:p w14:paraId="6E278C60" w14:textId="77777777" w:rsidR="009C7379" w:rsidRPr="009C7379" w:rsidRDefault="009C7379" w:rsidP="00630E35">
      <w:pPr>
        <w:numPr>
          <w:ilvl w:val="0"/>
          <w:numId w:val="47"/>
        </w:numPr>
        <w:spacing w:line="256" w:lineRule="auto"/>
        <w:rPr>
          <w:rFonts w:ascii="Arial" w:eastAsia="Calibri" w:hAnsi="Arial" w:cs="Arial"/>
          <w:sz w:val="24"/>
          <w:szCs w:val="24"/>
        </w:rPr>
      </w:pPr>
      <w:r w:rsidRPr="009C7379">
        <w:rPr>
          <w:rFonts w:ascii="Arial" w:eastAsia="Calibri" w:hAnsi="Arial" w:cs="Arial"/>
          <w:sz w:val="24"/>
          <w:szCs w:val="24"/>
        </w:rPr>
        <w:t>the designated safeguarding person has been contacted and they have not taken action and the practitioner thinks it is necessary;</w:t>
      </w:r>
    </w:p>
    <w:p w14:paraId="7E411F4E" w14:textId="77777777" w:rsidR="009C7379" w:rsidRPr="009C7379" w:rsidRDefault="009C7379" w:rsidP="00630E35">
      <w:pPr>
        <w:numPr>
          <w:ilvl w:val="0"/>
          <w:numId w:val="47"/>
        </w:numPr>
        <w:spacing w:line="256" w:lineRule="auto"/>
        <w:rPr>
          <w:rFonts w:ascii="Arial" w:eastAsia="Calibri" w:hAnsi="Arial" w:cs="Arial"/>
          <w:sz w:val="24"/>
          <w:szCs w:val="24"/>
        </w:rPr>
      </w:pPr>
      <w:r w:rsidRPr="009C7379">
        <w:rPr>
          <w:rFonts w:ascii="Arial" w:eastAsia="Calibri" w:hAnsi="Arial" w:cs="Arial"/>
          <w:sz w:val="24"/>
          <w:szCs w:val="24"/>
        </w:rPr>
        <w:t>the concern relates to the designated safeguarding person and there is no other appropriate alternative manager to contact.</w:t>
      </w:r>
    </w:p>
    <w:p w14:paraId="6006B4D7" w14:textId="77777777" w:rsidR="00A07A93" w:rsidRDefault="00A07A93" w:rsidP="009C7379">
      <w:pPr>
        <w:spacing w:line="256" w:lineRule="auto"/>
        <w:rPr>
          <w:rFonts w:ascii="Arial" w:eastAsia="Calibri" w:hAnsi="Arial" w:cs="Arial"/>
          <w:b/>
          <w:bCs/>
          <w:sz w:val="24"/>
          <w:szCs w:val="24"/>
        </w:rPr>
      </w:pPr>
    </w:p>
    <w:p w14:paraId="4F09D8EA" w14:textId="77777777" w:rsidR="00A07A93" w:rsidRDefault="00A07A93" w:rsidP="009C7379">
      <w:pPr>
        <w:spacing w:line="256" w:lineRule="auto"/>
        <w:rPr>
          <w:rFonts w:ascii="Arial" w:eastAsia="Calibri" w:hAnsi="Arial" w:cs="Arial"/>
          <w:b/>
          <w:bCs/>
          <w:sz w:val="24"/>
          <w:szCs w:val="24"/>
        </w:rPr>
      </w:pPr>
    </w:p>
    <w:p w14:paraId="235AEAD9" w14:textId="7C547498" w:rsidR="009C7379" w:rsidRPr="009C7379" w:rsidRDefault="009C7379" w:rsidP="009C7379">
      <w:pPr>
        <w:spacing w:line="256" w:lineRule="auto"/>
        <w:rPr>
          <w:rFonts w:ascii="Arial" w:eastAsia="Calibri" w:hAnsi="Arial" w:cs="Arial"/>
          <w:b/>
          <w:bCs/>
          <w:sz w:val="24"/>
          <w:szCs w:val="24"/>
        </w:rPr>
      </w:pPr>
      <w:r w:rsidRPr="009C7379">
        <w:rPr>
          <w:rFonts w:ascii="Arial" w:eastAsia="Calibri" w:hAnsi="Arial" w:cs="Arial"/>
          <w:b/>
          <w:bCs/>
          <w:sz w:val="24"/>
          <w:szCs w:val="24"/>
        </w:rPr>
        <w:lastRenderedPageBreak/>
        <w:t>Contacting social services for guidance</w:t>
      </w:r>
    </w:p>
    <w:p w14:paraId="71F055E1" w14:textId="77777777" w:rsidR="009C7379" w:rsidRPr="009C7379" w:rsidRDefault="009C7379" w:rsidP="009C7379">
      <w:pPr>
        <w:spacing w:line="256" w:lineRule="auto"/>
        <w:rPr>
          <w:rFonts w:ascii="Arial" w:eastAsia="Calibri" w:hAnsi="Arial" w:cs="Arial"/>
          <w:sz w:val="24"/>
          <w:szCs w:val="24"/>
        </w:rPr>
      </w:pPr>
      <w:r w:rsidRPr="009C7379">
        <w:rPr>
          <w:rFonts w:ascii="Arial" w:eastAsia="Calibri" w:hAnsi="Arial" w:cs="Arial"/>
          <w:sz w:val="24"/>
          <w:szCs w:val="24"/>
        </w:rPr>
        <w:t xml:space="preserve">In Wales you have a duty to report. If you are unsure, can’t discuss with anyone or not sure what to do next – make the report. </w:t>
      </w:r>
    </w:p>
    <w:p w14:paraId="2C1B8AC8" w14:textId="77777777" w:rsidR="009C7379" w:rsidRPr="009C7379" w:rsidRDefault="009C7379" w:rsidP="009C7379">
      <w:pPr>
        <w:spacing w:line="256" w:lineRule="auto"/>
        <w:rPr>
          <w:rFonts w:ascii="Arial" w:eastAsia="Calibri" w:hAnsi="Arial" w:cs="Arial"/>
          <w:sz w:val="24"/>
          <w:szCs w:val="24"/>
        </w:rPr>
      </w:pPr>
      <w:r w:rsidRPr="009C7379">
        <w:rPr>
          <w:rFonts w:ascii="Arial" w:eastAsia="Calibri" w:hAnsi="Arial" w:cs="Arial"/>
          <w:sz w:val="24"/>
          <w:szCs w:val="24"/>
        </w:rPr>
        <w:t>If, after seeking advice in one’s own agency, there is uncertainty as to whether to report concerns, these can always be discussed with social services who will provide guidance as to what to do next.</w:t>
      </w:r>
    </w:p>
    <w:p w14:paraId="37A7DFD1" w14:textId="77777777" w:rsidR="009C7379" w:rsidRPr="009C7379" w:rsidRDefault="009C7379" w:rsidP="009C7379">
      <w:pPr>
        <w:spacing w:line="256" w:lineRule="auto"/>
        <w:rPr>
          <w:rFonts w:ascii="Arial" w:eastAsia="Calibri" w:hAnsi="Arial" w:cs="Arial"/>
          <w:sz w:val="24"/>
          <w:szCs w:val="24"/>
        </w:rPr>
      </w:pPr>
      <w:r w:rsidRPr="009C7379">
        <w:rPr>
          <w:rFonts w:ascii="Arial" w:eastAsia="Calibri" w:hAnsi="Arial" w:cs="Arial"/>
          <w:sz w:val="24"/>
          <w:szCs w:val="24"/>
        </w:rPr>
        <w:t>When seeking guidance from social services, it is important to recognise:</w:t>
      </w:r>
    </w:p>
    <w:p w14:paraId="3E422181" w14:textId="77777777" w:rsidR="009C7379" w:rsidRPr="009C7379" w:rsidRDefault="009C7379" w:rsidP="00630E35">
      <w:pPr>
        <w:numPr>
          <w:ilvl w:val="0"/>
          <w:numId w:val="48"/>
        </w:numPr>
        <w:spacing w:line="256" w:lineRule="auto"/>
        <w:rPr>
          <w:rFonts w:ascii="Arial" w:eastAsia="Calibri" w:hAnsi="Arial" w:cs="Arial"/>
          <w:sz w:val="24"/>
          <w:szCs w:val="24"/>
        </w:rPr>
      </w:pPr>
      <w:r w:rsidRPr="009C7379">
        <w:rPr>
          <w:rFonts w:ascii="Arial" w:eastAsia="Calibri" w:hAnsi="Arial" w:cs="Arial"/>
          <w:sz w:val="24"/>
          <w:szCs w:val="24"/>
        </w:rPr>
        <w:t>the responsibility to decide whether to make a report remains with the referrer;</w:t>
      </w:r>
    </w:p>
    <w:p w14:paraId="0A0C1DC5" w14:textId="77777777" w:rsidR="009C7379" w:rsidRPr="009C7379" w:rsidRDefault="009C7379" w:rsidP="00630E35">
      <w:pPr>
        <w:numPr>
          <w:ilvl w:val="0"/>
          <w:numId w:val="48"/>
        </w:numPr>
        <w:spacing w:line="256" w:lineRule="auto"/>
        <w:rPr>
          <w:rFonts w:ascii="Arial" w:eastAsia="Calibri" w:hAnsi="Arial" w:cs="Arial"/>
          <w:sz w:val="24"/>
          <w:szCs w:val="24"/>
        </w:rPr>
      </w:pPr>
      <w:r w:rsidRPr="009C7379">
        <w:rPr>
          <w:rFonts w:ascii="Arial" w:eastAsia="Calibri" w:hAnsi="Arial" w:cs="Arial"/>
          <w:sz w:val="24"/>
          <w:szCs w:val="24"/>
        </w:rPr>
        <w:t>seeking advice does not of itself constitute a report;</w:t>
      </w:r>
    </w:p>
    <w:p w14:paraId="0DDEC21F" w14:textId="77777777" w:rsidR="009C7379" w:rsidRPr="009C7379" w:rsidRDefault="009C7379" w:rsidP="00630E35">
      <w:pPr>
        <w:numPr>
          <w:ilvl w:val="0"/>
          <w:numId w:val="48"/>
        </w:numPr>
        <w:spacing w:line="256" w:lineRule="auto"/>
        <w:rPr>
          <w:rFonts w:ascii="Arial" w:eastAsia="Calibri" w:hAnsi="Arial" w:cs="Arial"/>
          <w:sz w:val="24"/>
          <w:szCs w:val="24"/>
        </w:rPr>
      </w:pPr>
      <w:r w:rsidRPr="009C7379">
        <w:rPr>
          <w:rFonts w:ascii="Arial" w:eastAsia="Calibri" w:hAnsi="Arial" w:cs="Arial"/>
          <w:sz w:val="24"/>
          <w:szCs w:val="24"/>
        </w:rPr>
        <w:t>it is the responsibility of the referrer to make clear that they want to make a report;</w:t>
      </w:r>
    </w:p>
    <w:p w14:paraId="35C9D18A" w14:textId="77777777" w:rsidR="009C7379" w:rsidRPr="009C7379" w:rsidRDefault="009C7379" w:rsidP="00630E35">
      <w:pPr>
        <w:numPr>
          <w:ilvl w:val="0"/>
          <w:numId w:val="48"/>
        </w:numPr>
        <w:spacing w:line="256" w:lineRule="auto"/>
        <w:rPr>
          <w:rFonts w:ascii="Arial" w:eastAsia="Calibri" w:hAnsi="Arial" w:cs="Arial"/>
          <w:sz w:val="24"/>
          <w:szCs w:val="24"/>
        </w:rPr>
      </w:pPr>
      <w:r w:rsidRPr="009C7379">
        <w:rPr>
          <w:rFonts w:ascii="Arial" w:eastAsia="Calibri" w:hAnsi="Arial" w:cs="Arial"/>
          <w:sz w:val="24"/>
          <w:szCs w:val="24"/>
        </w:rPr>
        <w:t>all telephone reports should be followed up in writing within 24 hours.</w:t>
      </w:r>
    </w:p>
    <w:p w14:paraId="1A787067" w14:textId="77777777" w:rsidR="009C7379" w:rsidRPr="009C7379" w:rsidRDefault="009C7379" w:rsidP="009C7379">
      <w:pPr>
        <w:spacing w:line="256" w:lineRule="auto"/>
        <w:rPr>
          <w:rFonts w:ascii="Arial" w:eastAsia="Calibri" w:hAnsi="Arial" w:cs="Arial"/>
          <w:sz w:val="24"/>
          <w:szCs w:val="24"/>
        </w:rPr>
      </w:pPr>
      <w:r w:rsidRPr="009C7379">
        <w:rPr>
          <w:rFonts w:ascii="Arial" w:eastAsia="Calibri" w:hAnsi="Arial" w:cs="Arial"/>
          <w:sz w:val="24"/>
          <w:szCs w:val="24"/>
        </w:rPr>
        <w:t>The need to seek advice should never delay any emergency action needed to protect a child or adult believed to be at risk.</w:t>
      </w:r>
    </w:p>
    <w:p w14:paraId="197CEE05" w14:textId="77777777" w:rsidR="009C7379" w:rsidRPr="009C7379" w:rsidRDefault="009C7379" w:rsidP="009C7379">
      <w:pPr>
        <w:spacing w:line="256" w:lineRule="auto"/>
        <w:rPr>
          <w:rFonts w:ascii="Arial" w:eastAsia="Calibri" w:hAnsi="Arial" w:cs="Arial"/>
          <w:b/>
          <w:bCs/>
          <w:sz w:val="24"/>
          <w:szCs w:val="24"/>
        </w:rPr>
      </w:pPr>
      <w:r w:rsidRPr="009C7379">
        <w:rPr>
          <w:rFonts w:ascii="Arial" w:eastAsia="Calibri" w:hAnsi="Arial" w:cs="Arial"/>
          <w:b/>
          <w:bCs/>
          <w:sz w:val="24"/>
          <w:szCs w:val="24"/>
        </w:rPr>
        <w:t>Outcomes of agency and social services initial discussions</w:t>
      </w:r>
    </w:p>
    <w:p w14:paraId="68C3FE0C" w14:textId="77777777" w:rsidR="009C7379" w:rsidRPr="009C7379" w:rsidRDefault="009C7379" w:rsidP="009C7379">
      <w:pPr>
        <w:spacing w:line="256" w:lineRule="auto"/>
        <w:rPr>
          <w:rFonts w:ascii="Arial" w:eastAsia="Calibri" w:hAnsi="Arial" w:cs="Arial"/>
          <w:sz w:val="24"/>
          <w:szCs w:val="24"/>
        </w:rPr>
      </w:pPr>
      <w:r w:rsidRPr="009C7379">
        <w:rPr>
          <w:rFonts w:ascii="Arial" w:eastAsia="Calibri" w:hAnsi="Arial" w:cs="Arial"/>
          <w:sz w:val="24"/>
          <w:szCs w:val="24"/>
        </w:rPr>
        <w:t>The outcome of any initial discussion may be:</w:t>
      </w:r>
    </w:p>
    <w:p w14:paraId="41F5F018" w14:textId="77777777" w:rsidR="009C7379" w:rsidRPr="009C7379" w:rsidRDefault="009C7379" w:rsidP="00630E35">
      <w:pPr>
        <w:numPr>
          <w:ilvl w:val="0"/>
          <w:numId w:val="49"/>
        </w:numPr>
        <w:spacing w:line="256" w:lineRule="auto"/>
        <w:rPr>
          <w:rFonts w:ascii="Arial" w:eastAsia="Calibri" w:hAnsi="Arial" w:cs="Arial"/>
          <w:sz w:val="24"/>
          <w:szCs w:val="24"/>
        </w:rPr>
      </w:pPr>
      <w:r w:rsidRPr="009C7379">
        <w:rPr>
          <w:rFonts w:ascii="Arial" w:eastAsia="Calibri" w:hAnsi="Arial" w:cs="Arial"/>
          <w:sz w:val="24"/>
          <w:szCs w:val="24"/>
        </w:rPr>
        <w:t>a report to social services regarding concerns that the child or adult is at risk;</w:t>
      </w:r>
    </w:p>
    <w:p w14:paraId="1308AB7A" w14:textId="77777777" w:rsidR="009C7379" w:rsidRPr="009C7379" w:rsidRDefault="009C7379" w:rsidP="00630E35">
      <w:pPr>
        <w:numPr>
          <w:ilvl w:val="0"/>
          <w:numId w:val="49"/>
        </w:numPr>
        <w:spacing w:line="256" w:lineRule="auto"/>
        <w:rPr>
          <w:rFonts w:ascii="Arial" w:eastAsia="Calibri" w:hAnsi="Arial" w:cs="Arial"/>
          <w:sz w:val="24"/>
          <w:szCs w:val="24"/>
        </w:rPr>
      </w:pPr>
      <w:r w:rsidRPr="009C7379">
        <w:rPr>
          <w:rFonts w:ascii="Arial" w:eastAsia="Calibri" w:hAnsi="Arial" w:cs="Arial"/>
          <w:sz w:val="24"/>
          <w:szCs w:val="24"/>
        </w:rPr>
        <w:t>a referral to social services for an assessment of potential care and support needs;</w:t>
      </w:r>
    </w:p>
    <w:p w14:paraId="4EA72A3B" w14:textId="77777777" w:rsidR="009C7379" w:rsidRPr="009C7379" w:rsidRDefault="009C7379" w:rsidP="00630E35">
      <w:pPr>
        <w:numPr>
          <w:ilvl w:val="0"/>
          <w:numId w:val="49"/>
        </w:numPr>
        <w:spacing w:line="256" w:lineRule="auto"/>
        <w:rPr>
          <w:rFonts w:ascii="Arial" w:eastAsia="Calibri" w:hAnsi="Arial" w:cs="Arial"/>
          <w:sz w:val="24"/>
          <w:szCs w:val="24"/>
        </w:rPr>
      </w:pPr>
      <w:r w:rsidRPr="009C7379">
        <w:rPr>
          <w:rFonts w:ascii="Arial" w:eastAsia="Calibri" w:hAnsi="Arial" w:cs="Arial"/>
          <w:sz w:val="24"/>
          <w:szCs w:val="24"/>
        </w:rPr>
        <w:t>that the child or adult is not at risk of abuse and consideration should be given to provision either from the agency itself or other agencies;</w:t>
      </w:r>
    </w:p>
    <w:p w14:paraId="7E0BFB23" w14:textId="77777777" w:rsidR="009C7379" w:rsidRPr="009C7379" w:rsidRDefault="009C7379" w:rsidP="00630E35">
      <w:pPr>
        <w:numPr>
          <w:ilvl w:val="0"/>
          <w:numId w:val="49"/>
        </w:numPr>
        <w:spacing w:line="256" w:lineRule="auto"/>
        <w:rPr>
          <w:rFonts w:ascii="Arial" w:eastAsia="Calibri" w:hAnsi="Arial" w:cs="Arial"/>
          <w:sz w:val="24"/>
          <w:szCs w:val="24"/>
        </w:rPr>
      </w:pPr>
      <w:r w:rsidRPr="009C7379">
        <w:rPr>
          <w:rFonts w:ascii="Arial" w:eastAsia="Calibri" w:hAnsi="Arial" w:cs="Arial"/>
          <w:sz w:val="24"/>
          <w:szCs w:val="24"/>
        </w:rPr>
        <w:t>no further action is necessary other than to record concerns and outcomes of the discussions.</w:t>
      </w:r>
    </w:p>
    <w:p w14:paraId="2CAE6886" w14:textId="77777777" w:rsidR="009C7379" w:rsidRPr="009C7379" w:rsidRDefault="009C7379" w:rsidP="00630E35">
      <w:pPr>
        <w:numPr>
          <w:ilvl w:val="0"/>
          <w:numId w:val="49"/>
        </w:numPr>
        <w:spacing w:before="100" w:beforeAutospacing="1" w:after="100" w:afterAutospacing="1" w:line="240" w:lineRule="auto"/>
        <w:rPr>
          <w:rFonts w:ascii="Arial" w:eastAsia="Times New Roman" w:hAnsi="Arial" w:cs="Arial"/>
          <w:sz w:val="36"/>
          <w:szCs w:val="36"/>
          <w:lang w:eastAsia="en-GB"/>
        </w:rPr>
      </w:pPr>
      <w:r w:rsidRPr="009C7379">
        <w:rPr>
          <w:rFonts w:ascii="Arial" w:eastAsia="Times New Roman" w:hAnsi="Arial" w:cs="Arial"/>
          <w:i/>
          <w:iCs/>
          <w:sz w:val="24"/>
          <w:szCs w:val="24"/>
          <w:lang w:eastAsia="en-GB"/>
        </w:rPr>
        <w:t>“A response of no further action must not deter further reports if a practitioner’s concerns continue or circumstances change.” (WSP)</w:t>
      </w:r>
    </w:p>
    <w:p w14:paraId="39ECAB6E" w14:textId="77777777" w:rsidR="009C7379" w:rsidRPr="009C7379" w:rsidRDefault="009C7379" w:rsidP="009C7379">
      <w:pPr>
        <w:spacing w:before="100" w:beforeAutospacing="1" w:after="100" w:afterAutospacing="1" w:line="240" w:lineRule="auto"/>
        <w:ind w:left="720"/>
        <w:rPr>
          <w:rFonts w:ascii="Arial" w:eastAsia="Times New Roman" w:hAnsi="Arial" w:cs="Arial"/>
          <w:sz w:val="24"/>
          <w:szCs w:val="24"/>
          <w:lang w:eastAsia="en-GB"/>
        </w:rPr>
      </w:pPr>
    </w:p>
    <w:p w14:paraId="47797121" w14:textId="77777777" w:rsidR="009C7379" w:rsidRPr="009C7379" w:rsidRDefault="009C7379" w:rsidP="00557550">
      <w:pPr>
        <w:spacing w:before="100" w:beforeAutospacing="1" w:after="100" w:afterAutospacing="1" w:line="240" w:lineRule="auto"/>
        <w:rPr>
          <w:rFonts w:ascii="Times New Roman" w:eastAsia="Times New Roman" w:hAnsi="Times New Roman" w:cs="Times New Roman"/>
          <w:sz w:val="36"/>
          <w:szCs w:val="36"/>
          <w:lang w:eastAsia="en-GB"/>
        </w:rPr>
      </w:pPr>
      <w:r w:rsidRPr="009C7379">
        <w:rPr>
          <w:rFonts w:ascii="Arial" w:eastAsia="Times New Roman" w:hAnsi="Arial" w:cs="Arial"/>
          <w:b/>
          <w:bCs/>
          <w:sz w:val="24"/>
          <w:szCs w:val="24"/>
          <w:lang w:eastAsia="en-GB"/>
        </w:rPr>
        <w:t>Practitioner disagreements</w:t>
      </w:r>
    </w:p>
    <w:p w14:paraId="18F5D47C" w14:textId="77777777" w:rsidR="009C7379" w:rsidRPr="009C7379" w:rsidRDefault="009C7379" w:rsidP="00557550">
      <w:pPr>
        <w:spacing w:before="100" w:beforeAutospacing="1" w:after="100" w:afterAutospacing="1" w:line="240" w:lineRule="auto"/>
        <w:rPr>
          <w:rFonts w:ascii="Arial" w:eastAsia="Times New Roman" w:hAnsi="Arial" w:cs="Arial"/>
          <w:sz w:val="36"/>
          <w:szCs w:val="36"/>
          <w:lang w:eastAsia="en-GB"/>
        </w:rPr>
      </w:pPr>
      <w:r w:rsidRPr="009C7379">
        <w:rPr>
          <w:rFonts w:ascii="Arial" w:eastAsia="Times New Roman" w:hAnsi="Arial" w:cs="Arial"/>
          <w:i/>
          <w:iCs/>
          <w:sz w:val="24"/>
          <w:szCs w:val="24"/>
          <w:lang w:eastAsia="en-GB"/>
        </w:rPr>
        <w:t>“Practitioners who made the report should be advised if they disagree with the decision and cannot resolve the matter then the disagreement should be addressed using the Regional Safeguarding Board’s Resolution of Professional Concerns and Differences protocol.” (WSP)</w:t>
      </w:r>
    </w:p>
    <w:p w14:paraId="29E55631" w14:textId="44EACEBA" w:rsidR="009C7379" w:rsidRDefault="009C7379" w:rsidP="009C7379">
      <w:pPr>
        <w:spacing w:line="256" w:lineRule="auto"/>
        <w:ind w:left="720"/>
        <w:rPr>
          <w:rFonts w:ascii="Arial" w:eastAsia="Calibri" w:hAnsi="Arial" w:cs="Arial"/>
          <w:sz w:val="24"/>
          <w:szCs w:val="24"/>
        </w:rPr>
      </w:pPr>
    </w:p>
    <w:p w14:paraId="7F098511" w14:textId="2B42D2AA" w:rsidR="005820F7" w:rsidRDefault="005820F7" w:rsidP="009C7379">
      <w:pPr>
        <w:spacing w:line="256" w:lineRule="auto"/>
        <w:ind w:left="720"/>
        <w:rPr>
          <w:rFonts w:ascii="Arial" w:eastAsia="Calibri" w:hAnsi="Arial" w:cs="Arial"/>
          <w:sz w:val="24"/>
          <w:szCs w:val="24"/>
        </w:rPr>
      </w:pPr>
    </w:p>
    <w:p w14:paraId="3D989667" w14:textId="77777777" w:rsidR="005820F7" w:rsidRPr="009C7379" w:rsidRDefault="005820F7" w:rsidP="009C7379">
      <w:pPr>
        <w:spacing w:line="256" w:lineRule="auto"/>
        <w:ind w:left="720"/>
        <w:rPr>
          <w:rFonts w:ascii="Arial" w:eastAsia="Calibri" w:hAnsi="Arial" w:cs="Arial"/>
          <w:sz w:val="24"/>
          <w:szCs w:val="24"/>
        </w:rPr>
      </w:pPr>
    </w:p>
    <w:p w14:paraId="5E2851AB" w14:textId="77777777" w:rsidR="009C7379" w:rsidRPr="009C7379" w:rsidRDefault="009C7379" w:rsidP="009C7379">
      <w:pPr>
        <w:spacing w:line="256" w:lineRule="auto"/>
        <w:rPr>
          <w:rFonts w:ascii="Arial" w:eastAsia="Calibri" w:hAnsi="Arial" w:cs="Arial"/>
          <w:b/>
          <w:bCs/>
          <w:sz w:val="24"/>
          <w:szCs w:val="24"/>
        </w:rPr>
      </w:pPr>
      <w:r w:rsidRPr="009C7379">
        <w:rPr>
          <w:rFonts w:ascii="Arial" w:eastAsia="Calibri" w:hAnsi="Arial" w:cs="Arial"/>
          <w:b/>
          <w:bCs/>
          <w:sz w:val="24"/>
          <w:szCs w:val="24"/>
        </w:rPr>
        <w:lastRenderedPageBreak/>
        <w:t>Recording initial discussions</w:t>
      </w:r>
    </w:p>
    <w:p w14:paraId="4BD1EBFB" w14:textId="77777777" w:rsidR="009C7379" w:rsidRPr="009C7379" w:rsidRDefault="009C7379" w:rsidP="009C7379">
      <w:pPr>
        <w:spacing w:line="256" w:lineRule="auto"/>
        <w:rPr>
          <w:rFonts w:ascii="Arial" w:eastAsia="Calibri" w:hAnsi="Arial" w:cs="Arial"/>
          <w:sz w:val="24"/>
          <w:szCs w:val="24"/>
        </w:rPr>
      </w:pPr>
      <w:r w:rsidRPr="009C7379">
        <w:rPr>
          <w:rFonts w:ascii="Arial" w:eastAsia="Calibri" w:hAnsi="Arial" w:cs="Arial"/>
          <w:sz w:val="24"/>
          <w:szCs w:val="24"/>
        </w:rPr>
        <w:t xml:space="preserve">Any discussion about a child or </w:t>
      </w:r>
      <w:hyperlink r:id="rId66" w:anchor="tooltip" w:history="1">
        <w:r w:rsidRPr="009C7379">
          <w:rPr>
            <w:rFonts w:ascii="Arial" w:eastAsia="Calibri" w:hAnsi="Arial" w:cs="Arial"/>
            <w:sz w:val="24"/>
            <w:szCs w:val="24"/>
          </w:rPr>
          <w:t>adult at risk</w:t>
        </w:r>
      </w:hyperlink>
      <w:r w:rsidRPr="009C7379">
        <w:rPr>
          <w:rFonts w:ascii="Arial" w:eastAsia="Calibri" w:hAnsi="Arial" w:cs="Arial"/>
          <w:sz w:val="24"/>
          <w:szCs w:val="24"/>
        </w:rPr>
        <w:t> - both those that occurred within the agency and those with social services - should be recorded in writing. The recording should include:</w:t>
      </w:r>
    </w:p>
    <w:p w14:paraId="4F56D460" w14:textId="77777777" w:rsidR="009C7379" w:rsidRPr="009C7379" w:rsidRDefault="009C7379" w:rsidP="00630E35">
      <w:pPr>
        <w:numPr>
          <w:ilvl w:val="0"/>
          <w:numId w:val="50"/>
        </w:numPr>
        <w:spacing w:line="256" w:lineRule="auto"/>
        <w:rPr>
          <w:rFonts w:ascii="Arial" w:eastAsia="Calibri" w:hAnsi="Arial" w:cs="Arial"/>
          <w:sz w:val="24"/>
          <w:szCs w:val="24"/>
        </w:rPr>
      </w:pPr>
      <w:r w:rsidRPr="009C7379">
        <w:rPr>
          <w:rFonts w:ascii="Arial" w:eastAsia="Calibri" w:hAnsi="Arial" w:cs="Arial"/>
          <w:sz w:val="24"/>
          <w:szCs w:val="24"/>
        </w:rPr>
        <w:t>the date, time and names of those who took part in the discussion;</w:t>
      </w:r>
    </w:p>
    <w:p w14:paraId="511E38B2" w14:textId="77777777" w:rsidR="009C7379" w:rsidRPr="009C7379" w:rsidRDefault="009C7379" w:rsidP="00630E35">
      <w:pPr>
        <w:numPr>
          <w:ilvl w:val="0"/>
          <w:numId w:val="50"/>
        </w:numPr>
        <w:spacing w:line="256" w:lineRule="auto"/>
        <w:rPr>
          <w:rFonts w:ascii="Arial" w:eastAsia="Calibri" w:hAnsi="Arial" w:cs="Arial"/>
          <w:sz w:val="24"/>
          <w:szCs w:val="24"/>
        </w:rPr>
      </w:pPr>
      <w:r w:rsidRPr="009C7379">
        <w:rPr>
          <w:rFonts w:ascii="Arial" w:eastAsia="Calibri" w:hAnsi="Arial" w:cs="Arial"/>
          <w:sz w:val="24"/>
          <w:szCs w:val="24"/>
        </w:rPr>
        <w:t>the information-shared and the sources;</w:t>
      </w:r>
    </w:p>
    <w:p w14:paraId="0F71EBFE" w14:textId="77777777" w:rsidR="009C7379" w:rsidRPr="009C7379" w:rsidRDefault="009C7379" w:rsidP="00630E35">
      <w:pPr>
        <w:numPr>
          <w:ilvl w:val="0"/>
          <w:numId w:val="50"/>
        </w:numPr>
        <w:spacing w:line="256" w:lineRule="auto"/>
        <w:rPr>
          <w:rFonts w:ascii="Arial" w:eastAsia="Calibri" w:hAnsi="Arial" w:cs="Arial"/>
          <w:sz w:val="24"/>
          <w:szCs w:val="24"/>
        </w:rPr>
      </w:pPr>
      <w:r w:rsidRPr="009C7379">
        <w:rPr>
          <w:rFonts w:ascii="Arial" w:eastAsia="Calibri" w:hAnsi="Arial" w:cs="Arial"/>
          <w:sz w:val="24"/>
          <w:szCs w:val="24"/>
        </w:rPr>
        <w:t>the rationale for the decision made, including decisions to take no further action;</w:t>
      </w:r>
    </w:p>
    <w:p w14:paraId="20773542" w14:textId="77777777" w:rsidR="009C7379" w:rsidRPr="009C7379" w:rsidRDefault="009C7379" w:rsidP="00630E35">
      <w:pPr>
        <w:numPr>
          <w:ilvl w:val="0"/>
          <w:numId w:val="50"/>
        </w:numPr>
        <w:spacing w:line="256" w:lineRule="auto"/>
        <w:rPr>
          <w:rFonts w:ascii="Arial" w:eastAsia="Calibri" w:hAnsi="Arial" w:cs="Arial"/>
          <w:sz w:val="24"/>
          <w:szCs w:val="24"/>
        </w:rPr>
      </w:pPr>
      <w:r w:rsidRPr="009C7379">
        <w:rPr>
          <w:rFonts w:ascii="Arial" w:eastAsia="Calibri" w:hAnsi="Arial" w:cs="Arial"/>
          <w:sz w:val="24"/>
          <w:szCs w:val="24"/>
        </w:rPr>
        <w:t>what actions will be undertaken and by whom.</w:t>
      </w:r>
    </w:p>
    <w:p w14:paraId="1842F17B" w14:textId="77777777" w:rsidR="009C7379" w:rsidRPr="009C7379" w:rsidRDefault="009C7379" w:rsidP="009C7379">
      <w:pPr>
        <w:spacing w:line="256" w:lineRule="auto"/>
        <w:rPr>
          <w:rFonts w:ascii="Arial" w:eastAsia="Calibri" w:hAnsi="Arial" w:cs="Arial"/>
          <w:sz w:val="24"/>
          <w:szCs w:val="24"/>
        </w:rPr>
      </w:pPr>
      <w:r w:rsidRPr="009C7379">
        <w:rPr>
          <w:rFonts w:ascii="Arial" w:eastAsia="Calibri" w:hAnsi="Arial" w:cs="Arial"/>
          <w:sz w:val="24"/>
          <w:szCs w:val="24"/>
        </w:rPr>
        <w:t>Any practitioner with concerns about an individual should document their concerns, whether or not further action is taken.</w:t>
      </w:r>
    </w:p>
    <w:p w14:paraId="5B36C09E" w14:textId="77777777" w:rsidR="009C7379" w:rsidRPr="009C7379" w:rsidRDefault="009C7379" w:rsidP="009C7379">
      <w:pPr>
        <w:spacing w:line="256" w:lineRule="auto"/>
        <w:rPr>
          <w:rFonts w:ascii="Arial" w:eastAsia="Calibri" w:hAnsi="Arial" w:cs="Arial"/>
          <w:sz w:val="24"/>
          <w:szCs w:val="24"/>
        </w:rPr>
      </w:pPr>
      <w:r w:rsidRPr="009C7379">
        <w:rPr>
          <w:rFonts w:ascii="Arial" w:eastAsia="Calibri" w:hAnsi="Arial" w:cs="Arial"/>
          <w:sz w:val="24"/>
          <w:szCs w:val="24"/>
        </w:rPr>
        <w:t>All </w:t>
      </w:r>
      <w:hyperlink r:id="rId67" w:anchor="tooltip" w:history="1">
        <w:r w:rsidRPr="009C7379">
          <w:rPr>
            <w:rFonts w:ascii="Arial" w:eastAsia="Calibri" w:hAnsi="Arial" w:cs="Arial"/>
            <w:sz w:val="24"/>
            <w:szCs w:val="24"/>
          </w:rPr>
          <w:t>local authorities</w:t>
        </w:r>
      </w:hyperlink>
      <w:r w:rsidRPr="009C7379">
        <w:rPr>
          <w:rFonts w:ascii="Arial" w:eastAsia="Calibri" w:hAnsi="Arial" w:cs="Arial"/>
          <w:sz w:val="24"/>
          <w:szCs w:val="24"/>
        </w:rPr>
        <w:t> should have an identified senior manager responsible for </w:t>
      </w:r>
      <w:hyperlink r:id="rId68" w:anchor="tooltip" w:history="1">
        <w:r w:rsidRPr="009C7379">
          <w:rPr>
            <w:rFonts w:ascii="Arial" w:eastAsia="Calibri" w:hAnsi="Arial" w:cs="Arial"/>
            <w:sz w:val="24"/>
            <w:szCs w:val="24"/>
          </w:rPr>
          <w:t>safeguarding</w:t>
        </w:r>
      </w:hyperlink>
      <w:r w:rsidRPr="009C7379">
        <w:rPr>
          <w:rFonts w:ascii="Arial" w:eastAsia="Calibri" w:hAnsi="Arial" w:cs="Arial"/>
          <w:sz w:val="24"/>
          <w:szCs w:val="24"/>
        </w:rPr>
        <w:t> who is accountable and responsible for allegations against professionals and those in positions of trust. </w:t>
      </w:r>
    </w:p>
    <w:p w14:paraId="5E884B6F" w14:textId="77777777" w:rsidR="009C7379" w:rsidRPr="009C7379" w:rsidRDefault="009C7379" w:rsidP="009C7379">
      <w:pPr>
        <w:spacing w:line="256" w:lineRule="auto"/>
        <w:rPr>
          <w:rFonts w:ascii="Arial" w:eastAsia="Calibri" w:hAnsi="Arial" w:cs="Arial"/>
          <w:b/>
          <w:sz w:val="24"/>
          <w:szCs w:val="24"/>
        </w:rPr>
      </w:pPr>
      <w:r w:rsidRPr="009C7379">
        <w:rPr>
          <w:rFonts w:ascii="Arial" w:eastAsia="Calibri" w:hAnsi="Arial" w:cs="Arial"/>
          <w:b/>
          <w:sz w:val="24"/>
          <w:szCs w:val="24"/>
        </w:rPr>
        <w:t xml:space="preserve">As terms are used differently at times within different agencies we wanted to clarify the difference between the DSP and the Designated Officer for Safeguarding: </w:t>
      </w:r>
    </w:p>
    <w:p w14:paraId="2DC2B997" w14:textId="77777777" w:rsidR="009C7379" w:rsidRPr="009C7379" w:rsidRDefault="009C7379" w:rsidP="009C7379">
      <w:pPr>
        <w:spacing w:line="256" w:lineRule="auto"/>
        <w:ind w:left="57"/>
        <w:rPr>
          <w:rFonts w:ascii="Arial" w:eastAsia="Calibri" w:hAnsi="Arial" w:cs="Arial"/>
          <w:b/>
          <w:sz w:val="24"/>
          <w:szCs w:val="24"/>
        </w:rPr>
      </w:pPr>
      <w:r w:rsidRPr="009C7379">
        <w:rPr>
          <w:rFonts w:ascii="Arial" w:eastAsia="Calibri" w:hAnsi="Arial" w:cs="Arial"/>
          <w:b/>
          <w:sz w:val="24"/>
          <w:szCs w:val="24"/>
        </w:rPr>
        <w:t>DSP: (Group C)</w:t>
      </w:r>
    </w:p>
    <w:p w14:paraId="2256AEA6" w14:textId="77777777" w:rsidR="009C7379" w:rsidRPr="009C7379" w:rsidRDefault="009C7379" w:rsidP="009C7379">
      <w:pPr>
        <w:spacing w:line="256" w:lineRule="auto"/>
        <w:ind w:left="57"/>
        <w:rPr>
          <w:rFonts w:ascii="Arial" w:eastAsia="Calibri" w:hAnsi="Arial" w:cs="Arial"/>
          <w:sz w:val="24"/>
          <w:szCs w:val="24"/>
        </w:rPr>
      </w:pPr>
      <w:r w:rsidRPr="009C7379">
        <w:rPr>
          <w:rFonts w:ascii="Arial" w:eastAsia="Calibri" w:hAnsi="Arial" w:cs="Arial"/>
          <w:sz w:val="24"/>
          <w:szCs w:val="24"/>
        </w:rPr>
        <w:t>The DSP is the identified person within the organisation who is available to discuss safeguarding concerns. They should be consulted as to whether to raise a safeguarding concern with the local authority, will manage any immediate actions required to ensure the child or adult at risk is safe from abuse. All practitioners should know who to contact in their agency for advice and they should not hesitate to discuss their concerns no matter how insignificant they may appear.</w:t>
      </w:r>
    </w:p>
    <w:p w14:paraId="7276D325" w14:textId="77777777" w:rsidR="009C7379" w:rsidRPr="009C7379" w:rsidRDefault="009C7379" w:rsidP="009C7379">
      <w:pPr>
        <w:spacing w:line="256" w:lineRule="auto"/>
        <w:rPr>
          <w:rFonts w:ascii="Arial" w:eastAsia="Calibri" w:hAnsi="Arial" w:cs="Arial"/>
          <w:b/>
          <w:sz w:val="24"/>
          <w:szCs w:val="24"/>
        </w:rPr>
      </w:pPr>
      <w:r w:rsidRPr="009C7379">
        <w:rPr>
          <w:rFonts w:ascii="Arial" w:eastAsia="Calibri" w:hAnsi="Arial" w:cs="Arial"/>
          <w:b/>
          <w:sz w:val="24"/>
          <w:szCs w:val="24"/>
        </w:rPr>
        <w:t xml:space="preserve">Designated Officer for Safeguarding (DOS): (Group D) </w:t>
      </w:r>
    </w:p>
    <w:p w14:paraId="538F1F29" w14:textId="77777777" w:rsidR="009C7379" w:rsidRPr="009C7379" w:rsidRDefault="009C7379" w:rsidP="009C7379">
      <w:pPr>
        <w:spacing w:line="256" w:lineRule="auto"/>
        <w:rPr>
          <w:rFonts w:ascii="Arial" w:eastAsia="Calibri" w:hAnsi="Arial" w:cs="Arial"/>
          <w:sz w:val="24"/>
          <w:szCs w:val="24"/>
        </w:rPr>
      </w:pPr>
      <w:r w:rsidRPr="009C7379">
        <w:rPr>
          <w:rFonts w:ascii="Arial" w:eastAsia="Calibri" w:hAnsi="Arial" w:cs="Arial"/>
          <w:sz w:val="24"/>
          <w:szCs w:val="24"/>
        </w:rPr>
        <w:t>The nominated person within a local authority who is responsible for managing and monitoring safeguarding allegations in relation to paid and unpaid social care workers. Providing advice, information and guidance to employers and voluntary organisations around safeguarding allegations and concerns in relation to practitioners/volunteers. This is a delegated role from the Local Authority Designated Officer (LADO), if in place.</w:t>
      </w:r>
    </w:p>
    <w:p w14:paraId="67889E74" w14:textId="34AB5750" w:rsidR="00742DE1" w:rsidRDefault="00742DE1" w:rsidP="00120B7F">
      <w:pPr>
        <w:rPr>
          <w:rFonts w:ascii="Arial" w:hAnsi="Arial" w:cs="Arial"/>
          <w:b/>
          <w:bCs/>
          <w:color w:val="16AD85"/>
          <w:sz w:val="32"/>
          <w:szCs w:val="32"/>
        </w:rPr>
      </w:pPr>
    </w:p>
    <w:p w14:paraId="0511A1F9" w14:textId="77777777" w:rsidR="00742DE1" w:rsidRDefault="00742DE1" w:rsidP="00120B7F">
      <w:pPr>
        <w:rPr>
          <w:rFonts w:ascii="Arial" w:hAnsi="Arial" w:cs="Arial"/>
          <w:b/>
          <w:bCs/>
          <w:color w:val="16AD85"/>
          <w:sz w:val="32"/>
          <w:szCs w:val="32"/>
        </w:rPr>
      </w:pPr>
    </w:p>
    <w:p w14:paraId="045FFB12" w14:textId="77777777" w:rsidR="00742DE1" w:rsidRDefault="00742DE1" w:rsidP="00120B7F">
      <w:pPr>
        <w:rPr>
          <w:rFonts w:ascii="Arial" w:hAnsi="Arial" w:cs="Arial"/>
          <w:b/>
          <w:bCs/>
          <w:color w:val="16AD85"/>
          <w:sz w:val="32"/>
          <w:szCs w:val="32"/>
        </w:rPr>
      </w:pPr>
    </w:p>
    <w:p w14:paraId="4BBEF1BE" w14:textId="77777777" w:rsidR="00742DE1" w:rsidRDefault="00742DE1" w:rsidP="00120B7F">
      <w:pPr>
        <w:rPr>
          <w:rFonts w:ascii="Arial" w:hAnsi="Arial" w:cs="Arial"/>
          <w:b/>
          <w:bCs/>
          <w:color w:val="16AD85"/>
          <w:sz w:val="32"/>
          <w:szCs w:val="32"/>
        </w:rPr>
      </w:pPr>
    </w:p>
    <w:p w14:paraId="5BA7EDC8" w14:textId="77777777" w:rsidR="00742DE1" w:rsidRDefault="00742DE1" w:rsidP="00120B7F">
      <w:pPr>
        <w:rPr>
          <w:rFonts w:ascii="Arial" w:hAnsi="Arial" w:cs="Arial"/>
          <w:b/>
          <w:bCs/>
          <w:color w:val="16AD85"/>
          <w:sz w:val="32"/>
          <w:szCs w:val="32"/>
        </w:rPr>
      </w:pPr>
    </w:p>
    <w:p w14:paraId="511BA49E" w14:textId="77777777" w:rsidR="005820F7" w:rsidRDefault="005820F7" w:rsidP="00120B7F">
      <w:pPr>
        <w:rPr>
          <w:rFonts w:ascii="Arial" w:hAnsi="Arial" w:cs="Arial"/>
          <w:b/>
          <w:bCs/>
          <w:color w:val="16AD85"/>
          <w:sz w:val="32"/>
          <w:szCs w:val="32"/>
        </w:rPr>
      </w:pPr>
    </w:p>
    <w:p w14:paraId="1DDCB51E" w14:textId="14886F1F" w:rsidR="00120B7F" w:rsidRPr="00903F46" w:rsidRDefault="00120B7F" w:rsidP="00120B7F">
      <w:pPr>
        <w:rPr>
          <w:rFonts w:ascii="Arial" w:hAnsi="Arial" w:cs="Arial"/>
          <w:b/>
          <w:caps/>
        </w:rPr>
      </w:pPr>
      <w:r w:rsidRPr="00B4490F">
        <w:rPr>
          <w:rFonts w:ascii="Arial" w:hAnsi="Arial" w:cs="Arial"/>
          <w:b/>
          <w:bCs/>
          <w:color w:val="16AD85"/>
          <w:sz w:val="32"/>
          <w:szCs w:val="32"/>
        </w:rPr>
        <w:lastRenderedPageBreak/>
        <w:t xml:space="preserve">Appendix </w:t>
      </w:r>
      <w:r w:rsidR="00742DE1">
        <w:rPr>
          <w:rFonts w:ascii="Arial" w:hAnsi="Arial" w:cs="Arial"/>
          <w:b/>
          <w:bCs/>
          <w:color w:val="16AD85"/>
          <w:sz w:val="32"/>
          <w:szCs w:val="32"/>
        </w:rPr>
        <w:t>3</w:t>
      </w:r>
      <w:r w:rsidRPr="00B4490F">
        <w:rPr>
          <w:rFonts w:ascii="Arial" w:hAnsi="Arial" w:cs="Arial"/>
          <w:b/>
          <w:bCs/>
          <w:color w:val="16AD85"/>
          <w:sz w:val="32"/>
          <w:szCs w:val="32"/>
        </w:rPr>
        <w:t xml:space="preserve"> </w:t>
      </w:r>
      <w:r>
        <w:rPr>
          <w:rFonts w:ascii="Arial" w:hAnsi="Arial" w:cs="Arial"/>
          <w:b/>
          <w:bCs/>
          <w:color w:val="16AD85"/>
          <w:sz w:val="32"/>
          <w:szCs w:val="32"/>
        </w:rPr>
        <w:t>– Useful resource</w:t>
      </w:r>
      <w:r w:rsidRPr="00120B7F">
        <w:rPr>
          <w:rFonts w:ascii="Arial" w:hAnsi="Arial" w:cs="Arial"/>
          <w:b/>
          <w:caps/>
          <w:color w:val="16AD85"/>
        </w:rPr>
        <w:t xml:space="preserve"> </w:t>
      </w:r>
    </w:p>
    <w:p w14:paraId="4245F714" w14:textId="77777777" w:rsidR="00120B7F" w:rsidRDefault="00120B7F" w:rsidP="00120B7F">
      <w:pPr>
        <w:rPr>
          <w:rFonts w:ascii="Arial" w:hAnsi="Arial" w:cs="Arial"/>
          <w:b/>
        </w:rPr>
      </w:pPr>
    </w:p>
    <w:p w14:paraId="112488F2" w14:textId="77777777" w:rsidR="00120B7F" w:rsidRPr="00120B7F" w:rsidRDefault="00120B7F" w:rsidP="00120B7F">
      <w:pPr>
        <w:rPr>
          <w:rFonts w:ascii="Arial" w:hAnsi="Arial" w:cs="Arial"/>
          <w:b/>
          <w:color w:val="16AD85"/>
          <w:sz w:val="28"/>
          <w:szCs w:val="28"/>
        </w:rPr>
      </w:pPr>
      <w:r w:rsidRPr="00120B7F">
        <w:rPr>
          <w:rFonts w:ascii="Arial" w:hAnsi="Arial" w:cs="Arial"/>
          <w:b/>
          <w:color w:val="16AD85"/>
          <w:sz w:val="28"/>
          <w:szCs w:val="28"/>
        </w:rPr>
        <w:t xml:space="preserve">Legislative and Procedural Resources: </w:t>
      </w:r>
    </w:p>
    <w:p w14:paraId="41A654C0" w14:textId="77777777" w:rsidR="00120B7F" w:rsidRPr="007909D1" w:rsidRDefault="00630E35" w:rsidP="00120B7F">
      <w:pPr>
        <w:rPr>
          <w:rFonts w:ascii="Arial" w:hAnsi="Arial" w:cs="Arial"/>
          <w:sz w:val="24"/>
          <w:szCs w:val="24"/>
        </w:rPr>
      </w:pPr>
      <w:hyperlink r:id="rId69" w:history="1">
        <w:r w:rsidR="00120B7F" w:rsidRPr="00722621">
          <w:rPr>
            <w:rStyle w:val="Hyperlink"/>
            <w:rFonts w:ascii="Arial" w:hAnsi="Arial" w:cs="Arial"/>
            <w:sz w:val="24"/>
            <w:szCs w:val="24"/>
          </w:rPr>
          <w:t>Social Services and Well-being (Wales) Act 2014</w:t>
        </w:r>
      </w:hyperlink>
    </w:p>
    <w:p w14:paraId="250E235E" w14:textId="77777777" w:rsidR="00120B7F" w:rsidRPr="007909D1" w:rsidRDefault="00630E35" w:rsidP="00120B7F">
      <w:pPr>
        <w:rPr>
          <w:rFonts w:ascii="Arial" w:hAnsi="Arial" w:cs="Arial"/>
          <w:sz w:val="24"/>
          <w:szCs w:val="24"/>
        </w:rPr>
      </w:pPr>
      <w:hyperlink r:id="rId70" w:history="1">
        <w:r w:rsidR="00120B7F" w:rsidRPr="00722621">
          <w:rPr>
            <w:rStyle w:val="Hyperlink"/>
            <w:rFonts w:ascii="Arial" w:hAnsi="Arial" w:cs="Arial"/>
            <w:sz w:val="24"/>
            <w:szCs w:val="24"/>
          </w:rPr>
          <w:t>Wales Safeguarding Procedures</w:t>
        </w:r>
      </w:hyperlink>
      <w:r w:rsidR="00120B7F" w:rsidRPr="007909D1">
        <w:rPr>
          <w:rFonts w:ascii="Arial" w:hAnsi="Arial" w:cs="Arial"/>
          <w:sz w:val="24"/>
          <w:szCs w:val="24"/>
        </w:rPr>
        <w:t xml:space="preserve"> </w:t>
      </w:r>
    </w:p>
    <w:p w14:paraId="2A6F89EB" w14:textId="77777777" w:rsidR="00120B7F" w:rsidRPr="007909D1" w:rsidRDefault="00630E35" w:rsidP="00120B7F">
      <w:pPr>
        <w:rPr>
          <w:rFonts w:ascii="Arial" w:hAnsi="Arial" w:cs="Arial"/>
          <w:sz w:val="24"/>
          <w:szCs w:val="24"/>
        </w:rPr>
      </w:pPr>
      <w:hyperlink r:id="rId71" w:history="1">
        <w:r w:rsidR="00120B7F" w:rsidRPr="00A80F88">
          <w:rPr>
            <w:rStyle w:val="Hyperlink"/>
            <w:rFonts w:ascii="Arial" w:hAnsi="Arial" w:cs="Arial"/>
            <w:sz w:val="24"/>
            <w:szCs w:val="24"/>
          </w:rPr>
          <w:t>Mental Capacity Act 2005</w:t>
        </w:r>
      </w:hyperlink>
    </w:p>
    <w:p w14:paraId="140ABBC3" w14:textId="77777777" w:rsidR="00120B7F" w:rsidRDefault="00630E35" w:rsidP="00120B7F">
      <w:pPr>
        <w:rPr>
          <w:rFonts w:ascii="Arial" w:hAnsi="Arial" w:cs="Arial"/>
          <w:sz w:val="24"/>
          <w:szCs w:val="24"/>
        </w:rPr>
      </w:pPr>
      <w:hyperlink r:id="rId72" w:history="1">
        <w:r w:rsidR="00120B7F" w:rsidRPr="00A80F88">
          <w:rPr>
            <w:rStyle w:val="Hyperlink"/>
            <w:rFonts w:ascii="Arial" w:hAnsi="Arial" w:cs="Arial"/>
            <w:sz w:val="24"/>
            <w:szCs w:val="24"/>
          </w:rPr>
          <w:t>Children and Young Persons Act 2008</w:t>
        </w:r>
      </w:hyperlink>
    </w:p>
    <w:p w14:paraId="7AD1F4F0" w14:textId="77777777" w:rsidR="00120B7F" w:rsidRDefault="00630E35" w:rsidP="00120B7F">
      <w:pPr>
        <w:rPr>
          <w:rFonts w:ascii="Arial" w:hAnsi="Arial" w:cs="Arial"/>
          <w:sz w:val="24"/>
          <w:szCs w:val="24"/>
        </w:rPr>
      </w:pPr>
      <w:hyperlink r:id="rId73" w:history="1">
        <w:r w:rsidR="00120B7F" w:rsidRPr="00A80F88">
          <w:rPr>
            <w:rStyle w:val="Hyperlink"/>
            <w:rFonts w:ascii="Arial" w:hAnsi="Arial" w:cs="Arial"/>
            <w:sz w:val="24"/>
            <w:szCs w:val="24"/>
          </w:rPr>
          <w:t>Violence Against Women, Domestic Abuse and Sexual Violence (Wales) Act 2015</w:t>
        </w:r>
      </w:hyperlink>
    </w:p>
    <w:p w14:paraId="63AE97DE" w14:textId="77777777" w:rsidR="00120B7F" w:rsidRDefault="00630E35" w:rsidP="00120B7F">
      <w:pPr>
        <w:rPr>
          <w:rFonts w:ascii="Arial" w:hAnsi="Arial" w:cs="Arial"/>
          <w:sz w:val="24"/>
          <w:szCs w:val="24"/>
        </w:rPr>
      </w:pPr>
      <w:hyperlink r:id="rId74" w:history="1">
        <w:r w:rsidR="00120B7F" w:rsidRPr="006F2C10">
          <w:rPr>
            <w:rStyle w:val="Hyperlink"/>
            <w:rFonts w:ascii="Arial" w:hAnsi="Arial" w:cs="Arial"/>
            <w:sz w:val="24"/>
            <w:szCs w:val="24"/>
          </w:rPr>
          <w:t>Safeguarding Children: Working Together Under the Children Act 2004</w:t>
        </w:r>
      </w:hyperlink>
    </w:p>
    <w:p w14:paraId="3C050314" w14:textId="77777777" w:rsidR="00120B7F" w:rsidRDefault="00630E35" w:rsidP="00120B7F">
      <w:pPr>
        <w:rPr>
          <w:rFonts w:ascii="Arial" w:hAnsi="Arial" w:cs="Arial"/>
          <w:sz w:val="24"/>
          <w:szCs w:val="24"/>
        </w:rPr>
      </w:pPr>
      <w:hyperlink r:id="rId75" w:history="1">
        <w:r w:rsidR="00120B7F" w:rsidRPr="006F2C10">
          <w:rPr>
            <w:rStyle w:val="Hyperlink"/>
            <w:rFonts w:ascii="Arial" w:hAnsi="Arial" w:cs="Arial"/>
            <w:sz w:val="24"/>
            <w:szCs w:val="24"/>
          </w:rPr>
          <w:t>Regulation and Inspection of Social Care (Wales) Act 2016 RISCA</w:t>
        </w:r>
      </w:hyperlink>
    </w:p>
    <w:p w14:paraId="2753F188" w14:textId="77777777" w:rsidR="00120B7F" w:rsidRDefault="00630E35" w:rsidP="00120B7F">
      <w:pPr>
        <w:rPr>
          <w:rFonts w:ascii="Arial" w:hAnsi="Arial" w:cs="Arial"/>
          <w:sz w:val="24"/>
          <w:szCs w:val="24"/>
        </w:rPr>
      </w:pPr>
      <w:hyperlink r:id="rId76" w:history="1">
        <w:r w:rsidR="00120B7F" w:rsidRPr="006F2C10">
          <w:rPr>
            <w:rStyle w:val="Hyperlink"/>
            <w:rFonts w:ascii="Arial" w:hAnsi="Arial" w:cs="Arial"/>
            <w:sz w:val="24"/>
            <w:szCs w:val="24"/>
          </w:rPr>
          <w:t>Wellbeing of Future Generations (Wales) Act 2015</w:t>
        </w:r>
      </w:hyperlink>
    </w:p>
    <w:p w14:paraId="5A65AB06" w14:textId="77777777" w:rsidR="00120B7F" w:rsidRDefault="00630E35" w:rsidP="00120B7F">
      <w:pPr>
        <w:rPr>
          <w:rFonts w:ascii="Arial" w:hAnsi="Arial" w:cs="Arial"/>
          <w:sz w:val="24"/>
          <w:szCs w:val="24"/>
        </w:rPr>
      </w:pPr>
      <w:hyperlink r:id="rId77" w:history="1">
        <w:r w:rsidR="00120B7F" w:rsidRPr="006F2C10">
          <w:rPr>
            <w:rStyle w:val="Hyperlink"/>
            <w:rFonts w:ascii="Arial" w:hAnsi="Arial" w:cs="Arial"/>
            <w:sz w:val="24"/>
            <w:szCs w:val="24"/>
          </w:rPr>
          <w:t>The Health and Social Care (Quality and Engagement) (Wales) Act 2020</w:t>
        </w:r>
      </w:hyperlink>
    </w:p>
    <w:p w14:paraId="095EDD00" w14:textId="77777777" w:rsidR="00120B7F" w:rsidRDefault="00630E35" w:rsidP="00120B7F">
      <w:pPr>
        <w:rPr>
          <w:rFonts w:ascii="Arial" w:hAnsi="Arial" w:cs="Arial"/>
          <w:sz w:val="24"/>
          <w:szCs w:val="24"/>
        </w:rPr>
      </w:pPr>
      <w:hyperlink r:id="rId78" w:history="1">
        <w:r w:rsidR="00120B7F" w:rsidRPr="006F2C10">
          <w:rPr>
            <w:rStyle w:val="Hyperlink"/>
            <w:rFonts w:ascii="Arial" w:hAnsi="Arial" w:cs="Arial"/>
            <w:sz w:val="24"/>
            <w:szCs w:val="24"/>
          </w:rPr>
          <w:t>The Serious Crimes Act 2015</w:t>
        </w:r>
      </w:hyperlink>
      <w:r w:rsidR="00120B7F" w:rsidRPr="007909D1">
        <w:rPr>
          <w:rFonts w:ascii="Arial" w:hAnsi="Arial" w:cs="Arial"/>
          <w:sz w:val="24"/>
          <w:szCs w:val="24"/>
        </w:rPr>
        <w:t xml:space="preserve"> </w:t>
      </w:r>
    </w:p>
    <w:p w14:paraId="1750F7FC" w14:textId="77777777" w:rsidR="00120B7F" w:rsidRPr="00652798" w:rsidRDefault="00630E35" w:rsidP="00120B7F">
      <w:pPr>
        <w:rPr>
          <w:rFonts w:ascii="Arial" w:hAnsi="Arial" w:cs="Arial"/>
          <w:iCs/>
          <w:sz w:val="24"/>
          <w:szCs w:val="24"/>
        </w:rPr>
      </w:pPr>
      <w:hyperlink r:id="rId79" w:history="1">
        <w:r w:rsidR="00120B7F" w:rsidRPr="00652798">
          <w:rPr>
            <w:rStyle w:val="Hyperlink"/>
            <w:rFonts w:ascii="Arial" w:hAnsi="Arial" w:cs="Arial"/>
            <w:iCs/>
            <w:sz w:val="24"/>
            <w:szCs w:val="24"/>
          </w:rPr>
          <w:t>European Convention on Human Rights</w:t>
        </w:r>
      </w:hyperlink>
      <w:r w:rsidR="00120B7F" w:rsidRPr="00652798">
        <w:rPr>
          <w:rFonts w:ascii="Arial" w:hAnsi="Arial" w:cs="Arial"/>
          <w:iCs/>
          <w:sz w:val="24"/>
          <w:szCs w:val="24"/>
        </w:rPr>
        <w:t xml:space="preserve"> </w:t>
      </w:r>
    </w:p>
    <w:p w14:paraId="18462DC1" w14:textId="77777777" w:rsidR="00120B7F" w:rsidRPr="00684DC5" w:rsidRDefault="00630E35" w:rsidP="00120B7F">
      <w:pPr>
        <w:rPr>
          <w:rFonts w:ascii="Arial" w:hAnsi="Arial" w:cs="Arial"/>
          <w:iCs/>
          <w:sz w:val="24"/>
          <w:szCs w:val="24"/>
        </w:rPr>
      </w:pPr>
      <w:hyperlink r:id="rId80" w:history="1">
        <w:r w:rsidR="00120B7F" w:rsidRPr="00684DC5">
          <w:rPr>
            <w:rStyle w:val="Hyperlink"/>
            <w:rFonts w:ascii="Arial" w:hAnsi="Arial" w:cs="Arial"/>
            <w:iCs/>
            <w:sz w:val="24"/>
            <w:szCs w:val="24"/>
          </w:rPr>
          <w:t xml:space="preserve">Universal Declaration of Human Rights </w:t>
        </w:r>
      </w:hyperlink>
      <w:r w:rsidR="00120B7F" w:rsidRPr="00684DC5">
        <w:rPr>
          <w:rFonts w:ascii="Arial" w:hAnsi="Arial" w:cs="Arial"/>
          <w:iCs/>
          <w:sz w:val="24"/>
          <w:szCs w:val="24"/>
        </w:rPr>
        <w:t xml:space="preserve"> </w:t>
      </w:r>
    </w:p>
    <w:p w14:paraId="57560939" w14:textId="77777777" w:rsidR="00120B7F" w:rsidRDefault="00120B7F" w:rsidP="00120B7F">
      <w:pPr>
        <w:rPr>
          <w:rFonts w:ascii="Arial" w:hAnsi="Arial" w:cs="Arial"/>
          <w:i/>
          <w:sz w:val="24"/>
          <w:szCs w:val="24"/>
        </w:rPr>
      </w:pPr>
    </w:p>
    <w:p w14:paraId="1AACADD2" w14:textId="77777777" w:rsidR="00120B7F" w:rsidRPr="00120B7F" w:rsidRDefault="00120B7F" w:rsidP="00120B7F">
      <w:pPr>
        <w:rPr>
          <w:rFonts w:ascii="Arial" w:hAnsi="Arial" w:cs="Arial"/>
          <w:color w:val="16AD85"/>
          <w:sz w:val="24"/>
          <w:szCs w:val="24"/>
        </w:rPr>
      </w:pPr>
      <w:r w:rsidRPr="00120B7F">
        <w:rPr>
          <w:rFonts w:ascii="Arial" w:hAnsi="Arial" w:cs="Arial"/>
          <w:b/>
          <w:color w:val="16AD85"/>
          <w:sz w:val="28"/>
          <w:szCs w:val="28"/>
        </w:rPr>
        <w:t>Guidance</w:t>
      </w:r>
      <w:r w:rsidRPr="003C3313">
        <w:rPr>
          <w:rFonts w:ascii="Arial" w:hAnsi="Arial" w:cs="Arial"/>
          <w:b/>
          <w:bCs/>
          <w:color w:val="16AD85"/>
          <w:sz w:val="24"/>
          <w:szCs w:val="24"/>
        </w:rPr>
        <w:t>:</w:t>
      </w:r>
    </w:p>
    <w:p w14:paraId="6D950A28" w14:textId="77777777" w:rsidR="00120B7F" w:rsidRPr="007909D1" w:rsidRDefault="00630E35" w:rsidP="00120B7F">
      <w:pPr>
        <w:rPr>
          <w:rFonts w:ascii="Arial" w:hAnsi="Arial" w:cs="Arial"/>
          <w:sz w:val="24"/>
          <w:szCs w:val="24"/>
        </w:rPr>
      </w:pPr>
      <w:hyperlink r:id="rId81" w:history="1">
        <w:r w:rsidR="00120B7F" w:rsidRPr="00684DC5">
          <w:rPr>
            <w:rStyle w:val="Hyperlink"/>
            <w:rFonts w:ascii="Arial" w:hAnsi="Arial" w:cs="Arial"/>
            <w:sz w:val="24"/>
            <w:szCs w:val="24"/>
          </w:rPr>
          <w:t>Part 7 Guidance Volumes 1-6 SSWB(Wales)Act 2014</w:t>
        </w:r>
      </w:hyperlink>
      <w:r w:rsidR="00120B7F" w:rsidRPr="007909D1">
        <w:rPr>
          <w:rFonts w:ascii="Arial" w:hAnsi="Arial" w:cs="Arial"/>
          <w:sz w:val="24"/>
          <w:szCs w:val="24"/>
        </w:rPr>
        <w:t xml:space="preserve"> </w:t>
      </w:r>
    </w:p>
    <w:p w14:paraId="09B39B91" w14:textId="77777777" w:rsidR="00120B7F" w:rsidRPr="002C5455" w:rsidRDefault="00630E35" w:rsidP="00120B7F">
      <w:pPr>
        <w:rPr>
          <w:rFonts w:ascii="Arial" w:hAnsi="Arial" w:cs="Arial"/>
          <w:sz w:val="24"/>
          <w:szCs w:val="24"/>
        </w:rPr>
      </w:pPr>
      <w:hyperlink r:id="rId82" w:history="1">
        <w:r w:rsidR="00120B7F" w:rsidRPr="00684DC5">
          <w:rPr>
            <w:rStyle w:val="Hyperlink"/>
            <w:rFonts w:ascii="Arial" w:hAnsi="Arial" w:cs="Arial"/>
            <w:sz w:val="24"/>
            <w:szCs w:val="24"/>
          </w:rPr>
          <w:t>Keeping learners safe: The role of local authorities, governing bodies and proprietors of independent schools under the Education Act 2002</w:t>
        </w:r>
      </w:hyperlink>
    </w:p>
    <w:p w14:paraId="4A63C70B" w14:textId="45B69CE1" w:rsidR="00120B7F" w:rsidRDefault="00630E35" w:rsidP="00120B7F">
      <w:pPr>
        <w:rPr>
          <w:rStyle w:val="Hyperlink"/>
          <w:rFonts w:ascii="Arial" w:hAnsi="Arial" w:cs="Arial"/>
          <w:sz w:val="24"/>
          <w:szCs w:val="24"/>
        </w:rPr>
      </w:pPr>
      <w:hyperlink r:id="rId83" w:history="1">
        <w:r w:rsidR="00120B7F" w:rsidRPr="00684DC5">
          <w:rPr>
            <w:rStyle w:val="Hyperlink"/>
            <w:rFonts w:ascii="Arial" w:hAnsi="Arial" w:cs="Arial"/>
            <w:sz w:val="24"/>
            <w:szCs w:val="24"/>
          </w:rPr>
          <w:t>Procedural Response to Unexpected Deaths in Childhood (</w:t>
        </w:r>
        <w:proofErr w:type="spellStart"/>
        <w:r w:rsidR="00120B7F" w:rsidRPr="00684DC5">
          <w:rPr>
            <w:rStyle w:val="Hyperlink"/>
            <w:rFonts w:ascii="Arial" w:hAnsi="Arial" w:cs="Arial"/>
            <w:sz w:val="24"/>
            <w:szCs w:val="24"/>
          </w:rPr>
          <w:t>PRUDiC</w:t>
        </w:r>
        <w:proofErr w:type="spellEnd"/>
        <w:r w:rsidR="00120B7F" w:rsidRPr="00684DC5">
          <w:rPr>
            <w:rStyle w:val="Hyperlink"/>
            <w:rFonts w:ascii="Arial" w:hAnsi="Arial" w:cs="Arial"/>
            <w:sz w:val="24"/>
            <w:szCs w:val="24"/>
          </w:rPr>
          <w:t>)</w:t>
        </w:r>
      </w:hyperlink>
    </w:p>
    <w:p w14:paraId="09AD4EBD" w14:textId="77777777" w:rsidR="00120B7F" w:rsidRPr="008F5865" w:rsidRDefault="00120B7F" w:rsidP="00120B7F">
      <w:pPr>
        <w:rPr>
          <w:rFonts w:ascii="Arial" w:hAnsi="Arial" w:cs="Arial"/>
          <w:sz w:val="24"/>
          <w:szCs w:val="24"/>
        </w:rPr>
      </w:pPr>
    </w:p>
    <w:p w14:paraId="70D7C1C4" w14:textId="77777777" w:rsidR="00120B7F" w:rsidRPr="00120B7F" w:rsidRDefault="00120B7F" w:rsidP="00120B7F">
      <w:pPr>
        <w:rPr>
          <w:rFonts w:ascii="Arial" w:hAnsi="Arial" w:cs="Arial"/>
          <w:b/>
          <w:color w:val="16AD85"/>
          <w:sz w:val="28"/>
          <w:szCs w:val="28"/>
        </w:rPr>
      </w:pPr>
      <w:r w:rsidRPr="00120B7F">
        <w:rPr>
          <w:rFonts w:ascii="Arial" w:hAnsi="Arial" w:cs="Arial"/>
          <w:b/>
          <w:color w:val="16AD85"/>
          <w:sz w:val="28"/>
          <w:szCs w:val="28"/>
        </w:rPr>
        <w:t>Individual Agency Training Standards:</w:t>
      </w:r>
    </w:p>
    <w:p w14:paraId="20317511" w14:textId="77777777" w:rsidR="00120B7F" w:rsidRDefault="00630E35" w:rsidP="00120B7F">
      <w:pPr>
        <w:rPr>
          <w:rFonts w:ascii="Arial" w:hAnsi="Arial" w:cs="Arial"/>
          <w:sz w:val="24"/>
          <w:szCs w:val="24"/>
        </w:rPr>
      </w:pPr>
      <w:hyperlink r:id="rId84" w:history="1">
        <w:r w:rsidR="00120B7F" w:rsidRPr="00740606">
          <w:rPr>
            <w:rStyle w:val="Hyperlink"/>
            <w:rFonts w:ascii="Arial" w:hAnsi="Arial" w:cs="Arial"/>
            <w:sz w:val="24"/>
            <w:szCs w:val="24"/>
          </w:rPr>
          <w:t>NHS Intercollegiate Document (ICD) Wales</w:t>
        </w:r>
      </w:hyperlink>
      <w:r w:rsidR="00120B7F">
        <w:rPr>
          <w:rFonts w:ascii="Arial" w:hAnsi="Arial" w:cs="Arial"/>
          <w:sz w:val="24"/>
          <w:szCs w:val="24"/>
        </w:rPr>
        <w:t xml:space="preserve"> </w:t>
      </w:r>
    </w:p>
    <w:p w14:paraId="2464C034" w14:textId="77777777" w:rsidR="00120B7F" w:rsidRDefault="00630E35" w:rsidP="00120B7F">
      <w:pPr>
        <w:rPr>
          <w:rFonts w:ascii="Arial" w:hAnsi="Arial" w:cs="Arial"/>
          <w:sz w:val="24"/>
          <w:szCs w:val="24"/>
        </w:rPr>
      </w:pPr>
      <w:hyperlink r:id="rId85" w:history="1">
        <w:r w:rsidR="00120B7F" w:rsidRPr="00740606">
          <w:rPr>
            <w:rStyle w:val="Hyperlink"/>
            <w:rFonts w:ascii="Arial" w:hAnsi="Arial" w:cs="Arial"/>
            <w:sz w:val="24"/>
            <w:szCs w:val="24"/>
          </w:rPr>
          <w:t>Good Work: A Dementia Learning and Development Framework for Wales</w:t>
        </w:r>
      </w:hyperlink>
      <w:r w:rsidR="00120B7F">
        <w:rPr>
          <w:rFonts w:ascii="Arial" w:hAnsi="Arial" w:cs="Arial"/>
          <w:sz w:val="24"/>
          <w:szCs w:val="24"/>
        </w:rPr>
        <w:t xml:space="preserve"> </w:t>
      </w:r>
    </w:p>
    <w:p w14:paraId="482E591E" w14:textId="77777777" w:rsidR="00120B7F" w:rsidRPr="007909D1" w:rsidRDefault="00630E35" w:rsidP="00120B7F">
      <w:pPr>
        <w:rPr>
          <w:rFonts w:ascii="Arial" w:hAnsi="Arial" w:cs="Arial"/>
          <w:b/>
          <w:sz w:val="28"/>
          <w:szCs w:val="28"/>
        </w:rPr>
      </w:pPr>
      <w:hyperlink r:id="rId86" w:history="1">
        <w:r w:rsidR="00120B7F" w:rsidRPr="00740606">
          <w:rPr>
            <w:rStyle w:val="Hyperlink"/>
            <w:rFonts w:ascii="Arial" w:hAnsi="Arial" w:cs="Arial"/>
            <w:sz w:val="24"/>
            <w:szCs w:val="24"/>
          </w:rPr>
          <w:t xml:space="preserve">Safeguarding Awareness Training Pack - Social Care Wales   </w:t>
        </w:r>
      </w:hyperlink>
      <w:r w:rsidR="00120B7F">
        <w:rPr>
          <w:rFonts w:ascii="Arial" w:hAnsi="Arial" w:cs="Arial"/>
          <w:b/>
          <w:sz w:val="28"/>
          <w:szCs w:val="28"/>
        </w:rPr>
        <w:t xml:space="preserve"> </w:t>
      </w:r>
    </w:p>
    <w:p w14:paraId="351D9FA7" w14:textId="77777777" w:rsidR="00120B7F" w:rsidRDefault="00120B7F" w:rsidP="00120B7F">
      <w:pPr>
        <w:rPr>
          <w:rFonts w:ascii="Arial" w:hAnsi="Arial" w:cs="Arial"/>
          <w:b/>
          <w:sz w:val="28"/>
          <w:szCs w:val="28"/>
        </w:rPr>
      </w:pPr>
    </w:p>
    <w:p w14:paraId="4C8295A5" w14:textId="77777777" w:rsidR="00120B7F" w:rsidRPr="00120B7F" w:rsidRDefault="00120B7F" w:rsidP="00120B7F">
      <w:pPr>
        <w:rPr>
          <w:rFonts w:ascii="Arial" w:hAnsi="Arial" w:cs="Arial"/>
          <w:b/>
          <w:color w:val="16AD85"/>
          <w:sz w:val="28"/>
          <w:szCs w:val="28"/>
        </w:rPr>
      </w:pPr>
      <w:r w:rsidRPr="00120B7F">
        <w:rPr>
          <w:rFonts w:ascii="Arial" w:hAnsi="Arial" w:cs="Arial"/>
          <w:b/>
          <w:color w:val="16AD85"/>
          <w:sz w:val="28"/>
          <w:szCs w:val="28"/>
        </w:rPr>
        <w:t xml:space="preserve">Learning and Development Resources: </w:t>
      </w:r>
    </w:p>
    <w:p w14:paraId="48B3BBD3" w14:textId="77777777" w:rsidR="00120B7F" w:rsidRDefault="00630E35" w:rsidP="00120B7F">
      <w:pPr>
        <w:rPr>
          <w:rFonts w:ascii="Arial" w:hAnsi="Arial" w:cs="Arial"/>
          <w:sz w:val="24"/>
          <w:szCs w:val="24"/>
        </w:rPr>
      </w:pPr>
      <w:hyperlink r:id="rId87" w:history="1">
        <w:r w:rsidR="00120B7F" w:rsidRPr="00740606">
          <w:rPr>
            <w:rStyle w:val="Hyperlink"/>
            <w:rFonts w:ascii="Arial" w:hAnsi="Arial" w:cs="Arial"/>
            <w:sz w:val="24"/>
            <w:szCs w:val="24"/>
          </w:rPr>
          <w:t>SCW learning and development resources</w:t>
        </w:r>
      </w:hyperlink>
      <w:r w:rsidR="00120B7F">
        <w:rPr>
          <w:rFonts w:ascii="Arial" w:hAnsi="Arial" w:cs="Arial"/>
          <w:sz w:val="24"/>
          <w:szCs w:val="24"/>
        </w:rPr>
        <w:t xml:space="preserve"> </w:t>
      </w:r>
    </w:p>
    <w:p w14:paraId="3239622C" w14:textId="77777777" w:rsidR="00120B7F" w:rsidRPr="007909D1" w:rsidRDefault="00630E35" w:rsidP="00120B7F">
      <w:pPr>
        <w:rPr>
          <w:rFonts w:ascii="Arial" w:hAnsi="Arial" w:cs="Arial"/>
          <w:sz w:val="24"/>
          <w:szCs w:val="24"/>
        </w:rPr>
      </w:pPr>
      <w:hyperlink r:id="rId88" w:history="1">
        <w:r w:rsidR="00120B7F" w:rsidRPr="00740606">
          <w:rPr>
            <w:rStyle w:val="Hyperlink"/>
            <w:rFonts w:ascii="Arial" w:hAnsi="Arial" w:cs="Arial"/>
            <w:sz w:val="24"/>
            <w:szCs w:val="24"/>
          </w:rPr>
          <w:t>O</w:t>
        </w:r>
        <w:r w:rsidR="00120B7F">
          <w:rPr>
            <w:rStyle w:val="Hyperlink"/>
            <w:rFonts w:ascii="Arial" w:hAnsi="Arial" w:cs="Arial"/>
            <w:sz w:val="24"/>
            <w:szCs w:val="24"/>
          </w:rPr>
          <w:t xml:space="preserve">lder </w:t>
        </w:r>
        <w:r w:rsidR="00120B7F" w:rsidRPr="00740606">
          <w:rPr>
            <w:rStyle w:val="Hyperlink"/>
            <w:rFonts w:ascii="Arial" w:hAnsi="Arial" w:cs="Arial"/>
            <w:sz w:val="24"/>
            <w:szCs w:val="24"/>
          </w:rPr>
          <w:t>P</w:t>
        </w:r>
        <w:r w:rsidR="00120B7F">
          <w:rPr>
            <w:rStyle w:val="Hyperlink"/>
            <w:rFonts w:ascii="Arial" w:hAnsi="Arial" w:cs="Arial"/>
            <w:sz w:val="24"/>
            <w:szCs w:val="24"/>
          </w:rPr>
          <w:t>eople’s Commissioner for Wales</w:t>
        </w:r>
        <w:r w:rsidR="00120B7F" w:rsidRPr="00740606">
          <w:rPr>
            <w:rStyle w:val="Hyperlink"/>
            <w:rFonts w:ascii="Arial" w:hAnsi="Arial" w:cs="Arial"/>
            <w:sz w:val="24"/>
            <w:szCs w:val="24"/>
          </w:rPr>
          <w:t xml:space="preserve"> Domestic Abuse research</w:t>
        </w:r>
      </w:hyperlink>
      <w:r w:rsidR="00120B7F" w:rsidRPr="007909D1">
        <w:rPr>
          <w:rFonts w:ascii="Arial" w:hAnsi="Arial" w:cs="Arial"/>
          <w:sz w:val="24"/>
          <w:szCs w:val="24"/>
        </w:rPr>
        <w:t xml:space="preserve"> </w:t>
      </w:r>
    </w:p>
    <w:p w14:paraId="5E7807A0" w14:textId="77777777" w:rsidR="00120B7F" w:rsidRPr="007909D1" w:rsidRDefault="00630E35" w:rsidP="00120B7F">
      <w:pPr>
        <w:rPr>
          <w:rFonts w:ascii="Arial" w:hAnsi="Arial" w:cs="Arial"/>
          <w:sz w:val="24"/>
          <w:szCs w:val="24"/>
        </w:rPr>
      </w:pPr>
      <w:hyperlink r:id="rId89" w:history="1">
        <w:r w:rsidR="00120B7F" w:rsidRPr="00730827">
          <w:rPr>
            <w:rStyle w:val="Hyperlink"/>
            <w:rFonts w:ascii="Arial" w:hAnsi="Arial" w:cs="Arial"/>
            <w:sz w:val="24"/>
            <w:szCs w:val="24"/>
          </w:rPr>
          <w:t>Children’s Social Care Research and Development Centre (CASCADE)</w:t>
        </w:r>
      </w:hyperlink>
    </w:p>
    <w:p w14:paraId="3DC97691" w14:textId="77777777" w:rsidR="00120B7F" w:rsidRDefault="00630E35" w:rsidP="00120B7F">
      <w:pPr>
        <w:rPr>
          <w:rFonts w:ascii="Arial" w:hAnsi="Arial" w:cs="Arial"/>
          <w:sz w:val="24"/>
          <w:szCs w:val="24"/>
        </w:rPr>
      </w:pPr>
      <w:hyperlink r:id="rId90" w:history="1">
        <w:r w:rsidR="00120B7F" w:rsidRPr="00730827">
          <w:rPr>
            <w:rStyle w:val="Hyperlink"/>
            <w:rFonts w:ascii="Arial" w:hAnsi="Arial" w:cs="Arial"/>
            <w:sz w:val="24"/>
            <w:szCs w:val="24"/>
          </w:rPr>
          <w:t>NSPCC resources</w:t>
        </w:r>
      </w:hyperlink>
      <w:r w:rsidR="00120B7F" w:rsidRPr="007909D1">
        <w:rPr>
          <w:rFonts w:ascii="Arial" w:hAnsi="Arial" w:cs="Arial"/>
          <w:sz w:val="24"/>
          <w:szCs w:val="24"/>
        </w:rPr>
        <w:t xml:space="preserve"> </w:t>
      </w:r>
    </w:p>
    <w:p w14:paraId="74D672A9" w14:textId="77777777" w:rsidR="00120B7F" w:rsidRDefault="00120B7F" w:rsidP="00120B7F">
      <w:pPr>
        <w:rPr>
          <w:rFonts w:ascii="Arial" w:hAnsi="Arial" w:cs="Arial"/>
          <w:sz w:val="24"/>
          <w:szCs w:val="24"/>
        </w:rPr>
      </w:pPr>
      <w:r>
        <w:rPr>
          <w:rFonts w:ascii="Arial" w:hAnsi="Arial" w:cs="Arial"/>
          <w:sz w:val="24"/>
          <w:szCs w:val="24"/>
        </w:rPr>
        <w:t xml:space="preserve">Police Safeguarding Notification Briefing </w:t>
      </w:r>
    </w:p>
    <w:p w14:paraId="61F9C35D" w14:textId="77777777" w:rsidR="00120B7F" w:rsidRDefault="00120B7F" w:rsidP="00120B7F">
      <w:pPr>
        <w:rPr>
          <w:rFonts w:ascii="Arial" w:hAnsi="Arial" w:cs="Arial"/>
          <w:sz w:val="24"/>
          <w:szCs w:val="24"/>
        </w:rPr>
      </w:pPr>
    </w:p>
    <w:p w14:paraId="5F468828" w14:textId="5137EF07" w:rsidR="00120B7F" w:rsidRPr="0036247C" w:rsidRDefault="00120B7F" w:rsidP="00257F9C">
      <w:pPr>
        <w:rPr>
          <w:rFonts w:ascii="Arial" w:hAnsi="Arial" w:cs="Arial"/>
          <w:b/>
          <w:bCs/>
          <w:color w:val="16AD85"/>
          <w:sz w:val="32"/>
          <w:szCs w:val="32"/>
        </w:rPr>
      </w:pPr>
    </w:p>
    <w:sectPr w:rsidR="00120B7F" w:rsidRPr="0036247C" w:rsidSect="003C1671">
      <w:footerReference w:type="default" r:id="rId91"/>
      <w:pgSz w:w="11906" w:h="16838"/>
      <w:pgMar w:top="1440" w:right="1440" w:bottom="1440" w:left="1172" w:header="708" w:footer="283" w:gutter="0"/>
      <w:pgBorders w:offsetFrom="page">
        <w:top w:val="double" w:sz="4" w:space="24" w:color="EB5E57"/>
        <w:left w:val="double" w:sz="4" w:space="24" w:color="EB5E57"/>
        <w:bottom w:val="double" w:sz="4" w:space="24" w:color="EB5E57"/>
        <w:right w:val="double" w:sz="4" w:space="24" w:color="EB5E57"/>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5C051" w14:textId="77777777" w:rsidR="00630E35" w:rsidRDefault="00630E35" w:rsidP="00E16DAB">
      <w:pPr>
        <w:spacing w:after="0" w:line="240" w:lineRule="auto"/>
      </w:pPr>
      <w:r>
        <w:separator/>
      </w:r>
    </w:p>
  </w:endnote>
  <w:endnote w:type="continuationSeparator" w:id="0">
    <w:p w14:paraId="01ACB5C8" w14:textId="77777777" w:rsidR="00630E35" w:rsidRDefault="00630E35" w:rsidP="00E16DAB">
      <w:pPr>
        <w:spacing w:after="0" w:line="240" w:lineRule="auto"/>
      </w:pPr>
      <w:r>
        <w:continuationSeparator/>
      </w:r>
    </w:p>
  </w:endnote>
  <w:endnote w:type="continuationNotice" w:id="1">
    <w:p w14:paraId="2C9D5FCB" w14:textId="77777777" w:rsidR="00630E35" w:rsidRDefault="00630E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0975984"/>
      <w:docPartObj>
        <w:docPartGallery w:val="Page Numbers (Bottom of Page)"/>
        <w:docPartUnique/>
      </w:docPartObj>
    </w:sdtPr>
    <w:sdtEndPr/>
    <w:sdtContent>
      <w:p w14:paraId="7E9C0B04" w14:textId="08BA7919" w:rsidR="00E5733E" w:rsidRDefault="00E5733E">
        <w:pPr>
          <w:pStyle w:val="Footer"/>
          <w:jc w:val="right"/>
        </w:pPr>
        <w:r>
          <w:t xml:space="preserve">Page | </w:t>
        </w:r>
        <w:r>
          <w:fldChar w:fldCharType="begin"/>
        </w:r>
        <w:r>
          <w:instrText xml:space="preserve"> PAGE   \* MERGEFORMAT </w:instrText>
        </w:r>
        <w:r>
          <w:fldChar w:fldCharType="separate"/>
        </w:r>
        <w:r w:rsidR="00B17104">
          <w:rPr>
            <w:noProof/>
          </w:rPr>
          <w:t>1</w:t>
        </w:r>
        <w:r>
          <w:rPr>
            <w:noProof/>
          </w:rPr>
          <w:fldChar w:fldCharType="end"/>
        </w:r>
        <w:r>
          <w:t xml:space="preserve"> </w:t>
        </w:r>
      </w:p>
    </w:sdtContent>
  </w:sdt>
  <w:p w14:paraId="7D831CAA" w14:textId="77777777" w:rsidR="00E5733E" w:rsidRDefault="00E573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7362517"/>
    </w:sdtPr>
    <w:sdtEndPr/>
    <w:sdtContent>
      <w:p w14:paraId="1442A15C" w14:textId="49AC49D4" w:rsidR="001E1B1A" w:rsidRDefault="001E1B1A">
        <w:pPr>
          <w:spacing w:line="240" w:lineRule="auto"/>
          <w:jc w:val="right"/>
        </w:pPr>
        <w:r>
          <w:t xml:space="preserve">Page | </w:t>
        </w:r>
        <w:r>
          <w:fldChar w:fldCharType="begin"/>
        </w:r>
        <w:r>
          <w:instrText xml:space="preserve"> PAGE   \* MERGEFORMAT </w:instrText>
        </w:r>
        <w:r>
          <w:fldChar w:fldCharType="separate"/>
        </w:r>
        <w:r w:rsidR="00B17104">
          <w:rPr>
            <w:noProof/>
          </w:rPr>
          <w:t>49</w:t>
        </w:r>
        <w:r>
          <w:fldChar w:fldCharType="end"/>
        </w:r>
        <w:r>
          <w:t xml:space="preserve"> </w:t>
        </w:r>
      </w:p>
    </w:sdtContent>
  </w:sdt>
  <w:p w14:paraId="5B350FA0" w14:textId="77777777" w:rsidR="001E1B1A" w:rsidRDefault="001E1B1A">
    <w:pPr>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91009" w14:textId="77777777" w:rsidR="00630E35" w:rsidRDefault="00630E35" w:rsidP="00E16DAB">
      <w:pPr>
        <w:spacing w:after="0" w:line="240" w:lineRule="auto"/>
      </w:pPr>
      <w:r>
        <w:separator/>
      </w:r>
    </w:p>
  </w:footnote>
  <w:footnote w:type="continuationSeparator" w:id="0">
    <w:p w14:paraId="45C6050F" w14:textId="77777777" w:rsidR="00630E35" w:rsidRDefault="00630E35" w:rsidP="00E16DAB">
      <w:pPr>
        <w:spacing w:after="0" w:line="240" w:lineRule="auto"/>
      </w:pPr>
      <w:r>
        <w:continuationSeparator/>
      </w:r>
    </w:p>
  </w:footnote>
  <w:footnote w:type="continuationNotice" w:id="1">
    <w:p w14:paraId="652F6B20" w14:textId="77777777" w:rsidR="00630E35" w:rsidRDefault="00630E35">
      <w:pPr>
        <w:spacing w:after="0" w:line="240" w:lineRule="auto"/>
      </w:pPr>
    </w:p>
  </w:footnote>
  <w:footnote w:id="2">
    <w:p w14:paraId="7C09E720" w14:textId="7A932A0B" w:rsidR="009D1964" w:rsidRDefault="009D1964">
      <w:pPr>
        <w:pStyle w:val="FootnoteText"/>
      </w:pPr>
      <w:r>
        <w:rPr>
          <w:rStyle w:val="FootnoteReference"/>
        </w:rPr>
        <w:footnoteRef/>
      </w:r>
      <w:r>
        <w:t xml:space="preserve"> </w:t>
      </w:r>
      <w:r>
        <w:rPr>
          <w:rFonts w:ascii="Arial" w:hAnsi="Arial" w:cs="Arial"/>
          <w:color w:val="000000"/>
        </w:rPr>
        <w:t>Liberty Protection Safeguards (LPS) - the Deprivation of Liberty Safeguards (DoLS) process will soon be replaced by the LPS process, and the training standards will be revised accordingly once the new process is in place</w:t>
      </w:r>
    </w:p>
  </w:footnote>
  <w:footnote w:id="3">
    <w:p w14:paraId="38563012" w14:textId="6416EC4B" w:rsidR="000C08BB" w:rsidRPr="009A2DFC" w:rsidRDefault="000C08BB">
      <w:pPr>
        <w:pStyle w:val="FootnoteText"/>
        <w:rPr>
          <w:rStyle w:val="FootnoteReference"/>
          <w:rFonts w:cstheme="minorHAnsi"/>
        </w:rPr>
      </w:pPr>
      <w:r w:rsidRPr="009A2DFC">
        <w:rPr>
          <w:rStyle w:val="FootnoteReference"/>
          <w:rFonts w:cstheme="minorHAnsi"/>
        </w:rPr>
        <w:footnoteRef/>
      </w:r>
      <w:r w:rsidRPr="009A2DFC">
        <w:rPr>
          <w:rFonts w:cstheme="minorHAnsi"/>
        </w:rPr>
        <w:t xml:space="preserve"> Risk areas can include e-safety</w:t>
      </w:r>
      <w:r w:rsidR="00E241E8" w:rsidRPr="009A2DFC">
        <w:rPr>
          <w:rFonts w:cstheme="minorHAnsi"/>
        </w:rPr>
        <w:t xml:space="preserve"> and </w:t>
      </w:r>
      <w:r w:rsidRPr="009A2DFC">
        <w:rPr>
          <w:rFonts w:cstheme="minorHAnsi"/>
        </w:rPr>
        <w:t>domestic abuse</w:t>
      </w:r>
      <w:r w:rsidR="00E241E8" w:rsidRPr="009A2DFC">
        <w:rPr>
          <w:rFonts w:cstheme="minorHAnsi"/>
        </w:rPr>
        <w:t>.</w:t>
      </w:r>
      <w:r w:rsidRPr="009A2DFC">
        <w:rPr>
          <w:rStyle w:val="FootnoteReference"/>
          <w:rFonts w:cstheme="minorHAnsi"/>
          <w:sz w:val="16"/>
          <w:szCs w:val="16"/>
        </w:rPr>
        <w:t xml:space="preserve">                                                                                                                                                                                                                                                                                                                                                                                                                                                                                                                                                                                                                                                                                                                                                                                                                                                                                                                                                                                                                                                                                                                                                                                                                                                                                                                                                                                                                                                                                                                                                                                                                                                                                                                                                                                                                                                                                                                                                                                                                                                                                                                                                                                                     </w:t>
      </w:r>
    </w:p>
  </w:footnote>
  <w:footnote w:id="4">
    <w:p w14:paraId="17EE42BE" w14:textId="59B9316A" w:rsidR="00D92605" w:rsidRPr="009A2DFC" w:rsidRDefault="00D92605">
      <w:pPr>
        <w:pStyle w:val="FootnoteText"/>
        <w:rPr>
          <w:rFonts w:cstheme="minorHAnsi"/>
          <w:sz w:val="24"/>
          <w:szCs w:val="24"/>
        </w:rPr>
      </w:pPr>
      <w:r w:rsidRPr="009A2DFC">
        <w:rPr>
          <w:rStyle w:val="FootnoteReference"/>
          <w:rFonts w:cstheme="minorHAnsi"/>
        </w:rPr>
        <w:footnoteRef/>
      </w:r>
      <w:r w:rsidRPr="009A2DFC">
        <w:rPr>
          <w:rFonts w:cstheme="minorHAnsi"/>
        </w:rPr>
        <w:t xml:space="preserve"> </w:t>
      </w:r>
      <w:hyperlink r:id="rId1" w:history="1">
        <w:r w:rsidRPr="00BC105D">
          <w:rPr>
            <w:rStyle w:val="Hyperlink"/>
            <w:rFonts w:cstheme="minorHAnsi"/>
          </w:rPr>
          <w:t xml:space="preserve">Caldicott Principles: </w:t>
        </w:r>
        <w:r w:rsidRPr="00BC105D">
          <w:rPr>
            <w:rStyle w:val="Hyperlink"/>
            <w:rFonts w:cstheme="minorHAnsi"/>
            <w:lang w:val="en"/>
          </w:rPr>
          <w:t xml:space="preserve">Eight principles to </w:t>
        </w:r>
        <w:r w:rsidR="005D17B5" w:rsidRPr="00BC105D">
          <w:rPr>
            <w:rStyle w:val="Hyperlink"/>
            <w:rFonts w:cstheme="minorHAnsi"/>
            <w:lang w:val="en"/>
          </w:rPr>
          <w:t xml:space="preserve">make sure </w:t>
        </w:r>
        <w:r w:rsidRPr="00BC105D">
          <w:rPr>
            <w:rStyle w:val="Hyperlink"/>
            <w:rFonts w:cstheme="minorHAnsi"/>
            <w:lang w:val="en"/>
          </w:rPr>
          <w:t>people's information is kept confidential and used appropriately. National Data Guardian</w:t>
        </w:r>
        <w:r w:rsidR="005D17B5" w:rsidRPr="00BC105D">
          <w:rPr>
            <w:rStyle w:val="Hyperlink"/>
            <w:rFonts w:cstheme="minorHAnsi"/>
            <w:lang w:val="en"/>
          </w:rPr>
          <w:t>,</w:t>
        </w:r>
        <w:r w:rsidRPr="00BC105D">
          <w:rPr>
            <w:rStyle w:val="Hyperlink"/>
            <w:rFonts w:cstheme="minorHAnsi"/>
            <w:lang w:val="en"/>
          </w:rPr>
          <w:t xml:space="preserve"> 2020</w:t>
        </w:r>
      </w:hyperlink>
    </w:p>
  </w:footnote>
  <w:footnote w:id="5">
    <w:p w14:paraId="3A822B80" w14:textId="19BAED32" w:rsidR="004C5B1F" w:rsidRPr="009A2DFC" w:rsidRDefault="004C5B1F" w:rsidP="004C5B1F">
      <w:pPr>
        <w:pStyle w:val="FootnoteText"/>
        <w:rPr>
          <w:rFonts w:cstheme="minorHAnsi"/>
        </w:rPr>
      </w:pPr>
      <w:r w:rsidRPr="009A2DFC">
        <w:rPr>
          <w:rStyle w:val="FootnoteReference"/>
          <w:rFonts w:cstheme="minorHAnsi"/>
        </w:rPr>
        <w:footnoteRef/>
      </w:r>
      <w:r w:rsidRPr="009A2DFC">
        <w:rPr>
          <w:rFonts w:cstheme="minorHAnsi"/>
        </w:rPr>
        <w:t xml:space="preserve"> </w:t>
      </w:r>
      <w:hyperlink r:id="rId2" w:history="1">
        <w:r w:rsidRPr="006F618B">
          <w:rPr>
            <w:rStyle w:val="Hyperlink"/>
            <w:rFonts w:cstheme="minorHAnsi"/>
            <w:lang w:val="en-US"/>
          </w:rPr>
          <w:t>Social Services and Well-being (Wales) Act 2014</w:t>
        </w:r>
      </w:hyperlink>
      <w:r w:rsidRPr="009A2DFC">
        <w:rPr>
          <w:rFonts w:cstheme="minorHAnsi"/>
          <w:lang w:val="en-US"/>
        </w:rPr>
        <w:t xml:space="preserve">, </w:t>
      </w:r>
      <w:hyperlink r:id="rId3" w:history="1">
        <w:r w:rsidRPr="006F618B">
          <w:rPr>
            <w:rStyle w:val="Hyperlink"/>
            <w:rFonts w:cstheme="minorHAnsi"/>
            <w:lang w:val="en-US"/>
          </w:rPr>
          <w:t>Mental Capacity Act 2005</w:t>
        </w:r>
      </w:hyperlink>
      <w:r w:rsidRPr="009A2DFC">
        <w:rPr>
          <w:rFonts w:cstheme="minorHAnsi"/>
          <w:lang w:val="en-US"/>
        </w:rPr>
        <w:t xml:space="preserve"> and </w:t>
      </w:r>
      <w:hyperlink r:id="rId4" w:history="1">
        <w:r w:rsidRPr="006F618B">
          <w:rPr>
            <w:rStyle w:val="Hyperlink"/>
            <w:rFonts w:cstheme="minorHAnsi"/>
            <w:lang w:val="en-US"/>
          </w:rPr>
          <w:t>Children’s Act 1989</w:t>
        </w:r>
      </w:hyperlink>
      <w:r w:rsidRPr="009A2DFC">
        <w:rPr>
          <w:rFonts w:cstheme="minorHAnsi"/>
          <w:lang w:val="en-US"/>
        </w:rPr>
        <w:t>.</w:t>
      </w:r>
    </w:p>
  </w:footnote>
  <w:footnote w:id="6">
    <w:p w14:paraId="1EAB4FC4" w14:textId="77777777" w:rsidR="004C5B1F" w:rsidRPr="009A2DFC" w:rsidRDefault="004C5B1F" w:rsidP="004C5B1F">
      <w:pPr>
        <w:pStyle w:val="FootnoteText"/>
        <w:rPr>
          <w:rFonts w:cstheme="minorHAnsi"/>
        </w:rPr>
      </w:pPr>
      <w:r w:rsidRPr="009A2DFC">
        <w:rPr>
          <w:rStyle w:val="FootnoteReference"/>
          <w:rFonts w:cstheme="minorHAnsi"/>
        </w:rPr>
        <w:footnoteRef/>
      </w:r>
      <w:r w:rsidRPr="009A2DFC">
        <w:rPr>
          <w:rFonts w:cstheme="minorHAnsi"/>
        </w:rPr>
        <w:t xml:space="preserve"> Duty of candour: Understand the need to be accountable for your own work. This includes being open and honest with people if things go wrong, including providing a full and prompt explanation to the employer or the appropriate authority of what has happened.</w:t>
      </w:r>
    </w:p>
  </w:footnote>
  <w:footnote w:id="7">
    <w:p w14:paraId="35FD4B92" w14:textId="77777777" w:rsidR="009C7D05" w:rsidRPr="00681A35" w:rsidRDefault="009C7D05" w:rsidP="009C7D05">
      <w:pPr>
        <w:pStyle w:val="FootnoteText"/>
        <w:rPr>
          <w:lang w:val="en-US"/>
        </w:rPr>
      </w:pPr>
      <w:r>
        <w:rPr>
          <w:rStyle w:val="FootnoteReference"/>
        </w:rPr>
        <w:footnoteRef/>
      </w:r>
      <w:r>
        <w:t xml:space="preserve"> </w:t>
      </w:r>
      <w:hyperlink r:id="rId5" w:history="1">
        <w:r w:rsidRPr="00D60CF9">
          <w:rPr>
            <w:rStyle w:val="Hyperlink"/>
          </w:rPr>
          <w:t>The Mental Capacity Act</w:t>
        </w:r>
      </w:hyperlink>
      <w:r w:rsidRPr="00D60CF9">
        <w:t xml:space="preserve"> (MCA)</w:t>
      </w:r>
      <w:r>
        <w:t xml:space="preserve"> It applies to people aged 16 and over</w:t>
      </w:r>
    </w:p>
  </w:footnote>
  <w:footnote w:id="8">
    <w:p w14:paraId="5148FD7A" w14:textId="77777777" w:rsidR="009C7D05" w:rsidRPr="009A2DFC" w:rsidRDefault="009C7D05" w:rsidP="009C7D05">
      <w:pPr>
        <w:pStyle w:val="FootnoteText"/>
        <w:rPr>
          <w:rFonts w:cstheme="minorHAnsi"/>
        </w:rPr>
      </w:pPr>
      <w:r w:rsidRPr="009A2DFC">
        <w:rPr>
          <w:rStyle w:val="FootnoteReference"/>
          <w:rFonts w:cstheme="minorHAnsi"/>
        </w:rPr>
        <w:footnoteRef/>
      </w:r>
      <w:r w:rsidRPr="009A2DFC">
        <w:rPr>
          <w:rFonts w:cstheme="minorHAnsi"/>
        </w:rPr>
        <w:t xml:space="preserve"> </w:t>
      </w:r>
      <w:r w:rsidRPr="009A2DFC">
        <w:rPr>
          <w:rFonts w:cstheme="minorHAnsi"/>
          <w:lang w:val="en-US"/>
        </w:rPr>
        <w:t>Parent or carer behaviour and family factors can include substance misuse, domestic abuse, stress and disguised compliance.</w:t>
      </w:r>
    </w:p>
  </w:footnote>
  <w:footnote w:id="9">
    <w:p w14:paraId="783103AA" w14:textId="77777777" w:rsidR="009C7D05" w:rsidRPr="009A2DFC" w:rsidRDefault="009C7D05" w:rsidP="009C7D05">
      <w:pPr>
        <w:pStyle w:val="FootnoteText"/>
        <w:rPr>
          <w:rFonts w:cstheme="minorHAnsi"/>
        </w:rPr>
      </w:pPr>
      <w:r w:rsidRPr="009A2DFC">
        <w:rPr>
          <w:rStyle w:val="FootnoteReference"/>
          <w:rFonts w:cstheme="minorHAnsi"/>
        </w:rPr>
        <w:footnoteRef/>
      </w:r>
      <w:r w:rsidRPr="009A2DFC">
        <w:rPr>
          <w:rFonts w:cstheme="minorHAnsi"/>
        </w:rPr>
        <w:t xml:space="preserve"> The degree of risk to the community is considered with regard to the interests of public safety.</w:t>
      </w:r>
    </w:p>
  </w:footnote>
  <w:footnote w:id="10">
    <w:p w14:paraId="0B668281" w14:textId="77777777" w:rsidR="009C7D05" w:rsidRDefault="009C7D05" w:rsidP="009C7D05">
      <w:pPr>
        <w:pStyle w:val="FootnoteText"/>
      </w:pPr>
      <w:r w:rsidRPr="009A2DFC">
        <w:rPr>
          <w:rStyle w:val="FootnoteReference"/>
          <w:rFonts w:cstheme="minorHAnsi"/>
        </w:rPr>
        <w:footnoteRef/>
      </w:r>
      <w:r w:rsidRPr="009A2DFC">
        <w:rPr>
          <w:rFonts w:cstheme="minorHAnsi"/>
        </w:rPr>
        <w:t xml:space="preserve"> </w:t>
      </w:r>
      <w:r w:rsidRPr="009A2DFC">
        <w:rPr>
          <w:rFonts w:cstheme="minorHAnsi"/>
          <w:lang w:val="en-US"/>
        </w:rPr>
        <w:t>Transition applies to any period in a person’s life where changes happen that may affect their care and support needs. There may also be additional safeguarding considerations.</w:t>
      </w:r>
    </w:p>
  </w:footnote>
  <w:footnote w:id="11">
    <w:p w14:paraId="178F36BB" w14:textId="63DF1950" w:rsidR="00FB2BBD" w:rsidRDefault="00FB2BBD">
      <w:pPr>
        <w:pStyle w:val="FootnoteText"/>
      </w:pPr>
      <w:r>
        <w:rPr>
          <w:rStyle w:val="FootnoteReference"/>
        </w:rPr>
        <w:footnoteRef/>
      </w:r>
      <w:r>
        <w:t xml:space="preserve"> </w:t>
      </w:r>
      <w:r w:rsidRPr="00FB2BBD">
        <w:rPr>
          <w:rFonts w:ascii="Segoe UI" w:hAnsi="Segoe UI" w:cs="Segoe UI"/>
          <w:sz w:val="18"/>
          <w:szCs w:val="18"/>
        </w:rPr>
        <w:t xml:space="preserve">Single Unified Safeguarding Review is currently being developed by </w:t>
      </w:r>
      <w:r w:rsidR="009D1964" w:rsidRPr="00FB2BBD">
        <w:rPr>
          <w:rFonts w:ascii="Segoe UI" w:hAnsi="Segoe UI" w:cs="Segoe UI"/>
          <w:sz w:val="18"/>
          <w:szCs w:val="18"/>
        </w:rPr>
        <w:t>Welsh</w:t>
      </w:r>
      <w:r w:rsidRPr="00FB2BBD">
        <w:rPr>
          <w:rFonts w:ascii="Segoe UI" w:hAnsi="Segoe UI" w:cs="Segoe UI"/>
          <w:sz w:val="18"/>
          <w:szCs w:val="18"/>
        </w:rPr>
        <w:t xml:space="preserve"> </w:t>
      </w:r>
      <w:r w:rsidR="009D1964" w:rsidRPr="00FB2BBD">
        <w:rPr>
          <w:rFonts w:ascii="Segoe UI" w:hAnsi="Segoe UI" w:cs="Segoe UI"/>
          <w:sz w:val="18"/>
          <w:szCs w:val="18"/>
        </w:rPr>
        <w:t>government</w:t>
      </w:r>
      <w:r w:rsidRPr="00FB2BBD">
        <w:rPr>
          <w:rFonts w:ascii="Segoe UI" w:hAnsi="Segoe UI" w:cs="Segoe UI"/>
          <w:sz w:val="18"/>
          <w:szCs w:val="18"/>
        </w:rPr>
        <w:t xml:space="preserve"> and will aim to replace all current reviews.</w:t>
      </w:r>
    </w:p>
  </w:footnote>
  <w:footnote w:id="12">
    <w:p w14:paraId="76A93825" w14:textId="75E6EB45" w:rsidR="009C7D05" w:rsidRPr="004E4DAA" w:rsidRDefault="009C7D05" w:rsidP="009C7D05">
      <w:pPr>
        <w:pStyle w:val="FootnoteText"/>
        <w:rPr>
          <w:rFonts w:cstheme="minorHAnsi"/>
        </w:rPr>
      </w:pPr>
      <w:r w:rsidRPr="004E4DAA">
        <w:rPr>
          <w:rStyle w:val="FootnoteReference"/>
          <w:rFonts w:cstheme="minorHAnsi"/>
        </w:rPr>
        <w:footnoteRef/>
      </w:r>
      <w:r w:rsidRPr="004E4DAA">
        <w:rPr>
          <w:rFonts w:cstheme="minorHAnsi"/>
        </w:rPr>
        <w:t xml:space="preserve"> Chaperones:</w:t>
      </w:r>
      <w:r w:rsidR="007F09F7" w:rsidRPr="004E4DAA">
        <w:rPr>
          <w:rFonts w:cstheme="minorHAnsi"/>
        </w:rPr>
        <w:t xml:space="preserve"> See Glossary on page </w:t>
      </w:r>
      <w:r w:rsidR="00BC105D">
        <w:rPr>
          <w:rFonts w:cstheme="minorHAnsi"/>
        </w:rPr>
        <w:t>49</w:t>
      </w:r>
    </w:p>
  </w:footnote>
  <w:footnote w:id="13">
    <w:p w14:paraId="54DBE6DD" w14:textId="54F35BE7" w:rsidR="009C7D05" w:rsidRDefault="009C7D05" w:rsidP="009C7D05">
      <w:pPr>
        <w:pStyle w:val="FootnoteText"/>
      </w:pPr>
      <w:r w:rsidRPr="004E4DAA">
        <w:rPr>
          <w:rStyle w:val="FootnoteReference"/>
          <w:rFonts w:cstheme="minorHAnsi"/>
        </w:rPr>
        <w:footnoteRef/>
      </w:r>
      <w:r w:rsidRPr="004E4DAA">
        <w:rPr>
          <w:rFonts w:cstheme="minorHAnsi"/>
        </w:rPr>
        <w:t xml:space="preserve"> The PRUDiC applies to all unexpected deaths in children from birth until their 18th birthday, whether from natural, unnatural, known or unknown causes, at home, in hospital or in the community. This includes road traffic collisions, apparent suicides and murders. This does not include stillbirths and the death of pre-viable babies born before 24 weeks. </w:t>
      </w:r>
      <w:hyperlink r:id="rId6" w:history="1">
        <w:r w:rsidRPr="006F618B">
          <w:rPr>
            <w:rStyle w:val="Hyperlink"/>
            <w:rFonts w:cstheme="minorHAnsi"/>
            <w:i/>
            <w:iCs/>
          </w:rPr>
          <w:t>Public Health Wales Procedural Response to Unexpected Deaths in Childhood (PRUDiC)</w:t>
        </w:r>
      </w:hyperlink>
    </w:p>
  </w:footnote>
  <w:footnote w:id="14">
    <w:p w14:paraId="09255EB9" w14:textId="77777777" w:rsidR="009170D6" w:rsidRPr="000C79EF" w:rsidRDefault="009170D6" w:rsidP="009170D6">
      <w:pPr>
        <w:pStyle w:val="FootnoteText"/>
        <w:rPr>
          <w:rFonts w:cstheme="minorHAnsi"/>
        </w:rPr>
      </w:pPr>
      <w:r w:rsidRPr="000C79EF">
        <w:rPr>
          <w:rStyle w:val="FootnoteReference"/>
          <w:rFonts w:cstheme="minorHAnsi"/>
        </w:rPr>
        <w:footnoteRef/>
      </w:r>
      <w:r w:rsidRPr="000C79EF">
        <w:rPr>
          <w:rFonts w:cstheme="minorHAnsi"/>
        </w:rPr>
        <w:t xml:space="preserve"> </w:t>
      </w:r>
      <w:r w:rsidRPr="000C79EF">
        <w:rPr>
          <w:rFonts w:cstheme="minorHAnsi"/>
          <w:lang w:val="en-US"/>
        </w:rPr>
        <w:t xml:space="preserve">Duty to co-operate: </w:t>
      </w:r>
      <w:hyperlink r:id="rId7" w:history="1">
        <w:r w:rsidRPr="000C79EF">
          <w:rPr>
            <w:rStyle w:val="Hyperlink"/>
            <w:rFonts w:cstheme="minorHAnsi"/>
            <w:lang w:val="en-US"/>
          </w:rPr>
          <w:t>Wales Safeguarding Procedures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6584841"/>
      <w:docPartObj>
        <w:docPartGallery w:val="Watermarks"/>
        <w:docPartUnique/>
      </w:docPartObj>
    </w:sdtPr>
    <w:sdtEndPr/>
    <w:sdtContent>
      <w:p w14:paraId="11D6A2F4" w14:textId="0FC01137" w:rsidR="00421A32" w:rsidRDefault="00630E35">
        <w:pPr>
          <w:pStyle w:val="Header"/>
        </w:pPr>
        <w:r>
          <w:rPr>
            <w:noProof/>
          </w:rPr>
          <w:pict w14:anchorId="073D02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hybridMultilevel"/>
    <w:tmpl w:val="3E047B6A"/>
    <w:lvl w:ilvl="0" w:tplc="320ED2F0">
      <w:start w:val="1"/>
      <w:numFmt w:val="decimal"/>
      <w:lvlText w:val="%1)"/>
      <w:lvlJc w:val="left"/>
      <w:pPr>
        <w:ind w:left="0" w:firstLine="0"/>
      </w:pPr>
      <w:rPr>
        <w:rFonts w:ascii="Arial" w:hAnsi="Arial" w:cs="Arial" w:hint="default"/>
        <w:b/>
        <w:bCs/>
        <w:color w:val="16AD85"/>
        <w:sz w:val="24"/>
        <w:szCs w:val="24"/>
      </w:rPr>
    </w:lvl>
    <w:lvl w:ilvl="1" w:tplc="4C0491E4">
      <w:start w:val="1"/>
      <w:numFmt w:val="bullet"/>
      <w:lvlText w:val="o"/>
      <w:lvlJc w:val="left"/>
      <w:pPr>
        <w:tabs>
          <w:tab w:val="num" w:pos="1440"/>
        </w:tabs>
        <w:ind w:left="1440" w:hanging="360"/>
      </w:pPr>
      <w:rPr>
        <w:rFonts w:ascii="Courier New" w:hAnsi="Courier New"/>
      </w:rPr>
    </w:lvl>
    <w:lvl w:ilvl="2" w:tplc="4A0AAEDE">
      <w:start w:val="1"/>
      <w:numFmt w:val="bullet"/>
      <w:lvlText w:val=""/>
      <w:lvlJc w:val="left"/>
      <w:pPr>
        <w:tabs>
          <w:tab w:val="num" w:pos="2160"/>
        </w:tabs>
        <w:ind w:left="2160" w:hanging="360"/>
      </w:pPr>
      <w:rPr>
        <w:rFonts w:ascii="Wingdings" w:hAnsi="Wingdings"/>
      </w:rPr>
    </w:lvl>
    <w:lvl w:ilvl="3" w:tplc="1CE02DA8">
      <w:start w:val="1"/>
      <w:numFmt w:val="bullet"/>
      <w:lvlText w:val=""/>
      <w:lvlJc w:val="left"/>
      <w:pPr>
        <w:tabs>
          <w:tab w:val="num" w:pos="2880"/>
        </w:tabs>
        <w:ind w:left="2880" w:hanging="360"/>
      </w:pPr>
      <w:rPr>
        <w:rFonts w:ascii="Symbol" w:hAnsi="Symbol"/>
      </w:rPr>
    </w:lvl>
    <w:lvl w:ilvl="4" w:tplc="DB1C64E2">
      <w:start w:val="1"/>
      <w:numFmt w:val="bullet"/>
      <w:lvlText w:val="o"/>
      <w:lvlJc w:val="left"/>
      <w:pPr>
        <w:tabs>
          <w:tab w:val="num" w:pos="3600"/>
        </w:tabs>
        <w:ind w:left="3600" w:hanging="360"/>
      </w:pPr>
      <w:rPr>
        <w:rFonts w:ascii="Courier New" w:hAnsi="Courier New"/>
      </w:rPr>
    </w:lvl>
    <w:lvl w:ilvl="5" w:tplc="C44E9368">
      <w:start w:val="1"/>
      <w:numFmt w:val="bullet"/>
      <w:lvlText w:val=""/>
      <w:lvlJc w:val="left"/>
      <w:pPr>
        <w:tabs>
          <w:tab w:val="num" w:pos="4320"/>
        </w:tabs>
        <w:ind w:left="4320" w:hanging="360"/>
      </w:pPr>
      <w:rPr>
        <w:rFonts w:ascii="Wingdings" w:hAnsi="Wingdings"/>
      </w:rPr>
    </w:lvl>
    <w:lvl w:ilvl="6" w:tplc="9CF6FC12">
      <w:start w:val="1"/>
      <w:numFmt w:val="bullet"/>
      <w:lvlText w:val=""/>
      <w:lvlJc w:val="left"/>
      <w:pPr>
        <w:tabs>
          <w:tab w:val="num" w:pos="5040"/>
        </w:tabs>
        <w:ind w:left="5040" w:hanging="360"/>
      </w:pPr>
      <w:rPr>
        <w:rFonts w:ascii="Symbol" w:hAnsi="Symbol"/>
      </w:rPr>
    </w:lvl>
    <w:lvl w:ilvl="7" w:tplc="F5E88442">
      <w:start w:val="1"/>
      <w:numFmt w:val="bullet"/>
      <w:lvlText w:val="o"/>
      <w:lvlJc w:val="left"/>
      <w:pPr>
        <w:tabs>
          <w:tab w:val="num" w:pos="5760"/>
        </w:tabs>
        <w:ind w:left="5760" w:hanging="360"/>
      </w:pPr>
      <w:rPr>
        <w:rFonts w:ascii="Courier New" w:hAnsi="Courier New"/>
      </w:rPr>
    </w:lvl>
    <w:lvl w:ilvl="8" w:tplc="58261A20">
      <w:start w:val="1"/>
      <w:numFmt w:val="bullet"/>
      <w:lvlText w:val=""/>
      <w:lvlJc w:val="left"/>
      <w:pPr>
        <w:tabs>
          <w:tab w:val="num" w:pos="6480"/>
        </w:tabs>
        <w:ind w:left="6480" w:hanging="360"/>
      </w:pPr>
      <w:rPr>
        <w:rFonts w:ascii="Wingdings" w:hAnsi="Wingdings"/>
      </w:rPr>
    </w:lvl>
  </w:abstractNum>
  <w:abstractNum w:abstractNumId="1" w15:restartNumberingAfterBreak="0">
    <w:nsid w:val="0000000B"/>
    <w:multiLevelType w:val="hybridMultilevel"/>
    <w:tmpl w:val="ED1AA526"/>
    <w:lvl w:ilvl="0" w:tplc="3378D9BA">
      <w:start w:val="1"/>
      <w:numFmt w:val="decimal"/>
      <w:lvlText w:val="%1)"/>
      <w:lvlJc w:val="left"/>
      <w:pPr>
        <w:ind w:left="0" w:firstLine="0"/>
      </w:pPr>
      <w:rPr>
        <w:rFonts w:ascii="Arial" w:hAnsi="Arial" w:cs="Arial" w:hint="default"/>
        <w:b/>
        <w:bCs/>
        <w:color w:val="16AD85"/>
        <w:sz w:val="24"/>
        <w:szCs w:val="24"/>
      </w:rPr>
    </w:lvl>
    <w:lvl w:ilvl="1" w:tplc="2A682724">
      <w:start w:val="1"/>
      <w:numFmt w:val="bullet"/>
      <w:lvlText w:val="o"/>
      <w:lvlJc w:val="left"/>
      <w:pPr>
        <w:tabs>
          <w:tab w:val="num" w:pos="1440"/>
        </w:tabs>
        <w:ind w:left="1440" w:hanging="360"/>
      </w:pPr>
      <w:rPr>
        <w:rFonts w:ascii="Courier New" w:hAnsi="Courier New"/>
      </w:rPr>
    </w:lvl>
    <w:lvl w:ilvl="2" w:tplc="FBEC49EE">
      <w:start w:val="1"/>
      <w:numFmt w:val="bullet"/>
      <w:lvlText w:val=""/>
      <w:lvlJc w:val="left"/>
      <w:pPr>
        <w:tabs>
          <w:tab w:val="num" w:pos="2160"/>
        </w:tabs>
        <w:ind w:left="2160" w:hanging="360"/>
      </w:pPr>
      <w:rPr>
        <w:rFonts w:ascii="Wingdings" w:hAnsi="Wingdings"/>
      </w:rPr>
    </w:lvl>
    <w:lvl w:ilvl="3" w:tplc="91D4F17A">
      <w:start w:val="1"/>
      <w:numFmt w:val="bullet"/>
      <w:lvlText w:val=""/>
      <w:lvlJc w:val="left"/>
      <w:pPr>
        <w:tabs>
          <w:tab w:val="num" w:pos="2880"/>
        </w:tabs>
        <w:ind w:left="2880" w:hanging="360"/>
      </w:pPr>
      <w:rPr>
        <w:rFonts w:ascii="Symbol" w:hAnsi="Symbol"/>
      </w:rPr>
    </w:lvl>
    <w:lvl w:ilvl="4" w:tplc="69402E46">
      <w:start w:val="1"/>
      <w:numFmt w:val="bullet"/>
      <w:lvlText w:val="o"/>
      <w:lvlJc w:val="left"/>
      <w:pPr>
        <w:tabs>
          <w:tab w:val="num" w:pos="3600"/>
        </w:tabs>
        <w:ind w:left="3600" w:hanging="360"/>
      </w:pPr>
      <w:rPr>
        <w:rFonts w:ascii="Courier New" w:hAnsi="Courier New"/>
      </w:rPr>
    </w:lvl>
    <w:lvl w:ilvl="5" w:tplc="949821FC">
      <w:start w:val="1"/>
      <w:numFmt w:val="bullet"/>
      <w:lvlText w:val=""/>
      <w:lvlJc w:val="left"/>
      <w:pPr>
        <w:tabs>
          <w:tab w:val="num" w:pos="4320"/>
        </w:tabs>
        <w:ind w:left="4320" w:hanging="360"/>
      </w:pPr>
      <w:rPr>
        <w:rFonts w:ascii="Wingdings" w:hAnsi="Wingdings"/>
      </w:rPr>
    </w:lvl>
    <w:lvl w:ilvl="6" w:tplc="1394956E">
      <w:start w:val="1"/>
      <w:numFmt w:val="bullet"/>
      <w:lvlText w:val=""/>
      <w:lvlJc w:val="left"/>
      <w:pPr>
        <w:tabs>
          <w:tab w:val="num" w:pos="5040"/>
        </w:tabs>
        <w:ind w:left="5040" w:hanging="360"/>
      </w:pPr>
      <w:rPr>
        <w:rFonts w:ascii="Symbol" w:hAnsi="Symbol"/>
      </w:rPr>
    </w:lvl>
    <w:lvl w:ilvl="7" w:tplc="1BEEDB9E">
      <w:start w:val="1"/>
      <w:numFmt w:val="bullet"/>
      <w:lvlText w:val="o"/>
      <w:lvlJc w:val="left"/>
      <w:pPr>
        <w:tabs>
          <w:tab w:val="num" w:pos="5760"/>
        </w:tabs>
        <w:ind w:left="5760" w:hanging="360"/>
      </w:pPr>
      <w:rPr>
        <w:rFonts w:ascii="Courier New" w:hAnsi="Courier New"/>
      </w:rPr>
    </w:lvl>
    <w:lvl w:ilvl="8" w:tplc="DD0244FA">
      <w:start w:val="1"/>
      <w:numFmt w:val="bullet"/>
      <w:lvlText w:val=""/>
      <w:lvlJc w:val="left"/>
      <w:pPr>
        <w:tabs>
          <w:tab w:val="num" w:pos="6480"/>
        </w:tabs>
        <w:ind w:left="6480" w:hanging="360"/>
      </w:pPr>
      <w:rPr>
        <w:rFonts w:ascii="Wingdings" w:hAnsi="Wingdings"/>
      </w:rPr>
    </w:lvl>
  </w:abstractNum>
  <w:abstractNum w:abstractNumId="2" w15:restartNumberingAfterBreak="0">
    <w:nsid w:val="0000000D"/>
    <w:multiLevelType w:val="hybridMultilevel"/>
    <w:tmpl w:val="78BAFC38"/>
    <w:lvl w:ilvl="0" w:tplc="9B58FE0A">
      <w:start w:val="1"/>
      <w:numFmt w:val="decimal"/>
      <w:lvlText w:val="%1)"/>
      <w:lvlJc w:val="left"/>
      <w:pPr>
        <w:ind w:left="0" w:firstLine="0"/>
      </w:pPr>
      <w:rPr>
        <w:rFonts w:ascii="Arial" w:hAnsi="Arial" w:cs="Arial" w:hint="default"/>
        <w:b/>
        <w:bCs/>
        <w:color w:val="16AD85"/>
        <w:sz w:val="24"/>
        <w:szCs w:val="24"/>
      </w:rPr>
    </w:lvl>
    <w:lvl w:ilvl="1" w:tplc="A5FAE17C">
      <w:start w:val="1"/>
      <w:numFmt w:val="bullet"/>
      <w:lvlText w:val="o"/>
      <w:lvlJc w:val="left"/>
      <w:pPr>
        <w:tabs>
          <w:tab w:val="num" w:pos="1440"/>
        </w:tabs>
        <w:ind w:left="1440" w:hanging="360"/>
      </w:pPr>
      <w:rPr>
        <w:rFonts w:ascii="Courier New" w:hAnsi="Courier New"/>
      </w:rPr>
    </w:lvl>
    <w:lvl w:ilvl="2" w:tplc="D0E6860E">
      <w:start w:val="1"/>
      <w:numFmt w:val="bullet"/>
      <w:lvlText w:val=""/>
      <w:lvlJc w:val="left"/>
      <w:pPr>
        <w:tabs>
          <w:tab w:val="num" w:pos="2160"/>
        </w:tabs>
        <w:ind w:left="2160" w:hanging="360"/>
      </w:pPr>
      <w:rPr>
        <w:rFonts w:ascii="Wingdings" w:hAnsi="Wingdings"/>
      </w:rPr>
    </w:lvl>
    <w:lvl w:ilvl="3" w:tplc="4B22DED4">
      <w:start w:val="1"/>
      <w:numFmt w:val="bullet"/>
      <w:lvlText w:val=""/>
      <w:lvlJc w:val="left"/>
      <w:pPr>
        <w:tabs>
          <w:tab w:val="num" w:pos="2880"/>
        </w:tabs>
        <w:ind w:left="2880" w:hanging="360"/>
      </w:pPr>
      <w:rPr>
        <w:rFonts w:ascii="Symbol" w:hAnsi="Symbol"/>
      </w:rPr>
    </w:lvl>
    <w:lvl w:ilvl="4" w:tplc="F97CAC24">
      <w:start w:val="1"/>
      <w:numFmt w:val="bullet"/>
      <w:lvlText w:val="o"/>
      <w:lvlJc w:val="left"/>
      <w:pPr>
        <w:tabs>
          <w:tab w:val="num" w:pos="3600"/>
        </w:tabs>
        <w:ind w:left="3600" w:hanging="360"/>
      </w:pPr>
      <w:rPr>
        <w:rFonts w:ascii="Courier New" w:hAnsi="Courier New"/>
      </w:rPr>
    </w:lvl>
    <w:lvl w:ilvl="5" w:tplc="568002EA">
      <w:start w:val="1"/>
      <w:numFmt w:val="bullet"/>
      <w:lvlText w:val=""/>
      <w:lvlJc w:val="left"/>
      <w:pPr>
        <w:tabs>
          <w:tab w:val="num" w:pos="4320"/>
        </w:tabs>
        <w:ind w:left="4320" w:hanging="360"/>
      </w:pPr>
      <w:rPr>
        <w:rFonts w:ascii="Wingdings" w:hAnsi="Wingdings"/>
      </w:rPr>
    </w:lvl>
    <w:lvl w:ilvl="6" w:tplc="149C12B0">
      <w:start w:val="1"/>
      <w:numFmt w:val="bullet"/>
      <w:lvlText w:val=""/>
      <w:lvlJc w:val="left"/>
      <w:pPr>
        <w:tabs>
          <w:tab w:val="num" w:pos="5040"/>
        </w:tabs>
        <w:ind w:left="5040" w:hanging="360"/>
      </w:pPr>
      <w:rPr>
        <w:rFonts w:ascii="Symbol" w:hAnsi="Symbol"/>
      </w:rPr>
    </w:lvl>
    <w:lvl w:ilvl="7" w:tplc="6E5674D4">
      <w:start w:val="1"/>
      <w:numFmt w:val="bullet"/>
      <w:lvlText w:val="o"/>
      <w:lvlJc w:val="left"/>
      <w:pPr>
        <w:tabs>
          <w:tab w:val="num" w:pos="5760"/>
        </w:tabs>
        <w:ind w:left="5760" w:hanging="360"/>
      </w:pPr>
      <w:rPr>
        <w:rFonts w:ascii="Courier New" w:hAnsi="Courier New"/>
      </w:rPr>
    </w:lvl>
    <w:lvl w:ilvl="8" w:tplc="7C80BEDE">
      <w:start w:val="1"/>
      <w:numFmt w:val="bullet"/>
      <w:lvlText w:val=""/>
      <w:lvlJc w:val="left"/>
      <w:pPr>
        <w:tabs>
          <w:tab w:val="num" w:pos="6480"/>
        </w:tabs>
        <w:ind w:left="6480" w:hanging="360"/>
      </w:pPr>
      <w:rPr>
        <w:rFonts w:ascii="Wingdings" w:hAnsi="Wingdings"/>
      </w:rPr>
    </w:lvl>
  </w:abstractNum>
  <w:abstractNum w:abstractNumId="3" w15:restartNumberingAfterBreak="0">
    <w:nsid w:val="03B73D6C"/>
    <w:multiLevelType w:val="hybridMultilevel"/>
    <w:tmpl w:val="1EF606C4"/>
    <w:lvl w:ilvl="0" w:tplc="C1CAFB66">
      <w:start w:val="1"/>
      <w:numFmt w:val="lowerRoman"/>
      <w:lvlText w:val="%1)"/>
      <w:lvlJc w:val="left"/>
      <w:pPr>
        <w:ind w:left="720" w:hanging="360"/>
      </w:pPr>
      <w:rPr>
        <w:rFonts w:hint="default"/>
        <w:b/>
        <w:color w:val="16AD85"/>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C81BE1"/>
    <w:multiLevelType w:val="hybridMultilevel"/>
    <w:tmpl w:val="8F705A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870A53"/>
    <w:multiLevelType w:val="multilevel"/>
    <w:tmpl w:val="4F18A206"/>
    <w:styleLink w:val="CurrentList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1257E4"/>
    <w:multiLevelType w:val="hybridMultilevel"/>
    <w:tmpl w:val="2B18AC3E"/>
    <w:lvl w:ilvl="0" w:tplc="029A20DE">
      <w:numFmt w:val="bullet"/>
      <w:lvlText w:val=""/>
      <w:lvlJc w:val="left"/>
      <w:pPr>
        <w:ind w:left="720" w:hanging="360"/>
      </w:pPr>
      <w:rPr>
        <w:rFonts w:ascii="Symbol" w:eastAsiaTheme="minorHAnsi" w:hAnsi="Symbol" w:cs="Arial" w:hint="default"/>
        <w:color w:val="16AD8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B13F60"/>
    <w:multiLevelType w:val="hybridMultilevel"/>
    <w:tmpl w:val="4F18A206"/>
    <w:lvl w:ilvl="0" w:tplc="08090017">
      <w:start w:val="1"/>
      <w:numFmt w:val="lowerLetter"/>
      <w:lvlText w:val="%1)"/>
      <w:lvlJc w:val="left"/>
      <w:pPr>
        <w:ind w:left="191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CEB4C94"/>
    <w:multiLevelType w:val="multilevel"/>
    <w:tmpl w:val="7BDAC0C0"/>
    <w:lvl w:ilvl="0">
      <w:start w:val="1"/>
      <w:numFmt w:val="bullet"/>
      <w:lvlText w:val=""/>
      <w:lvlJc w:val="left"/>
      <w:pPr>
        <w:tabs>
          <w:tab w:val="num" w:pos="720"/>
        </w:tabs>
        <w:ind w:left="720" w:hanging="360"/>
      </w:pPr>
      <w:rPr>
        <w:rFonts w:ascii="Symbol" w:hAnsi="Symbol" w:hint="default"/>
        <w:color w:val="16AD85"/>
        <w:sz w:val="24"/>
        <w:szCs w:val="32"/>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0E3A6D"/>
    <w:multiLevelType w:val="hybridMultilevel"/>
    <w:tmpl w:val="3954AFD6"/>
    <w:lvl w:ilvl="0" w:tplc="6DEECB84">
      <w:start w:val="1"/>
      <w:numFmt w:val="decimal"/>
      <w:lvlText w:val="%1)"/>
      <w:lvlJc w:val="left"/>
      <w:pPr>
        <w:ind w:left="720" w:hanging="360"/>
      </w:pPr>
      <w:rPr>
        <w:b/>
        <w:bCs/>
        <w:color w:val="16AD8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1F6F94"/>
    <w:multiLevelType w:val="hybridMultilevel"/>
    <w:tmpl w:val="618A756A"/>
    <w:lvl w:ilvl="0" w:tplc="32B0FC10">
      <w:start w:val="1"/>
      <w:numFmt w:val="bullet"/>
      <w:lvlText w:val=""/>
      <w:lvlJc w:val="left"/>
      <w:pPr>
        <w:ind w:left="720" w:hanging="360"/>
      </w:pPr>
      <w:rPr>
        <w:rFonts w:ascii="Symbol" w:hAnsi="Symbol" w:hint="default"/>
        <w:color w:val="16AD8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5E3D5B"/>
    <w:multiLevelType w:val="hybridMultilevel"/>
    <w:tmpl w:val="4F42F8B8"/>
    <w:lvl w:ilvl="0" w:tplc="2646C98A">
      <w:start w:val="1"/>
      <w:numFmt w:val="decimal"/>
      <w:lvlText w:val="%1)"/>
      <w:lvlJc w:val="left"/>
      <w:pPr>
        <w:ind w:left="771" w:hanging="705"/>
      </w:pPr>
      <w:rPr>
        <w:rFonts w:hint="default"/>
        <w:b/>
        <w:color w:val="16AD85"/>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2" w15:restartNumberingAfterBreak="0">
    <w:nsid w:val="20225EE6"/>
    <w:multiLevelType w:val="hybridMultilevel"/>
    <w:tmpl w:val="D87A5AF6"/>
    <w:lvl w:ilvl="0" w:tplc="6DEECB84">
      <w:start w:val="1"/>
      <w:numFmt w:val="decimal"/>
      <w:lvlText w:val="%1)"/>
      <w:lvlJc w:val="left"/>
      <w:pPr>
        <w:ind w:left="1080" w:hanging="360"/>
      </w:pPr>
      <w:rPr>
        <w:b/>
        <w:bCs/>
        <w:color w:val="16AD85"/>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0714322"/>
    <w:multiLevelType w:val="multilevel"/>
    <w:tmpl w:val="22E4E650"/>
    <w:lvl w:ilvl="0">
      <w:start w:val="1"/>
      <w:numFmt w:val="bullet"/>
      <w:lvlText w:val=""/>
      <w:lvlJc w:val="left"/>
      <w:pPr>
        <w:tabs>
          <w:tab w:val="num" w:pos="720"/>
        </w:tabs>
        <w:ind w:left="720" w:hanging="360"/>
      </w:pPr>
      <w:rPr>
        <w:rFonts w:ascii="Symbol" w:hAnsi="Symbol" w:hint="default"/>
        <w:color w:val="16AD85"/>
        <w:sz w:val="24"/>
        <w:szCs w:val="32"/>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F64787"/>
    <w:multiLevelType w:val="hybridMultilevel"/>
    <w:tmpl w:val="770ED0C4"/>
    <w:lvl w:ilvl="0" w:tplc="FFFFFFFF">
      <w:start w:val="1"/>
      <w:numFmt w:val="decimal"/>
      <w:lvlText w:val="%1."/>
      <w:lvlJc w:val="left"/>
      <w:pPr>
        <w:ind w:left="720" w:hanging="360"/>
      </w:pPr>
      <w:rPr>
        <w:rFonts w:hint="default"/>
        <w:b/>
        <w:i w:val="0"/>
        <w:color w:val="0FAE8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32B0FC10">
      <w:start w:val="1"/>
      <w:numFmt w:val="bullet"/>
      <w:lvlText w:val=""/>
      <w:lvlJc w:val="left"/>
      <w:pPr>
        <w:ind w:left="720" w:hanging="360"/>
      </w:pPr>
      <w:rPr>
        <w:rFonts w:ascii="Symbol" w:hAnsi="Symbol" w:hint="default"/>
        <w:color w:val="16AD85"/>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23191EED"/>
    <w:multiLevelType w:val="hybridMultilevel"/>
    <w:tmpl w:val="B98A9262"/>
    <w:lvl w:ilvl="0" w:tplc="E078E9D8">
      <w:start w:val="5"/>
      <w:numFmt w:val="lowerLetter"/>
      <w:lvlText w:val="%1)"/>
      <w:lvlJc w:val="left"/>
      <w:pPr>
        <w:ind w:left="720" w:hanging="360"/>
      </w:pPr>
      <w:rPr>
        <w:rFonts w:ascii="Arial" w:eastAsia="Arial" w:hAnsi="Arial" w:cs="Arial" w:hint="default"/>
        <w:b/>
        <w:color w:val="16AD8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6EB38B6"/>
    <w:multiLevelType w:val="hybridMultilevel"/>
    <w:tmpl w:val="601A5A10"/>
    <w:lvl w:ilvl="0" w:tplc="8536E3F4">
      <w:numFmt w:val="bullet"/>
      <w:lvlText w:val=""/>
      <w:lvlJc w:val="left"/>
      <w:pPr>
        <w:ind w:left="720" w:hanging="360"/>
      </w:pPr>
      <w:rPr>
        <w:rFonts w:ascii="Symbol" w:eastAsiaTheme="minorHAnsi" w:hAnsi="Symbol" w:cs="Arial" w:hint="default"/>
        <w:color w:val="16AD85"/>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5E2834"/>
    <w:multiLevelType w:val="hybridMultilevel"/>
    <w:tmpl w:val="7694A05A"/>
    <w:lvl w:ilvl="0" w:tplc="1D2C7DA0">
      <w:start w:val="1"/>
      <w:numFmt w:val="decimal"/>
      <w:lvlText w:val="%1)"/>
      <w:lvlJc w:val="left"/>
      <w:pPr>
        <w:ind w:left="720" w:hanging="360"/>
      </w:pPr>
      <w:rPr>
        <w:b/>
        <w:bCs/>
        <w:color w:val="16AD8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9B00348"/>
    <w:multiLevelType w:val="hybridMultilevel"/>
    <w:tmpl w:val="257EB75E"/>
    <w:lvl w:ilvl="0" w:tplc="029A20DE">
      <w:numFmt w:val="bullet"/>
      <w:lvlText w:val=""/>
      <w:lvlJc w:val="left"/>
      <w:pPr>
        <w:ind w:left="720" w:hanging="360"/>
      </w:pPr>
      <w:rPr>
        <w:rFonts w:ascii="Symbol" w:eastAsiaTheme="minorHAnsi" w:hAnsi="Symbol" w:cs="Arial" w:hint="default"/>
        <w:color w:val="16AD8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905B67"/>
    <w:multiLevelType w:val="hybridMultilevel"/>
    <w:tmpl w:val="9DEE2426"/>
    <w:lvl w:ilvl="0" w:tplc="EED86F52">
      <w:start w:val="1"/>
      <w:numFmt w:val="decimal"/>
      <w:lvlText w:val="%1."/>
      <w:lvlJc w:val="left"/>
      <w:pPr>
        <w:ind w:left="720" w:hanging="360"/>
      </w:pPr>
      <w:rPr>
        <w:b/>
        <w:bCs/>
        <w:color w:val="000000"/>
        <w:sz w:val="28"/>
        <w:szCs w:val="2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2FD53417"/>
    <w:multiLevelType w:val="hybridMultilevel"/>
    <w:tmpl w:val="EAD69C72"/>
    <w:lvl w:ilvl="0" w:tplc="029A20DE">
      <w:numFmt w:val="bullet"/>
      <w:lvlText w:val=""/>
      <w:lvlJc w:val="left"/>
      <w:pPr>
        <w:ind w:left="720" w:hanging="360"/>
      </w:pPr>
      <w:rPr>
        <w:rFonts w:ascii="Symbol" w:eastAsiaTheme="minorHAnsi" w:hAnsi="Symbol" w:cs="Arial" w:hint="default"/>
        <w:color w:val="16AD8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126226"/>
    <w:multiLevelType w:val="hybridMultilevel"/>
    <w:tmpl w:val="1FF08B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8F6947"/>
    <w:multiLevelType w:val="hybridMultilevel"/>
    <w:tmpl w:val="4626B3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AF76677"/>
    <w:multiLevelType w:val="hybridMultilevel"/>
    <w:tmpl w:val="65A858CC"/>
    <w:lvl w:ilvl="0" w:tplc="029A20DE">
      <w:numFmt w:val="bullet"/>
      <w:lvlText w:val=""/>
      <w:lvlJc w:val="left"/>
      <w:pPr>
        <w:ind w:left="720" w:hanging="360"/>
      </w:pPr>
      <w:rPr>
        <w:rFonts w:ascii="Symbol" w:eastAsiaTheme="minorHAnsi" w:hAnsi="Symbol" w:cs="Arial" w:hint="default"/>
        <w:color w:val="16AD8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EC1962"/>
    <w:multiLevelType w:val="hybridMultilevel"/>
    <w:tmpl w:val="EBCEBB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FE568D6"/>
    <w:multiLevelType w:val="hybridMultilevel"/>
    <w:tmpl w:val="F678FA10"/>
    <w:lvl w:ilvl="0" w:tplc="95C2C15E">
      <w:start w:val="11"/>
      <w:numFmt w:val="lowerLetter"/>
      <w:lvlText w:val="%1)"/>
      <w:lvlJc w:val="left"/>
      <w:pPr>
        <w:ind w:left="786" w:hanging="426"/>
      </w:pPr>
      <w:rPr>
        <w:rFonts w:hint="default"/>
      </w:rPr>
    </w:lvl>
    <w:lvl w:ilvl="1" w:tplc="6DEECB84">
      <w:start w:val="1"/>
      <w:numFmt w:val="decimal"/>
      <w:lvlText w:val="%2)"/>
      <w:lvlJc w:val="left"/>
      <w:pPr>
        <w:ind w:left="1440" w:hanging="360"/>
      </w:pPr>
      <w:rPr>
        <w:b/>
        <w:bCs/>
        <w:color w:val="16AD85"/>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2A0357C"/>
    <w:multiLevelType w:val="hybridMultilevel"/>
    <w:tmpl w:val="2714A394"/>
    <w:lvl w:ilvl="0" w:tplc="DC4CD1E4">
      <w:start w:val="1"/>
      <w:numFmt w:val="lowerLetter"/>
      <w:lvlText w:val="%1)"/>
      <w:lvlJc w:val="left"/>
      <w:pPr>
        <w:ind w:left="360" w:hanging="360"/>
      </w:pPr>
      <w:rPr>
        <w:rFonts w:ascii="Arial" w:hAnsi="Arial" w:cs="Arial" w:hint="default"/>
        <w:sz w:val="28"/>
        <w:szCs w:val="28"/>
      </w:rPr>
    </w:lvl>
    <w:lvl w:ilvl="1" w:tplc="08090019">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27" w15:restartNumberingAfterBreak="0">
    <w:nsid w:val="42CC588B"/>
    <w:multiLevelType w:val="hybridMultilevel"/>
    <w:tmpl w:val="05421068"/>
    <w:lvl w:ilvl="0" w:tplc="029A20DE">
      <w:numFmt w:val="bullet"/>
      <w:lvlText w:val=""/>
      <w:lvlJc w:val="left"/>
      <w:pPr>
        <w:ind w:left="720" w:hanging="360"/>
      </w:pPr>
      <w:rPr>
        <w:rFonts w:ascii="Symbol" w:eastAsiaTheme="minorHAnsi" w:hAnsi="Symbol" w:cs="Arial" w:hint="default"/>
        <w:color w:val="16AD8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F72ABD"/>
    <w:multiLevelType w:val="hybridMultilevel"/>
    <w:tmpl w:val="97D2D810"/>
    <w:lvl w:ilvl="0" w:tplc="029A20DE">
      <w:numFmt w:val="bullet"/>
      <w:lvlText w:val=""/>
      <w:lvlJc w:val="left"/>
      <w:pPr>
        <w:ind w:left="1080" w:hanging="360"/>
      </w:pPr>
      <w:rPr>
        <w:rFonts w:ascii="Symbol" w:eastAsiaTheme="minorHAnsi" w:hAnsi="Symbol" w:cs="Arial" w:hint="default"/>
        <w:color w:val="16AD85"/>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53E1C69"/>
    <w:multiLevelType w:val="hybridMultilevel"/>
    <w:tmpl w:val="8028FEF2"/>
    <w:lvl w:ilvl="0" w:tplc="32B0FC10">
      <w:start w:val="1"/>
      <w:numFmt w:val="bullet"/>
      <w:lvlText w:val=""/>
      <w:lvlJc w:val="left"/>
      <w:pPr>
        <w:ind w:left="720" w:hanging="360"/>
      </w:pPr>
      <w:rPr>
        <w:rFonts w:ascii="Symbol" w:hAnsi="Symbol" w:hint="default"/>
        <w:color w:val="16AD8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6A033B6"/>
    <w:multiLevelType w:val="multilevel"/>
    <w:tmpl w:val="34703138"/>
    <w:lvl w:ilvl="0">
      <w:start w:val="1"/>
      <w:numFmt w:val="bullet"/>
      <w:lvlText w:val=""/>
      <w:lvlJc w:val="left"/>
      <w:pPr>
        <w:tabs>
          <w:tab w:val="num" w:pos="720"/>
        </w:tabs>
        <w:ind w:left="720" w:hanging="360"/>
      </w:pPr>
      <w:rPr>
        <w:rFonts w:ascii="Symbol" w:hAnsi="Symbol" w:hint="default"/>
        <w:color w:val="16AD85"/>
        <w:sz w:val="24"/>
        <w:szCs w:val="4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83E29DE"/>
    <w:multiLevelType w:val="hybridMultilevel"/>
    <w:tmpl w:val="BF4085F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A6601F4"/>
    <w:multiLevelType w:val="hybridMultilevel"/>
    <w:tmpl w:val="4F1651E6"/>
    <w:lvl w:ilvl="0" w:tplc="32B0FC10">
      <w:start w:val="1"/>
      <w:numFmt w:val="bullet"/>
      <w:lvlText w:val=""/>
      <w:lvlJc w:val="left"/>
      <w:pPr>
        <w:ind w:left="720" w:hanging="360"/>
      </w:pPr>
      <w:rPr>
        <w:rFonts w:ascii="Symbol" w:hAnsi="Symbol" w:hint="default"/>
        <w:color w:val="16AD8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9D013A"/>
    <w:multiLevelType w:val="hybridMultilevel"/>
    <w:tmpl w:val="8BF844D2"/>
    <w:lvl w:ilvl="0" w:tplc="6DEECB84">
      <w:start w:val="1"/>
      <w:numFmt w:val="decimal"/>
      <w:lvlText w:val="%1)"/>
      <w:lvlJc w:val="left"/>
      <w:pPr>
        <w:ind w:left="720" w:hanging="360"/>
      </w:pPr>
      <w:rPr>
        <w:b/>
        <w:bCs/>
        <w:color w:val="16AD8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C1F78AE"/>
    <w:multiLevelType w:val="hybridMultilevel"/>
    <w:tmpl w:val="8C5C2042"/>
    <w:lvl w:ilvl="0" w:tplc="16540E30">
      <w:start w:val="10"/>
      <w:numFmt w:val="lowerLetter"/>
      <w:lvlText w:val="%1)"/>
      <w:lvlJc w:val="left"/>
      <w:pPr>
        <w:ind w:left="426" w:hanging="360"/>
      </w:pPr>
      <w:rPr>
        <w:rFonts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35" w15:restartNumberingAfterBreak="0">
    <w:nsid w:val="4D2250BB"/>
    <w:multiLevelType w:val="multilevel"/>
    <w:tmpl w:val="9E06C28E"/>
    <w:lvl w:ilvl="0">
      <w:start w:val="1"/>
      <w:numFmt w:val="bullet"/>
      <w:lvlText w:val=""/>
      <w:lvlJc w:val="left"/>
      <w:pPr>
        <w:tabs>
          <w:tab w:val="num" w:pos="720"/>
        </w:tabs>
        <w:ind w:left="720" w:hanging="360"/>
      </w:pPr>
      <w:rPr>
        <w:rFonts w:ascii="Symbol" w:hAnsi="Symbol" w:hint="default"/>
        <w:color w:val="16AD85"/>
        <w:sz w:val="24"/>
        <w:szCs w:val="32"/>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7256180"/>
    <w:multiLevelType w:val="hybridMultilevel"/>
    <w:tmpl w:val="53041BB8"/>
    <w:lvl w:ilvl="0" w:tplc="32B0FC10">
      <w:start w:val="1"/>
      <w:numFmt w:val="bullet"/>
      <w:lvlText w:val=""/>
      <w:lvlJc w:val="left"/>
      <w:pPr>
        <w:ind w:left="720" w:hanging="360"/>
      </w:pPr>
      <w:rPr>
        <w:rFonts w:ascii="Symbol" w:hAnsi="Symbol" w:hint="default"/>
        <w:color w:val="16AD8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8481A16"/>
    <w:multiLevelType w:val="hybridMultilevel"/>
    <w:tmpl w:val="ED6A8928"/>
    <w:lvl w:ilvl="0" w:tplc="32B0FC10">
      <w:start w:val="1"/>
      <w:numFmt w:val="bullet"/>
      <w:lvlText w:val=""/>
      <w:lvlJc w:val="left"/>
      <w:pPr>
        <w:ind w:left="720" w:hanging="360"/>
      </w:pPr>
      <w:rPr>
        <w:rFonts w:ascii="Symbol" w:hAnsi="Symbol" w:hint="default"/>
        <w:color w:val="16AD8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93D3CDF"/>
    <w:multiLevelType w:val="hybridMultilevel"/>
    <w:tmpl w:val="FFD2E6F4"/>
    <w:lvl w:ilvl="0" w:tplc="C1CAFB66">
      <w:start w:val="1"/>
      <w:numFmt w:val="lowerRoman"/>
      <w:lvlText w:val="%1)"/>
      <w:lvlJc w:val="left"/>
      <w:pPr>
        <w:ind w:left="720" w:hanging="360"/>
      </w:pPr>
      <w:rPr>
        <w:rFonts w:hint="default"/>
        <w:b/>
        <w:color w:val="16AD85"/>
      </w:rPr>
    </w:lvl>
    <w:lvl w:ilvl="1" w:tplc="6DEECB84">
      <w:start w:val="1"/>
      <w:numFmt w:val="decimal"/>
      <w:lvlText w:val="%2)"/>
      <w:lvlJc w:val="left"/>
      <w:pPr>
        <w:ind w:left="1440" w:hanging="360"/>
      </w:pPr>
      <w:rPr>
        <w:b/>
        <w:bCs/>
        <w:color w:val="16AD85"/>
      </w:rPr>
    </w:lvl>
    <w:lvl w:ilvl="2" w:tplc="B8F8B71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AB35B5F"/>
    <w:multiLevelType w:val="hybridMultilevel"/>
    <w:tmpl w:val="4824E6AA"/>
    <w:lvl w:ilvl="0" w:tplc="32B0FC10">
      <w:start w:val="1"/>
      <w:numFmt w:val="bullet"/>
      <w:lvlText w:val=""/>
      <w:lvlJc w:val="left"/>
      <w:pPr>
        <w:ind w:left="720" w:hanging="360"/>
      </w:pPr>
      <w:rPr>
        <w:rFonts w:ascii="Symbol" w:hAnsi="Symbol" w:hint="default"/>
        <w:color w:val="16AD8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B0C2ABE"/>
    <w:multiLevelType w:val="hybridMultilevel"/>
    <w:tmpl w:val="4224C4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B19159F"/>
    <w:multiLevelType w:val="hybridMultilevel"/>
    <w:tmpl w:val="76204D86"/>
    <w:lvl w:ilvl="0" w:tplc="32B0FC10">
      <w:start w:val="1"/>
      <w:numFmt w:val="bullet"/>
      <w:lvlText w:val=""/>
      <w:lvlJc w:val="left"/>
      <w:pPr>
        <w:ind w:left="720" w:hanging="360"/>
      </w:pPr>
      <w:rPr>
        <w:rFonts w:ascii="Symbol" w:hAnsi="Symbol" w:hint="default"/>
        <w:b/>
        <w:i w:val="0"/>
        <w:color w:val="16AD85"/>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2" w15:restartNumberingAfterBreak="0">
    <w:nsid w:val="5C8F2B46"/>
    <w:multiLevelType w:val="hybridMultilevel"/>
    <w:tmpl w:val="8E8AB77E"/>
    <w:lvl w:ilvl="0" w:tplc="32B0FC10">
      <w:start w:val="1"/>
      <w:numFmt w:val="bullet"/>
      <w:lvlText w:val=""/>
      <w:lvlJc w:val="left"/>
      <w:pPr>
        <w:ind w:left="849"/>
      </w:pPr>
      <w:rPr>
        <w:rFonts w:ascii="Symbol" w:hAnsi="Symbol" w:hint="default"/>
        <w:b w:val="0"/>
        <w:i w:val="0"/>
        <w:strike w:val="0"/>
        <w:dstrike w:val="0"/>
        <w:color w:val="16AD85"/>
        <w:sz w:val="24"/>
        <w:szCs w:val="24"/>
        <w:u w:val="none" w:color="000000"/>
        <w:bdr w:val="none" w:sz="0" w:space="0" w:color="auto"/>
        <w:shd w:val="clear" w:color="auto" w:fill="auto"/>
        <w:vertAlign w:val="baseline"/>
      </w:rPr>
    </w:lvl>
    <w:lvl w:ilvl="1" w:tplc="FFFFFFFF">
      <w:start w:val="1"/>
      <w:numFmt w:val="bullet"/>
      <w:lvlText w:val="o"/>
      <w:lvlJc w:val="left"/>
      <w:pPr>
        <w:ind w:left="1646"/>
      </w:pPr>
      <w:rPr>
        <w:rFonts w:ascii="Arial" w:eastAsia="Arial" w:hAnsi="Arial" w:cs="Arial"/>
        <w:b w:val="0"/>
        <w:i w:val="0"/>
        <w:strike w:val="0"/>
        <w:dstrike w:val="0"/>
        <w:color w:val="4A9FDC"/>
        <w:sz w:val="24"/>
        <w:szCs w:val="24"/>
        <w:u w:val="none" w:color="000000"/>
        <w:bdr w:val="none" w:sz="0" w:space="0" w:color="auto"/>
        <w:shd w:val="clear" w:color="auto" w:fill="auto"/>
        <w:vertAlign w:val="baseline"/>
      </w:rPr>
    </w:lvl>
    <w:lvl w:ilvl="2" w:tplc="FFFFFFFF">
      <w:start w:val="1"/>
      <w:numFmt w:val="bullet"/>
      <w:lvlText w:val="▪"/>
      <w:lvlJc w:val="left"/>
      <w:pPr>
        <w:ind w:left="2366"/>
      </w:pPr>
      <w:rPr>
        <w:rFonts w:ascii="Arial" w:eastAsia="Arial" w:hAnsi="Arial" w:cs="Arial"/>
        <w:b w:val="0"/>
        <w:i w:val="0"/>
        <w:strike w:val="0"/>
        <w:dstrike w:val="0"/>
        <w:color w:val="4A9FDC"/>
        <w:sz w:val="24"/>
        <w:szCs w:val="24"/>
        <w:u w:val="none" w:color="000000"/>
        <w:bdr w:val="none" w:sz="0" w:space="0" w:color="auto"/>
        <w:shd w:val="clear" w:color="auto" w:fill="auto"/>
        <w:vertAlign w:val="baseline"/>
      </w:rPr>
    </w:lvl>
    <w:lvl w:ilvl="3" w:tplc="FFFFFFFF">
      <w:start w:val="1"/>
      <w:numFmt w:val="bullet"/>
      <w:lvlText w:val="•"/>
      <w:lvlJc w:val="left"/>
      <w:pPr>
        <w:ind w:left="3086"/>
      </w:pPr>
      <w:rPr>
        <w:rFonts w:ascii="Arial" w:eastAsia="Arial" w:hAnsi="Arial" w:cs="Arial"/>
        <w:b w:val="0"/>
        <w:i w:val="0"/>
        <w:strike w:val="0"/>
        <w:dstrike w:val="0"/>
        <w:color w:val="4A9FDC"/>
        <w:sz w:val="24"/>
        <w:szCs w:val="24"/>
        <w:u w:val="none" w:color="000000"/>
        <w:bdr w:val="none" w:sz="0" w:space="0" w:color="auto"/>
        <w:shd w:val="clear" w:color="auto" w:fill="auto"/>
        <w:vertAlign w:val="baseline"/>
      </w:rPr>
    </w:lvl>
    <w:lvl w:ilvl="4" w:tplc="FFFFFFFF">
      <w:start w:val="1"/>
      <w:numFmt w:val="bullet"/>
      <w:lvlText w:val="o"/>
      <w:lvlJc w:val="left"/>
      <w:pPr>
        <w:ind w:left="3806"/>
      </w:pPr>
      <w:rPr>
        <w:rFonts w:ascii="Arial" w:eastAsia="Arial" w:hAnsi="Arial" w:cs="Arial"/>
        <w:b w:val="0"/>
        <w:i w:val="0"/>
        <w:strike w:val="0"/>
        <w:dstrike w:val="0"/>
        <w:color w:val="4A9FDC"/>
        <w:sz w:val="24"/>
        <w:szCs w:val="24"/>
        <w:u w:val="none" w:color="000000"/>
        <w:bdr w:val="none" w:sz="0" w:space="0" w:color="auto"/>
        <w:shd w:val="clear" w:color="auto" w:fill="auto"/>
        <w:vertAlign w:val="baseline"/>
      </w:rPr>
    </w:lvl>
    <w:lvl w:ilvl="5" w:tplc="FFFFFFFF">
      <w:start w:val="1"/>
      <w:numFmt w:val="bullet"/>
      <w:lvlText w:val="▪"/>
      <w:lvlJc w:val="left"/>
      <w:pPr>
        <w:ind w:left="4526"/>
      </w:pPr>
      <w:rPr>
        <w:rFonts w:ascii="Arial" w:eastAsia="Arial" w:hAnsi="Arial" w:cs="Arial"/>
        <w:b w:val="0"/>
        <w:i w:val="0"/>
        <w:strike w:val="0"/>
        <w:dstrike w:val="0"/>
        <w:color w:val="4A9FDC"/>
        <w:sz w:val="24"/>
        <w:szCs w:val="24"/>
        <w:u w:val="none" w:color="000000"/>
        <w:bdr w:val="none" w:sz="0" w:space="0" w:color="auto"/>
        <w:shd w:val="clear" w:color="auto" w:fill="auto"/>
        <w:vertAlign w:val="baseline"/>
      </w:rPr>
    </w:lvl>
    <w:lvl w:ilvl="6" w:tplc="FFFFFFFF">
      <w:start w:val="1"/>
      <w:numFmt w:val="bullet"/>
      <w:lvlText w:val="•"/>
      <w:lvlJc w:val="left"/>
      <w:pPr>
        <w:ind w:left="5246"/>
      </w:pPr>
      <w:rPr>
        <w:rFonts w:ascii="Arial" w:eastAsia="Arial" w:hAnsi="Arial" w:cs="Arial"/>
        <w:b w:val="0"/>
        <w:i w:val="0"/>
        <w:strike w:val="0"/>
        <w:dstrike w:val="0"/>
        <w:color w:val="4A9FDC"/>
        <w:sz w:val="24"/>
        <w:szCs w:val="24"/>
        <w:u w:val="none" w:color="000000"/>
        <w:bdr w:val="none" w:sz="0" w:space="0" w:color="auto"/>
        <w:shd w:val="clear" w:color="auto" w:fill="auto"/>
        <w:vertAlign w:val="baseline"/>
      </w:rPr>
    </w:lvl>
    <w:lvl w:ilvl="7" w:tplc="FFFFFFFF">
      <w:start w:val="1"/>
      <w:numFmt w:val="bullet"/>
      <w:lvlText w:val="o"/>
      <w:lvlJc w:val="left"/>
      <w:pPr>
        <w:ind w:left="5966"/>
      </w:pPr>
      <w:rPr>
        <w:rFonts w:ascii="Arial" w:eastAsia="Arial" w:hAnsi="Arial" w:cs="Arial"/>
        <w:b w:val="0"/>
        <w:i w:val="0"/>
        <w:strike w:val="0"/>
        <w:dstrike w:val="0"/>
        <w:color w:val="4A9FDC"/>
        <w:sz w:val="24"/>
        <w:szCs w:val="24"/>
        <w:u w:val="none" w:color="000000"/>
        <w:bdr w:val="none" w:sz="0" w:space="0" w:color="auto"/>
        <w:shd w:val="clear" w:color="auto" w:fill="auto"/>
        <w:vertAlign w:val="baseline"/>
      </w:rPr>
    </w:lvl>
    <w:lvl w:ilvl="8" w:tplc="FFFFFFFF">
      <w:start w:val="1"/>
      <w:numFmt w:val="bullet"/>
      <w:lvlText w:val="▪"/>
      <w:lvlJc w:val="left"/>
      <w:pPr>
        <w:ind w:left="6686"/>
      </w:pPr>
      <w:rPr>
        <w:rFonts w:ascii="Arial" w:eastAsia="Arial" w:hAnsi="Arial" w:cs="Arial"/>
        <w:b w:val="0"/>
        <w:i w:val="0"/>
        <w:strike w:val="0"/>
        <w:dstrike w:val="0"/>
        <w:color w:val="4A9FDC"/>
        <w:sz w:val="24"/>
        <w:szCs w:val="24"/>
        <w:u w:val="none" w:color="000000"/>
        <w:bdr w:val="none" w:sz="0" w:space="0" w:color="auto"/>
        <w:shd w:val="clear" w:color="auto" w:fill="auto"/>
        <w:vertAlign w:val="baseline"/>
      </w:rPr>
    </w:lvl>
  </w:abstractNum>
  <w:abstractNum w:abstractNumId="43" w15:restartNumberingAfterBreak="0">
    <w:nsid w:val="5DAD0EB5"/>
    <w:multiLevelType w:val="hybridMultilevel"/>
    <w:tmpl w:val="0BC84CC2"/>
    <w:lvl w:ilvl="0" w:tplc="F954D642">
      <w:start w:val="1"/>
      <w:numFmt w:val="lowerLetter"/>
      <w:lvlText w:val="%1)"/>
      <w:lvlJc w:val="left"/>
      <w:pPr>
        <w:ind w:left="426" w:hanging="360"/>
      </w:pPr>
      <w:rPr>
        <w:rFonts w:ascii="Arial" w:hAnsi="Arial" w:cs="Arial" w:hint="default"/>
        <w:sz w:val="28"/>
        <w:szCs w:val="28"/>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44" w15:restartNumberingAfterBreak="0">
    <w:nsid w:val="652508F0"/>
    <w:multiLevelType w:val="hybridMultilevel"/>
    <w:tmpl w:val="AE3E0E36"/>
    <w:lvl w:ilvl="0" w:tplc="029A20DE">
      <w:numFmt w:val="bullet"/>
      <w:lvlText w:val=""/>
      <w:lvlJc w:val="left"/>
      <w:pPr>
        <w:ind w:left="720" w:hanging="360"/>
      </w:pPr>
      <w:rPr>
        <w:rFonts w:ascii="Symbol" w:eastAsiaTheme="minorHAnsi" w:hAnsi="Symbol" w:cs="Arial" w:hint="default"/>
        <w:color w:val="16AD8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BCC43AD"/>
    <w:multiLevelType w:val="multilevel"/>
    <w:tmpl w:val="8454F12A"/>
    <w:lvl w:ilvl="0">
      <w:start w:val="1"/>
      <w:numFmt w:val="bullet"/>
      <w:lvlText w:val=""/>
      <w:lvlJc w:val="left"/>
      <w:pPr>
        <w:tabs>
          <w:tab w:val="num" w:pos="720"/>
        </w:tabs>
        <w:ind w:left="720" w:hanging="360"/>
      </w:pPr>
      <w:rPr>
        <w:rFonts w:ascii="Symbol" w:hAnsi="Symbol" w:hint="default"/>
        <w:color w:val="16AD85"/>
        <w:sz w:val="24"/>
        <w:szCs w:val="32"/>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E4C34D5"/>
    <w:multiLevelType w:val="hybridMultilevel"/>
    <w:tmpl w:val="FE54918A"/>
    <w:lvl w:ilvl="0" w:tplc="32B0FC10">
      <w:start w:val="1"/>
      <w:numFmt w:val="bullet"/>
      <w:lvlText w:val=""/>
      <w:lvlJc w:val="left"/>
      <w:pPr>
        <w:ind w:left="720" w:hanging="360"/>
      </w:pPr>
      <w:rPr>
        <w:rFonts w:ascii="Symbol" w:hAnsi="Symbol" w:hint="default"/>
        <w:color w:val="16AD8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1452533"/>
    <w:multiLevelType w:val="hybridMultilevel"/>
    <w:tmpl w:val="F59CF656"/>
    <w:lvl w:ilvl="0" w:tplc="CF58FDAC">
      <w:start w:val="1"/>
      <w:numFmt w:val="lowerLetter"/>
      <w:lvlText w:val="%1)"/>
      <w:lvlJc w:val="left"/>
      <w:pPr>
        <w:ind w:left="928" w:hanging="360"/>
      </w:pPr>
      <w:rPr>
        <w:rFonts w:ascii="Arial" w:hAnsi="Arial" w:cs="Arial" w:hint="default"/>
        <w:b/>
        <w:bCs/>
        <w:color w:val="16AD85"/>
        <w:sz w:val="28"/>
        <w:szCs w:val="2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71C4398E"/>
    <w:multiLevelType w:val="hybridMultilevel"/>
    <w:tmpl w:val="CC6CCDF4"/>
    <w:lvl w:ilvl="0" w:tplc="3E98D0C4">
      <w:numFmt w:val="bullet"/>
      <w:lvlText w:val=""/>
      <w:lvlJc w:val="left"/>
      <w:pPr>
        <w:ind w:left="720" w:hanging="360"/>
      </w:pPr>
      <w:rPr>
        <w:rFonts w:ascii="Symbol" w:eastAsiaTheme="minorHAnsi" w:hAnsi="Symbol" w:cs="Arial" w:hint="default"/>
        <w:color w:val="16AD8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2F318EE"/>
    <w:multiLevelType w:val="hybridMultilevel"/>
    <w:tmpl w:val="5512F896"/>
    <w:lvl w:ilvl="0" w:tplc="32B0FC10">
      <w:start w:val="1"/>
      <w:numFmt w:val="bullet"/>
      <w:lvlText w:val=""/>
      <w:lvlJc w:val="left"/>
      <w:pPr>
        <w:ind w:left="849"/>
      </w:pPr>
      <w:rPr>
        <w:rFonts w:ascii="Symbol" w:hAnsi="Symbol" w:hint="default"/>
        <w:b w:val="0"/>
        <w:i w:val="0"/>
        <w:strike w:val="0"/>
        <w:dstrike w:val="0"/>
        <w:color w:val="16AD85"/>
        <w:sz w:val="24"/>
        <w:szCs w:val="24"/>
        <w:u w:val="none" w:color="000000"/>
        <w:bdr w:val="none" w:sz="0" w:space="0" w:color="auto"/>
        <w:shd w:val="clear" w:color="auto" w:fill="auto"/>
        <w:vertAlign w:val="baseline"/>
      </w:rPr>
    </w:lvl>
    <w:lvl w:ilvl="1" w:tplc="FFFFFFFF">
      <w:start w:val="1"/>
      <w:numFmt w:val="bullet"/>
      <w:lvlText w:val="o"/>
      <w:lvlJc w:val="left"/>
      <w:pPr>
        <w:ind w:left="1646"/>
      </w:pPr>
      <w:rPr>
        <w:rFonts w:ascii="Arial" w:eastAsia="Arial" w:hAnsi="Arial" w:cs="Arial"/>
        <w:b w:val="0"/>
        <w:i w:val="0"/>
        <w:strike w:val="0"/>
        <w:dstrike w:val="0"/>
        <w:color w:val="4A9FDC"/>
        <w:sz w:val="24"/>
        <w:szCs w:val="24"/>
        <w:u w:val="none" w:color="000000"/>
        <w:bdr w:val="none" w:sz="0" w:space="0" w:color="auto"/>
        <w:shd w:val="clear" w:color="auto" w:fill="auto"/>
        <w:vertAlign w:val="baseline"/>
      </w:rPr>
    </w:lvl>
    <w:lvl w:ilvl="2" w:tplc="FFFFFFFF">
      <w:start w:val="1"/>
      <w:numFmt w:val="bullet"/>
      <w:lvlText w:val="▪"/>
      <w:lvlJc w:val="left"/>
      <w:pPr>
        <w:ind w:left="2366"/>
      </w:pPr>
      <w:rPr>
        <w:rFonts w:ascii="Arial" w:eastAsia="Arial" w:hAnsi="Arial" w:cs="Arial"/>
        <w:b w:val="0"/>
        <w:i w:val="0"/>
        <w:strike w:val="0"/>
        <w:dstrike w:val="0"/>
        <w:color w:val="4A9FDC"/>
        <w:sz w:val="24"/>
        <w:szCs w:val="24"/>
        <w:u w:val="none" w:color="000000"/>
        <w:bdr w:val="none" w:sz="0" w:space="0" w:color="auto"/>
        <w:shd w:val="clear" w:color="auto" w:fill="auto"/>
        <w:vertAlign w:val="baseline"/>
      </w:rPr>
    </w:lvl>
    <w:lvl w:ilvl="3" w:tplc="FFFFFFFF">
      <w:start w:val="1"/>
      <w:numFmt w:val="bullet"/>
      <w:lvlText w:val="•"/>
      <w:lvlJc w:val="left"/>
      <w:pPr>
        <w:ind w:left="3086"/>
      </w:pPr>
      <w:rPr>
        <w:rFonts w:ascii="Arial" w:eastAsia="Arial" w:hAnsi="Arial" w:cs="Arial"/>
        <w:b w:val="0"/>
        <w:i w:val="0"/>
        <w:strike w:val="0"/>
        <w:dstrike w:val="0"/>
        <w:color w:val="4A9FDC"/>
        <w:sz w:val="24"/>
        <w:szCs w:val="24"/>
        <w:u w:val="none" w:color="000000"/>
        <w:bdr w:val="none" w:sz="0" w:space="0" w:color="auto"/>
        <w:shd w:val="clear" w:color="auto" w:fill="auto"/>
        <w:vertAlign w:val="baseline"/>
      </w:rPr>
    </w:lvl>
    <w:lvl w:ilvl="4" w:tplc="FFFFFFFF">
      <w:start w:val="1"/>
      <w:numFmt w:val="bullet"/>
      <w:lvlText w:val="o"/>
      <w:lvlJc w:val="left"/>
      <w:pPr>
        <w:ind w:left="3806"/>
      </w:pPr>
      <w:rPr>
        <w:rFonts w:ascii="Arial" w:eastAsia="Arial" w:hAnsi="Arial" w:cs="Arial"/>
        <w:b w:val="0"/>
        <w:i w:val="0"/>
        <w:strike w:val="0"/>
        <w:dstrike w:val="0"/>
        <w:color w:val="4A9FDC"/>
        <w:sz w:val="24"/>
        <w:szCs w:val="24"/>
        <w:u w:val="none" w:color="000000"/>
        <w:bdr w:val="none" w:sz="0" w:space="0" w:color="auto"/>
        <w:shd w:val="clear" w:color="auto" w:fill="auto"/>
        <w:vertAlign w:val="baseline"/>
      </w:rPr>
    </w:lvl>
    <w:lvl w:ilvl="5" w:tplc="FFFFFFFF">
      <w:start w:val="1"/>
      <w:numFmt w:val="bullet"/>
      <w:lvlText w:val="▪"/>
      <w:lvlJc w:val="left"/>
      <w:pPr>
        <w:ind w:left="4526"/>
      </w:pPr>
      <w:rPr>
        <w:rFonts w:ascii="Arial" w:eastAsia="Arial" w:hAnsi="Arial" w:cs="Arial"/>
        <w:b w:val="0"/>
        <w:i w:val="0"/>
        <w:strike w:val="0"/>
        <w:dstrike w:val="0"/>
        <w:color w:val="4A9FDC"/>
        <w:sz w:val="24"/>
        <w:szCs w:val="24"/>
        <w:u w:val="none" w:color="000000"/>
        <w:bdr w:val="none" w:sz="0" w:space="0" w:color="auto"/>
        <w:shd w:val="clear" w:color="auto" w:fill="auto"/>
        <w:vertAlign w:val="baseline"/>
      </w:rPr>
    </w:lvl>
    <w:lvl w:ilvl="6" w:tplc="FFFFFFFF">
      <w:start w:val="1"/>
      <w:numFmt w:val="bullet"/>
      <w:lvlText w:val="•"/>
      <w:lvlJc w:val="left"/>
      <w:pPr>
        <w:ind w:left="5246"/>
      </w:pPr>
      <w:rPr>
        <w:rFonts w:ascii="Arial" w:eastAsia="Arial" w:hAnsi="Arial" w:cs="Arial"/>
        <w:b w:val="0"/>
        <w:i w:val="0"/>
        <w:strike w:val="0"/>
        <w:dstrike w:val="0"/>
        <w:color w:val="4A9FDC"/>
        <w:sz w:val="24"/>
        <w:szCs w:val="24"/>
        <w:u w:val="none" w:color="000000"/>
        <w:bdr w:val="none" w:sz="0" w:space="0" w:color="auto"/>
        <w:shd w:val="clear" w:color="auto" w:fill="auto"/>
        <w:vertAlign w:val="baseline"/>
      </w:rPr>
    </w:lvl>
    <w:lvl w:ilvl="7" w:tplc="FFFFFFFF">
      <w:start w:val="1"/>
      <w:numFmt w:val="bullet"/>
      <w:lvlText w:val="o"/>
      <w:lvlJc w:val="left"/>
      <w:pPr>
        <w:ind w:left="5966"/>
      </w:pPr>
      <w:rPr>
        <w:rFonts w:ascii="Arial" w:eastAsia="Arial" w:hAnsi="Arial" w:cs="Arial"/>
        <w:b w:val="0"/>
        <w:i w:val="0"/>
        <w:strike w:val="0"/>
        <w:dstrike w:val="0"/>
        <w:color w:val="4A9FDC"/>
        <w:sz w:val="24"/>
        <w:szCs w:val="24"/>
        <w:u w:val="none" w:color="000000"/>
        <w:bdr w:val="none" w:sz="0" w:space="0" w:color="auto"/>
        <w:shd w:val="clear" w:color="auto" w:fill="auto"/>
        <w:vertAlign w:val="baseline"/>
      </w:rPr>
    </w:lvl>
    <w:lvl w:ilvl="8" w:tplc="FFFFFFFF">
      <w:start w:val="1"/>
      <w:numFmt w:val="bullet"/>
      <w:lvlText w:val="▪"/>
      <w:lvlJc w:val="left"/>
      <w:pPr>
        <w:ind w:left="6686"/>
      </w:pPr>
      <w:rPr>
        <w:rFonts w:ascii="Arial" w:eastAsia="Arial" w:hAnsi="Arial" w:cs="Arial"/>
        <w:b w:val="0"/>
        <w:i w:val="0"/>
        <w:strike w:val="0"/>
        <w:dstrike w:val="0"/>
        <w:color w:val="4A9FDC"/>
        <w:sz w:val="24"/>
        <w:szCs w:val="24"/>
        <w:u w:val="none" w:color="000000"/>
        <w:bdr w:val="none" w:sz="0" w:space="0" w:color="auto"/>
        <w:shd w:val="clear" w:color="auto" w:fill="auto"/>
        <w:vertAlign w:val="baseline"/>
      </w:rPr>
    </w:lvl>
  </w:abstractNum>
  <w:abstractNum w:abstractNumId="50" w15:restartNumberingAfterBreak="0">
    <w:nsid w:val="7CE70AB6"/>
    <w:multiLevelType w:val="hybridMultilevel"/>
    <w:tmpl w:val="243EE2DE"/>
    <w:lvl w:ilvl="0" w:tplc="029A20DE">
      <w:numFmt w:val="bullet"/>
      <w:lvlText w:val=""/>
      <w:lvlJc w:val="left"/>
      <w:pPr>
        <w:ind w:left="720" w:hanging="360"/>
      </w:pPr>
      <w:rPr>
        <w:rFonts w:ascii="Symbol" w:eastAsiaTheme="minorHAnsi" w:hAnsi="Symbol" w:cs="Arial" w:hint="default"/>
        <w:color w:val="16AD8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DFF7FE6"/>
    <w:multiLevelType w:val="hybridMultilevel"/>
    <w:tmpl w:val="11D43DD0"/>
    <w:lvl w:ilvl="0" w:tplc="DA0CB9CA">
      <w:start w:val="1"/>
      <w:numFmt w:val="bullet"/>
      <w:lvlText w:val=""/>
      <w:lvlJc w:val="left"/>
      <w:pPr>
        <w:ind w:left="720" w:hanging="360"/>
      </w:pPr>
      <w:rPr>
        <w:rFonts w:ascii="Symbol" w:hAnsi="Symbol" w:hint="default"/>
        <w:color w:val="16AD85"/>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E4E389E"/>
    <w:multiLevelType w:val="hybridMultilevel"/>
    <w:tmpl w:val="3BDA7C26"/>
    <w:lvl w:ilvl="0" w:tplc="32B0FC10">
      <w:start w:val="1"/>
      <w:numFmt w:val="bullet"/>
      <w:lvlText w:val=""/>
      <w:lvlJc w:val="left"/>
      <w:pPr>
        <w:ind w:left="720" w:hanging="360"/>
      </w:pPr>
      <w:rPr>
        <w:rFonts w:ascii="Symbol" w:hAnsi="Symbol" w:hint="default"/>
        <w:color w:val="16AD8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EDE5381"/>
    <w:multiLevelType w:val="hybridMultilevel"/>
    <w:tmpl w:val="10FABFF4"/>
    <w:lvl w:ilvl="0" w:tplc="029A20DE">
      <w:numFmt w:val="bullet"/>
      <w:lvlText w:val=""/>
      <w:lvlJc w:val="left"/>
      <w:pPr>
        <w:ind w:left="720" w:hanging="360"/>
      </w:pPr>
      <w:rPr>
        <w:rFonts w:ascii="Symbol" w:eastAsiaTheme="minorHAnsi" w:hAnsi="Symbol" w:cs="Arial" w:hint="default"/>
        <w:color w:val="16AD8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3102533">
    <w:abstractNumId w:val="53"/>
  </w:num>
  <w:num w:numId="2" w16cid:durableId="496845164">
    <w:abstractNumId w:val="47"/>
  </w:num>
  <w:num w:numId="3" w16cid:durableId="2075160520">
    <w:abstractNumId w:val="3"/>
  </w:num>
  <w:num w:numId="4" w16cid:durableId="797258901">
    <w:abstractNumId w:val="38"/>
  </w:num>
  <w:num w:numId="5" w16cid:durableId="513691679">
    <w:abstractNumId w:val="0"/>
  </w:num>
  <w:num w:numId="6" w16cid:durableId="2047169340">
    <w:abstractNumId w:val="1"/>
  </w:num>
  <w:num w:numId="7" w16cid:durableId="1465149985">
    <w:abstractNumId w:val="2"/>
  </w:num>
  <w:num w:numId="8" w16cid:durableId="353121047">
    <w:abstractNumId w:val="6"/>
  </w:num>
  <w:num w:numId="9" w16cid:durableId="1186165230">
    <w:abstractNumId w:val="18"/>
  </w:num>
  <w:num w:numId="10" w16cid:durableId="2023049834">
    <w:abstractNumId w:val="27"/>
  </w:num>
  <w:num w:numId="11" w16cid:durableId="373189278">
    <w:abstractNumId w:val="26"/>
  </w:num>
  <w:num w:numId="12" w16cid:durableId="336662375">
    <w:abstractNumId w:val="43"/>
  </w:num>
  <w:num w:numId="13" w16cid:durableId="791094905">
    <w:abstractNumId w:val="17"/>
  </w:num>
  <w:num w:numId="14" w16cid:durableId="1943148416">
    <w:abstractNumId w:val="50"/>
  </w:num>
  <w:num w:numId="15" w16cid:durableId="1368140669">
    <w:abstractNumId w:val="7"/>
  </w:num>
  <w:num w:numId="16" w16cid:durableId="644775282">
    <w:abstractNumId w:val="44"/>
  </w:num>
  <w:num w:numId="17" w16cid:durableId="1096484580">
    <w:abstractNumId w:val="33"/>
  </w:num>
  <w:num w:numId="18" w16cid:durableId="1518620857">
    <w:abstractNumId w:val="5"/>
  </w:num>
  <w:num w:numId="19" w16cid:durableId="1181893833">
    <w:abstractNumId w:val="51"/>
  </w:num>
  <w:num w:numId="20" w16cid:durableId="1577016620">
    <w:abstractNumId w:val="41"/>
  </w:num>
  <w:num w:numId="21" w16cid:durableId="121506691">
    <w:abstractNumId w:val="32"/>
  </w:num>
  <w:num w:numId="22" w16cid:durableId="86385224">
    <w:abstractNumId w:val="37"/>
  </w:num>
  <w:num w:numId="23" w16cid:durableId="669455325">
    <w:abstractNumId w:val="29"/>
  </w:num>
  <w:num w:numId="24" w16cid:durableId="107239151">
    <w:abstractNumId w:val="39"/>
  </w:num>
  <w:num w:numId="25" w16cid:durableId="1508134203">
    <w:abstractNumId w:val="14"/>
  </w:num>
  <w:num w:numId="26" w16cid:durableId="1010184860">
    <w:abstractNumId w:val="46"/>
  </w:num>
  <w:num w:numId="27" w16cid:durableId="1078602389">
    <w:abstractNumId w:val="49"/>
  </w:num>
  <w:num w:numId="28" w16cid:durableId="607546016">
    <w:abstractNumId w:val="42"/>
  </w:num>
  <w:num w:numId="29" w16cid:durableId="1677877670">
    <w:abstractNumId w:val="48"/>
  </w:num>
  <w:num w:numId="30" w16cid:durableId="1599945011">
    <w:abstractNumId w:val="11"/>
  </w:num>
  <w:num w:numId="31" w16cid:durableId="931203934">
    <w:abstractNumId w:val="10"/>
  </w:num>
  <w:num w:numId="32" w16cid:durableId="2090080644">
    <w:abstractNumId w:val="36"/>
  </w:num>
  <w:num w:numId="33" w16cid:durableId="218252932">
    <w:abstractNumId w:val="25"/>
  </w:num>
  <w:num w:numId="34" w16cid:durableId="541092868">
    <w:abstractNumId w:val="28"/>
  </w:num>
  <w:num w:numId="35" w16cid:durableId="523519406">
    <w:abstractNumId w:val="16"/>
  </w:num>
  <w:num w:numId="36" w16cid:durableId="253710013">
    <w:abstractNumId w:val="52"/>
  </w:num>
  <w:num w:numId="37" w16cid:durableId="1045374038">
    <w:abstractNumId w:val="20"/>
  </w:num>
  <w:num w:numId="38" w16cid:durableId="1292394170">
    <w:abstractNumId w:val="31"/>
  </w:num>
  <w:num w:numId="39" w16cid:durableId="137191166">
    <w:abstractNumId w:val="34"/>
  </w:num>
  <w:num w:numId="40" w16cid:durableId="2077513423">
    <w:abstractNumId w:val="12"/>
  </w:num>
  <w:num w:numId="41" w16cid:durableId="1984499590">
    <w:abstractNumId w:val="9"/>
  </w:num>
  <w:num w:numId="42" w16cid:durableId="1705980212">
    <w:abstractNumId w:val="15"/>
  </w:num>
  <w:num w:numId="43" w16cid:durableId="2138795774">
    <w:abstractNumId w:val="40"/>
  </w:num>
  <w:num w:numId="44" w16cid:durableId="1541554157">
    <w:abstractNumId w:val="23"/>
  </w:num>
  <w:num w:numId="45" w16cid:durableId="5009757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69714279">
    <w:abstractNumId w:val="13"/>
  </w:num>
  <w:num w:numId="47" w16cid:durableId="773205905">
    <w:abstractNumId w:val="8"/>
  </w:num>
  <w:num w:numId="48" w16cid:durableId="1644693997">
    <w:abstractNumId w:val="35"/>
  </w:num>
  <w:num w:numId="49" w16cid:durableId="149835110">
    <w:abstractNumId w:val="30"/>
  </w:num>
  <w:num w:numId="50" w16cid:durableId="1561549530">
    <w:abstractNumId w:val="45"/>
  </w:num>
  <w:num w:numId="51" w16cid:durableId="1068841061">
    <w:abstractNumId w:val="21"/>
  </w:num>
  <w:num w:numId="52" w16cid:durableId="2002463974">
    <w:abstractNumId w:val="24"/>
  </w:num>
  <w:num w:numId="53" w16cid:durableId="831028220">
    <w:abstractNumId w:val="22"/>
  </w:num>
  <w:num w:numId="54" w16cid:durableId="480511649">
    <w:abstractNumId w:val="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A4A"/>
    <w:rsid w:val="000015E2"/>
    <w:rsid w:val="0000215D"/>
    <w:rsid w:val="000029FB"/>
    <w:rsid w:val="00003C60"/>
    <w:rsid w:val="00004736"/>
    <w:rsid w:val="00006586"/>
    <w:rsid w:val="00007288"/>
    <w:rsid w:val="000208A5"/>
    <w:rsid w:val="00022447"/>
    <w:rsid w:val="00022498"/>
    <w:rsid w:val="00027BFA"/>
    <w:rsid w:val="00027CE8"/>
    <w:rsid w:val="00030047"/>
    <w:rsid w:val="00031C69"/>
    <w:rsid w:val="000341B0"/>
    <w:rsid w:val="0004126F"/>
    <w:rsid w:val="00042DDD"/>
    <w:rsid w:val="00044BEB"/>
    <w:rsid w:val="00044EC8"/>
    <w:rsid w:val="000516BB"/>
    <w:rsid w:val="0005228B"/>
    <w:rsid w:val="0005255A"/>
    <w:rsid w:val="00053BAD"/>
    <w:rsid w:val="0005530E"/>
    <w:rsid w:val="000555BA"/>
    <w:rsid w:val="00056CF6"/>
    <w:rsid w:val="00057A59"/>
    <w:rsid w:val="00057B25"/>
    <w:rsid w:val="00057FD9"/>
    <w:rsid w:val="000600DB"/>
    <w:rsid w:val="0006135D"/>
    <w:rsid w:val="0006179A"/>
    <w:rsid w:val="000628E3"/>
    <w:rsid w:val="00062B6A"/>
    <w:rsid w:val="00065CDC"/>
    <w:rsid w:val="00065DDC"/>
    <w:rsid w:val="00066A77"/>
    <w:rsid w:val="00070578"/>
    <w:rsid w:val="00072F44"/>
    <w:rsid w:val="00073242"/>
    <w:rsid w:val="00074226"/>
    <w:rsid w:val="0007597E"/>
    <w:rsid w:val="00076667"/>
    <w:rsid w:val="00082229"/>
    <w:rsid w:val="00082675"/>
    <w:rsid w:val="00083ACE"/>
    <w:rsid w:val="00086C1C"/>
    <w:rsid w:val="00086ED6"/>
    <w:rsid w:val="00094047"/>
    <w:rsid w:val="0009488E"/>
    <w:rsid w:val="000A01A1"/>
    <w:rsid w:val="000A0AFD"/>
    <w:rsid w:val="000A1946"/>
    <w:rsid w:val="000A26E5"/>
    <w:rsid w:val="000A3FEF"/>
    <w:rsid w:val="000A4B41"/>
    <w:rsid w:val="000A51FD"/>
    <w:rsid w:val="000A71F1"/>
    <w:rsid w:val="000A7DE8"/>
    <w:rsid w:val="000B055C"/>
    <w:rsid w:val="000B49EA"/>
    <w:rsid w:val="000B75DA"/>
    <w:rsid w:val="000C06C5"/>
    <w:rsid w:val="000C08BB"/>
    <w:rsid w:val="000C0C72"/>
    <w:rsid w:val="000C415D"/>
    <w:rsid w:val="000C7221"/>
    <w:rsid w:val="000C7581"/>
    <w:rsid w:val="000C79EF"/>
    <w:rsid w:val="000D1DCF"/>
    <w:rsid w:val="000D3FDA"/>
    <w:rsid w:val="000E5A2E"/>
    <w:rsid w:val="000E785B"/>
    <w:rsid w:val="000E7950"/>
    <w:rsid w:val="000F1FEE"/>
    <w:rsid w:val="000F2481"/>
    <w:rsid w:val="000F2DB1"/>
    <w:rsid w:val="000F390F"/>
    <w:rsid w:val="000F42DE"/>
    <w:rsid w:val="00101849"/>
    <w:rsid w:val="00101A5E"/>
    <w:rsid w:val="00103F17"/>
    <w:rsid w:val="00105460"/>
    <w:rsid w:val="0010753F"/>
    <w:rsid w:val="00110222"/>
    <w:rsid w:val="00112C08"/>
    <w:rsid w:val="00113C52"/>
    <w:rsid w:val="00114B56"/>
    <w:rsid w:val="00115245"/>
    <w:rsid w:val="00117DC3"/>
    <w:rsid w:val="00120B7F"/>
    <w:rsid w:val="00121638"/>
    <w:rsid w:val="00127763"/>
    <w:rsid w:val="0012799C"/>
    <w:rsid w:val="001309EC"/>
    <w:rsid w:val="00132BC4"/>
    <w:rsid w:val="00132C03"/>
    <w:rsid w:val="00133554"/>
    <w:rsid w:val="00143A66"/>
    <w:rsid w:val="00144E5E"/>
    <w:rsid w:val="0014659B"/>
    <w:rsid w:val="00146F3A"/>
    <w:rsid w:val="00147339"/>
    <w:rsid w:val="0015144C"/>
    <w:rsid w:val="00151F8F"/>
    <w:rsid w:val="00152620"/>
    <w:rsid w:val="0015679A"/>
    <w:rsid w:val="00157276"/>
    <w:rsid w:val="0016236A"/>
    <w:rsid w:val="0016616E"/>
    <w:rsid w:val="001663A7"/>
    <w:rsid w:val="001708D6"/>
    <w:rsid w:val="001718B8"/>
    <w:rsid w:val="0017254A"/>
    <w:rsid w:val="00177286"/>
    <w:rsid w:val="001779F9"/>
    <w:rsid w:val="00177BEC"/>
    <w:rsid w:val="001851AC"/>
    <w:rsid w:val="00185E2D"/>
    <w:rsid w:val="00185F42"/>
    <w:rsid w:val="00186A2F"/>
    <w:rsid w:val="00187AED"/>
    <w:rsid w:val="0019645C"/>
    <w:rsid w:val="001A092C"/>
    <w:rsid w:val="001A14F7"/>
    <w:rsid w:val="001A1F45"/>
    <w:rsid w:val="001A251E"/>
    <w:rsid w:val="001A37B9"/>
    <w:rsid w:val="001A5561"/>
    <w:rsid w:val="001B278E"/>
    <w:rsid w:val="001B30C5"/>
    <w:rsid w:val="001B5150"/>
    <w:rsid w:val="001B5B33"/>
    <w:rsid w:val="001C0A15"/>
    <w:rsid w:val="001C1818"/>
    <w:rsid w:val="001C5B04"/>
    <w:rsid w:val="001C5CEC"/>
    <w:rsid w:val="001D03EC"/>
    <w:rsid w:val="001D2FC5"/>
    <w:rsid w:val="001D4717"/>
    <w:rsid w:val="001E1B1A"/>
    <w:rsid w:val="001E3251"/>
    <w:rsid w:val="001E3F87"/>
    <w:rsid w:val="001F2051"/>
    <w:rsid w:val="001F20D7"/>
    <w:rsid w:val="001F2357"/>
    <w:rsid w:val="001F480A"/>
    <w:rsid w:val="001F5178"/>
    <w:rsid w:val="00200982"/>
    <w:rsid w:val="00201FFA"/>
    <w:rsid w:val="0020241B"/>
    <w:rsid w:val="0020366A"/>
    <w:rsid w:val="00204C65"/>
    <w:rsid w:val="002124A3"/>
    <w:rsid w:val="00213A87"/>
    <w:rsid w:val="002177A5"/>
    <w:rsid w:val="00220E63"/>
    <w:rsid w:val="00223825"/>
    <w:rsid w:val="00232758"/>
    <w:rsid w:val="00233C60"/>
    <w:rsid w:val="00233FA0"/>
    <w:rsid w:val="00235205"/>
    <w:rsid w:val="002355F0"/>
    <w:rsid w:val="00235D4F"/>
    <w:rsid w:val="00237AE2"/>
    <w:rsid w:val="00251087"/>
    <w:rsid w:val="00253D58"/>
    <w:rsid w:val="002566BB"/>
    <w:rsid w:val="00257F9C"/>
    <w:rsid w:val="00261603"/>
    <w:rsid w:val="00266E67"/>
    <w:rsid w:val="00267E72"/>
    <w:rsid w:val="00271303"/>
    <w:rsid w:val="00271A1D"/>
    <w:rsid w:val="00272669"/>
    <w:rsid w:val="00274D53"/>
    <w:rsid w:val="002751E8"/>
    <w:rsid w:val="002764F3"/>
    <w:rsid w:val="0027768E"/>
    <w:rsid w:val="00286C25"/>
    <w:rsid w:val="00286D6E"/>
    <w:rsid w:val="00287965"/>
    <w:rsid w:val="00290E2B"/>
    <w:rsid w:val="00290E6B"/>
    <w:rsid w:val="00291A9A"/>
    <w:rsid w:val="002946A7"/>
    <w:rsid w:val="0029751F"/>
    <w:rsid w:val="00297FF4"/>
    <w:rsid w:val="002A4561"/>
    <w:rsid w:val="002A64D9"/>
    <w:rsid w:val="002B1523"/>
    <w:rsid w:val="002B205B"/>
    <w:rsid w:val="002B388F"/>
    <w:rsid w:val="002B394C"/>
    <w:rsid w:val="002B6029"/>
    <w:rsid w:val="002B7A2D"/>
    <w:rsid w:val="002B7F27"/>
    <w:rsid w:val="002C0480"/>
    <w:rsid w:val="002C3DAF"/>
    <w:rsid w:val="002C5281"/>
    <w:rsid w:val="002D045A"/>
    <w:rsid w:val="002D4C20"/>
    <w:rsid w:val="002D4C79"/>
    <w:rsid w:val="002D5300"/>
    <w:rsid w:val="002D5D63"/>
    <w:rsid w:val="002D7016"/>
    <w:rsid w:val="002D71AC"/>
    <w:rsid w:val="002E1491"/>
    <w:rsid w:val="002E2591"/>
    <w:rsid w:val="002E61B2"/>
    <w:rsid w:val="002E6295"/>
    <w:rsid w:val="002E62C0"/>
    <w:rsid w:val="002F0973"/>
    <w:rsid w:val="002F7859"/>
    <w:rsid w:val="0030085D"/>
    <w:rsid w:val="00301145"/>
    <w:rsid w:val="0030136E"/>
    <w:rsid w:val="0030164A"/>
    <w:rsid w:val="00301EF4"/>
    <w:rsid w:val="00304262"/>
    <w:rsid w:val="00304338"/>
    <w:rsid w:val="00305C29"/>
    <w:rsid w:val="0031053E"/>
    <w:rsid w:val="0031076C"/>
    <w:rsid w:val="003118AB"/>
    <w:rsid w:val="0031337C"/>
    <w:rsid w:val="003133A3"/>
    <w:rsid w:val="00315F9C"/>
    <w:rsid w:val="00323D0A"/>
    <w:rsid w:val="00324EBD"/>
    <w:rsid w:val="00325EEF"/>
    <w:rsid w:val="003276E5"/>
    <w:rsid w:val="00327E00"/>
    <w:rsid w:val="00334A98"/>
    <w:rsid w:val="00335768"/>
    <w:rsid w:val="00340667"/>
    <w:rsid w:val="00344E37"/>
    <w:rsid w:val="003523C4"/>
    <w:rsid w:val="003529F3"/>
    <w:rsid w:val="00352BD4"/>
    <w:rsid w:val="0035417C"/>
    <w:rsid w:val="003556DE"/>
    <w:rsid w:val="003568A4"/>
    <w:rsid w:val="00360132"/>
    <w:rsid w:val="00361E0C"/>
    <w:rsid w:val="0036247C"/>
    <w:rsid w:val="00370211"/>
    <w:rsid w:val="003702BF"/>
    <w:rsid w:val="00371C17"/>
    <w:rsid w:val="00371D18"/>
    <w:rsid w:val="003742DF"/>
    <w:rsid w:val="00374DA0"/>
    <w:rsid w:val="003768B7"/>
    <w:rsid w:val="00377404"/>
    <w:rsid w:val="00380656"/>
    <w:rsid w:val="0038142C"/>
    <w:rsid w:val="00384F35"/>
    <w:rsid w:val="003864A2"/>
    <w:rsid w:val="003910DA"/>
    <w:rsid w:val="00394131"/>
    <w:rsid w:val="0039562D"/>
    <w:rsid w:val="0039651A"/>
    <w:rsid w:val="003A14FC"/>
    <w:rsid w:val="003A234B"/>
    <w:rsid w:val="003A429F"/>
    <w:rsid w:val="003A4AD1"/>
    <w:rsid w:val="003A56A6"/>
    <w:rsid w:val="003A72B3"/>
    <w:rsid w:val="003B2E7E"/>
    <w:rsid w:val="003B6BAF"/>
    <w:rsid w:val="003B6D0D"/>
    <w:rsid w:val="003B7B74"/>
    <w:rsid w:val="003C0181"/>
    <w:rsid w:val="003C029F"/>
    <w:rsid w:val="003C1671"/>
    <w:rsid w:val="003C1BDB"/>
    <w:rsid w:val="003C3313"/>
    <w:rsid w:val="003C345C"/>
    <w:rsid w:val="003C495A"/>
    <w:rsid w:val="003C5161"/>
    <w:rsid w:val="003C5482"/>
    <w:rsid w:val="003D237E"/>
    <w:rsid w:val="003D369E"/>
    <w:rsid w:val="003D420C"/>
    <w:rsid w:val="003D449E"/>
    <w:rsid w:val="003D5459"/>
    <w:rsid w:val="003D557A"/>
    <w:rsid w:val="003D5AAD"/>
    <w:rsid w:val="003D677A"/>
    <w:rsid w:val="003D67AB"/>
    <w:rsid w:val="003E25FC"/>
    <w:rsid w:val="003E4936"/>
    <w:rsid w:val="003F33EB"/>
    <w:rsid w:val="003F3D16"/>
    <w:rsid w:val="003F4452"/>
    <w:rsid w:val="003F5808"/>
    <w:rsid w:val="003F5A15"/>
    <w:rsid w:val="003F5C19"/>
    <w:rsid w:val="003F61AF"/>
    <w:rsid w:val="003F6B30"/>
    <w:rsid w:val="00406CF6"/>
    <w:rsid w:val="004103CB"/>
    <w:rsid w:val="00411F9A"/>
    <w:rsid w:val="0041257F"/>
    <w:rsid w:val="00412789"/>
    <w:rsid w:val="00413082"/>
    <w:rsid w:val="00414707"/>
    <w:rsid w:val="00414B6B"/>
    <w:rsid w:val="0041791F"/>
    <w:rsid w:val="00421A32"/>
    <w:rsid w:val="00422AA9"/>
    <w:rsid w:val="004233B6"/>
    <w:rsid w:val="0042374C"/>
    <w:rsid w:val="004309D4"/>
    <w:rsid w:val="00435442"/>
    <w:rsid w:val="00436040"/>
    <w:rsid w:val="004371AA"/>
    <w:rsid w:val="00441506"/>
    <w:rsid w:val="0044284B"/>
    <w:rsid w:val="004432BD"/>
    <w:rsid w:val="004436BD"/>
    <w:rsid w:val="00444EA7"/>
    <w:rsid w:val="00450F67"/>
    <w:rsid w:val="00452E13"/>
    <w:rsid w:val="00456635"/>
    <w:rsid w:val="0046030B"/>
    <w:rsid w:val="004611B3"/>
    <w:rsid w:val="00463119"/>
    <w:rsid w:val="00464CD7"/>
    <w:rsid w:val="00465D16"/>
    <w:rsid w:val="00465F0B"/>
    <w:rsid w:val="004666BB"/>
    <w:rsid w:val="004708EC"/>
    <w:rsid w:val="00471498"/>
    <w:rsid w:val="00474350"/>
    <w:rsid w:val="00474F99"/>
    <w:rsid w:val="00480339"/>
    <w:rsid w:val="004846EB"/>
    <w:rsid w:val="0048510C"/>
    <w:rsid w:val="00485DFF"/>
    <w:rsid w:val="00486AA3"/>
    <w:rsid w:val="004913C5"/>
    <w:rsid w:val="00493E3A"/>
    <w:rsid w:val="00497371"/>
    <w:rsid w:val="004A3CD7"/>
    <w:rsid w:val="004A5B1E"/>
    <w:rsid w:val="004B0BAB"/>
    <w:rsid w:val="004B2193"/>
    <w:rsid w:val="004B26E4"/>
    <w:rsid w:val="004B3DDC"/>
    <w:rsid w:val="004B70F9"/>
    <w:rsid w:val="004C2D64"/>
    <w:rsid w:val="004C42DF"/>
    <w:rsid w:val="004C5B1F"/>
    <w:rsid w:val="004D028B"/>
    <w:rsid w:val="004D5B3C"/>
    <w:rsid w:val="004D5F89"/>
    <w:rsid w:val="004E018D"/>
    <w:rsid w:val="004E4462"/>
    <w:rsid w:val="004E4DAA"/>
    <w:rsid w:val="004E5203"/>
    <w:rsid w:val="004F053B"/>
    <w:rsid w:val="004F35BE"/>
    <w:rsid w:val="004F62E7"/>
    <w:rsid w:val="004F6439"/>
    <w:rsid w:val="004F69A6"/>
    <w:rsid w:val="00501B4F"/>
    <w:rsid w:val="0050214C"/>
    <w:rsid w:val="0050513B"/>
    <w:rsid w:val="005054FF"/>
    <w:rsid w:val="00506A5E"/>
    <w:rsid w:val="00506B17"/>
    <w:rsid w:val="00514B53"/>
    <w:rsid w:val="00515CEC"/>
    <w:rsid w:val="00516786"/>
    <w:rsid w:val="00516CED"/>
    <w:rsid w:val="005170DD"/>
    <w:rsid w:val="005206FC"/>
    <w:rsid w:val="0052282C"/>
    <w:rsid w:val="0052690E"/>
    <w:rsid w:val="005312E4"/>
    <w:rsid w:val="00535667"/>
    <w:rsid w:val="005403C9"/>
    <w:rsid w:val="00544243"/>
    <w:rsid w:val="0054788E"/>
    <w:rsid w:val="00557550"/>
    <w:rsid w:val="00557654"/>
    <w:rsid w:val="00560A86"/>
    <w:rsid w:val="005633CA"/>
    <w:rsid w:val="0056721E"/>
    <w:rsid w:val="005674A2"/>
    <w:rsid w:val="00571DED"/>
    <w:rsid w:val="00572FAE"/>
    <w:rsid w:val="00575C41"/>
    <w:rsid w:val="005820F7"/>
    <w:rsid w:val="00585E79"/>
    <w:rsid w:val="00586E7D"/>
    <w:rsid w:val="00591989"/>
    <w:rsid w:val="00591AEE"/>
    <w:rsid w:val="00595644"/>
    <w:rsid w:val="0059777E"/>
    <w:rsid w:val="00597931"/>
    <w:rsid w:val="00597CD9"/>
    <w:rsid w:val="005A424A"/>
    <w:rsid w:val="005A6D8A"/>
    <w:rsid w:val="005B76A6"/>
    <w:rsid w:val="005C062C"/>
    <w:rsid w:val="005C11BD"/>
    <w:rsid w:val="005C5850"/>
    <w:rsid w:val="005C7715"/>
    <w:rsid w:val="005D02A7"/>
    <w:rsid w:val="005D17B5"/>
    <w:rsid w:val="005D2312"/>
    <w:rsid w:val="005D3989"/>
    <w:rsid w:val="005D529B"/>
    <w:rsid w:val="005E1386"/>
    <w:rsid w:val="005E3BA3"/>
    <w:rsid w:val="005F0B8A"/>
    <w:rsid w:val="005F626C"/>
    <w:rsid w:val="005F7C48"/>
    <w:rsid w:val="00602877"/>
    <w:rsid w:val="00602F2E"/>
    <w:rsid w:val="00603830"/>
    <w:rsid w:val="006057E5"/>
    <w:rsid w:val="00613E81"/>
    <w:rsid w:val="006200F7"/>
    <w:rsid w:val="00625CF5"/>
    <w:rsid w:val="0062645B"/>
    <w:rsid w:val="00630E35"/>
    <w:rsid w:val="00631856"/>
    <w:rsid w:val="006347AE"/>
    <w:rsid w:val="00636044"/>
    <w:rsid w:val="00641107"/>
    <w:rsid w:val="00643A97"/>
    <w:rsid w:val="00652548"/>
    <w:rsid w:val="00660194"/>
    <w:rsid w:val="00661713"/>
    <w:rsid w:val="00664F78"/>
    <w:rsid w:val="00665993"/>
    <w:rsid w:val="00665F8D"/>
    <w:rsid w:val="00671157"/>
    <w:rsid w:val="00673772"/>
    <w:rsid w:val="006823F3"/>
    <w:rsid w:val="00684291"/>
    <w:rsid w:val="00684E3C"/>
    <w:rsid w:val="00691565"/>
    <w:rsid w:val="00691B00"/>
    <w:rsid w:val="00694268"/>
    <w:rsid w:val="00694D8B"/>
    <w:rsid w:val="00694DC0"/>
    <w:rsid w:val="006A0259"/>
    <w:rsid w:val="006A14CF"/>
    <w:rsid w:val="006A4921"/>
    <w:rsid w:val="006A59E0"/>
    <w:rsid w:val="006B1BE4"/>
    <w:rsid w:val="006B1BF2"/>
    <w:rsid w:val="006B7883"/>
    <w:rsid w:val="006C1B90"/>
    <w:rsid w:val="006D0471"/>
    <w:rsid w:val="006D7132"/>
    <w:rsid w:val="006E1973"/>
    <w:rsid w:val="006E28C0"/>
    <w:rsid w:val="006E32B7"/>
    <w:rsid w:val="006E3A27"/>
    <w:rsid w:val="006E58AE"/>
    <w:rsid w:val="006F268E"/>
    <w:rsid w:val="006F336F"/>
    <w:rsid w:val="006F618B"/>
    <w:rsid w:val="006F62A5"/>
    <w:rsid w:val="00700766"/>
    <w:rsid w:val="007037EE"/>
    <w:rsid w:val="00703CB0"/>
    <w:rsid w:val="00704154"/>
    <w:rsid w:val="00704295"/>
    <w:rsid w:val="0070611D"/>
    <w:rsid w:val="007068B3"/>
    <w:rsid w:val="00706EFB"/>
    <w:rsid w:val="00711908"/>
    <w:rsid w:val="00711C1A"/>
    <w:rsid w:val="00712552"/>
    <w:rsid w:val="0071255E"/>
    <w:rsid w:val="00712C81"/>
    <w:rsid w:val="00714132"/>
    <w:rsid w:val="0071454A"/>
    <w:rsid w:val="00715DA9"/>
    <w:rsid w:val="007166D7"/>
    <w:rsid w:val="00716AFA"/>
    <w:rsid w:val="00716C65"/>
    <w:rsid w:val="00717131"/>
    <w:rsid w:val="00717728"/>
    <w:rsid w:val="00717CB2"/>
    <w:rsid w:val="0072016C"/>
    <w:rsid w:val="0072137C"/>
    <w:rsid w:val="00725815"/>
    <w:rsid w:val="00725B9C"/>
    <w:rsid w:val="007260D2"/>
    <w:rsid w:val="00727405"/>
    <w:rsid w:val="00727660"/>
    <w:rsid w:val="00730A2A"/>
    <w:rsid w:val="00732EA0"/>
    <w:rsid w:val="007344BA"/>
    <w:rsid w:val="00736047"/>
    <w:rsid w:val="00736E05"/>
    <w:rsid w:val="00741592"/>
    <w:rsid w:val="00742DE1"/>
    <w:rsid w:val="00745BCB"/>
    <w:rsid w:val="00747483"/>
    <w:rsid w:val="007618F9"/>
    <w:rsid w:val="00762157"/>
    <w:rsid w:val="00763345"/>
    <w:rsid w:val="007640E5"/>
    <w:rsid w:val="00764F3B"/>
    <w:rsid w:val="0076549F"/>
    <w:rsid w:val="00765A7B"/>
    <w:rsid w:val="00767A34"/>
    <w:rsid w:val="007746B9"/>
    <w:rsid w:val="00775630"/>
    <w:rsid w:val="00780747"/>
    <w:rsid w:val="00782E5D"/>
    <w:rsid w:val="00783FBA"/>
    <w:rsid w:val="00793106"/>
    <w:rsid w:val="00794E07"/>
    <w:rsid w:val="007A40BD"/>
    <w:rsid w:val="007A42E8"/>
    <w:rsid w:val="007A4C54"/>
    <w:rsid w:val="007A5463"/>
    <w:rsid w:val="007A624B"/>
    <w:rsid w:val="007A6C15"/>
    <w:rsid w:val="007C1EC2"/>
    <w:rsid w:val="007C2FA0"/>
    <w:rsid w:val="007C4F9A"/>
    <w:rsid w:val="007C6B23"/>
    <w:rsid w:val="007C7B81"/>
    <w:rsid w:val="007D108C"/>
    <w:rsid w:val="007D18C8"/>
    <w:rsid w:val="007D633C"/>
    <w:rsid w:val="007E143C"/>
    <w:rsid w:val="007E5925"/>
    <w:rsid w:val="007F09F7"/>
    <w:rsid w:val="007F2D21"/>
    <w:rsid w:val="007F2E56"/>
    <w:rsid w:val="007F38ED"/>
    <w:rsid w:val="007F5E22"/>
    <w:rsid w:val="007F63D4"/>
    <w:rsid w:val="007F6473"/>
    <w:rsid w:val="007F7CE5"/>
    <w:rsid w:val="00801823"/>
    <w:rsid w:val="00802918"/>
    <w:rsid w:val="008055A0"/>
    <w:rsid w:val="00810451"/>
    <w:rsid w:val="00810DEB"/>
    <w:rsid w:val="008111FC"/>
    <w:rsid w:val="00817E0E"/>
    <w:rsid w:val="008215FA"/>
    <w:rsid w:val="0082486F"/>
    <w:rsid w:val="0082701F"/>
    <w:rsid w:val="00831E86"/>
    <w:rsid w:val="00834A2E"/>
    <w:rsid w:val="0083781D"/>
    <w:rsid w:val="008417DE"/>
    <w:rsid w:val="00843379"/>
    <w:rsid w:val="0084414B"/>
    <w:rsid w:val="00845660"/>
    <w:rsid w:val="00850AC3"/>
    <w:rsid w:val="00857D26"/>
    <w:rsid w:val="00864E5C"/>
    <w:rsid w:val="00867B7A"/>
    <w:rsid w:val="008709AF"/>
    <w:rsid w:val="00873176"/>
    <w:rsid w:val="00873700"/>
    <w:rsid w:val="008816C3"/>
    <w:rsid w:val="008818CC"/>
    <w:rsid w:val="008827BA"/>
    <w:rsid w:val="00887AE2"/>
    <w:rsid w:val="00890D56"/>
    <w:rsid w:val="00892015"/>
    <w:rsid w:val="0089363B"/>
    <w:rsid w:val="008958F5"/>
    <w:rsid w:val="00895BA5"/>
    <w:rsid w:val="00896263"/>
    <w:rsid w:val="00896950"/>
    <w:rsid w:val="008979F4"/>
    <w:rsid w:val="008A4C5C"/>
    <w:rsid w:val="008A69AF"/>
    <w:rsid w:val="008A7076"/>
    <w:rsid w:val="008B2A71"/>
    <w:rsid w:val="008B357C"/>
    <w:rsid w:val="008B379A"/>
    <w:rsid w:val="008B4B6B"/>
    <w:rsid w:val="008B5F4F"/>
    <w:rsid w:val="008B763D"/>
    <w:rsid w:val="008C1484"/>
    <w:rsid w:val="008C14E7"/>
    <w:rsid w:val="008C52D5"/>
    <w:rsid w:val="008C6250"/>
    <w:rsid w:val="008C6896"/>
    <w:rsid w:val="008D20BE"/>
    <w:rsid w:val="008D2295"/>
    <w:rsid w:val="008D2D60"/>
    <w:rsid w:val="008D3C25"/>
    <w:rsid w:val="008D6630"/>
    <w:rsid w:val="008D74B1"/>
    <w:rsid w:val="008E5133"/>
    <w:rsid w:val="008E5656"/>
    <w:rsid w:val="008F24BF"/>
    <w:rsid w:val="008F4371"/>
    <w:rsid w:val="00905E42"/>
    <w:rsid w:val="00905EF2"/>
    <w:rsid w:val="0090610D"/>
    <w:rsid w:val="009122DC"/>
    <w:rsid w:val="00913078"/>
    <w:rsid w:val="009131F1"/>
    <w:rsid w:val="00914F6C"/>
    <w:rsid w:val="0091532C"/>
    <w:rsid w:val="00916B08"/>
    <w:rsid w:val="009170D6"/>
    <w:rsid w:val="009238F8"/>
    <w:rsid w:val="00926B53"/>
    <w:rsid w:val="00927334"/>
    <w:rsid w:val="009309FB"/>
    <w:rsid w:val="00931A3A"/>
    <w:rsid w:val="00937A9F"/>
    <w:rsid w:val="0094249F"/>
    <w:rsid w:val="00944C19"/>
    <w:rsid w:val="009471F9"/>
    <w:rsid w:val="00950F5D"/>
    <w:rsid w:val="00953247"/>
    <w:rsid w:val="00953A9E"/>
    <w:rsid w:val="00957016"/>
    <w:rsid w:val="00957E24"/>
    <w:rsid w:val="00960200"/>
    <w:rsid w:val="009604D0"/>
    <w:rsid w:val="00960A4A"/>
    <w:rsid w:val="0096273F"/>
    <w:rsid w:val="0096308D"/>
    <w:rsid w:val="0096477A"/>
    <w:rsid w:val="00965115"/>
    <w:rsid w:val="00966A84"/>
    <w:rsid w:val="00967AF2"/>
    <w:rsid w:val="00970F4F"/>
    <w:rsid w:val="00971BAC"/>
    <w:rsid w:val="00982F89"/>
    <w:rsid w:val="00983A6D"/>
    <w:rsid w:val="00983E95"/>
    <w:rsid w:val="009931C2"/>
    <w:rsid w:val="00996B79"/>
    <w:rsid w:val="00997E23"/>
    <w:rsid w:val="009A0C62"/>
    <w:rsid w:val="009A2DFC"/>
    <w:rsid w:val="009A556C"/>
    <w:rsid w:val="009C0CC7"/>
    <w:rsid w:val="009C14A6"/>
    <w:rsid w:val="009C1CB3"/>
    <w:rsid w:val="009C2942"/>
    <w:rsid w:val="009C360B"/>
    <w:rsid w:val="009C5D9A"/>
    <w:rsid w:val="009C671A"/>
    <w:rsid w:val="009C7379"/>
    <w:rsid w:val="009C7D05"/>
    <w:rsid w:val="009D0482"/>
    <w:rsid w:val="009D1964"/>
    <w:rsid w:val="009D6A20"/>
    <w:rsid w:val="009E4270"/>
    <w:rsid w:val="009E75F9"/>
    <w:rsid w:val="009F1326"/>
    <w:rsid w:val="009F205C"/>
    <w:rsid w:val="009F53FD"/>
    <w:rsid w:val="009F7E3E"/>
    <w:rsid w:val="00A00A33"/>
    <w:rsid w:val="00A012E5"/>
    <w:rsid w:val="00A03991"/>
    <w:rsid w:val="00A071EF"/>
    <w:rsid w:val="00A07A93"/>
    <w:rsid w:val="00A115A7"/>
    <w:rsid w:val="00A1179D"/>
    <w:rsid w:val="00A13334"/>
    <w:rsid w:val="00A137F4"/>
    <w:rsid w:val="00A14376"/>
    <w:rsid w:val="00A154BE"/>
    <w:rsid w:val="00A1707D"/>
    <w:rsid w:val="00A21FB3"/>
    <w:rsid w:val="00A2614B"/>
    <w:rsid w:val="00A3026A"/>
    <w:rsid w:val="00A35F8F"/>
    <w:rsid w:val="00A42338"/>
    <w:rsid w:val="00A43923"/>
    <w:rsid w:val="00A61C36"/>
    <w:rsid w:val="00A651D5"/>
    <w:rsid w:val="00A65C96"/>
    <w:rsid w:val="00A73D71"/>
    <w:rsid w:val="00A74339"/>
    <w:rsid w:val="00A74659"/>
    <w:rsid w:val="00A74AD2"/>
    <w:rsid w:val="00A77363"/>
    <w:rsid w:val="00A82EF3"/>
    <w:rsid w:val="00A83667"/>
    <w:rsid w:val="00A85219"/>
    <w:rsid w:val="00A873DE"/>
    <w:rsid w:val="00A8787C"/>
    <w:rsid w:val="00A90215"/>
    <w:rsid w:val="00A96EA7"/>
    <w:rsid w:val="00AA1402"/>
    <w:rsid w:val="00AA1968"/>
    <w:rsid w:val="00AA2C33"/>
    <w:rsid w:val="00AA3481"/>
    <w:rsid w:val="00AA3989"/>
    <w:rsid w:val="00AA4614"/>
    <w:rsid w:val="00AB09C9"/>
    <w:rsid w:val="00AB3977"/>
    <w:rsid w:val="00AB4676"/>
    <w:rsid w:val="00AB5910"/>
    <w:rsid w:val="00AC09D7"/>
    <w:rsid w:val="00AC1526"/>
    <w:rsid w:val="00AC1DF3"/>
    <w:rsid w:val="00AC1E1F"/>
    <w:rsid w:val="00AC5E77"/>
    <w:rsid w:val="00AC6636"/>
    <w:rsid w:val="00AD17C2"/>
    <w:rsid w:val="00AD340C"/>
    <w:rsid w:val="00AD375B"/>
    <w:rsid w:val="00AD5895"/>
    <w:rsid w:val="00AE2DC7"/>
    <w:rsid w:val="00AE389A"/>
    <w:rsid w:val="00AE55B7"/>
    <w:rsid w:val="00AF50EF"/>
    <w:rsid w:val="00AF572D"/>
    <w:rsid w:val="00AF7412"/>
    <w:rsid w:val="00AF747C"/>
    <w:rsid w:val="00B0124E"/>
    <w:rsid w:val="00B01732"/>
    <w:rsid w:val="00B06762"/>
    <w:rsid w:val="00B067A9"/>
    <w:rsid w:val="00B06893"/>
    <w:rsid w:val="00B1117F"/>
    <w:rsid w:val="00B12211"/>
    <w:rsid w:val="00B151B0"/>
    <w:rsid w:val="00B1659A"/>
    <w:rsid w:val="00B17104"/>
    <w:rsid w:val="00B20DD7"/>
    <w:rsid w:val="00B30302"/>
    <w:rsid w:val="00B30726"/>
    <w:rsid w:val="00B37314"/>
    <w:rsid w:val="00B42B36"/>
    <w:rsid w:val="00B448D5"/>
    <w:rsid w:val="00B4490F"/>
    <w:rsid w:val="00B51D30"/>
    <w:rsid w:val="00B52436"/>
    <w:rsid w:val="00B529E1"/>
    <w:rsid w:val="00B557B4"/>
    <w:rsid w:val="00B575F6"/>
    <w:rsid w:val="00B602B4"/>
    <w:rsid w:val="00B6189A"/>
    <w:rsid w:val="00B64D75"/>
    <w:rsid w:val="00B67201"/>
    <w:rsid w:val="00B70326"/>
    <w:rsid w:val="00B7107C"/>
    <w:rsid w:val="00B71D3E"/>
    <w:rsid w:val="00B8191A"/>
    <w:rsid w:val="00B820CB"/>
    <w:rsid w:val="00B8224A"/>
    <w:rsid w:val="00B84F3B"/>
    <w:rsid w:val="00B91C6B"/>
    <w:rsid w:val="00B937F9"/>
    <w:rsid w:val="00B94998"/>
    <w:rsid w:val="00B966E1"/>
    <w:rsid w:val="00B97970"/>
    <w:rsid w:val="00BA3A36"/>
    <w:rsid w:val="00BA6598"/>
    <w:rsid w:val="00BB0CCD"/>
    <w:rsid w:val="00BB28FC"/>
    <w:rsid w:val="00BB2CBE"/>
    <w:rsid w:val="00BB623C"/>
    <w:rsid w:val="00BB6309"/>
    <w:rsid w:val="00BB6D77"/>
    <w:rsid w:val="00BC105D"/>
    <w:rsid w:val="00BC119F"/>
    <w:rsid w:val="00BC2D14"/>
    <w:rsid w:val="00BC2FBE"/>
    <w:rsid w:val="00BC4454"/>
    <w:rsid w:val="00BC7179"/>
    <w:rsid w:val="00BC746B"/>
    <w:rsid w:val="00BD3CFF"/>
    <w:rsid w:val="00BE02D9"/>
    <w:rsid w:val="00BE2E0C"/>
    <w:rsid w:val="00BE57FD"/>
    <w:rsid w:val="00BE5E70"/>
    <w:rsid w:val="00BE6325"/>
    <w:rsid w:val="00BF502E"/>
    <w:rsid w:val="00BF5D15"/>
    <w:rsid w:val="00BF6F9D"/>
    <w:rsid w:val="00C00931"/>
    <w:rsid w:val="00C1034A"/>
    <w:rsid w:val="00C126A6"/>
    <w:rsid w:val="00C14FD3"/>
    <w:rsid w:val="00C15B72"/>
    <w:rsid w:val="00C17A3D"/>
    <w:rsid w:val="00C20B4D"/>
    <w:rsid w:val="00C21D0E"/>
    <w:rsid w:val="00C243C7"/>
    <w:rsid w:val="00C251FD"/>
    <w:rsid w:val="00C33AAA"/>
    <w:rsid w:val="00C35BDA"/>
    <w:rsid w:val="00C41164"/>
    <w:rsid w:val="00C43825"/>
    <w:rsid w:val="00C4396A"/>
    <w:rsid w:val="00C504EF"/>
    <w:rsid w:val="00C52CBA"/>
    <w:rsid w:val="00C52D3B"/>
    <w:rsid w:val="00C60E6D"/>
    <w:rsid w:val="00C63926"/>
    <w:rsid w:val="00C6585F"/>
    <w:rsid w:val="00C667DE"/>
    <w:rsid w:val="00C6728C"/>
    <w:rsid w:val="00C71AC2"/>
    <w:rsid w:val="00C763BB"/>
    <w:rsid w:val="00C77213"/>
    <w:rsid w:val="00C801B5"/>
    <w:rsid w:val="00C83627"/>
    <w:rsid w:val="00C85405"/>
    <w:rsid w:val="00C8722A"/>
    <w:rsid w:val="00C87D1E"/>
    <w:rsid w:val="00C9119A"/>
    <w:rsid w:val="00C92A78"/>
    <w:rsid w:val="00C94FDE"/>
    <w:rsid w:val="00C97209"/>
    <w:rsid w:val="00CA02BD"/>
    <w:rsid w:val="00CA0888"/>
    <w:rsid w:val="00CA4E85"/>
    <w:rsid w:val="00CA7DC1"/>
    <w:rsid w:val="00CB14BD"/>
    <w:rsid w:val="00CB1530"/>
    <w:rsid w:val="00CB2E99"/>
    <w:rsid w:val="00CB2EA1"/>
    <w:rsid w:val="00CB2F60"/>
    <w:rsid w:val="00CB5030"/>
    <w:rsid w:val="00CB71FD"/>
    <w:rsid w:val="00CC0784"/>
    <w:rsid w:val="00CC0A66"/>
    <w:rsid w:val="00CC0A81"/>
    <w:rsid w:val="00CC7629"/>
    <w:rsid w:val="00CC77BC"/>
    <w:rsid w:val="00CD1EF0"/>
    <w:rsid w:val="00CD494A"/>
    <w:rsid w:val="00CD4F0D"/>
    <w:rsid w:val="00CD5AC9"/>
    <w:rsid w:val="00CE21A2"/>
    <w:rsid w:val="00CE46C4"/>
    <w:rsid w:val="00CE4760"/>
    <w:rsid w:val="00CE65BA"/>
    <w:rsid w:val="00CF2B24"/>
    <w:rsid w:val="00CF4D07"/>
    <w:rsid w:val="00CF4F5A"/>
    <w:rsid w:val="00CF51D3"/>
    <w:rsid w:val="00D01FC4"/>
    <w:rsid w:val="00D03805"/>
    <w:rsid w:val="00D058E2"/>
    <w:rsid w:val="00D10751"/>
    <w:rsid w:val="00D114CF"/>
    <w:rsid w:val="00D1183D"/>
    <w:rsid w:val="00D12A95"/>
    <w:rsid w:val="00D13685"/>
    <w:rsid w:val="00D158D3"/>
    <w:rsid w:val="00D158F0"/>
    <w:rsid w:val="00D15B02"/>
    <w:rsid w:val="00D2091C"/>
    <w:rsid w:val="00D24CB1"/>
    <w:rsid w:val="00D25031"/>
    <w:rsid w:val="00D25120"/>
    <w:rsid w:val="00D268F7"/>
    <w:rsid w:val="00D26A48"/>
    <w:rsid w:val="00D26A8A"/>
    <w:rsid w:val="00D31237"/>
    <w:rsid w:val="00D328B8"/>
    <w:rsid w:val="00D37754"/>
    <w:rsid w:val="00D37CEC"/>
    <w:rsid w:val="00D46635"/>
    <w:rsid w:val="00D46DA5"/>
    <w:rsid w:val="00D535B4"/>
    <w:rsid w:val="00D53CE3"/>
    <w:rsid w:val="00D54144"/>
    <w:rsid w:val="00D568A1"/>
    <w:rsid w:val="00D57143"/>
    <w:rsid w:val="00D617DD"/>
    <w:rsid w:val="00D619D1"/>
    <w:rsid w:val="00D64089"/>
    <w:rsid w:val="00D6429A"/>
    <w:rsid w:val="00D647E5"/>
    <w:rsid w:val="00D6642A"/>
    <w:rsid w:val="00D670E4"/>
    <w:rsid w:val="00D70D7C"/>
    <w:rsid w:val="00D7264E"/>
    <w:rsid w:val="00D74A6A"/>
    <w:rsid w:val="00D758D0"/>
    <w:rsid w:val="00D765A4"/>
    <w:rsid w:val="00D83C0F"/>
    <w:rsid w:val="00D8625D"/>
    <w:rsid w:val="00D8666B"/>
    <w:rsid w:val="00D91D84"/>
    <w:rsid w:val="00D92605"/>
    <w:rsid w:val="00D96CE4"/>
    <w:rsid w:val="00DA6D57"/>
    <w:rsid w:val="00DB0B9A"/>
    <w:rsid w:val="00DB164F"/>
    <w:rsid w:val="00DC0133"/>
    <w:rsid w:val="00DC0D8C"/>
    <w:rsid w:val="00DC3AB4"/>
    <w:rsid w:val="00DC3D97"/>
    <w:rsid w:val="00DC6A65"/>
    <w:rsid w:val="00DC7A78"/>
    <w:rsid w:val="00DD0C95"/>
    <w:rsid w:val="00DD1545"/>
    <w:rsid w:val="00DD3E3C"/>
    <w:rsid w:val="00DD5325"/>
    <w:rsid w:val="00DD71BD"/>
    <w:rsid w:val="00DD7365"/>
    <w:rsid w:val="00DE21A7"/>
    <w:rsid w:val="00DE5F03"/>
    <w:rsid w:val="00DE78EA"/>
    <w:rsid w:val="00DF3BD1"/>
    <w:rsid w:val="00DF424C"/>
    <w:rsid w:val="00E040AF"/>
    <w:rsid w:val="00E10BA7"/>
    <w:rsid w:val="00E1372F"/>
    <w:rsid w:val="00E144BE"/>
    <w:rsid w:val="00E15B87"/>
    <w:rsid w:val="00E15D77"/>
    <w:rsid w:val="00E16DAB"/>
    <w:rsid w:val="00E23956"/>
    <w:rsid w:val="00E241E8"/>
    <w:rsid w:val="00E26FDA"/>
    <w:rsid w:val="00E317E3"/>
    <w:rsid w:val="00E32E09"/>
    <w:rsid w:val="00E3436F"/>
    <w:rsid w:val="00E3577C"/>
    <w:rsid w:val="00E36361"/>
    <w:rsid w:val="00E41CF3"/>
    <w:rsid w:val="00E42E4C"/>
    <w:rsid w:val="00E47724"/>
    <w:rsid w:val="00E528E5"/>
    <w:rsid w:val="00E5733E"/>
    <w:rsid w:val="00E57837"/>
    <w:rsid w:val="00E659D4"/>
    <w:rsid w:val="00E6682C"/>
    <w:rsid w:val="00E72CBE"/>
    <w:rsid w:val="00E7498D"/>
    <w:rsid w:val="00E818CF"/>
    <w:rsid w:val="00E92D0D"/>
    <w:rsid w:val="00E94329"/>
    <w:rsid w:val="00E94374"/>
    <w:rsid w:val="00E95A3A"/>
    <w:rsid w:val="00E97BFE"/>
    <w:rsid w:val="00E97EBB"/>
    <w:rsid w:val="00EA0D3C"/>
    <w:rsid w:val="00EA1746"/>
    <w:rsid w:val="00EA1DD8"/>
    <w:rsid w:val="00EA4BA0"/>
    <w:rsid w:val="00EA7677"/>
    <w:rsid w:val="00EA7A4E"/>
    <w:rsid w:val="00EB0412"/>
    <w:rsid w:val="00EB21B2"/>
    <w:rsid w:val="00EB3B93"/>
    <w:rsid w:val="00EC1BA8"/>
    <w:rsid w:val="00EC1D5F"/>
    <w:rsid w:val="00EC2FEF"/>
    <w:rsid w:val="00EC4E2C"/>
    <w:rsid w:val="00EC5D6D"/>
    <w:rsid w:val="00EC6C24"/>
    <w:rsid w:val="00ED0DDF"/>
    <w:rsid w:val="00ED2053"/>
    <w:rsid w:val="00EE2EED"/>
    <w:rsid w:val="00EE3ABF"/>
    <w:rsid w:val="00EE66B1"/>
    <w:rsid w:val="00EE7404"/>
    <w:rsid w:val="00EF0514"/>
    <w:rsid w:val="00EF3D2C"/>
    <w:rsid w:val="00EF5CFB"/>
    <w:rsid w:val="00EF6B62"/>
    <w:rsid w:val="00F0073C"/>
    <w:rsid w:val="00F06AAA"/>
    <w:rsid w:val="00F06E2D"/>
    <w:rsid w:val="00F07922"/>
    <w:rsid w:val="00F1183C"/>
    <w:rsid w:val="00F1232F"/>
    <w:rsid w:val="00F12493"/>
    <w:rsid w:val="00F12FF7"/>
    <w:rsid w:val="00F1673F"/>
    <w:rsid w:val="00F217C9"/>
    <w:rsid w:val="00F22013"/>
    <w:rsid w:val="00F26615"/>
    <w:rsid w:val="00F26F84"/>
    <w:rsid w:val="00F27DCA"/>
    <w:rsid w:val="00F35958"/>
    <w:rsid w:val="00F435EB"/>
    <w:rsid w:val="00F453D1"/>
    <w:rsid w:val="00F46FA6"/>
    <w:rsid w:val="00F503A6"/>
    <w:rsid w:val="00F51B8D"/>
    <w:rsid w:val="00F5502C"/>
    <w:rsid w:val="00F558E7"/>
    <w:rsid w:val="00F6024A"/>
    <w:rsid w:val="00F61C33"/>
    <w:rsid w:val="00F62905"/>
    <w:rsid w:val="00F64BC0"/>
    <w:rsid w:val="00F64BE0"/>
    <w:rsid w:val="00F65C6B"/>
    <w:rsid w:val="00F7141B"/>
    <w:rsid w:val="00F7402F"/>
    <w:rsid w:val="00F74A84"/>
    <w:rsid w:val="00F74ACA"/>
    <w:rsid w:val="00F7687F"/>
    <w:rsid w:val="00F77B9F"/>
    <w:rsid w:val="00F8015E"/>
    <w:rsid w:val="00F8088F"/>
    <w:rsid w:val="00F81ACC"/>
    <w:rsid w:val="00F86390"/>
    <w:rsid w:val="00F9081B"/>
    <w:rsid w:val="00F920A3"/>
    <w:rsid w:val="00F93EBD"/>
    <w:rsid w:val="00F97946"/>
    <w:rsid w:val="00FA04FC"/>
    <w:rsid w:val="00FA07ED"/>
    <w:rsid w:val="00FB2BBD"/>
    <w:rsid w:val="00FB3414"/>
    <w:rsid w:val="00FB4901"/>
    <w:rsid w:val="00FB4D0B"/>
    <w:rsid w:val="00FB5E3A"/>
    <w:rsid w:val="00FB7A25"/>
    <w:rsid w:val="00FC40B4"/>
    <w:rsid w:val="00FC7313"/>
    <w:rsid w:val="00FD2559"/>
    <w:rsid w:val="00FD62CE"/>
    <w:rsid w:val="00FD635A"/>
    <w:rsid w:val="00FE2072"/>
    <w:rsid w:val="00FE5984"/>
    <w:rsid w:val="00FE7594"/>
    <w:rsid w:val="00FF0BA1"/>
    <w:rsid w:val="00FF5246"/>
    <w:rsid w:val="00FF59F4"/>
    <w:rsid w:val="00FF6E02"/>
    <w:rsid w:val="00FF7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847E3"/>
  <w15:chartTrackingRefBased/>
  <w15:docId w15:val="{67EFF707-ECA1-4F30-9A4C-2D65358F2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3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0A4A"/>
    <w:rPr>
      <w:color w:val="0563C1" w:themeColor="hyperlink"/>
      <w:u w:val="single"/>
    </w:rPr>
  </w:style>
  <w:style w:type="character" w:customStyle="1" w:styleId="UnresolvedMention1">
    <w:name w:val="Unresolved Mention1"/>
    <w:basedOn w:val="DefaultParagraphFont"/>
    <w:uiPriority w:val="99"/>
    <w:semiHidden/>
    <w:unhideWhenUsed/>
    <w:rsid w:val="00960A4A"/>
    <w:rPr>
      <w:color w:val="605E5C"/>
      <w:shd w:val="clear" w:color="auto" w:fill="E1DFDD"/>
    </w:rPr>
  </w:style>
  <w:style w:type="table" w:styleId="TableGrid">
    <w:name w:val="Table Grid"/>
    <w:basedOn w:val="TableNormal"/>
    <w:uiPriority w:val="39"/>
    <w:rsid w:val="005F0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5F0B8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6">
    <w:name w:val="List Table 2 Accent 6"/>
    <w:basedOn w:val="TableNormal"/>
    <w:uiPriority w:val="47"/>
    <w:rsid w:val="005F0B8A"/>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Header">
    <w:name w:val="header"/>
    <w:basedOn w:val="Normal"/>
    <w:link w:val="HeaderChar"/>
    <w:uiPriority w:val="99"/>
    <w:unhideWhenUsed/>
    <w:rsid w:val="00E16D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DAB"/>
  </w:style>
  <w:style w:type="paragraph" w:styleId="Footer">
    <w:name w:val="footer"/>
    <w:basedOn w:val="Normal"/>
    <w:link w:val="FooterChar"/>
    <w:uiPriority w:val="99"/>
    <w:unhideWhenUsed/>
    <w:rsid w:val="00E16D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DAB"/>
  </w:style>
  <w:style w:type="paragraph" w:styleId="ListParagraph">
    <w:name w:val="List Paragraph"/>
    <w:basedOn w:val="Normal"/>
    <w:uiPriority w:val="34"/>
    <w:qFormat/>
    <w:rsid w:val="00E16DAB"/>
    <w:pPr>
      <w:ind w:left="720"/>
      <w:contextualSpacing/>
    </w:pPr>
  </w:style>
  <w:style w:type="character" w:styleId="CommentReference">
    <w:name w:val="annotation reference"/>
    <w:basedOn w:val="DefaultParagraphFont"/>
    <w:uiPriority w:val="99"/>
    <w:semiHidden/>
    <w:unhideWhenUsed/>
    <w:rsid w:val="006D7132"/>
    <w:rPr>
      <w:sz w:val="16"/>
      <w:szCs w:val="16"/>
    </w:rPr>
  </w:style>
  <w:style w:type="paragraph" w:styleId="CommentText">
    <w:name w:val="annotation text"/>
    <w:basedOn w:val="Normal"/>
    <w:link w:val="CommentTextChar"/>
    <w:uiPriority w:val="99"/>
    <w:unhideWhenUsed/>
    <w:rsid w:val="006D7132"/>
    <w:pPr>
      <w:spacing w:line="240" w:lineRule="auto"/>
    </w:pPr>
    <w:rPr>
      <w:sz w:val="20"/>
      <w:szCs w:val="20"/>
    </w:rPr>
  </w:style>
  <w:style w:type="character" w:customStyle="1" w:styleId="CommentTextChar">
    <w:name w:val="Comment Text Char"/>
    <w:basedOn w:val="DefaultParagraphFont"/>
    <w:link w:val="CommentText"/>
    <w:uiPriority w:val="99"/>
    <w:rsid w:val="006D7132"/>
    <w:rPr>
      <w:sz w:val="20"/>
      <w:szCs w:val="20"/>
    </w:rPr>
  </w:style>
  <w:style w:type="paragraph" w:styleId="CommentSubject">
    <w:name w:val="annotation subject"/>
    <w:basedOn w:val="CommentText"/>
    <w:next w:val="CommentText"/>
    <w:link w:val="CommentSubjectChar"/>
    <w:uiPriority w:val="99"/>
    <w:semiHidden/>
    <w:unhideWhenUsed/>
    <w:rsid w:val="006D7132"/>
    <w:rPr>
      <w:b/>
      <w:bCs/>
    </w:rPr>
  </w:style>
  <w:style w:type="character" w:customStyle="1" w:styleId="CommentSubjectChar">
    <w:name w:val="Comment Subject Char"/>
    <w:basedOn w:val="CommentTextChar"/>
    <w:link w:val="CommentSubject"/>
    <w:uiPriority w:val="99"/>
    <w:semiHidden/>
    <w:rsid w:val="006D7132"/>
    <w:rPr>
      <w:b/>
      <w:bCs/>
      <w:sz w:val="20"/>
      <w:szCs w:val="20"/>
    </w:rPr>
  </w:style>
  <w:style w:type="character" w:styleId="FollowedHyperlink">
    <w:name w:val="FollowedHyperlink"/>
    <w:basedOn w:val="DefaultParagraphFont"/>
    <w:uiPriority w:val="99"/>
    <w:semiHidden/>
    <w:unhideWhenUsed/>
    <w:rsid w:val="00725B9C"/>
    <w:rPr>
      <w:color w:val="954F72" w:themeColor="followedHyperlink"/>
      <w:u w:val="single"/>
    </w:rPr>
  </w:style>
  <w:style w:type="character" w:customStyle="1" w:styleId="normaltextrun">
    <w:name w:val="normaltextrun"/>
    <w:basedOn w:val="DefaultParagraphFont"/>
    <w:rsid w:val="00E040AF"/>
  </w:style>
  <w:style w:type="character" w:customStyle="1" w:styleId="eop">
    <w:name w:val="eop"/>
    <w:basedOn w:val="DefaultParagraphFont"/>
    <w:rsid w:val="00E040AF"/>
  </w:style>
  <w:style w:type="paragraph" w:customStyle="1" w:styleId="paragraph">
    <w:name w:val="paragraph"/>
    <w:basedOn w:val="Normal"/>
    <w:rsid w:val="00B64D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uperscript">
    <w:name w:val="superscript"/>
    <w:basedOn w:val="DefaultParagraphFont"/>
    <w:rsid w:val="00B64D75"/>
  </w:style>
  <w:style w:type="paragraph" w:styleId="Revision">
    <w:name w:val="Revision"/>
    <w:hidden/>
    <w:uiPriority w:val="99"/>
    <w:semiHidden/>
    <w:rsid w:val="00967AF2"/>
    <w:pPr>
      <w:spacing w:after="0" w:line="240" w:lineRule="auto"/>
    </w:pPr>
  </w:style>
  <w:style w:type="numbering" w:customStyle="1" w:styleId="CurrentList1">
    <w:name w:val="Current List1"/>
    <w:uiPriority w:val="99"/>
    <w:rsid w:val="0052282C"/>
    <w:pPr>
      <w:numPr>
        <w:numId w:val="18"/>
      </w:numPr>
    </w:pPr>
  </w:style>
  <w:style w:type="paragraph" w:styleId="FootnoteText">
    <w:name w:val="footnote text"/>
    <w:basedOn w:val="Normal"/>
    <w:link w:val="FootnoteTextChar"/>
    <w:uiPriority w:val="99"/>
    <w:semiHidden/>
    <w:unhideWhenUsed/>
    <w:rsid w:val="000C08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08BB"/>
    <w:rPr>
      <w:sz w:val="20"/>
      <w:szCs w:val="20"/>
    </w:rPr>
  </w:style>
  <w:style w:type="character" w:styleId="FootnoteReference">
    <w:name w:val="footnote reference"/>
    <w:basedOn w:val="DefaultParagraphFont"/>
    <w:uiPriority w:val="99"/>
    <w:semiHidden/>
    <w:unhideWhenUsed/>
    <w:rsid w:val="000C08BB"/>
    <w:rPr>
      <w:vertAlign w:val="superscript"/>
    </w:rPr>
  </w:style>
  <w:style w:type="character" w:customStyle="1" w:styleId="UnresolvedMention10">
    <w:name w:val="Unresolved Mention1"/>
    <w:basedOn w:val="DefaultParagraphFont"/>
    <w:uiPriority w:val="99"/>
    <w:semiHidden/>
    <w:unhideWhenUsed/>
    <w:rsid w:val="0005530E"/>
    <w:rPr>
      <w:color w:val="605E5C"/>
      <w:shd w:val="clear" w:color="auto" w:fill="E1DFDD"/>
    </w:rPr>
  </w:style>
  <w:style w:type="paragraph" w:styleId="BalloonText">
    <w:name w:val="Balloon Text"/>
    <w:basedOn w:val="Normal"/>
    <w:link w:val="BalloonTextChar"/>
    <w:uiPriority w:val="99"/>
    <w:semiHidden/>
    <w:unhideWhenUsed/>
    <w:rsid w:val="00055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30E"/>
    <w:rPr>
      <w:rFonts w:ascii="Segoe UI" w:hAnsi="Segoe UI" w:cs="Segoe UI"/>
      <w:sz w:val="18"/>
      <w:szCs w:val="18"/>
    </w:rPr>
  </w:style>
  <w:style w:type="paragraph" w:customStyle="1" w:styleId="pf0">
    <w:name w:val="pf0"/>
    <w:basedOn w:val="Normal"/>
    <w:rsid w:val="00EE74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EE7404"/>
    <w:rPr>
      <w:rFonts w:ascii="Segoe UI" w:hAnsi="Segoe UI" w:cs="Segoe UI" w:hint="default"/>
      <w:i/>
      <w:iCs/>
      <w:sz w:val="18"/>
      <w:szCs w:val="18"/>
    </w:rPr>
  </w:style>
  <w:style w:type="character" w:customStyle="1" w:styleId="cf11">
    <w:name w:val="cf11"/>
    <w:basedOn w:val="DefaultParagraphFont"/>
    <w:rsid w:val="00EE7404"/>
    <w:rPr>
      <w:rFonts w:ascii="Segoe UI" w:hAnsi="Segoe UI" w:cs="Segoe UI" w:hint="default"/>
      <w:sz w:val="18"/>
      <w:szCs w:val="18"/>
    </w:rPr>
  </w:style>
  <w:style w:type="character" w:styleId="UnresolvedMention">
    <w:name w:val="Unresolved Mention"/>
    <w:basedOn w:val="DefaultParagraphFont"/>
    <w:uiPriority w:val="99"/>
    <w:semiHidden/>
    <w:unhideWhenUsed/>
    <w:rsid w:val="00C17A3D"/>
    <w:rPr>
      <w:color w:val="605E5C"/>
      <w:shd w:val="clear" w:color="auto" w:fill="E1DFDD"/>
    </w:rPr>
  </w:style>
  <w:style w:type="paragraph" w:styleId="NoSpacing">
    <w:name w:val="No Spacing"/>
    <w:uiPriority w:val="1"/>
    <w:qFormat/>
    <w:rsid w:val="00A07A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7321">
      <w:bodyDiv w:val="1"/>
      <w:marLeft w:val="0"/>
      <w:marRight w:val="0"/>
      <w:marTop w:val="0"/>
      <w:marBottom w:val="0"/>
      <w:divBdr>
        <w:top w:val="none" w:sz="0" w:space="0" w:color="auto"/>
        <w:left w:val="none" w:sz="0" w:space="0" w:color="auto"/>
        <w:bottom w:val="none" w:sz="0" w:space="0" w:color="auto"/>
        <w:right w:val="none" w:sz="0" w:space="0" w:color="auto"/>
      </w:divBdr>
    </w:div>
    <w:div w:id="59520350">
      <w:bodyDiv w:val="1"/>
      <w:marLeft w:val="0"/>
      <w:marRight w:val="0"/>
      <w:marTop w:val="0"/>
      <w:marBottom w:val="0"/>
      <w:divBdr>
        <w:top w:val="none" w:sz="0" w:space="0" w:color="auto"/>
        <w:left w:val="none" w:sz="0" w:space="0" w:color="auto"/>
        <w:bottom w:val="none" w:sz="0" w:space="0" w:color="auto"/>
        <w:right w:val="none" w:sz="0" w:space="0" w:color="auto"/>
      </w:divBdr>
    </w:div>
    <w:div w:id="329984761">
      <w:bodyDiv w:val="1"/>
      <w:marLeft w:val="0"/>
      <w:marRight w:val="0"/>
      <w:marTop w:val="0"/>
      <w:marBottom w:val="0"/>
      <w:divBdr>
        <w:top w:val="none" w:sz="0" w:space="0" w:color="auto"/>
        <w:left w:val="none" w:sz="0" w:space="0" w:color="auto"/>
        <w:bottom w:val="none" w:sz="0" w:space="0" w:color="auto"/>
        <w:right w:val="none" w:sz="0" w:space="0" w:color="auto"/>
      </w:divBdr>
    </w:div>
    <w:div w:id="437410944">
      <w:bodyDiv w:val="1"/>
      <w:marLeft w:val="0"/>
      <w:marRight w:val="0"/>
      <w:marTop w:val="0"/>
      <w:marBottom w:val="0"/>
      <w:divBdr>
        <w:top w:val="none" w:sz="0" w:space="0" w:color="auto"/>
        <w:left w:val="none" w:sz="0" w:space="0" w:color="auto"/>
        <w:bottom w:val="none" w:sz="0" w:space="0" w:color="auto"/>
        <w:right w:val="none" w:sz="0" w:space="0" w:color="auto"/>
      </w:divBdr>
    </w:div>
    <w:div w:id="451631926">
      <w:bodyDiv w:val="1"/>
      <w:marLeft w:val="0"/>
      <w:marRight w:val="0"/>
      <w:marTop w:val="0"/>
      <w:marBottom w:val="0"/>
      <w:divBdr>
        <w:top w:val="none" w:sz="0" w:space="0" w:color="auto"/>
        <w:left w:val="none" w:sz="0" w:space="0" w:color="auto"/>
        <w:bottom w:val="none" w:sz="0" w:space="0" w:color="auto"/>
        <w:right w:val="none" w:sz="0" w:space="0" w:color="auto"/>
      </w:divBdr>
    </w:div>
    <w:div w:id="571427303">
      <w:bodyDiv w:val="1"/>
      <w:marLeft w:val="0"/>
      <w:marRight w:val="0"/>
      <w:marTop w:val="0"/>
      <w:marBottom w:val="0"/>
      <w:divBdr>
        <w:top w:val="none" w:sz="0" w:space="0" w:color="auto"/>
        <w:left w:val="none" w:sz="0" w:space="0" w:color="auto"/>
        <w:bottom w:val="none" w:sz="0" w:space="0" w:color="auto"/>
        <w:right w:val="none" w:sz="0" w:space="0" w:color="auto"/>
      </w:divBdr>
    </w:div>
    <w:div w:id="796292182">
      <w:bodyDiv w:val="1"/>
      <w:marLeft w:val="0"/>
      <w:marRight w:val="0"/>
      <w:marTop w:val="0"/>
      <w:marBottom w:val="0"/>
      <w:divBdr>
        <w:top w:val="none" w:sz="0" w:space="0" w:color="auto"/>
        <w:left w:val="none" w:sz="0" w:space="0" w:color="auto"/>
        <w:bottom w:val="none" w:sz="0" w:space="0" w:color="auto"/>
        <w:right w:val="none" w:sz="0" w:space="0" w:color="auto"/>
      </w:divBdr>
    </w:div>
    <w:div w:id="849416735">
      <w:bodyDiv w:val="1"/>
      <w:marLeft w:val="0"/>
      <w:marRight w:val="0"/>
      <w:marTop w:val="0"/>
      <w:marBottom w:val="0"/>
      <w:divBdr>
        <w:top w:val="none" w:sz="0" w:space="0" w:color="auto"/>
        <w:left w:val="none" w:sz="0" w:space="0" w:color="auto"/>
        <w:bottom w:val="none" w:sz="0" w:space="0" w:color="auto"/>
        <w:right w:val="none" w:sz="0" w:space="0" w:color="auto"/>
      </w:divBdr>
    </w:div>
    <w:div w:id="962611374">
      <w:bodyDiv w:val="1"/>
      <w:marLeft w:val="0"/>
      <w:marRight w:val="0"/>
      <w:marTop w:val="0"/>
      <w:marBottom w:val="0"/>
      <w:divBdr>
        <w:top w:val="none" w:sz="0" w:space="0" w:color="auto"/>
        <w:left w:val="none" w:sz="0" w:space="0" w:color="auto"/>
        <w:bottom w:val="none" w:sz="0" w:space="0" w:color="auto"/>
        <w:right w:val="none" w:sz="0" w:space="0" w:color="auto"/>
      </w:divBdr>
    </w:div>
    <w:div w:id="1184058161">
      <w:bodyDiv w:val="1"/>
      <w:marLeft w:val="0"/>
      <w:marRight w:val="0"/>
      <w:marTop w:val="0"/>
      <w:marBottom w:val="0"/>
      <w:divBdr>
        <w:top w:val="none" w:sz="0" w:space="0" w:color="auto"/>
        <w:left w:val="none" w:sz="0" w:space="0" w:color="auto"/>
        <w:bottom w:val="none" w:sz="0" w:space="0" w:color="auto"/>
        <w:right w:val="none" w:sz="0" w:space="0" w:color="auto"/>
      </w:divBdr>
    </w:div>
    <w:div w:id="1205288083">
      <w:bodyDiv w:val="1"/>
      <w:marLeft w:val="0"/>
      <w:marRight w:val="0"/>
      <w:marTop w:val="0"/>
      <w:marBottom w:val="0"/>
      <w:divBdr>
        <w:top w:val="none" w:sz="0" w:space="0" w:color="auto"/>
        <w:left w:val="none" w:sz="0" w:space="0" w:color="auto"/>
        <w:bottom w:val="none" w:sz="0" w:space="0" w:color="auto"/>
        <w:right w:val="none" w:sz="0" w:space="0" w:color="auto"/>
      </w:divBdr>
    </w:div>
    <w:div w:id="1240095361">
      <w:bodyDiv w:val="1"/>
      <w:marLeft w:val="0"/>
      <w:marRight w:val="0"/>
      <w:marTop w:val="0"/>
      <w:marBottom w:val="0"/>
      <w:divBdr>
        <w:top w:val="none" w:sz="0" w:space="0" w:color="auto"/>
        <w:left w:val="none" w:sz="0" w:space="0" w:color="auto"/>
        <w:bottom w:val="none" w:sz="0" w:space="0" w:color="auto"/>
        <w:right w:val="none" w:sz="0" w:space="0" w:color="auto"/>
      </w:divBdr>
    </w:div>
    <w:div w:id="1346324465">
      <w:bodyDiv w:val="1"/>
      <w:marLeft w:val="0"/>
      <w:marRight w:val="0"/>
      <w:marTop w:val="0"/>
      <w:marBottom w:val="0"/>
      <w:divBdr>
        <w:top w:val="none" w:sz="0" w:space="0" w:color="auto"/>
        <w:left w:val="none" w:sz="0" w:space="0" w:color="auto"/>
        <w:bottom w:val="none" w:sz="0" w:space="0" w:color="auto"/>
        <w:right w:val="none" w:sz="0" w:space="0" w:color="auto"/>
      </w:divBdr>
    </w:div>
    <w:div w:id="1389836957">
      <w:bodyDiv w:val="1"/>
      <w:marLeft w:val="0"/>
      <w:marRight w:val="0"/>
      <w:marTop w:val="0"/>
      <w:marBottom w:val="0"/>
      <w:divBdr>
        <w:top w:val="none" w:sz="0" w:space="0" w:color="auto"/>
        <w:left w:val="none" w:sz="0" w:space="0" w:color="auto"/>
        <w:bottom w:val="none" w:sz="0" w:space="0" w:color="auto"/>
        <w:right w:val="none" w:sz="0" w:space="0" w:color="auto"/>
      </w:divBdr>
    </w:div>
    <w:div w:id="1472483224">
      <w:bodyDiv w:val="1"/>
      <w:marLeft w:val="0"/>
      <w:marRight w:val="0"/>
      <w:marTop w:val="0"/>
      <w:marBottom w:val="0"/>
      <w:divBdr>
        <w:top w:val="none" w:sz="0" w:space="0" w:color="auto"/>
        <w:left w:val="none" w:sz="0" w:space="0" w:color="auto"/>
        <w:bottom w:val="none" w:sz="0" w:space="0" w:color="auto"/>
        <w:right w:val="none" w:sz="0" w:space="0" w:color="auto"/>
      </w:divBdr>
    </w:div>
    <w:div w:id="1534687290">
      <w:bodyDiv w:val="1"/>
      <w:marLeft w:val="0"/>
      <w:marRight w:val="0"/>
      <w:marTop w:val="0"/>
      <w:marBottom w:val="0"/>
      <w:divBdr>
        <w:top w:val="none" w:sz="0" w:space="0" w:color="auto"/>
        <w:left w:val="none" w:sz="0" w:space="0" w:color="auto"/>
        <w:bottom w:val="none" w:sz="0" w:space="0" w:color="auto"/>
        <w:right w:val="none" w:sz="0" w:space="0" w:color="auto"/>
      </w:divBdr>
    </w:div>
    <w:div w:id="1705130266">
      <w:bodyDiv w:val="1"/>
      <w:marLeft w:val="0"/>
      <w:marRight w:val="0"/>
      <w:marTop w:val="0"/>
      <w:marBottom w:val="0"/>
      <w:divBdr>
        <w:top w:val="none" w:sz="0" w:space="0" w:color="auto"/>
        <w:left w:val="none" w:sz="0" w:space="0" w:color="auto"/>
        <w:bottom w:val="none" w:sz="0" w:space="0" w:color="auto"/>
        <w:right w:val="none" w:sz="0" w:space="0" w:color="auto"/>
      </w:divBdr>
    </w:div>
    <w:div w:id="1855999051">
      <w:bodyDiv w:val="1"/>
      <w:marLeft w:val="0"/>
      <w:marRight w:val="0"/>
      <w:marTop w:val="0"/>
      <w:marBottom w:val="0"/>
      <w:divBdr>
        <w:top w:val="none" w:sz="0" w:space="0" w:color="auto"/>
        <w:left w:val="none" w:sz="0" w:space="0" w:color="auto"/>
        <w:bottom w:val="none" w:sz="0" w:space="0" w:color="auto"/>
        <w:right w:val="none" w:sz="0" w:space="0" w:color="auto"/>
      </w:divBdr>
    </w:div>
    <w:div w:id="1894345837">
      <w:bodyDiv w:val="1"/>
      <w:marLeft w:val="0"/>
      <w:marRight w:val="0"/>
      <w:marTop w:val="0"/>
      <w:marBottom w:val="0"/>
      <w:divBdr>
        <w:top w:val="none" w:sz="0" w:space="0" w:color="auto"/>
        <w:left w:val="none" w:sz="0" w:space="0" w:color="auto"/>
        <w:bottom w:val="none" w:sz="0" w:space="0" w:color="auto"/>
        <w:right w:val="none" w:sz="0" w:space="0" w:color="auto"/>
      </w:divBdr>
    </w:div>
    <w:div w:id="1962421825">
      <w:bodyDiv w:val="1"/>
      <w:marLeft w:val="0"/>
      <w:marRight w:val="0"/>
      <w:marTop w:val="0"/>
      <w:marBottom w:val="0"/>
      <w:divBdr>
        <w:top w:val="none" w:sz="0" w:space="0" w:color="auto"/>
        <w:left w:val="none" w:sz="0" w:space="0" w:color="auto"/>
        <w:bottom w:val="none" w:sz="0" w:space="0" w:color="auto"/>
        <w:right w:val="none" w:sz="0" w:space="0" w:color="auto"/>
      </w:divBdr>
      <w:divsChild>
        <w:div w:id="1387415635">
          <w:marLeft w:val="0"/>
          <w:marRight w:val="0"/>
          <w:marTop w:val="0"/>
          <w:marBottom w:val="0"/>
          <w:divBdr>
            <w:top w:val="none" w:sz="0" w:space="0" w:color="auto"/>
            <w:left w:val="none" w:sz="0" w:space="0" w:color="auto"/>
            <w:bottom w:val="none" w:sz="0" w:space="0" w:color="auto"/>
            <w:right w:val="none" w:sz="0" w:space="0" w:color="auto"/>
          </w:divBdr>
        </w:div>
        <w:div w:id="869337322">
          <w:marLeft w:val="0"/>
          <w:marRight w:val="0"/>
          <w:marTop w:val="0"/>
          <w:marBottom w:val="0"/>
          <w:divBdr>
            <w:top w:val="none" w:sz="0" w:space="0" w:color="auto"/>
            <w:left w:val="none" w:sz="0" w:space="0" w:color="auto"/>
            <w:bottom w:val="none" w:sz="0" w:space="0" w:color="auto"/>
            <w:right w:val="none" w:sz="0" w:space="0" w:color="auto"/>
          </w:divBdr>
        </w:div>
      </w:divsChild>
    </w:div>
    <w:div w:id="2063627845">
      <w:bodyDiv w:val="1"/>
      <w:marLeft w:val="0"/>
      <w:marRight w:val="0"/>
      <w:marTop w:val="0"/>
      <w:marBottom w:val="0"/>
      <w:divBdr>
        <w:top w:val="none" w:sz="0" w:space="0" w:color="auto"/>
        <w:left w:val="none" w:sz="0" w:space="0" w:color="auto"/>
        <w:bottom w:val="none" w:sz="0" w:space="0" w:color="auto"/>
        <w:right w:val="none" w:sz="0" w:space="0" w:color="auto"/>
      </w:divBdr>
    </w:div>
    <w:div w:id="2078934206">
      <w:bodyDiv w:val="1"/>
      <w:marLeft w:val="0"/>
      <w:marRight w:val="0"/>
      <w:marTop w:val="0"/>
      <w:marBottom w:val="0"/>
      <w:divBdr>
        <w:top w:val="none" w:sz="0" w:space="0" w:color="auto"/>
        <w:left w:val="none" w:sz="0" w:space="0" w:color="auto"/>
        <w:bottom w:val="none" w:sz="0" w:space="0" w:color="auto"/>
        <w:right w:val="none" w:sz="0" w:space="0" w:color="auto"/>
      </w:divBdr>
    </w:div>
    <w:div w:id="2090803323">
      <w:bodyDiv w:val="1"/>
      <w:marLeft w:val="0"/>
      <w:marRight w:val="0"/>
      <w:marTop w:val="0"/>
      <w:marBottom w:val="0"/>
      <w:divBdr>
        <w:top w:val="none" w:sz="0" w:space="0" w:color="auto"/>
        <w:left w:val="none" w:sz="0" w:space="0" w:color="auto"/>
        <w:bottom w:val="none" w:sz="0" w:space="0" w:color="auto"/>
        <w:right w:val="none" w:sz="0" w:space="0" w:color="auto"/>
      </w:divBdr>
    </w:div>
    <w:div w:id="2110855250">
      <w:bodyDiv w:val="1"/>
      <w:marLeft w:val="0"/>
      <w:marRight w:val="0"/>
      <w:marTop w:val="0"/>
      <w:marBottom w:val="0"/>
      <w:divBdr>
        <w:top w:val="none" w:sz="0" w:space="0" w:color="auto"/>
        <w:left w:val="none" w:sz="0" w:space="0" w:color="auto"/>
        <w:bottom w:val="none" w:sz="0" w:space="0" w:color="auto"/>
        <w:right w:val="none" w:sz="0" w:space="0" w:color="auto"/>
      </w:divBdr>
    </w:div>
    <w:div w:id="211432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guide-to-the-general-data-protection-regulation" TargetMode="External"/><Relationship Id="rId21" Type="http://schemas.openxmlformats.org/officeDocument/2006/relationships/hyperlink" Target="https://www.ohchr.org/EN/ProfessionalInterest/Pages/OlderPersons.aspx" TargetMode="External"/><Relationship Id="rId42" Type="http://schemas.openxmlformats.org/officeDocument/2006/relationships/hyperlink" Target="https://phw.nhs.wales/topics/adverse-childhood-experiences/" TargetMode="External"/><Relationship Id="rId47" Type="http://schemas.openxmlformats.org/officeDocument/2006/relationships/hyperlink" Target="https://www.legislation.gov.uk/asc/2020/1/part/3/enacted" TargetMode="External"/><Relationship Id="rId63" Type="http://schemas.openxmlformats.org/officeDocument/2006/relationships/hyperlink" Target="https://safeguarding.wales/adu/a2/a2.p9.html?highlight=DSP" TargetMode="External"/><Relationship Id="rId68" Type="http://schemas.openxmlformats.org/officeDocument/2006/relationships/hyperlink" Target="https://safeguarding.wales/chi/c5/c5.p2.html?highlight=DOS" TargetMode="External"/><Relationship Id="rId84" Type="http://schemas.openxmlformats.org/officeDocument/2006/relationships/hyperlink" Target="http://www.wales.nhs.uk/sitesplus/documents/888/A%20guide%20for%20Safeguarding%20Children%20and%20Adults%20at%20Risk%20in%20General%20Practice%20September%202016%202.pdf" TargetMode="External"/><Relationship Id="rId89" Type="http://schemas.openxmlformats.org/officeDocument/2006/relationships/hyperlink" Target="https://cascadewales.org/publications-and-resources/" TargetMode="External"/><Relationship Id="rId16" Type="http://schemas.openxmlformats.org/officeDocument/2006/relationships/hyperlink" Target="https://www.legislation.gov.uk/ukpga/2005/9/contents" TargetMode="External"/><Relationship Id="rId11" Type="http://schemas.openxmlformats.org/officeDocument/2006/relationships/hyperlink" Target="https://www.legislation.gov.uk/anaw/2014/4/contents" TargetMode="External"/><Relationship Id="rId32" Type="http://schemas.openxmlformats.org/officeDocument/2006/relationships/hyperlink" Target="https://safeguarding.wales/chi/c1/c1.p2.html" TargetMode="External"/><Relationship Id="rId37" Type="http://schemas.openxmlformats.org/officeDocument/2006/relationships/diagramQuickStyle" Target="diagrams/quickStyle1.xml"/><Relationship Id="rId53" Type="http://schemas.openxmlformats.org/officeDocument/2006/relationships/hyperlink" Target="https://www.csnetwork.org.uk/en/about/what-is-contextual-safeguarding" TargetMode="External"/><Relationship Id="rId58" Type="http://schemas.openxmlformats.org/officeDocument/2006/relationships/hyperlink" Target="https://socialcare.wales/service-improvement/understanding-an-outcomes-approach" TargetMode="External"/><Relationship Id="rId74" Type="http://schemas.openxmlformats.org/officeDocument/2006/relationships/hyperlink" Target="https://www.basw.co.uk/resources/safeguarding-children-working-together-under-children-act-2004" TargetMode="External"/><Relationship Id="rId79" Type="http://schemas.openxmlformats.org/officeDocument/2006/relationships/hyperlink" Target="https://www.echr.coe.int/documents/convention_eng.pdf" TargetMode="External"/><Relationship Id="rId5" Type="http://schemas.openxmlformats.org/officeDocument/2006/relationships/webSettings" Target="webSettings.xml"/><Relationship Id="rId90" Type="http://schemas.openxmlformats.org/officeDocument/2006/relationships/hyperlink" Target="https://www.nspcc.org.uk/" TargetMode="External"/><Relationship Id="rId22" Type="http://schemas.openxmlformats.org/officeDocument/2006/relationships/hyperlink" Target="https://www.unicef.org.uk/what-we-do/un-convention-child-rights/" TargetMode="External"/><Relationship Id="rId27" Type="http://schemas.openxmlformats.org/officeDocument/2006/relationships/hyperlink" Target="https://www.legislation.gov.uk/anaw/2015/2/contents/enacted" TargetMode="External"/><Relationship Id="rId43" Type="http://schemas.openxmlformats.org/officeDocument/2006/relationships/hyperlink" Target="https://urldefense.com/v3/__https:/urlsand.esvalabs.com/?u=https*3A*2F*2Fgov.wales*2Fsites*2Fdefault*2Ffiles*2Fpublications*2F2019-08*2Fkeeping-young-performers-safe-guidance-to-accompany-the-2015-child-performance_0.pdf&amp;e=0bf0fcf4&amp;h=6616160e&amp;f=y&amp;p=n__;JSUlJSUlJSUl!!HmeVo1Y8dysd!8r9mFiK05XvQim4_-U3Q3PoR0gME-SVhgAhM4aW_DLi0fqv59I5_AsrDwYtjOd0y3C-hQZMHgmoy9L8HhUsfLW8V0XniL2R3VO7YvuI$" TargetMode="External"/><Relationship Id="rId48" Type="http://schemas.openxmlformats.org/officeDocument/2006/relationships/hyperlink" Target="https://www.cysur.wales/media/grofqaa3/safeguarding_children_in_whom_illness_is_fabricated_or_induced.pdf" TargetMode="External"/><Relationship Id="rId64" Type="http://schemas.openxmlformats.org/officeDocument/2006/relationships/hyperlink" Target="https://safeguarding.wales/adu/a2/a2.p9.html?highlight=DSP" TargetMode="External"/><Relationship Id="rId69" Type="http://schemas.openxmlformats.org/officeDocument/2006/relationships/hyperlink" Target="https://www.legislation.gov.uk/anaw/2014/4/contents" TargetMode="External"/><Relationship Id="rId8" Type="http://schemas.openxmlformats.org/officeDocument/2006/relationships/image" Target="media/image1.png"/><Relationship Id="rId51" Type="http://schemas.openxmlformats.org/officeDocument/2006/relationships/hyperlink" Target="https://safeguarding.wales/glossary.html" TargetMode="External"/><Relationship Id="rId72" Type="http://schemas.openxmlformats.org/officeDocument/2006/relationships/hyperlink" Target="https://www.legislation.gov.uk/ukpga/2008/23/contents" TargetMode="External"/><Relationship Id="rId80" Type="http://schemas.openxmlformats.org/officeDocument/2006/relationships/hyperlink" Target="https://www.un.org/en/about-us/universal-declaration-of-human-rights" TargetMode="External"/><Relationship Id="rId85" Type="http://schemas.openxmlformats.org/officeDocument/2006/relationships/hyperlink" Target="https://socialcare.wales/cms_assets/file-uploads/Good-Work-Dementia-Learning-And-Development-Framework.pdf"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gov.wales/safeguarding-guidance" TargetMode="External"/><Relationship Id="rId17" Type="http://schemas.openxmlformats.org/officeDocument/2006/relationships/hyperlink" Target="https://www.legislation.gov.uk/anaw/2015/3/contents" TargetMode="External"/><Relationship Id="rId25" Type="http://schemas.openxmlformats.org/officeDocument/2006/relationships/hyperlink" Target="https://www.legislation.gov.uk/ukpga/2018/12/contents/enacted" TargetMode="External"/><Relationship Id="rId33" Type="http://schemas.openxmlformats.org/officeDocument/2006/relationships/header" Target="header1.xml"/><Relationship Id="rId38" Type="http://schemas.openxmlformats.org/officeDocument/2006/relationships/diagramColors" Target="diagrams/colors1.xml"/><Relationship Id="rId46" Type="http://schemas.openxmlformats.org/officeDocument/2006/relationships/hyperlink" Target="https://socialcare.wales/cms_assets/file-uploads/SCW-DutyofCandour-ENG-V01.pdf" TargetMode="External"/><Relationship Id="rId59" Type="http://schemas.openxmlformats.org/officeDocument/2006/relationships/hyperlink" Target="https://www.nice.org.uk/about/nice-communities/social-care/quick-guides/evidence-for-strengths-and-asset-based-outcomes" TargetMode="External"/><Relationship Id="rId67" Type="http://schemas.openxmlformats.org/officeDocument/2006/relationships/hyperlink" Target="https://safeguarding.wales/chi/c5/c5.p2.html?highlight=DOS" TargetMode="External"/><Relationship Id="rId20" Type="http://schemas.openxmlformats.org/officeDocument/2006/relationships/hyperlink" Target="https://www.coe.int/en/web/conventions/full-list/-/conventions/rms/0900001680063765" TargetMode="External"/><Relationship Id="rId41" Type="http://schemas.openxmlformats.org/officeDocument/2006/relationships/hyperlink" Target="https://safeguarding.wales/glossary.html" TargetMode="External"/><Relationship Id="rId54" Type="http://schemas.openxmlformats.org/officeDocument/2006/relationships/hyperlink" Target="https://www.gov.uk/government/publications/prevent-duty-guidance" TargetMode="External"/><Relationship Id="rId62" Type="http://schemas.openxmlformats.org/officeDocument/2006/relationships/hyperlink" Target="https://safeguarding.wales/adu/a2/a2.p9.html?highlight=DSP" TargetMode="External"/><Relationship Id="rId70" Type="http://schemas.openxmlformats.org/officeDocument/2006/relationships/hyperlink" Target="https://www.safeguarding.wales/" TargetMode="External"/><Relationship Id="rId75" Type="http://schemas.openxmlformats.org/officeDocument/2006/relationships/hyperlink" Target="https://www.legislation.gov.uk/anaw/2016/2/contents/enacted" TargetMode="External"/><Relationship Id="rId83" Type="http://schemas.openxmlformats.org/officeDocument/2006/relationships/hyperlink" Target="http://www.wales.nhs.uk/sitesplus/documents/888/PRUDiC%202018%20Final.pdf" TargetMode="External"/><Relationship Id="rId88" Type="http://schemas.openxmlformats.org/officeDocument/2006/relationships/hyperlink" Target="http://www.olderpeoplewales.com/en/adult_protection/useful-adult-protection-resources/older-people-and-domestic-abuse.aspx" TargetMode="External"/><Relationship Id="rId9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egislation.gov.uk/ukpga/1989/41/contents" TargetMode="External"/><Relationship Id="rId23" Type="http://schemas.openxmlformats.org/officeDocument/2006/relationships/hyperlink" Target="https://careinspectorate.wales/more-just-words-follow-strategic-framework-welsh-language-health-social-services-and-social-care" TargetMode="External"/><Relationship Id="rId28" Type="http://schemas.openxmlformats.org/officeDocument/2006/relationships/hyperlink" Target="https://www.legislation.gov.uk/ukpga/2003/31/contents" TargetMode="External"/><Relationship Id="rId36" Type="http://schemas.openxmlformats.org/officeDocument/2006/relationships/diagramLayout" Target="diagrams/layout1.xml"/><Relationship Id="rId49" Type="http://schemas.openxmlformats.org/officeDocument/2006/relationships/hyperlink" Target="https://learning.nspcc.org.uk/child-protection-system/gillick-competence-fraser-guidelines" TargetMode="External"/><Relationship Id="rId57" Type="http://schemas.openxmlformats.org/officeDocument/2006/relationships/hyperlink" Target="http://www.wales.nhs.uk/sitesplus/documents/863/Procedural%20Response%20to%20Unexpected%20Deaths%20in%20Children%20(PRUDiC).pdf" TargetMode="External"/><Relationship Id="rId10" Type="http://schemas.openxmlformats.org/officeDocument/2006/relationships/hyperlink" Target="https://www.rcn.org.uk/professional-development/publications/pub-007069" TargetMode="External"/><Relationship Id="rId31" Type="http://schemas.openxmlformats.org/officeDocument/2006/relationships/hyperlink" Target="https://www.legislation.gov.uk/anaw/2014/4/part/7" TargetMode="External"/><Relationship Id="rId44" Type="http://schemas.openxmlformats.org/officeDocument/2006/relationships/hyperlink" Target="https://urldefense.com/v3/__https:/urlsand.esvalabs.com/?u=https*3A*2F*2Fgov.wales*2Fsites*2Fdefault*2Ffiles*2Fpublications*2F2020-01*2Fgood-working-practice-principles-for-the-use-of-chaperones-during-intimate-examinations-or-procedures-within-nhs-wales.pdf&amp;e=0bf0fcf4&amp;h=2f6544e7&amp;f=y&amp;p=n__;JSUlJSUlJSUl!!HmeVo1Y8dysd!8r9mFiK05XvQim4_-U3Q3PoR0gME-SVhgAhM4aW_DLi0fqv59I5_AsrDwYtjOd0y3C-hQZMHgmoy9L8HhUsfLW8V0XniL2R318Yi1oc$" TargetMode="External"/><Relationship Id="rId52" Type="http://schemas.openxmlformats.org/officeDocument/2006/relationships/hyperlink" Target="https://safeguarding.wales/glossary.html" TargetMode="External"/><Relationship Id="rId60" Type="http://schemas.openxmlformats.org/officeDocument/2006/relationships/hyperlink" Target="https://www.nhs.uk/conditions/social-care-and-support-guide/making-decisions-for-someone-else/mental-capacity-act/" TargetMode="External"/><Relationship Id="rId65" Type="http://schemas.openxmlformats.org/officeDocument/2006/relationships/hyperlink" Target="https://safeguarding.wales/adu/a2/a2.p9.html?highlight=DSP" TargetMode="External"/><Relationship Id="rId73" Type="http://schemas.openxmlformats.org/officeDocument/2006/relationships/hyperlink" Target="https://www.legislation.gov.uk/anaw/2015/3/contents/enacted" TargetMode="External"/><Relationship Id="rId78" Type="http://schemas.openxmlformats.org/officeDocument/2006/relationships/hyperlink" Target="https://www.legislation.gov.uk/ukpga/2015/9/contents/enacted" TargetMode="External"/><Relationship Id="rId81" Type="http://schemas.openxmlformats.org/officeDocument/2006/relationships/hyperlink" Target="https://socialcare.wales/hub/statutory-guidance" TargetMode="External"/><Relationship Id="rId86" Type="http://schemas.openxmlformats.org/officeDocument/2006/relationships/hyperlink" Target="https://socialcare.wales/learning-and-development/safeguarding" TargetMode="External"/><Relationship Id="rId4" Type="http://schemas.openxmlformats.org/officeDocument/2006/relationships/settings" Target="settings.xml"/><Relationship Id="rId9" Type="http://schemas.openxmlformats.org/officeDocument/2006/relationships/hyperlink" Target="https://www.rcn.org.uk/professional-development/publications/pub-007366" TargetMode="External"/><Relationship Id="rId13" Type="http://schemas.openxmlformats.org/officeDocument/2006/relationships/hyperlink" Target="https://www.safeguarding.wales/" TargetMode="External"/><Relationship Id="rId18" Type="http://schemas.openxmlformats.org/officeDocument/2006/relationships/hyperlink" Target="https://www.legislation.gov.uk/ukpga/2021/17/contents/enacted" TargetMode="External"/><Relationship Id="rId39" Type="http://schemas.microsoft.com/office/2007/relationships/diagramDrawing" Target="diagrams/drawing1.xml"/><Relationship Id="rId34" Type="http://schemas.openxmlformats.org/officeDocument/2006/relationships/footer" Target="footer1.xml"/><Relationship Id="rId50" Type="http://schemas.openxmlformats.org/officeDocument/2006/relationships/hyperlink" Target="https://safeguarding.wales/glossary.html" TargetMode="External"/><Relationship Id="rId55" Type="http://schemas.openxmlformats.org/officeDocument/2006/relationships/hyperlink" Target="https://safeguarding.wales/" TargetMode="External"/><Relationship Id="rId76" Type="http://schemas.openxmlformats.org/officeDocument/2006/relationships/hyperlink" Target="https://www.legislation.gov.uk/anaw/2015/2/contents/enacted" TargetMode="External"/><Relationship Id="rId7" Type="http://schemas.openxmlformats.org/officeDocument/2006/relationships/endnotes" Target="endnotes.xml"/><Relationship Id="rId71" Type="http://schemas.openxmlformats.org/officeDocument/2006/relationships/hyperlink" Target="https://www.legislation.gov.uk/ukpga/2005/9/contents" TargetMode="External"/><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www.legislation.gov.uk/ukpga/2015/30/contents/enacted" TargetMode="External"/><Relationship Id="rId24" Type="http://schemas.openxmlformats.org/officeDocument/2006/relationships/hyperlink" Target="https://www.legislation.gov.uk/anaw/2020/3/contents/enacted" TargetMode="External"/><Relationship Id="rId40" Type="http://schemas.openxmlformats.org/officeDocument/2006/relationships/hyperlink" Target="https://learning.wales.nhs.uk/course/index.php?categoryid=571" TargetMode="External"/><Relationship Id="rId45" Type="http://schemas.openxmlformats.org/officeDocument/2006/relationships/hyperlink" Target="https://www.womensaid.org.uk/information-support/what-is-domestic-abuse/coercive-control/" TargetMode="External"/><Relationship Id="rId66" Type="http://schemas.openxmlformats.org/officeDocument/2006/relationships/hyperlink" Target="https://safeguarding.wales/adu/a2/a2.p9.html?highlight=DSP" TargetMode="External"/><Relationship Id="rId87" Type="http://schemas.openxmlformats.org/officeDocument/2006/relationships/hyperlink" Target="https://socialcare.wales/resources-guidance" TargetMode="External"/><Relationship Id="rId61" Type="http://schemas.openxmlformats.org/officeDocument/2006/relationships/hyperlink" Target="https://www.gov.uk/whistleblowing" TargetMode="External"/><Relationship Id="rId82" Type="http://schemas.openxmlformats.org/officeDocument/2006/relationships/hyperlink" Target="https://gov.wales/sites/default/files/publications/2020-10/keeping-learners-safe-the-role-of-local-authorities-governing-bodies-and-proprietors-of-independent-schools-under-the-education-act.pdf" TargetMode="External"/><Relationship Id="rId19" Type="http://schemas.openxmlformats.org/officeDocument/2006/relationships/hyperlink" Target="https://gov.wales/advocacy-services-code-practice" TargetMode="External"/><Relationship Id="rId14" Type="http://schemas.openxmlformats.org/officeDocument/2006/relationships/hyperlink" Target="https://www.legislation.gov.uk/anaw/2014/4/contents" TargetMode="External"/><Relationship Id="rId30" Type="http://schemas.openxmlformats.org/officeDocument/2006/relationships/hyperlink" Target="https://gov.wales/keeping-learners-safe" TargetMode="External"/><Relationship Id="rId35" Type="http://schemas.openxmlformats.org/officeDocument/2006/relationships/diagramData" Target="diagrams/data1.xml"/><Relationship Id="rId56" Type="http://schemas.openxmlformats.org/officeDocument/2006/relationships/hyperlink" Target="https://socialcare.wales/cms_assets/hub-downloads/Working-Together-to-Safeguard-People-Volume-3-Adult-Practice-Reviews.pdf" TargetMode="External"/><Relationship Id="rId77" Type="http://schemas.openxmlformats.org/officeDocument/2006/relationships/hyperlink" Target="https://www.legislation.gov.uk/asc/2020/1/content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legislation.gov.uk/ukpga/2005/9/contents" TargetMode="External"/><Relationship Id="rId7" Type="http://schemas.openxmlformats.org/officeDocument/2006/relationships/hyperlink" Target="https://safeguarding.wales/glossary.html" TargetMode="External"/><Relationship Id="rId2" Type="http://schemas.openxmlformats.org/officeDocument/2006/relationships/hyperlink" Target="https://www.legislation.gov.uk/anaw/2014/4/contents" TargetMode="External"/><Relationship Id="rId1" Type="http://schemas.openxmlformats.org/officeDocument/2006/relationships/hyperlink" Target="https://www.gov.uk/government/publications/the-caldicott-principles" TargetMode="External"/><Relationship Id="rId6" Type="http://schemas.openxmlformats.org/officeDocument/2006/relationships/hyperlink" Target="http://www.wales.nhs.uk/sitesplus/documents/888/PRUDiC%202018%20Final.pdf" TargetMode="External"/><Relationship Id="rId5" Type="http://schemas.openxmlformats.org/officeDocument/2006/relationships/hyperlink" Target="https://www.nhs.uk/conditions/social-care-and-support-guide/making-decisions-for-someone-else/mental-capacity-act/" TargetMode="External"/><Relationship Id="rId4" Type="http://schemas.openxmlformats.org/officeDocument/2006/relationships/hyperlink" Target="https://www.legislation.gov.uk/ukpga/1989/41/contents" TargetMode="External"/></Relationships>
</file>

<file path=word/diagrams/colors1.xml><?xml version="1.0" encoding="utf-8"?>
<dgm:colorsDef xmlns:dgm="http://schemas.openxmlformats.org/drawingml/2006/diagram" xmlns:a="http://schemas.openxmlformats.org/drawingml/2006/main" uniqueId="urn:microsoft.com/office/officeart/2005/8/colors/accent6_5">
  <dgm:title val=""/>
  <dgm:desc val=""/>
  <dgm:catLst>
    <dgm:cat type="accent6" pri="11500"/>
  </dgm:catLst>
  <dgm:styleLbl name="node0">
    <dgm:fillClrLst meth="cycle">
      <a:schemeClr val="accent6">
        <a:alpha val="80000"/>
      </a:schemeClr>
    </dgm:fillClrLst>
    <dgm:linClrLst meth="repeat">
      <a:schemeClr val="lt1"/>
    </dgm:linClrLst>
    <dgm:effectClrLst/>
    <dgm:txLinClrLst/>
    <dgm:txFillClrLst/>
    <dgm:txEffectClrLst/>
  </dgm:styleLbl>
  <dgm:styleLbl name="alignNode1">
    <dgm:fillClrLst>
      <a:schemeClr val="accent6">
        <a:alpha val="90000"/>
      </a:schemeClr>
      <a:schemeClr val="accent6">
        <a:alpha val="50000"/>
      </a:schemeClr>
    </dgm:fillClrLst>
    <dgm:linClrLst>
      <a:schemeClr val="accent6">
        <a:alpha val="90000"/>
      </a:schemeClr>
      <a:schemeClr val="accent6">
        <a:alpha val="50000"/>
      </a:schemeClr>
    </dgm:linClrLst>
    <dgm:effectClrLst/>
    <dgm:txLinClrLst/>
    <dgm:txFillClrLst/>
    <dgm:txEffectClrLst/>
  </dgm:styleLbl>
  <dgm:styleLbl name="node1">
    <dgm:fillClrLst>
      <a:schemeClr val="accent6">
        <a:alpha val="90000"/>
      </a:schemeClr>
      <a:schemeClr val="accent6">
        <a:alpha val="50000"/>
      </a:schemeClr>
    </dgm:fillClrLst>
    <dgm:linClrLst meth="repeat">
      <a:schemeClr val="lt1"/>
    </dgm:linClrLst>
    <dgm:effectClrLst/>
    <dgm:txLinClrLst/>
    <dgm:txFillClrLst/>
    <dgm:txEffectClrLst/>
  </dgm:styleLbl>
  <dgm:styleLbl name="lnNode1">
    <dgm:fillClrLst>
      <a:schemeClr val="accent6">
        <a:shade val="90000"/>
      </a:schemeClr>
      <a:schemeClr val="accent6">
        <a:tint val="50000"/>
        <a:alpha val="5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alpha val="80000"/>
      </a:schemeClr>
    </dgm:fillClrLst>
    <dgm:linClrLst meth="repeat">
      <a:schemeClr val="lt1"/>
    </dgm:linClrLst>
    <dgm:effectClrLst/>
    <dgm:txLinClrLst/>
    <dgm:txFillClrLst/>
    <dgm:txEffectClrLst/>
  </dgm:styleLbl>
  <dgm:styleLbl name="node2">
    <dgm:fillClrLst>
      <a:schemeClr val="accent6">
        <a:alpha val="70000"/>
      </a:schemeClr>
    </dgm:fillClrLst>
    <dgm:linClrLst meth="repeat">
      <a:schemeClr val="lt1"/>
    </dgm:linClrLst>
    <dgm:effectClrLst/>
    <dgm:txLinClrLst/>
    <dgm:txFillClrLst/>
    <dgm:txEffectClrLst/>
  </dgm:styleLbl>
  <dgm:styleLbl name="node3">
    <dgm:fillClrLst>
      <a:schemeClr val="accent6">
        <a:alpha val="50000"/>
      </a:schemeClr>
    </dgm:fillClrLst>
    <dgm:linClrLst meth="repeat">
      <a:schemeClr val="lt1"/>
    </dgm:linClrLst>
    <dgm:effectClrLst/>
    <dgm:txLinClrLst/>
    <dgm:txFillClrLst/>
    <dgm:txEffectClrLst/>
  </dgm:styleLbl>
  <dgm:styleLbl name="node4">
    <dgm:fillClrLst>
      <a:schemeClr val="accent6">
        <a:alpha val="30000"/>
      </a:schemeClr>
    </dgm:fillClrLst>
    <dgm:linClrLst meth="repeat">
      <a:schemeClr val="lt1"/>
    </dgm:linClrLst>
    <dgm:effectClrLst/>
    <dgm:txLinClrLst/>
    <dgm:txFillClrLst/>
    <dgm:txEffectClrLst/>
  </dgm:styleLbl>
  <dgm:styleLbl name="fgImgPlace1">
    <dgm:fillClrLst>
      <a:schemeClr val="accent6">
        <a:tint val="50000"/>
        <a:alpha val="90000"/>
      </a:schemeClr>
      <a:schemeClr val="accent6">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f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b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sibTrans1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alpha val="90000"/>
      </a:schemeClr>
    </dgm:fillClrLst>
    <dgm:linClrLst meth="repeat">
      <a:schemeClr val="lt1"/>
    </dgm:linClrLst>
    <dgm:effectClrLst/>
    <dgm:txLinClrLst/>
    <dgm:txFillClrLst/>
    <dgm:txEffectClrLst/>
  </dgm:styleLbl>
  <dgm:styleLbl name="asst1">
    <dgm:fillClrLst meth="repeat">
      <a:schemeClr val="accent6">
        <a:alpha val="90000"/>
      </a:schemeClr>
    </dgm:fillClrLst>
    <dgm:linClrLst meth="repeat">
      <a:schemeClr val="lt1"/>
    </dgm:linClrLst>
    <dgm:effectClrLst/>
    <dgm:txLinClrLst/>
    <dgm:txFillClrLst/>
    <dgm:txEffectClrLst/>
  </dgm:styleLbl>
  <dgm:styleLbl name="asst2">
    <dgm:fillClrLst>
      <a:schemeClr val="accent6">
        <a:alpha val="90000"/>
      </a:schemeClr>
    </dgm:fillClrLst>
    <dgm:linClrLst meth="repeat">
      <a:schemeClr val="lt1"/>
    </dgm:linClrLst>
    <dgm:effectClrLst/>
    <dgm:txLinClrLst/>
    <dgm:txFillClrLst/>
    <dgm:txEffectClrLst/>
  </dgm:styleLbl>
  <dgm:styleLbl name="asst3">
    <dgm:fillClrLst>
      <a:schemeClr val="accent6">
        <a:alpha val="70000"/>
      </a:schemeClr>
    </dgm:fillClrLst>
    <dgm:linClrLst meth="repeat">
      <a:schemeClr val="lt1"/>
    </dgm:linClrLst>
    <dgm:effectClrLst/>
    <dgm:txLinClrLst/>
    <dgm:txFillClrLst/>
    <dgm:txEffectClrLst/>
  </dgm:styleLbl>
  <dgm:styleLbl name="asst4">
    <dgm:fillClrLst>
      <a:schemeClr val="accent6">
        <a:alpha val="50000"/>
      </a:schemeClr>
    </dgm:fillClrLst>
    <dgm:linClrLst meth="repeat">
      <a:schemeClr val="lt1"/>
    </dgm:linClrLst>
    <dgm:effectClrLst/>
    <dgm:txLinClrLst/>
    <dgm:txFillClrLst/>
    <dgm:txEffectClrLst/>
  </dgm:styleLbl>
  <dgm:styleLbl name="parChTrans2D1">
    <dgm:fillClrLst meth="repeat">
      <a:schemeClr val="accent6">
        <a:shade val="8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a:schemeClr val="accent6">
        <a:alpha val="90000"/>
        <a:tint val="40000"/>
      </a:schemeClr>
      <a:schemeClr val="accent6">
        <a:alpha val="5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A99CDF8-6711-49E9-B90C-C853027D2B63}" type="doc">
      <dgm:prSet loTypeId="urn:microsoft.com/office/officeart/2005/8/layout/pyramid1" loCatId="pyramid" qsTypeId="urn:microsoft.com/office/officeart/2005/8/quickstyle/simple3" qsCatId="simple" csTypeId="urn:microsoft.com/office/officeart/2005/8/colors/accent6_5" csCatId="accent6" phldr="1"/>
      <dgm:spPr/>
      <dgm:t>
        <a:bodyPr/>
        <a:lstStyle/>
        <a:p>
          <a:endParaRPr lang="en-GB"/>
        </a:p>
      </dgm:t>
    </dgm:pt>
    <dgm:pt modelId="{F52FB810-ADB3-4317-A878-4D6374AE71C2}">
      <dgm:prSet phldrT="[Text]" custT="1"/>
      <dgm:spPr/>
      <dgm:t>
        <a:bodyPr/>
        <a:lstStyle/>
        <a:p>
          <a:pPr>
            <a:lnSpc>
              <a:spcPct val="90000"/>
            </a:lnSpc>
            <a:spcAft>
              <a:spcPct val="35000"/>
            </a:spcAft>
          </a:pPr>
          <a:endParaRPr lang="en-GB" sz="1200" b="1"/>
        </a:p>
        <a:p>
          <a:pPr>
            <a:lnSpc>
              <a:spcPct val="90000"/>
            </a:lnSpc>
            <a:spcAft>
              <a:spcPct val="35000"/>
            </a:spcAft>
          </a:pPr>
          <a:endParaRPr lang="en-GB" sz="1200" b="1">
            <a:latin typeface="Arial" panose="020B0604020202020204" pitchFamily="34" charset="0"/>
            <a:cs typeface="Arial" panose="020B0604020202020204" pitchFamily="34" charset="0"/>
          </a:endParaRPr>
        </a:p>
        <a:p>
          <a:pPr>
            <a:lnSpc>
              <a:spcPct val="90000"/>
            </a:lnSpc>
            <a:spcAft>
              <a:spcPct val="35000"/>
            </a:spcAft>
          </a:pPr>
          <a:r>
            <a:rPr lang="en-GB" sz="1200" b="1">
              <a:latin typeface="Arial" panose="020B0604020202020204" pitchFamily="34" charset="0"/>
              <a:cs typeface="Arial" panose="020B0604020202020204" pitchFamily="34" charset="0"/>
            </a:rPr>
            <a:t>Group E</a:t>
          </a:r>
        </a:p>
        <a:p>
          <a:pPr>
            <a:lnSpc>
              <a:spcPct val="90000"/>
            </a:lnSpc>
            <a:spcAft>
              <a:spcPct val="35000"/>
            </a:spcAft>
          </a:pPr>
          <a:r>
            <a:rPr lang="en-GB" sz="1050" b="0">
              <a:latin typeface="Arial" panose="020B0604020202020204" pitchFamily="34" charset="0"/>
              <a:cs typeface="Arial" panose="020B0604020202020204" pitchFamily="34" charset="0"/>
            </a:rPr>
            <a:t>Strategic leaders and </a:t>
          </a:r>
        </a:p>
        <a:p>
          <a:pPr>
            <a:lnSpc>
              <a:spcPct val="90000"/>
            </a:lnSpc>
            <a:spcAft>
              <a:spcPct val="35000"/>
            </a:spcAft>
          </a:pPr>
          <a:r>
            <a:rPr lang="en-GB" sz="1050" b="0">
              <a:latin typeface="Arial" panose="020B0604020202020204" pitchFamily="34" charset="0"/>
              <a:cs typeface="Arial" panose="020B0604020202020204" pitchFamily="34" charset="0"/>
            </a:rPr>
            <a:t>Decision makers</a:t>
          </a:r>
        </a:p>
      </dgm:t>
    </dgm:pt>
    <dgm:pt modelId="{1482C44D-2775-412F-B352-FEB11861D3E7}" type="parTrans" cxnId="{EB4FB85C-5021-4BF4-99C6-DB4DA2E76948}">
      <dgm:prSet/>
      <dgm:spPr/>
      <dgm:t>
        <a:bodyPr/>
        <a:lstStyle/>
        <a:p>
          <a:endParaRPr lang="en-GB"/>
        </a:p>
      </dgm:t>
    </dgm:pt>
    <dgm:pt modelId="{91B265D7-2C4F-4865-A441-237218503898}" type="sibTrans" cxnId="{EB4FB85C-5021-4BF4-99C6-DB4DA2E76948}">
      <dgm:prSet/>
      <dgm:spPr/>
      <dgm:t>
        <a:bodyPr/>
        <a:lstStyle/>
        <a:p>
          <a:endParaRPr lang="en-GB"/>
        </a:p>
      </dgm:t>
    </dgm:pt>
    <dgm:pt modelId="{9686467B-75BC-4380-8534-FEB6D13534D6}">
      <dgm:prSet phldrT="[Text]" custT="1"/>
      <dgm:spPr/>
      <dgm:t>
        <a:bodyPr/>
        <a:lstStyle/>
        <a:p>
          <a:pPr algn="ctr"/>
          <a:r>
            <a:rPr lang="en-GB" sz="1200" b="1">
              <a:latin typeface="Arial" panose="020B0604020202020204" pitchFamily="34" charset="0"/>
              <a:cs typeface="Arial" panose="020B0604020202020204" pitchFamily="34" charset="0"/>
            </a:rPr>
            <a:t>Group B </a:t>
          </a:r>
          <a:endParaRPr lang="en-GB" sz="1000" b="0">
            <a:latin typeface="Arial" panose="020B0604020202020204" pitchFamily="34" charset="0"/>
            <a:cs typeface="Arial" panose="020B0604020202020204" pitchFamily="34" charset="0"/>
          </a:endParaRPr>
        </a:p>
        <a:p>
          <a:pPr algn="ctr"/>
          <a:r>
            <a:rPr lang="en-GB" sz="1100">
              <a:latin typeface="Arial" panose="020B0604020202020204" pitchFamily="34" charset="0"/>
              <a:cs typeface="Arial" panose="020B0604020202020204" pitchFamily="34" charset="0"/>
            </a:rPr>
            <a:t>All practitioners who have regular contact with adults, children and members of the public in their roles. This includes practioners who are or aren't registered or regulated and volunteers. </a:t>
          </a:r>
        </a:p>
      </dgm:t>
    </dgm:pt>
    <dgm:pt modelId="{FE1B485A-15B1-4AD0-9FCF-CA4CAAE1C3C7}" type="parTrans" cxnId="{C5FC606C-F210-4337-A1A3-560E1E498BCA}">
      <dgm:prSet/>
      <dgm:spPr/>
      <dgm:t>
        <a:bodyPr/>
        <a:lstStyle/>
        <a:p>
          <a:endParaRPr lang="en-GB"/>
        </a:p>
      </dgm:t>
    </dgm:pt>
    <dgm:pt modelId="{8B2C4538-DE05-4A6C-A2B8-2D4B84E37A45}" type="sibTrans" cxnId="{C5FC606C-F210-4337-A1A3-560E1E498BCA}">
      <dgm:prSet/>
      <dgm:spPr/>
      <dgm:t>
        <a:bodyPr/>
        <a:lstStyle/>
        <a:p>
          <a:endParaRPr lang="en-GB"/>
        </a:p>
      </dgm:t>
    </dgm:pt>
    <dgm:pt modelId="{1195995F-2B39-4A9B-8DD4-3AED7671EE2F}">
      <dgm:prSet custT="1"/>
      <dgm:spPr/>
      <dgm:t>
        <a:bodyPr/>
        <a:lstStyle/>
        <a:p>
          <a:pPr algn="ctr"/>
          <a:r>
            <a:rPr lang="en-GB" sz="1200" b="1">
              <a:latin typeface="Arial" panose="020B0604020202020204" pitchFamily="34" charset="0"/>
              <a:cs typeface="Arial" panose="020B0604020202020204" pitchFamily="34" charset="0"/>
            </a:rPr>
            <a:t>Group D</a:t>
          </a:r>
          <a:endParaRPr lang="en-GB" sz="1000">
            <a:latin typeface="Arial" panose="020B0604020202020204" pitchFamily="34" charset="0"/>
            <a:cs typeface="Arial" panose="020B0604020202020204" pitchFamily="34" charset="0"/>
          </a:endParaRPr>
        </a:p>
        <a:p>
          <a:pPr algn="ctr"/>
          <a:r>
            <a:rPr lang="en-GB" sz="1050">
              <a:latin typeface="Arial" panose="020B0604020202020204" pitchFamily="34" charset="0"/>
              <a:cs typeface="Arial" panose="020B0604020202020204" pitchFamily="34" charset="0"/>
            </a:rPr>
            <a:t>Roles that have specific child and/or adult safeguarding responsibilities, such as safeguarding leads and named professionals.</a:t>
          </a:r>
        </a:p>
      </dgm:t>
    </dgm:pt>
    <dgm:pt modelId="{0CD85B4B-3740-4AA1-B5D6-B4FB8CA01457}" type="parTrans" cxnId="{0A06FCC0-8C7F-4315-BD08-205B9D3C3E9F}">
      <dgm:prSet/>
      <dgm:spPr/>
      <dgm:t>
        <a:bodyPr/>
        <a:lstStyle/>
        <a:p>
          <a:endParaRPr lang="en-GB"/>
        </a:p>
      </dgm:t>
    </dgm:pt>
    <dgm:pt modelId="{E8EC035E-93F6-45E2-838D-573B4332BF40}" type="sibTrans" cxnId="{0A06FCC0-8C7F-4315-BD08-205B9D3C3E9F}">
      <dgm:prSet/>
      <dgm:spPr/>
      <dgm:t>
        <a:bodyPr/>
        <a:lstStyle/>
        <a:p>
          <a:endParaRPr lang="en-GB"/>
        </a:p>
      </dgm:t>
    </dgm:pt>
    <dgm:pt modelId="{C6BCA345-1EA9-48B9-89C1-42BE2171D540}">
      <dgm:prSet custT="1"/>
      <dgm:spPr/>
      <dgm:t>
        <a:bodyPr/>
        <a:lstStyle/>
        <a:p>
          <a:pPr algn="ctr"/>
          <a:r>
            <a:rPr lang="en-GB" sz="1200" b="1">
              <a:latin typeface="Arial" panose="020B0604020202020204" pitchFamily="34" charset="0"/>
              <a:cs typeface="Arial" panose="020B0604020202020204" pitchFamily="34" charset="0"/>
            </a:rPr>
            <a:t>Group C </a:t>
          </a:r>
          <a:r>
            <a:rPr lang="en-GB" sz="1000" b="1">
              <a:latin typeface="Arial" panose="020B0604020202020204" pitchFamily="34" charset="0"/>
              <a:cs typeface="Arial" panose="020B0604020202020204" pitchFamily="34" charset="0"/>
            </a:rPr>
            <a:t> </a:t>
          </a:r>
        </a:p>
        <a:p>
          <a:pPr algn="ctr"/>
          <a:r>
            <a:rPr lang="en-GB" sz="1050" b="0">
              <a:latin typeface="Arial" panose="020B0604020202020204" pitchFamily="34" charset="0"/>
              <a:cs typeface="Arial" panose="020B0604020202020204" pitchFamily="34" charset="0"/>
            </a:rPr>
            <a:t>Registered or regulated practitioners with an </a:t>
          </a:r>
          <a:r>
            <a:rPr lang="en-GB" sz="1050">
              <a:latin typeface="Arial" panose="020B0604020202020204" pitchFamily="34" charset="0"/>
              <a:cs typeface="Arial" panose="020B0604020202020204" pitchFamily="34" charset="0"/>
            </a:rPr>
            <a:t>assessing, planning, intervening and evaluating role. They will have a clear protection planning role (core group, case conference, strategy meeting attendees) and have a statutory function.The third sector will make sure relevant non-statutory roles also have training at this level.   </a:t>
          </a:r>
        </a:p>
      </dgm:t>
    </dgm:pt>
    <dgm:pt modelId="{51C3DD2F-978E-449F-A990-49FE097FF6CB}" type="parTrans" cxnId="{E4AB4F9C-B4F0-47F1-9B1D-5B5EB7929F8D}">
      <dgm:prSet/>
      <dgm:spPr/>
      <dgm:t>
        <a:bodyPr/>
        <a:lstStyle/>
        <a:p>
          <a:endParaRPr lang="en-GB"/>
        </a:p>
      </dgm:t>
    </dgm:pt>
    <dgm:pt modelId="{F91CC9AD-55B5-4CEA-878E-F7804A36992A}" type="sibTrans" cxnId="{E4AB4F9C-B4F0-47F1-9B1D-5B5EB7929F8D}">
      <dgm:prSet/>
      <dgm:spPr/>
      <dgm:t>
        <a:bodyPr/>
        <a:lstStyle/>
        <a:p>
          <a:endParaRPr lang="en-GB"/>
        </a:p>
      </dgm:t>
    </dgm:pt>
    <dgm:pt modelId="{152FFDDF-CBF9-422C-8338-A313728CD5E9}">
      <dgm:prSet custT="1"/>
      <dgm:spPr/>
      <dgm:t>
        <a:bodyPr/>
        <a:lstStyle/>
        <a:p>
          <a:pPr algn="ctr"/>
          <a:r>
            <a:rPr lang="en-GB" sz="1200" b="1">
              <a:latin typeface="Arial" panose="020B0604020202020204" pitchFamily="34" charset="0"/>
              <a:cs typeface="Arial" panose="020B0604020202020204" pitchFamily="34" charset="0"/>
            </a:rPr>
            <a:t>Group A </a:t>
          </a:r>
        </a:p>
        <a:p>
          <a:pPr algn="ctr"/>
          <a:r>
            <a:rPr lang="en-GB" sz="1100">
              <a:latin typeface="Arial" panose="020B0604020202020204" pitchFamily="34" charset="0"/>
              <a:cs typeface="Arial" panose="020B0604020202020204" pitchFamily="34" charset="0"/>
            </a:rPr>
            <a:t>All staff working in: social care, health care, local authority departments, education, early years, the third and voluntary sector (paid and unpaid volunteers) and independent contractors (commissioned services).</a:t>
          </a:r>
          <a:endParaRPr lang="en-GB" sz="1100" b="1">
            <a:latin typeface="Arial" panose="020B0604020202020204" pitchFamily="34" charset="0"/>
            <a:cs typeface="Arial" panose="020B0604020202020204" pitchFamily="34" charset="0"/>
          </a:endParaRPr>
        </a:p>
      </dgm:t>
    </dgm:pt>
    <dgm:pt modelId="{92BD4601-92DE-4CA6-BAA5-42716CFF91E1}" type="parTrans" cxnId="{6DE0B8DD-C008-4FEF-BAB5-24C082A8E533}">
      <dgm:prSet/>
      <dgm:spPr/>
      <dgm:t>
        <a:bodyPr/>
        <a:lstStyle/>
        <a:p>
          <a:endParaRPr lang="en-GB"/>
        </a:p>
      </dgm:t>
    </dgm:pt>
    <dgm:pt modelId="{A76B61F5-88A8-4F59-97D3-5764CA013427}" type="sibTrans" cxnId="{6DE0B8DD-C008-4FEF-BAB5-24C082A8E533}">
      <dgm:prSet/>
      <dgm:spPr/>
      <dgm:t>
        <a:bodyPr/>
        <a:lstStyle/>
        <a:p>
          <a:endParaRPr lang="en-GB"/>
        </a:p>
      </dgm:t>
    </dgm:pt>
    <dgm:pt modelId="{838C7167-4939-40D8-B780-A39267708520}" type="pres">
      <dgm:prSet presAssocID="{9A99CDF8-6711-49E9-B90C-C853027D2B63}" presName="Name0" presStyleCnt="0">
        <dgm:presLayoutVars>
          <dgm:dir/>
          <dgm:animLvl val="lvl"/>
          <dgm:resizeHandles val="exact"/>
        </dgm:presLayoutVars>
      </dgm:prSet>
      <dgm:spPr/>
    </dgm:pt>
    <dgm:pt modelId="{EC94180A-17D8-43F1-8066-831B41D97F32}" type="pres">
      <dgm:prSet presAssocID="{F52FB810-ADB3-4317-A878-4D6374AE71C2}" presName="Name8" presStyleCnt="0"/>
      <dgm:spPr/>
    </dgm:pt>
    <dgm:pt modelId="{DC36B017-D1D6-4193-92D9-BC8645B17CD7}" type="pres">
      <dgm:prSet presAssocID="{F52FB810-ADB3-4317-A878-4D6374AE71C2}" presName="level" presStyleLbl="node1" presStyleIdx="0" presStyleCnt="5" custScaleY="113915">
        <dgm:presLayoutVars>
          <dgm:chMax val="1"/>
          <dgm:bulletEnabled val="1"/>
        </dgm:presLayoutVars>
      </dgm:prSet>
      <dgm:spPr/>
    </dgm:pt>
    <dgm:pt modelId="{99B1438E-E139-4CA1-9282-8EAE9439EC20}" type="pres">
      <dgm:prSet presAssocID="{F52FB810-ADB3-4317-A878-4D6374AE71C2}" presName="levelTx" presStyleLbl="revTx" presStyleIdx="0" presStyleCnt="0">
        <dgm:presLayoutVars>
          <dgm:chMax val="1"/>
          <dgm:bulletEnabled val="1"/>
        </dgm:presLayoutVars>
      </dgm:prSet>
      <dgm:spPr/>
    </dgm:pt>
    <dgm:pt modelId="{0C4DC1AF-5CA8-4AA0-B480-3CE4263C8758}" type="pres">
      <dgm:prSet presAssocID="{1195995F-2B39-4A9B-8DD4-3AED7671EE2F}" presName="Name8" presStyleCnt="0"/>
      <dgm:spPr/>
    </dgm:pt>
    <dgm:pt modelId="{68AA5F81-E2A6-435C-9260-AAD46204D1BA}" type="pres">
      <dgm:prSet presAssocID="{1195995F-2B39-4A9B-8DD4-3AED7671EE2F}" presName="level" presStyleLbl="node1" presStyleIdx="1" presStyleCnt="5" custScaleX="100155" custScaleY="89110">
        <dgm:presLayoutVars>
          <dgm:chMax val="1"/>
          <dgm:bulletEnabled val="1"/>
        </dgm:presLayoutVars>
      </dgm:prSet>
      <dgm:spPr/>
    </dgm:pt>
    <dgm:pt modelId="{2A260F4A-5400-4C9E-B9C3-2A4D414786C2}" type="pres">
      <dgm:prSet presAssocID="{1195995F-2B39-4A9B-8DD4-3AED7671EE2F}" presName="levelTx" presStyleLbl="revTx" presStyleIdx="0" presStyleCnt="0">
        <dgm:presLayoutVars>
          <dgm:chMax val="1"/>
          <dgm:bulletEnabled val="1"/>
        </dgm:presLayoutVars>
      </dgm:prSet>
      <dgm:spPr/>
    </dgm:pt>
    <dgm:pt modelId="{F6361335-5409-43AE-A55A-A381D55BDC0F}" type="pres">
      <dgm:prSet presAssocID="{C6BCA345-1EA9-48B9-89C1-42BE2171D540}" presName="Name8" presStyleCnt="0"/>
      <dgm:spPr/>
    </dgm:pt>
    <dgm:pt modelId="{9F805093-70BE-4AC2-AC1E-B980EAD96CFB}" type="pres">
      <dgm:prSet presAssocID="{C6BCA345-1EA9-48B9-89C1-42BE2171D540}" presName="level" presStyleLbl="node1" presStyleIdx="2" presStyleCnt="5" custScaleY="97302" custLinFactNeighborX="-244" custLinFactNeighborY="1057">
        <dgm:presLayoutVars>
          <dgm:chMax val="1"/>
          <dgm:bulletEnabled val="1"/>
        </dgm:presLayoutVars>
      </dgm:prSet>
      <dgm:spPr/>
    </dgm:pt>
    <dgm:pt modelId="{5E8388C4-8D4D-4C0F-9728-AEB9E0720F42}" type="pres">
      <dgm:prSet presAssocID="{C6BCA345-1EA9-48B9-89C1-42BE2171D540}" presName="levelTx" presStyleLbl="revTx" presStyleIdx="0" presStyleCnt="0">
        <dgm:presLayoutVars>
          <dgm:chMax val="1"/>
          <dgm:bulletEnabled val="1"/>
        </dgm:presLayoutVars>
      </dgm:prSet>
      <dgm:spPr/>
    </dgm:pt>
    <dgm:pt modelId="{6779D09C-5D98-447A-B077-321F14183ABB}" type="pres">
      <dgm:prSet presAssocID="{9686467B-75BC-4380-8534-FEB6D13534D6}" presName="Name8" presStyleCnt="0"/>
      <dgm:spPr/>
    </dgm:pt>
    <dgm:pt modelId="{A3558D73-B288-4ABC-A505-4D3B6B40602F}" type="pres">
      <dgm:prSet presAssocID="{9686467B-75BC-4380-8534-FEB6D13534D6}" presName="level" presStyleLbl="node1" presStyleIdx="3" presStyleCnt="5" custScaleY="76569">
        <dgm:presLayoutVars>
          <dgm:chMax val="1"/>
          <dgm:bulletEnabled val="1"/>
        </dgm:presLayoutVars>
      </dgm:prSet>
      <dgm:spPr/>
    </dgm:pt>
    <dgm:pt modelId="{88C11A6A-8B71-45E9-A3B3-902267CBBD41}" type="pres">
      <dgm:prSet presAssocID="{9686467B-75BC-4380-8534-FEB6D13534D6}" presName="levelTx" presStyleLbl="revTx" presStyleIdx="0" presStyleCnt="0">
        <dgm:presLayoutVars>
          <dgm:chMax val="1"/>
          <dgm:bulletEnabled val="1"/>
        </dgm:presLayoutVars>
      </dgm:prSet>
      <dgm:spPr/>
    </dgm:pt>
    <dgm:pt modelId="{896C2B7C-7A05-44DE-83D3-6F5914E5E423}" type="pres">
      <dgm:prSet presAssocID="{152FFDDF-CBF9-422C-8338-A313728CD5E9}" presName="Name8" presStyleCnt="0"/>
      <dgm:spPr/>
    </dgm:pt>
    <dgm:pt modelId="{58834EA4-09E5-41AE-8EBC-21CE2DF1D91B}" type="pres">
      <dgm:prSet presAssocID="{152FFDDF-CBF9-422C-8338-A313728CD5E9}" presName="level" presStyleLbl="node1" presStyleIdx="4" presStyleCnt="5" custScaleY="65939" custLinFactNeighborX="-169" custLinFactNeighborY="-880">
        <dgm:presLayoutVars>
          <dgm:chMax val="1"/>
          <dgm:bulletEnabled val="1"/>
        </dgm:presLayoutVars>
      </dgm:prSet>
      <dgm:spPr/>
    </dgm:pt>
    <dgm:pt modelId="{3D272DAC-F030-4F68-BE64-E3B1C50C9D43}" type="pres">
      <dgm:prSet presAssocID="{152FFDDF-CBF9-422C-8338-A313728CD5E9}" presName="levelTx" presStyleLbl="revTx" presStyleIdx="0" presStyleCnt="0">
        <dgm:presLayoutVars>
          <dgm:chMax val="1"/>
          <dgm:bulletEnabled val="1"/>
        </dgm:presLayoutVars>
      </dgm:prSet>
      <dgm:spPr/>
    </dgm:pt>
  </dgm:ptLst>
  <dgm:cxnLst>
    <dgm:cxn modelId="{22D7CD02-4B28-403F-B766-275424BE443D}" type="presOf" srcId="{9686467B-75BC-4380-8534-FEB6D13534D6}" destId="{88C11A6A-8B71-45E9-A3B3-902267CBBD41}" srcOrd="1" destOrd="0" presId="urn:microsoft.com/office/officeart/2005/8/layout/pyramid1"/>
    <dgm:cxn modelId="{8A95BA12-FC16-40B4-A943-DA9E675E14C0}" type="presOf" srcId="{1195995F-2B39-4A9B-8DD4-3AED7671EE2F}" destId="{2A260F4A-5400-4C9E-B9C3-2A4D414786C2}" srcOrd="1" destOrd="0" presId="urn:microsoft.com/office/officeart/2005/8/layout/pyramid1"/>
    <dgm:cxn modelId="{C3BB1129-EEAB-49C2-9C93-9F4C9A8AC6B9}" type="presOf" srcId="{9686467B-75BC-4380-8534-FEB6D13534D6}" destId="{A3558D73-B288-4ABC-A505-4D3B6B40602F}" srcOrd="0" destOrd="0" presId="urn:microsoft.com/office/officeart/2005/8/layout/pyramid1"/>
    <dgm:cxn modelId="{EB4FB85C-5021-4BF4-99C6-DB4DA2E76948}" srcId="{9A99CDF8-6711-49E9-B90C-C853027D2B63}" destId="{F52FB810-ADB3-4317-A878-4D6374AE71C2}" srcOrd="0" destOrd="0" parTransId="{1482C44D-2775-412F-B352-FEB11861D3E7}" sibTransId="{91B265D7-2C4F-4865-A441-237218503898}"/>
    <dgm:cxn modelId="{6FAA624B-45A0-4496-BC5D-856727403CCE}" type="presOf" srcId="{C6BCA345-1EA9-48B9-89C1-42BE2171D540}" destId="{5E8388C4-8D4D-4C0F-9728-AEB9E0720F42}" srcOrd="1" destOrd="0" presId="urn:microsoft.com/office/officeart/2005/8/layout/pyramid1"/>
    <dgm:cxn modelId="{C5FC606C-F210-4337-A1A3-560E1E498BCA}" srcId="{9A99CDF8-6711-49E9-B90C-C853027D2B63}" destId="{9686467B-75BC-4380-8534-FEB6D13534D6}" srcOrd="3" destOrd="0" parTransId="{FE1B485A-15B1-4AD0-9FCF-CA4CAAE1C3C7}" sibTransId="{8B2C4538-DE05-4A6C-A2B8-2D4B84E37A45}"/>
    <dgm:cxn modelId="{3E24D685-F467-4DB1-AEBC-7518FAFE61EF}" type="presOf" srcId="{9A99CDF8-6711-49E9-B90C-C853027D2B63}" destId="{838C7167-4939-40D8-B780-A39267708520}" srcOrd="0" destOrd="0" presId="urn:microsoft.com/office/officeart/2005/8/layout/pyramid1"/>
    <dgm:cxn modelId="{E4AB4F9C-B4F0-47F1-9B1D-5B5EB7929F8D}" srcId="{9A99CDF8-6711-49E9-B90C-C853027D2B63}" destId="{C6BCA345-1EA9-48B9-89C1-42BE2171D540}" srcOrd="2" destOrd="0" parTransId="{51C3DD2F-978E-449F-A990-49FE097FF6CB}" sibTransId="{F91CC9AD-55B5-4CEA-878E-F7804A36992A}"/>
    <dgm:cxn modelId="{B02D7EA1-23F3-42D1-9A4C-38C280D7F2CF}" type="presOf" srcId="{152FFDDF-CBF9-422C-8338-A313728CD5E9}" destId="{3D272DAC-F030-4F68-BE64-E3B1C50C9D43}" srcOrd="1" destOrd="0" presId="urn:microsoft.com/office/officeart/2005/8/layout/pyramid1"/>
    <dgm:cxn modelId="{0A06FCC0-8C7F-4315-BD08-205B9D3C3E9F}" srcId="{9A99CDF8-6711-49E9-B90C-C853027D2B63}" destId="{1195995F-2B39-4A9B-8DD4-3AED7671EE2F}" srcOrd="1" destOrd="0" parTransId="{0CD85B4B-3740-4AA1-B5D6-B4FB8CA01457}" sibTransId="{E8EC035E-93F6-45E2-838D-573B4332BF40}"/>
    <dgm:cxn modelId="{60F48EC1-6D8C-4897-B994-F1E155C93F6F}" type="presOf" srcId="{1195995F-2B39-4A9B-8DD4-3AED7671EE2F}" destId="{68AA5F81-E2A6-435C-9260-AAD46204D1BA}" srcOrd="0" destOrd="0" presId="urn:microsoft.com/office/officeart/2005/8/layout/pyramid1"/>
    <dgm:cxn modelId="{975F8DD3-3B22-4161-B1BD-D1C0FD4C0D9D}" type="presOf" srcId="{152FFDDF-CBF9-422C-8338-A313728CD5E9}" destId="{58834EA4-09E5-41AE-8EBC-21CE2DF1D91B}" srcOrd="0" destOrd="0" presId="urn:microsoft.com/office/officeart/2005/8/layout/pyramid1"/>
    <dgm:cxn modelId="{6DE0B8DD-C008-4FEF-BAB5-24C082A8E533}" srcId="{9A99CDF8-6711-49E9-B90C-C853027D2B63}" destId="{152FFDDF-CBF9-422C-8338-A313728CD5E9}" srcOrd="4" destOrd="0" parTransId="{92BD4601-92DE-4CA6-BAA5-42716CFF91E1}" sibTransId="{A76B61F5-88A8-4F59-97D3-5764CA013427}"/>
    <dgm:cxn modelId="{4483B9E9-FC6C-44DE-ADC8-06113C079901}" type="presOf" srcId="{F52FB810-ADB3-4317-A878-4D6374AE71C2}" destId="{DC36B017-D1D6-4193-92D9-BC8645B17CD7}" srcOrd="0" destOrd="0" presId="urn:microsoft.com/office/officeart/2005/8/layout/pyramid1"/>
    <dgm:cxn modelId="{4267C0EA-81C0-4D05-9DA9-882668051A31}" type="presOf" srcId="{F52FB810-ADB3-4317-A878-4D6374AE71C2}" destId="{99B1438E-E139-4CA1-9282-8EAE9439EC20}" srcOrd="1" destOrd="0" presId="urn:microsoft.com/office/officeart/2005/8/layout/pyramid1"/>
    <dgm:cxn modelId="{EFAACCF5-6166-4661-AAC6-44C2462EAA4C}" type="presOf" srcId="{C6BCA345-1EA9-48B9-89C1-42BE2171D540}" destId="{9F805093-70BE-4AC2-AC1E-B980EAD96CFB}" srcOrd="0" destOrd="0" presId="urn:microsoft.com/office/officeart/2005/8/layout/pyramid1"/>
    <dgm:cxn modelId="{21797EC3-8A36-42A2-89A1-7A807FBAFE76}" type="presParOf" srcId="{838C7167-4939-40D8-B780-A39267708520}" destId="{EC94180A-17D8-43F1-8066-831B41D97F32}" srcOrd="0" destOrd="0" presId="urn:microsoft.com/office/officeart/2005/8/layout/pyramid1"/>
    <dgm:cxn modelId="{1DFF3649-BC66-4F58-89F6-D2297E652045}" type="presParOf" srcId="{EC94180A-17D8-43F1-8066-831B41D97F32}" destId="{DC36B017-D1D6-4193-92D9-BC8645B17CD7}" srcOrd="0" destOrd="0" presId="urn:microsoft.com/office/officeart/2005/8/layout/pyramid1"/>
    <dgm:cxn modelId="{BC7BD9BD-1537-4FBB-9111-A73950717F39}" type="presParOf" srcId="{EC94180A-17D8-43F1-8066-831B41D97F32}" destId="{99B1438E-E139-4CA1-9282-8EAE9439EC20}" srcOrd="1" destOrd="0" presId="urn:microsoft.com/office/officeart/2005/8/layout/pyramid1"/>
    <dgm:cxn modelId="{1B34C398-5EFA-41AB-8A35-986152FE86AD}" type="presParOf" srcId="{838C7167-4939-40D8-B780-A39267708520}" destId="{0C4DC1AF-5CA8-4AA0-B480-3CE4263C8758}" srcOrd="1" destOrd="0" presId="urn:microsoft.com/office/officeart/2005/8/layout/pyramid1"/>
    <dgm:cxn modelId="{48942CB7-77CD-45BA-8EF4-C1E2C2F24F74}" type="presParOf" srcId="{0C4DC1AF-5CA8-4AA0-B480-3CE4263C8758}" destId="{68AA5F81-E2A6-435C-9260-AAD46204D1BA}" srcOrd="0" destOrd="0" presId="urn:microsoft.com/office/officeart/2005/8/layout/pyramid1"/>
    <dgm:cxn modelId="{0C1E8F04-C629-4D98-9588-B0C99D706122}" type="presParOf" srcId="{0C4DC1AF-5CA8-4AA0-B480-3CE4263C8758}" destId="{2A260F4A-5400-4C9E-B9C3-2A4D414786C2}" srcOrd="1" destOrd="0" presId="urn:microsoft.com/office/officeart/2005/8/layout/pyramid1"/>
    <dgm:cxn modelId="{6233551A-DA19-4313-A395-F22AE68A3088}" type="presParOf" srcId="{838C7167-4939-40D8-B780-A39267708520}" destId="{F6361335-5409-43AE-A55A-A381D55BDC0F}" srcOrd="2" destOrd="0" presId="urn:microsoft.com/office/officeart/2005/8/layout/pyramid1"/>
    <dgm:cxn modelId="{A5F14CA4-96B7-4D19-8C0B-11D8D8280210}" type="presParOf" srcId="{F6361335-5409-43AE-A55A-A381D55BDC0F}" destId="{9F805093-70BE-4AC2-AC1E-B980EAD96CFB}" srcOrd="0" destOrd="0" presId="urn:microsoft.com/office/officeart/2005/8/layout/pyramid1"/>
    <dgm:cxn modelId="{F051090C-DF01-4E0E-8214-30A866E9D1CF}" type="presParOf" srcId="{F6361335-5409-43AE-A55A-A381D55BDC0F}" destId="{5E8388C4-8D4D-4C0F-9728-AEB9E0720F42}" srcOrd="1" destOrd="0" presId="urn:microsoft.com/office/officeart/2005/8/layout/pyramid1"/>
    <dgm:cxn modelId="{1397A55F-CE84-4E4F-8FC6-AAC205244D19}" type="presParOf" srcId="{838C7167-4939-40D8-B780-A39267708520}" destId="{6779D09C-5D98-447A-B077-321F14183ABB}" srcOrd="3" destOrd="0" presId="urn:microsoft.com/office/officeart/2005/8/layout/pyramid1"/>
    <dgm:cxn modelId="{395272FD-AC7F-46D9-8F2A-A3463A746FAD}" type="presParOf" srcId="{6779D09C-5D98-447A-B077-321F14183ABB}" destId="{A3558D73-B288-4ABC-A505-4D3B6B40602F}" srcOrd="0" destOrd="0" presId="urn:microsoft.com/office/officeart/2005/8/layout/pyramid1"/>
    <dgm:cxn modelId="{423B23F5-AAF8-4852-BE66-7DD01C9CEB46}" type="presParOf" srcId="{6779D09C-5D98-447A-B077-321F14183ABB}" destId="{88C11A6A-8B71-45E9-A3B3-902267CBBD41}" srcOrd="1" destOrd="0" presId="urn:microsoft.com/office/officeart/2005/8/layout/pyramid1"/>
    <dgm:cxn modelId="{9977AE37-8821-479D-B890-FE9DC4AEEF41}" type="presParOf" srcId="{838C7167-4939-40D8-B780-A39267708520}" destId="{896C2B7C-7A05-44DE-83D3-6F5914E5E423}" srcOrd="4" destOrd="0" presId="urn:microsoft.com/office/officeart/2005/8/layout/pyramid1"/>
    <dgm:cxn modelId="{8923C014-4E87-46CD-B55B-228C68DC66B7}" type="presParOf" srcId="{896C2B7C-7A05-44DE-83D3-6F5914E5E423}" destId="{58834EA4-09E5-41AE-8EBC-21CE2DF1D91B}" srcOrd="0" destOrd="0" presId="urn:microsoft.com/office/officeart/2005/8/layout/pyramid1"/>
    <dgm:cxn modelId="{A450D2AD-0E24-4C7D-A1F6-3F7C49E44AA1}" type="presParOf" srcId="{896C2B7C-7A05-44DE-83D3-6F5914E5E423}" destId="{3D272DAC-F030-4F68-BE64-E3B1C50C9D43}" srcOrd="1" destOrd="0" presId="urn:microsoft.com/office/officeart/2005/8/layout/pyramid1"/>
  </dgm:cxnLst>
  <dgm:bg/>
  <dgm:whole>
    <a:ln w="0">
      <a:noFill/>
    </a:ln>
  </dgm:whole>
  <dgm:extLst>
    <a:ext uri="http://schemas.microsoft.com/office/drawing/2008/diagram">
      <dsp:dataModelExt xmlns:dsp="http://schemas.microsoft.com/office/drawing/2008/diagram" relId="rId3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36B017-D1D6-4193-92D9-BC8645B17CD7}">
      <dsp:nvSpPr>
        <dsp:cNvPr id="0" name=""/>
        <dsp:cNvSpPr/>
      </dsp:nvSpPr>
      <dsp:spPr>
        <a:xfrm>
          <a:off x="3146393" y="0"/>
          <a:ext cx="2179383" cy="1296163"/>
        </a:xfrm>
        <a:prstGeom prst="trapezoid">
          <a:avLst>
            <a:gd name="adj" fmla="val 84071"/>
          </a:avLst>
        </a:prstGeom>
        <a:gradFill rotWithShape="0">
          <a:gsLst>
            <a:gs pos="0">
              <a:schemeClr val="accent6">
                <a:alpha val="90000"/>
                <a:hueOff val="0"/>
                <a:satOff val="0"/>
                <a:lumOff val="0"/>
                <a:alphaOff val="0"/>
                <a:lumMod val="110000"/>
                <a:satMod val="105000"/>
                <a:tint val="67000"/>
              </a:schemeClr>
            </a:gs>
            <a:gs pos="50000">
              <a:schemeClr val="accent6">
                <a:alpha val="90000"/>
                <a:hueOff val="0"/>
                <a:satOff val="0"/>
                <a:lumOff val="0"/>
                <a:alphaOff val="0"/>
                <a:lumMod val="105000"/>
                <a:satMod val="103000"/>
                <a:tint val="73000"/>
              </a:schemeClr>
            </a:gs>
            <a:gs pos="100000">
              <a:schemeClr val="accent6">
                <a:alpha val="9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endParaRPr lang="en-GB" sz="1200" b="1" kern="1200"/>
        </a:p>
        <a:p>
          <a:pPr marL="0" lvl="0" indent="0" algn="ctr" defTabSz="533400">
            <a:lnSpc>
              <a:spcPct val="90000"/>
            </a:lnSpc>
            <a:spcBef>
              <a:spcPct val="0"/>
            </a:spcBef>
            <a:spcAft>
              <a:spcPct val="35000"/>
            </a:spcAft>
            <a:buNone/>
          </a:pPr>
          <a:endParaRPr lang="en-GB" sz="1200" b="1" kern="1200">
            <a:latin typeface="Arial" panose="020B0604020202020204" pitchFamily="34" charset="0"/>
            <a:cs typeface="Arial" panose="020B0604020202020204" pitchFamily="34" charset="0"/>
          </a:endParaRPr>
        </a:p>
        <a:p>
          <a:pPr marL="0" lvl="0" indent="0" algn="ctr" defTabSz="533400">
            <a:lnSpc>
              <a:spcPct val="90000"/>
            </a:lnSpc>
            <a:spcBef>
              <a:spcPct val="0"/>
            </a:spcBef>
            <a:spcAft>
              <a:spcPct val="35000"/>
            </a:spcAft>
            <a:buNone/>
          </a:pPr>
          <a:r>
            <a:rPr lang="en-GB" sz="1200" b="1" kern="1200">
              <a:latin typeface="Arial" panose="020B0604020202020204" pitchFamily="34" charset="0"/>
              <a:cs typeface="Arial" panose="020B0604020202020204" pitchFamily="34" charset="0"/>
            </a:rPr>
            <a:t>Group E</a:t>
          </a:r>
        </a:p>
        <a:p>
          <a:pPr marL="0" lvl="0" indent="0" algn="ctr" defTabSz="533400">
            <a:lnSpc>
              <a:spcPct val="90000"/>
            </a:lnSpc>
            <a:spcBef>
              <a:spcPct val="0"/>
            </a:spcBef>
            <a:spcAft>
              <a:spcPct val="35000"/>
            </a:spcAft>
            <a:buNone/>
          </a:pPr>
          <a:r>
            <a:rPr lang="en-GB" sz="1050" b="0" kern="1200">
              <a:latin typeface="Arial" panose="020B0604020202020204" pitchFamily="34" charset="0"/>
              <a:cs typeface="Arial" panose="020B0604020202020204" pitchFamily="34" charset="0"/>
            </a:rPr>
            <a:t>Strategic leaders and </a:t>
          </a:r>
        </a:p>
        <a:p>
          <a:pPr marL="0" lvl="0" indent="0" algn="ctr" defTabSz="533400">
            <a:lnSpc>
              <a:spcPct val="90000"/>
            </a:lnSpc>
            <a:spcBef>
              <a:spcPct val="0"/>
            </a:spcBef>
            <a:spcAft>
              <a:spcPct val="35000"/>
            </a:spcAft>
            <a:buNone/>
          </a:pPr>
          <a:r>
            <a:rPr lang="en-GB" sz="1050" b="0" kern="1200">
              <a:latin typeface="Arial" panose="020B0604020202020204" pitchFamily="34" charset="0"/>
              <a:cs typeface="Arial" panose="020B0604020202020204" pitchFamily="34" charset="0"/>
            </a:rPr>
            <a:t>Decision makers</a:t>
          </a:r>
        </a:p>
      </dsp:txBody>
      <dsp:txXfrm>
        <a:off x="3146393" y="0"/>
        <a:ext cx="2179383" cy="1296163"/>
      </dsp:txXfrm>
    </dsp:sp>
    <dsp:sp modelId="{68AA5F81-E2A6-435C-9260-AAD46204D1BA}">
      <dsp:nvSpPr>
        <dsp:cNvPr id="0" name=""/>
        <dsp:cNvSpPr/>
      </dsp:nvSpPr>
      <dsp:spPr>
        <a:xfrm>
          <a:off x="2290971" y="1296163"/>
          <a:ext cx="3890226" cy="1013923"/>
        </a:xfrm>
        <a:prstGeom prst="trapezoid">
          <a:avLst>
            <a:gd name="adj" fmla="val 84071"/>
          </a:avLst>
        </a:prstGeom>
        <a:gradFill rotWithShape="0">
          <a:gsLst>
            <a:gs pos="0">
              <a:schemeClr val="accent6">
                <a:alpha val="90000"/>
                <a:hueOff val="0"/>
                <a:satOff val="0"/>
                <a:lumOff val="0"/>
                <a:alphaOff val="-10000"/>
                <a:lumMod val="110000"/>
                <a:satMod val="105000"/>
                <a:tint val="67000"/>
              </a:schemeClr>
            </a:gs>
            <a:gs pos="50000">
              <a:schemeClr val="accent6">
                <a:alpha val="90000"/>
                <a:hueOff val="0"/>
                <a:satOff val="0"/>
                <a:lumOff val="0"/>
                <a:alphaOff val="-10000"/>
                <a:lumMod val="105000"/>
                <a:satMod val="103000"/>
                <a:tint val="73000"/>
              </a:schemeClr>
            </a:gs>
            <a:gs pos="100000">
              <a:schemeClr val="accent6">
                <a:alpha val="90000"/>
                <a:hueOff val="0"/>
                <a:satOff val="0"/>
                <a:lumOff val="0"/>
                <a:alphaOff val="-1000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b="1" kern="1200">
              <a:latin typeface="Arial" panose="020B0604020202020204" pitchFamily="34" charset="0"/>
              <a:cs typeface="Arial" panose="020B0604020202020204" pitchFamily="34" charset="0"/>
            </a:rPr>
            <a:t>Group D</a:t>
          </a:r>
          <a:endParaRPr lang="en-GB" sz="1000" kern="1200">
            <a:latin typeface="Arial" panose="020B0604020202020204" pitchFamily="34" charset="0"/>
            <a:cs typeface="Arial" panose="020B0604020202020204" pitchFamily="34" charset="0"/>
          </a:endParaRPr>
        </a:p>
        <a:p>
          <a:pPr marL="0" lvl="0" indent="0" algn="ctr" defTabSz="533400">
            <a:lnSpc>
              <a:spcPct val="90000"/>
            </a:lnSpc>
            <a:spcBef>
              <a:spcPct val="0"/>
            </a:spcBef>
            <a:spcAft>
              <a:spcPct val="35000"/>
            </a:spcAft>
            <a:buNone/>
          </a:pPr>
          <a:r>
            <a:rPr lang="en-GB" sz="1050" kern="1200">
              <a:latin typeface="Arial" panose="020B0604020202020204" pitchFamily="34" charset="0"/>
              <a:cs typeface="Arial" panose="020B0604020202020204" pitchFamily="34" charset="0"/>
            </a:rPr>
            <a:t>Roles that have specific child and/or adult safeguarding responsibilities, such as safeguarding leads and named professionals.</a:t>
          </a:r>
        </a:p>
      </dsp:txBody>
      <dsp:txXfrm>
        <a:off x="2971761" y="1296163"/>
        <a:ext cx="2528647" cy="1013923"/>
      </dsp:txXfrm>
    </dsp:sp>
    <dsp:sp modelId="{9F805093-70BE-4AC2-AC1E-B980EAD96CFB}">
      <dsp:nvSpPr>
        <dsp:cNvPr id="0" name=""/>
        <dsp:cNvSpPr/>
      </dsp:nvSpPr>
      <dsp:spPr>
        <a:xfrm>
          <a:off x="1349187" y="2322113"/>
          <a:ext cx="5745754" cy="1107134"/>
        </a:xfrm>
        <a:prstGeom prst="trapezoid">
          <a:avLst>
            <a:gd name="adj" fmla="val 84071"/>
          </a:avLst>
        </a:prstGeom>
        <a:gradFill rotWithShape="0">
          <a:gsLst>
            <a:gs pos="0">
              <a:schemeClr val="accent6">
                <a:alpha val="90000"/>
                <a:hueOff val="0"/>
                <a:satOff val="0"/>
                <a:lumOff val="0"/>
                <a:alphaOff val="-20000"/>
                <a:lumMod val="110000"/>
                <a:satMod val="105000"/>
                <a:tint val="67000"/>
              </a:schemeClr>
            </a:gs>
            <a:gs pos="50000">
              <a:schemeClr val="accent6">
                <a:alpha val="90000"/>
                <a:hueOff val="0"/>
                <a:satOff val="0"/>
                <a:lumOff val="0"/>
                <a:alphaOff val="-20000"/>
                <a:lumMod val="105000"/>
                <a:satMod val="103000"/>
                <a:tint val="73000"/>
              </a:schemeClr>
            </a:gs>
            <a:gs pos="100000">
              <a:schemeClr val="accent6">
                <a:alpha val="90000"/>
                <a:hueOff val="0"/>
                <a:satOff val="0"/>
                <a:lumOff val="0"/>
                <a:alphaOff val="-2000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b="1" kern="1200">
              <a:latin typeface="Arial" panose="020B0604020202020204" pitchFamily="34" charset="0"/>
              <a:cs typeface="Arial" panose="020B0604020202020204" pitchFamily="34" charset="0"/>
            </a:rPr>
            <a:t>Group C </a:t>
          </a:r>
          <a:r>
            <a:rPr lang="en-GB" sz="1000" b="1" kern="1200">
              <a:latin typeface="Arial" panose="020B0604020202020204" pitchFamily="34" charset="0"/>
              <a:cs typeface="Arial" panose="020B0604020202020204" pitchFamily="34" charset="0"/>
            </a:rPr>
            <a:t> </a:t>
          </a:r>
        </a:p>
        <a:p>
          <a:pPr marL="0" lvl="0" indent="0" algn="ctr" defTabSz="533400">
            <a:lnSpc>
              <a:spcPct val="90000"/>
            </a:lnSpc>
            <a:spcBef>
              <a:spcPct val="0"/>
            </a:spcBef>
            <a:spcAft>
              <a:spcPct val="35000"/>
            </a:spcAft>
            <a:buNone/>
          </a:pPr>
          <a:r>
            <a:rPr lang="en-GB" sz="1050" b="0" kern="1200">
              <a:latin typeface="Arial" panose="020B0604020202020204" pitchFamily="34" charset="0"/>
              <a:cs typeface="Arial" panose="020B0604020202020204" pitchFamily="34" charset="0"/>
            </a:rPr>
            <a:t>Registered or regulated practitioners with an </a:t>
          </a:r>
          <a:r>
            <a:rPr lang="en-GB" sz="1050" kern="1200">
              <a:latin typeface="Arial" panose="020B0604020202020204" pitchFamily="34" charset="0"/>
              <a:cs typeface="Arial" panose="020B0604020202020204" pitchFamily="34" charset="0"/>
            </a:rPr>
            <a:t>assessing, planning, intervening and evaluating role. They will have a clear protection planning role (core group, case conference, strategy meeting attendees) and have a statutory function.The third sector will make sure relevant non-statutory roles also have training at this level.   </a:t>
          </a:r>
        </a:p>
      </dsp:txBody>
      <dsp:txXfrm>
        <a:off x="2354694" y="2322113"/>
        <a:ext cx="3734740" cy="1107134"/>
      </dsp:txXfrm>
    </dsp:sp>
    <dsp:sp modelId="{A3558D73-B288-4ABC-A505-4D3B6B40602F}">
      <dsp:nvSpPr>
        <dsp:cNvPr id="0" name=""/>
        <dsp:cNvSpPr/>
      </dsp:nvSpPr>
      <dsp:spPr>
        <a:xfrm>
          <a:off x="630761" y="3417221"/>
          <a:ext cx="7210647" cy="871227"/>
        </a:xfrm>
        <a:prstGeom prst="trapezoid">
          <a:avLst>
            <a:gd name="adj" fmla="val 84071"/>
          </a:avLst>
        </a:prstGeom>
        <a:gradFill rotWithShape="0">
          <a:gsLst>
            <a:gs pos="0">
              <a:schemeClr val="accent6">
                <a:alpha val="90000"/>
                <a:hueOff val="0"/>
                <a:satOff val="0"/>
                <a:lumOff val="0"/>
                <a:alphaOff val="-30000"/>
                <a:lumMod val="110000"/>
                <a:satMod val="105000"/>
                <a:tint val="67000"/>
              </a:schemeClr>
            </a:gs>
            <a:gs pos="50000">
              <a:schemeClr val="accent6">
                <a:alpha val="90000"/>
                <a:hueOff val="0"/>
                <a:satOff val="0"/>
                <a:lumOff val="0"/>
                <a:alphaOff val="-30000"/>
                <a:lumMod val="105000"/>
                <a:satMod val="103000"/>
                <a:tint val="73000"/>
              </a:schemeClr>
            </a:gs>
            <a:gs pos="100000">
              <a:schemeClr val="accent6">
                <a:alpha val="90000"/>
                <a:hueOff val="0"/>
                <a:satOff val="0"/>
                <a:lumOff val="0"/>
                <a:alphaOff val="-3000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b="1" kern="1200">
              <a:latin typeface="Arial" panose="020B0604020202020204" pitchFamily="34" charset="0"/>
              <a:cs typeface="Arial" panose="020B0604020202020204" pitchFamily="34" charset="0"/>
            </a:rPr>
            <a:t>Group B </a:t>
          </a:r>
          <a:endParaRPr lang="en-GB" sz="1000" b="0" kern="1200">
            <a:latin typeface="Arial" panose="020B0604020202020204" pitchFamily="34" charset="0"/>
            <a:cs typeface="Arial" panose="020B0604020202020204" pitchFamily="34" charset="0"/>
          </a:endParaRPr>
        </a:p>
        <a:p>
          <a:pPr marL="0" lvl="0" indent="0" algn="ctr" defTabSz="53340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All practitioners who have regular contact with adults, children and members of the public in their roles. This includes practioners who are or aren't registered or regulated and volunteers. </a:t>
          </a:r>
        </a:p>
      </dsp:txBody>
      <dsp:txXfrm>
        <a:off x="1892624" y="3417221"/>
        <a:ext cx="4686920" cy="871227"/>
      </dsp:txXfrm>
    </dsp:sp>
    <dsp:sp modelId="{58834EA4-09E5-41AE-8EBC-21CE2DF1D91B}">
      <dsp:nvSpPr>
        <dsp:cNvPr id="0" name=""/>
        <dsp:cNvSpPr/>
      </dsp:nvSpPr>
      <dsp:spPr>
        <a:xfrm>
          <a:off x="0" y="4278436"/>
          <a:ext cx="8472169" cy="750276"/>
        </a:xfrm>
        <a:prstGeom prst="trapezoid">
          <a:avLst>
            <a:gd name="adj" fmla="val 84071"/>
          </a:avLst>
        </a:prstGeom>
        <a:gradFill rotWithShape="0">
          <a:gsLst>
            <a:gs pos="0">
              <a:schemeClr val="accent6">
                <a:alpha val="90000"/>
                <a:hueOff val="0"/>
                <a:satOff val="0"/>
                <a:lumOff val="0"/>
                <a:alphaOff val="-40000"/>
                <a:lumMod val="110000"/>
                <a:satMod val="105000"/>
                <a:tint val="67000"/>
              </a:schemeClr>
            </a:gs>
            <a:gs pos="50000">
              <a:schemeClr val="accent6">
                <a:alpha val="90000"/>
                <a:hueOff val="0"/>
                <a:satOff val="0"/>
                <a:lumOff val="0"/>
                <a:alphaOff val="-40000"/>
                <a:lumMod val="105000"/>
                <a:satMod val="103000"/>
                <a:tint val="73000"/>
              </a:schemeClr>
            </a:gs>
            <a:gs pos="100000">
              <a:schemeClr val="accent6">
                <a:alpha val="90000"/>
                <a:hueOff val="0"/>
                <a:satOff val="0"/>
                <a:lumOff val="0"/>
                <a:alphaOff val="-4000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b="1" kern="1200">
              <a:latin typeface="Arial" panose="020B0604020202020204" pitchFamily="34" charset="0"/>
              <a:cs typeface="Arial" panose="020B0604020202020204" pitchFamily="34" charset="0"/>
            </a:rPr>
            <a:t>Group A </a:t>
          </a:r>
        </a:p>
        <a:p>
          <a:pPr marL="0" lvl="0" indent="0" algn="ctr" defTabSz="53340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All staff working in: social care, health care, local authority departments, education, early years, the third and voluntary sector (paid and unpaid volunteers) and independent contractors (commissioned services).</a:t>
          </a:r>
          <a:endParaRPr lang="en-GB" sz="1100" b="1" kern="1200">
            <a:latin typeface="Arial" panose="020B0604020202020204" pitchFamily="34" charset="0"/>
            <a:cs typeface="Arial" panose="020B0604020202020204" pitchFamily="34" charset="0"/>
          </a:endParaRPr>
        </a:p>
      </dsp:txBody>
      <dsp:txXfrm>
        <a:off x="1482629" y="4278436"/>
        <a:ext cx="5506910" cy="750276"/>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C8F0D-6E63-483A-9310-019AC7751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59</Pages>
  <Words>13112</Words>
  <Characters>74743</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Dyfan Jones</dc:creator>
  <cp:keywords/>
  <dc:description/>
  <cp:lastModifiedBy>Dyfan Jones</cp:lastModifiedBy>
  <cp:revision>5</cp:revision>
  <cp:lastPrinted>2022-01-25T08:34:00Z</cp:lastPrinted>
  <dcterms:created xsi:type="dcterms:W3CDTF">2022-04-07T13:57:00Z</dcterms:created>
  <dcterms:modified xsi:type="dcterms:W3CDTF">2022-04-07T15:28:00Z</dcterms:modified>
</cp:coreProperties>
</file>