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001F7" w14:textId="77777777" w:rsidR="00F95019" w:rsidRPr="002C3863" w:rsidRDefault="00F95019" w:rsidP="002C3863">
      <w:pPr>
        <w:pStyle w:val="Heading1"/>
        <w:rPr>
          <w:sz w:val="36"/>
          <w:szCs w:val="36"/>
        </w:rPr>
      </w:pPr>
      <w:r w:rsidRPr="002C3863">
        <w:rPr>
          <w:sz w:val="36"/>
          <w:szCs w:val="36"/>
        </w:rPr>
        <w:t>All Wales Induction Framework for Early Years and Childcare</w:t>
      </w:r>
    </w:p>
    <w:p w14:paraId="3AEC0F29" w14:textId="44857D16" w:rsidR="002A1033" w:rsidRPr="002C3863" w:rsidRDefault="002A1033" w:rsidP="002C3863">
      <w:pPr>
        <w:pStyle w:val="Heading2"/>
      </w:pPr>
      <w:r w:rsidRPr="002C3863">
        <w:t xml:space="preserve">Section 4 </w:t>
      </w:r>
      <w:r w:rsidR="00403995" w:rsidRPr="002C3863">
        <w:t>–</w:t>
      </w:r>
      <w:r w:rsidRPr="002C3863">
        <w:t xml:space="preserve"> Safeguarding children</w:t>
      </w:r>
    </w:p>
    <w:p w14:paraId="0D0E68D2" w14:textId="77777777" w:rsidR="002A1033" w:rsidRDefault="002A1033" w:rsidP="002A1033">
      <w:pPr>
        <w:spacing w:after="0" w:line="240" w:lineRule="auto"/>
        <w:rPr>
          <w:b/>
        </w:rPr>
      </w:pPr>
    </w:p>
    <w:p w14:paraId="588181A2" w14:textId="2569F2F2" w:rsidR="002A1033" w:rsidRPr="00F6573A" w:rsidRDefault="002A1033" w:rsidP="002A1033">
      <w:r w:rsidRPr="00F6573A">
        <w:t xml:space="preserve">This </w:t>
      </w:r>
      <w:r>
        <w:t>section</w:t>
      </w:r>
      <w:r w:rsidRPr="00F6573A">
        <w:t xml:space="preserve"> will help you explore your role in safeguarding children from harm, abuse and neglect. </w:t>
      </w:r>
    </w:p>
    <w:p w14:paraId="41EFB3C3" w14:textId="673D5FEF" w:rsidR="002A1033" w:rsidRDefault="002A1033" w:rsidP="002A1033">
      <w:r w:rsidRPr="00F6573A">
        <w:t xml:space="preserve">As a worker, you need to understand and be able to recognise the different types of abuse and neglect that can occur. You also need to know what to do if you think abuse or neglect is taking place and how to work in ways that protect individuals from harm. It will be important that you complete this </w:t>
      </w:r>
      <w:r>
        <w:t>section</w:t>
      </w:r>
      <w:r w:rsidRPr="00F6573A">
        <w:t xml:space="preserve"> after or alongside awareness training on safeguarding.</w:t>
      </w:r>
    </w:p>
    <w:p w14:paraId="65CB0C4A" w14:textId="07D12AFD" w:rsidR="002A1033" w:rsidRPr="008B1A03" w:rsidRDefault="002A1033" w:rsidP="002A1033">
      <w:r>
        <w:t>In the context of this section</w:t>
      </w:r>
      <w:r w:rsidR="00403995">
        <w:t>,</w:t>
      </w:r>
      <w:r>
        <w:t xml:space="preserve"> the term individuals</w:t>
      </w:r>
      <w:r w:rsidRPr="008B1A03">
        <w:t xml:space="preserve"> would be children you support and care for in your work and adults you have contact with in your day</w:t>
      </w:r>
      <w:r w:rsidR="00403995">
        <w:t>-</w:t>
      </w:r>
      <w:r w:rsidRPr="008B1A03">
        <w:t>to</w:t>
      </w:r>
      <w:r w:rsidR="00403995">
        <w:t>-</w:t>
      </w:r>
      <w:r w:rsidRPr="008B1A03">
        <w:t>day work with children</w:t>
      </w:r>
      <w:r w:rsidR="00403995">
        <w:t>, such as</w:t>
      </w:r>
      <w:r w:rsidRPr="008B1A03">
        <w:t xml:space="preserve"> a parent or carer</w:t>
      </w:r>
      <w:r>
        <w:t>.</w:t>
      </w:r>
    </w:p>
    <w:p w14:paraId="0AAC4EBF" w14:textId="7846E726" w:rsidR="00F95019" w:rsidRDefault="00F95019" w:rsidP="00F95019"/>
    <w:p w14:paraId="5FA5B766" w14:textId="7379A888" w:rsidR="002A1033" w:rsidRDefault="002A1033" w:rsidP="00F95019"/>
    <w:p w14:paraId="1D435980" w14:textId="3BCD5326" w:rsidR="002A1033" w:rsidRDefault="002A1033" w:rsidP="00F95019"/>
    <w:p w14:paraId="4EFBB5DD" w14:textId="297CD00E" w:rsidR="002A1033" w:rsidRDefault="002A1033" w:rsidP="00F95019"/>
    <w:p w14:paraId="34466AB9" w14:textId="77777777" w:rsidR="002A1033" w:rsidRDefault="002A1033" w:rsidP="00F95019">
      <w:pPr>
        <w:rPr>
          <w:b/>
          <w:bCs/>
        </w:rPr>
      </w:pPr>
    </w:p>
    <w:p w14:paraId="531E90F1" w14:textId="56AB5C5E" w:rsidR="002805A5" w:rsidRDefault="002805A5" w:rsidP="00F95019">
      <w:pPr>
        <w:rPr>
          <w:b/>
          <w:bCs/>
        </w:rPr>
      </w:pPr>
    </w:p>
    <w:p w14:paraId="070374CB" w14:textId="2AA43FC7" w:rsidR="002805A5" w:rsidRDefault="002805A5" w:rsidP="00F95019">
      <w:pPr>
        <w:rPr>
          <w:b/>
          <w:bCs/>
        </w:rPr>
      </w:pPr>
    </w:p>
    <w:p w14:paraId="7A2F7953" w14:textId="0A4E62A9" w:rsidR="002805A5" w:rsidRDefault="002805A5" w:rsidP="00F95019">
      <w:pPr>
        <w:rPr>
          <w:b/>
          <w:bCs/>
        </w:rPr>
      </w:pPr>
    </w:p>
    <w:p w14:paraId="7C2BAA75" w14:textId="32374C22" w:rsidR="002805A5" w:rsidRDefault="002805A5" w:rsidP="00F95019">
      <w:pPr>
        <w:rPr>
          <w:b/>
          <w:bCs/>
        </w:rPr>
      </w:pPr>
    </w:p>
    <w:p w14:paraId="0E70711F" w14:textId="0AB071A8" w:rsidR="002805A5" w:rsidRDefault="002805A5" w:rsidP="00F95019">
      <w:pPr>
        <w:rPr>
          <w:b/>
          <w:bCs/>
        </w:rPr>
      </w:pPr>
    </w:p>
    <w:p w14:paraId="5E30A780" w14:textId="6502EAE5" w:rsidR="00F95019" w:rsidRPr="003014D8" w:rsidRDefault="00F95019" w:rsidP="002C3863">
      <w:pPr>
        <w:pStyle w:val="Heading2"/>
        <w:rPr>
          <w:lang w:eastAsia="en-GB"/>
        </w:rPr>
      </w:pPr>
      <w:r w:rsidRPr="003014D8">
        <w:rPr>
          <w:lang w:eastAsia="en-GB"/>
        </w:rPr>
        <w:t>Contents</w:t>
      </w:r>
      <w:r w:rsidRPr="003014D8">
        <w:rPr>
          <w:rFonts w:ascii="Calibri" w:hAnsi="Calibri" w:cs="Calibri"/>
          <w:lang w:eastAsia="en-GB"/>
        </w:rPr>
        <w:t xml:space="preserve"> </w:t>
      </w:r>
    </w:p>
    <w:p w14:paraId="3ECDFAC5" w14:textId="77777777" w:rsidR="00F95019" w:rsidRPr="00F95019" w:rsidRDefault="00F95019" w:rsidP="00F95019">
      <w:pPr>
        <w:spacing w:after="0" w:line="240" w:lineRule="auto"/>
        <w:textAlignment w:val="baseline"/>
        <w:rPr>
          <w:rFonts w:ascii="Segoe UI" w:eastAsia="Times New Roman" w:hAnsi="Segoe UI" w:cs="Segoe UI"/>
          <w:sz w:val="18"/>
          <w:szCs w:val="18"/>
          <w:lang w:eastAsia="en-GB"/>
        </w:rPr>
      </w:pPr>
    </w:p>
    <w:p w14:paraId="7061257D" w14:textId="69B1F8AC" w:rsidR="00403EE2" w:rsidRPr="00403EE2" w:rsidRDefault="00403EE2" w:rsidP="00403EE2">
      <w:pPr>
        <w:rPr>
          <w:bCs/>
          <w:color w:val="4472C4" w:themeColor="accent1"/>
          <w:u w:val="single"/>
        </w:rPr>
      </w:pPr>
      <w:r w:rsidRPr="00403EE2">
        <w:rPr>
          <w:bCs/>
          <w:color w:val="4472C4" w:themeColor="accent1"/>
          <w:u w:val="single"/>
        </w:rPr>
        <w:t>4.1 Legislative frameworks for safeguarding</w:t>
      </w:r>
    </w:p>
    <w:p w14:paraId="59E82B6A" w14:textId="6B9DDED6" w:rsidR="00403EE2" w:rsidRPr="00403EE2" w:rsidRDefault="00403EE2" w:rsidP="00403EE2">
      <w:pPr>
        <w:rPr>
          <w:bCs/>
          <w:color w:val="4472C4" w:themeColor="accent1"/>
          <w:u w:val="single"/>
        </w:rPr>
      </w:pPr>
      <w:r w:rsidRPr="00403EE2">
        <w:rPr>
          <w:bCs/>
          <w:color w:val="4472C4" w:themeColor="accent1"/>
          <w:u w:val="single"/>
        </w:rPr>
        <w:t>4.2 Safeguarding children from harm, abuse or neglect</w:t>
      </w:r>
    </w:p>
    <w:p w14:paraId="3AD656DA" w14:textId="477EEAFE" w:rsidR="00403EE2" w:rsidRPr="00403EE2" w:rsidRDefault="00403EE2" w:rsidP="00403EE2">
      <w:pPr>
        <w:rPr>
          <w:bCs/>
          <w:color w:val="4472C4" w:themeColor="accent1"/>
          <w:u w:val="single"/>
        </w:rPr>
      </w:pPr>
      <w:r w:rsidRPr="00403EE2">
        <w:rPr>
          <w:bCs/>
          <w:color w:val="4472C4" w:themeColor="accent1"/>
          <w:u w:val="single"/>
        </w:rPr>
        <w:t xml:space="preserve">4.3 Factors, situations and actions that could lead </w:t>
      </w:r>
      <w:r w:rsidR="00403995">
        <w:rPr>
          <w:bCs/>
          <w:color w:val="4472C4" w:themeColor="accent1"/>
          <w:u w:val="single"/>
        </w:rPr>
        <w:t xml:space="preserve">to </w:t>
      </w:r>
      <w:r w:rsidRPr="00403EE2">
        <w:rPr>
          <w:bCs/>
          <w:color w:val="4472C4" w:themeColor="accent1"/>
          <w:u w:val="single"/>
        </w:rPr>
        <w:t>or contribute to harm, abuse or neglect</w:t>
      </w:r>
    </w:p>
    <w:p w14:paraId="55792950" w14:textId="17E4B572" w:rsidR="00403EE2" w:rsidRPr="00403EE2" w:rsidRDefault="00403EE2" w:rsidP="00403EE2">
      <w:pPr>
        <w:rPr>
          <w:bCs/>
          <w:color w:val="4472C4" w:themeColor="accent1"/>
          <w:u w:val="single"/>
        </w:rPr>
      </w:pPr>
      <w:r w:rsidRPr="00403EE2">
        <w:rPr>
          <w:bCs/>
          <w:color w:val="4472C4" w:themeColor="accent1"/>
          <w:u w:val="single"/>
        </w:rPr>
        <w:t>4.4 Reporting and recording in relation to safeguarding</w:t>
      </w:r>
    </w:p>
    <w:p w14:paraId="4FD68B3D" w14:textId="6DC85E82" w:rsidR="002805A5" w:rsidRDefault="008A699E" w:rsidP="00403EE2">
      <w:pPr>
        <w:rPr>
          <w:b/>
          <w:bCs/>
        </w:rPr>
      </w:pPr>
      <w:r>
        <w:rPr>
          <w:bCs/>
          <w:color w:val="4472C4" w:themeColor="accent1"/>
          <w:u w:val="single"/>
        </w:rPr>
        <w:t>Glossary</w:t>
      </w:r>
      <w:r w:rsidR="00403EE2" w:rsidRPr="00403EE2">
        <w:rPr>
          <w:b/>
          <w:color w:val="16AD85"/>
        </w:rPr>
        <w:tab/>
      </w:r>
    </w:p>
    <w:p w14:paraId="7F7CB2E9" w14:textId="6DE88376" w:rsidR="002805A5" w:rsidRDefault="002805A5" w:rsidP="00F95019">
      <w:pPr>
        <w:rPr>
          <w:b/>
          <w:bCs/>
        </w:rPr>
      </w:pPr>
    </w:p>
    <w:p w14:paraId="0C083896" w14:textId="3D954B27" w:rsidR="002805A5" w:rsidRDefault="002805A5" w:rsidP="00F95019">
      <w:pPr>
        <w:rPr>
          <w:b/>
          <w:bCs/>
        </w:rPr>
      </w:pPr>
    </w:p>
    <w:p w14:paraId="2370F907" w14:textId="400E3D90" w:rsidR="00403EE2" w:rsidRDefault="00403EE2" w:rsidP="00F95019">
      <w:pPr>
        <w:rPr>
          <w:b/>
          <w:bCs/>
        </w:rPr>
      </w:pPr>
    </w:p>
    <w:p w14:paraId="7D5C83BE" w14:textId="61370655" w:rsidR="00403EE2" w:rsidRDefault="00403EE2" w:rsidP="00F95019">
      <w:pPr>
        <w:rPr>
          <w:b/>
          <w:bCs/>
        </w:rPr>
      </w:pPr>
    </w:p>
    <w:p w14:paraId="16FAE3E4" w14:textId="320562B8" w:rsidR="00403EE2" w:rsidRDefault="00403EE2" w:rsidP="00F95019">
      <w:pPr>
        <w:rPr>
          <w:b/>
          <w:bCs/>
        </w:rPr>
      </w:pPr>
    </w:p>
    <w:p w14:paraId="13A8EBDD" w14:textId="526D278B" w:rsidR="00403EE2" w:rsidRDefault="00403EE2" w:rsidP="00F95019">
      <w:pPr>
        <w:rPr>
          <w:b/>
          <w:bCs/>
        </w:rPr>
      </w:pPr>
    </w:p>
    <w:p w14:paraId="4092EA6B" w14:textId="3C119B20" w:rsidR="00403EE2" w:rsidRDefault="00403EE2" w:rsidP="00F95019">
      <w:pPr>
        <w:rPr>
          <w:b/>
          <w:bCs/>
        </w:rPr>
      </w:pPr>
    </w:p>
    <w:p w14:paraId="0A78E3C2" w14:textId="77777777" w:rsidR="00403EE2" w:rsidRDefault="00403EE2" w:rsidP="00F95019">
      <w:pPr>
        <w:rPr>
          <w:b/>
          <w:bCs/>
        </w:rPr>
      </w:pPr>
    </w:p>
    <w:p w14:paraId="7F75FE77" w14:textId="6CB01882" w:rsidR="00403EE2" w:rsidRDefault="00403EE2" w:rsidP="00F95019">
      <w:pPr>
        <w:rPr>
          <w:b/>
          <w:bCs/>
        </w:rPr>
      </w:pPr>
    </w:p>
    <w:p w14:paraId="786A3402" w14:textId="08C95022" w:rsidR="00403EE2" w:rsidRPr="003014D8" w:rsidRDefault="00632A54" w:rsidP="002C3863">
      <w:pPr>
        <w:pStyle w:val="Heading2"/>
      </w:pPr>
      <w:r w:rsidRPr="003014D8">
        <w:lastRenderedPageBreak/>
        <w:t xml:space="preserve">Progress log for </w:t>
      </w:r>
      <w:r w:rsidR="00403995" w:rsidRPr="003014D8">
        <w:t>safeguarding c</w:t>
      </w:r>
      <w:r w:rsidRPr="003014D8">
        <w:t>hildren</w:t>
      </w:r>
    </w:p>
    <w:p w14:paraId="5EFE3F89" w14:textId="77777777" w:rsidR="00403995" w:rsidRPr="003014D8" w:rsidRDefault="00403995" w:rsidP="002C3863">
      <w:pPr>
        <w:pStyle w:val="Heading2"/>
        <w:rPr>
          <w:bCs/>
        </w:rPr>
      </w:pPr>
    </w:p>
    <w:p w14:paraId="1163CF1A" w14:textId="2E13D4C9" w:rsidR="00F95019" w:rsidRPr="003014D8" w:rsidRDefault="00403EE2" w:rsidP="002C3863">
      <w:pPr>
        <w:pStyle w:val="Heading2"/>
        <w:rPr>
          <w:rStyle w:val="eop"/>
          <w:szCs w:val="28"/>
          <w:shd w:val="clear" w:color="auto" w:fill="FFFFFF"/>
        </w:rPr>
      </w:pPr>
      <w:r w:rsidRPr="003014D8">
        <w:rPr>
          <w:rFonts w:eastAsia="Calibri"/>
        </w:rPr>
        <w:t>Legislative framework for safeguarding</w:t>
      </w:r>
      <w:r w:rsidR="00403995" w:rsidRPr="003014D8">
        <w:rPr>
          <w:rFonts w:eastAsia="Calibri"/>
        </w:rPr>
        <w:t xml:space="preserve"> –</w:t>
      </w:r>
      <w:r w:rsidRPr="003014D8">
        <w:rPr>
          <w:rStyle w:val="normaltextrun"/>
          <w:bCs/>
          <w:szCs w:val="28"/>
          <w:shd w:val="clear" w:color="auto" w:fill="FFFFFF"/>
        </w:rPr>
        <w:t xml:space="preserve"> </w:t>
      </w:r>
      <w:r w:rsidR="00403995" w:rsidRPr="003014D8">
        <w:rPr>
          <w:rStyle w:val="normaltextrun"/>
          <w:bCs/>
          <w:szCs w:val="28"/>
          <w:shd w:val="clear" w:color="auto" w:fill="FFFFFF"/>
        </w:rPr>
        <w:t>legislation</w:t>
      </w:r>
      <w:r w:rsidR="002805A5" w:rsidRPr="003014D8">
        <w:rPr>
          <w:rStyle w:val="normaltextrun"/>
          <w:bCs/>
          <w:szCs w:val="28"/>
          <w:shd w:val="clear" w:color="auto" w:fill="FFFFFF"/>
        </w:rPr>
        <w:t>, national policies, guidance and frameworks</w:t>
      </w:r>
      <w:r w:rsidR="002805A5" w:rsidRPr="003014D8">
        <w:rPr>
          <w:rStyle w:val="eop"/>
          <w:szCs w:val="28"/>
          <w:shd w:val="clear" w:color="auto" w:fill="FFFFFF"/>
        </w:rPr>
        <w:t> </w:t>
      </w:r>
    </w:p>
    <w:p w14:paraId="1E276C6F" w14:textId="77777777" w:rsidR="002805A5" w:rsidRPr="002805A5" w:rsidRDefault="002805A5" w:rsidP="002805A5">
      <w:pPr>
        <w:autoSpaceDE w:val="0"/>
        <w:autoSpaceDN w:val="0"/>
        <w:adjustRightInd w:val="0"/>
        <w:spacing w:after="0" w:line="240" w:lineRule="auto"/>
        <w:rPr>
          <w:b/>
          <w:bCs/>
        </w:rPr>
      </w:pPr>
    </w:p>
    <w:p w14:paraId="3D0CD6B6" w14:textId="116DFE18" w:rsidR="00F95019" w:rsidRPr="00403EE2" w:rsidRDefault="00403EE2" w:rsidP="00F95019">
      <w:pPr>
        <w:rPr>
          <w:b/>
          <w:bCs/>
        </w:rPr>
      </w:pPr>
      <w:r w:rsidRPr="00403EE2">
        <w:rPr>
          <w:b/>
          <w:bCs/>
        </w:rPr>
        <w:t xml:space="preserve">The purpose of legislation, national policies and </w:t>
      </w:r>
      <w:r w:rsidR="00403995">
        <w:rPr>
          <w:b/>
          <w:bCs/>
        </w:rPr>
        <w:t>c</w:t>
      </w:r>
      <w:r w:rsidRPr="00403EE2">
        <w:rPr>
          <w:b/>
          <w:bCs/>
        </w:rPr>
        <w:t xml:space="preserve">odes of </w:t>
      </w:r>
      <w:r w:rsidR="00403995">
        <w:rPr>
          <w:b/>
          <w:bCs/>
        </w:rPr>
        <w:t>c</w:t>
      </w:r>
      <w:r w:rsidRPr="00403EE2">
        <w:rPr>
          <w:b/>
          <w:bCs/>
        </w:rPr>
        <w:t xml:space="preserve">onduct and </w:t>
      </w:r>
      <w:r w:rsidR="00403995">
        <w:rPr>
          <w:b/>
          <w:bCs/>
        </w:rPr>
        <w:t>p</w:t>
      </w:r>
      <w:r w:rsidRPr="00403EE2">
        <w:rPr>
          <w:b/>
          <w:bCs/>
        </w:rPr>
        <w:t xml:space="preserve">rofessional </w:t>
      </w:r>
      <w:r w:rsidR="00403995">
        <w:rPr>
          <w:b/>
          <w:bCs/>
        </w:rPr>
        <w:t>p</w:t>
      </w:r>
      <w:r w:rsidRPr="00403EE2">
        <w:rPr>
          <w:b/>
          <w:bCs/>
        </w:rPr>
        <w:t>ractice in relation to the safeguarding of children</w:t>
      </w:r>
    </w:p>
    <w:tbl>
      <w:tblPr>
        <w:tblStyle w:val="TableGrid"/>
        <w:tblW w:w="0" w:type="auto"/>
        <w:tblInd w:w="0" w:type="dxa"/>
        <w:tblLook w:val="04A0" w:firstRow="1" w:lastRow="0" w:firstColumn="1" w:lastColumn="0" w:noHBand="0" w:noVBand="1"/>
      </w:tblPr>
      <w:tblGrid>
        <w:gridCol w:w="5668"/>
        <w:gridCol w:w="3621"/>
        <w:gridCol w:w="2933"/>
        <w:gridCol w:w="1726"/>
      </w:tblGrid>
      <w:tr w:rsidR="00F95019" w14:paraId="07E3BF64"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95DBC9" w14:textId="3923DDD2" w:rsidR="00F95019" w:rsidRDefault="00403EE2" w:rsidP="0087652D">
            <w:pPr>
              <w:spacing w:after="0" w:line="240" w:lineRule="auto"/>
              <w:rPr>
                <w:b/>
              </w:rPr>
            </w:pPr>
            <w:r>
              <w:rPr>
                <w:b/>
              </w:rPr>
              <w:t>4</w:t>
            </w:r>
            <w:r w:rsidR="00F95019">
              <w:rPr>
                <w:b/>
              </w:rPr>
              <w:t>.1a Core knowledge learning outcomes for all workers</w:t>
            </w:r>
          </w:p>
        </w:tc>
        <w:tc>
          <w:tcPr>
            <w:tcW w:w="3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1D756E" w14:textId="77777777" w:rsidR="00F95019" w:rsidRDefault="00F95019" w:rsidP="0087652D">
            <w:pPr>
              <w:spacing w:after="0" w:line="240" w:lineRule="auto"/>
              <w:rPr>
                <w:b/>
              </w:rPr>
            </w:pPr>
            <w:r>
              <w:rPr>
                <w:b/>
              </w:rPr>
              <w:t xml:space="preserve">Evidence used </w:t>
            </w:r>
          </w:p>
        </w:tc>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2EB469" w14:textId="77777777" w:rsidR="00F95019" w:rsidRDefault="00F95019" w:rsidP="0087652D">
            <w:pPr>
              <w:spacing w:after="0" w:line="240" w:lineRule="auto"/>
              <w:rPr>
                <w:b/>
              </w:rPr>
            </w:pPr>
            <w:r>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CBE381" w14:textId="77777777" w:rsidR="00F95019" w:rsidRDefault="00F95019" w:rsidP="0087652D">
            <w:pPr>
              <w:spacing w:after="0" w:line="240" w:lineRule="auto"/>
              <w:rPr>
                <w:b/>
              </w:rPr>
            </w:pPr>
            <w:r>
              <w:rPr>
                <w:b/>
              </w:rPr>
              <w:t xml:space="preserve">Signatures </w:t>
            </w:r>
          </w:p>
        </w:tc>
      </w:tr>
      <w:tr w:rsidR="00F95019" w14:paraId="780107F3" w14:textId="77777777" w:rsidTr="0087652D">
        <w:tc>
          <w:tcPr>
            <w:tcW w:w="5668" w:type="dxa"/>
            <w:tcBorders>
              <w:top w:val="single" w:sz="4" w:space="0" w:color="auto"/>
              <w:left w:val="single" w:sz="4" w:space="0" w:color="auto"/>
              <w:bottom w:val="single" w:sz="4" w:space="0" w:color="auto"/>
              <w:right w:val="single" w:sz="4" w:space="0" w:color="auto"/>
            </w:tcBorders>
          </w:tcPr>
          <w:p w14:paraId="7F3B0A17" w14:textId="77777777" w:rsidR="00D61D2F" w:rsidRDefault="00865553" w:rsidP="0087652D">
            <w:pPr>
              <w:spacing w:after="0" w:line="240" w:lineRule="auto"/>
            </w:pPr>
            <w:r>
              <w:t>What is meant by the term ‘safeguarding’</w:t>
            </w:r>
          </w:p>
          <w:p w14:paraId="69E259A8" w14:textId="1493A559" w:rsidR="00865553" w:rsidRDefault="00865553" w:rsidP="0087652D">
            <w:pPr>
              <w:spacing w:after="0" w:line="240" w:lineRule="auto"/>
              <w:rPr>
                <w:b/>
                <w:bCs/>
              </w:rPr>
            </w:pPr>
          </w:p>
        </w:tc>
        <w:tc>
          <w:tcPr>
            <w:tcW w:w="3621" w:type="dxa"/>
            <w:tcBorders>
              <w:top w:val="single" w:sz="4" w:space="0" w:color="auto"/>
              <w:left w:val="single" w:sz="4" w:space="0" w:color="auto"/>
              <w:bottom w:val="single" w:sz="4" w:space="0" w:color="auto"/>
              <w:right w:val="single" w:sz="4" w:space="0" w:color="auto"/>
            </w:tcBorders>
          </w:tcPr>
          <w:p w14:paraId="2B9676D9" w14:textId="77777777" w:rsidR="00F95019" w:rsidRDefault="00F95019" w:rsidP="0087652D">
            <w:pPr>
              <w:spacing w:after="0" w:line="240" w:lineRule="auto"/>
            </w:pPr>
          </w:p>
        </w:tc>
        <w:tc>
          <w:tcPr>
            <w:tcW w:w="2933" w:type="dxa"/>
            <w:tcBorders>
              <w:top w:val="single" w:sz="4" w:space="0" w:color="auto"/>
              <w:left w:val="single" w:sz="4" w:space="0" w:color="auto"/>
              <w:bottom w:val="single" w:sz="4" w:space="0" w:color="auto"/>
              <w:right w:val="single" w:sz="4" w:space="0" w:color="auto"/>
            </w:tcBorders>
          </w:tcPr>
          <w:p w14:paraId="465A1D20" w14:textId="77777777" w:rsidR="00F95019" w:rsidRDefault="00F95019" w:rsidP="0087652D">
            <w:pPr>
              <w:spacing w:after="0" w:line="240" w:lineRule="auto"/>
            </w:pPr>
          </w:p>
        </w:tc>
        <w:tc>
          <w:tcPr>
            <w:tcW w:w="1726" w:type="dxa"/>
            <w:tcBorders>
              <w:top w:val="single" w:sz="4" w:space="0" w:color="auto"/>
              <w:left w:val="single" w:sz="4" w:space="0" w:color="auto"/>
              <w:bottom w:val="single" w:sz="4" w:space="0" w:color="auto"/>
              <w:right w:val="single" w:sz="4" w:space="0" w:color="auto"/>
            </w:tcBorders>
          </w:tcPr>
          <w:p w14:paraId="0A1C3A9B" w14:textId="77777777" w:rsidR="00F95019" w:rsidRDefault="00F95019" w:rsidP="0087652D">
            <w:pPr>
              <w:spacing w:after="0" w:line="240" w:lineRule="auto"/>
            </w:pPr>
          </w:p>
        </w:tc>
      </w:tr>
      <w:tr w:rsidR="00F95019" w14:paraId="31A2FB15" w14:textId="77777777" w:rsidTr="0087652D">
        <w:tc>
          <w:tcPr>
            <w:tcW w:w="5668" w:type="dxa"/>
            <w:tcBorders>
              <w:top w:val="single" w:sz="4" w:space="0" w:color="auto"/>
              <w:left w:val="single" w:sz="4" w:space="0" w:color="auto"/>
              <w:bottom w:val="single" w:sz="4" w:space="0" w:color="auto"/>
              <w:right w:val="single" w:sz="4" w:space="0" w:color="auto"/>
            </w:tcBorders>
          </w:tcPr>
          <w:p w14:paraId="353BA619" w14:textId="77777777" w:rsidR="00D61D2F" w:rsidRDefault="00865553" w:rsidP="0087652D">
            <w:pPr>
              <w:spacing w:after="0" w:line="240" w:lineRule="auto"/>
            </w:pPr>
            <w:r>
              <w:t>What is meant by the term ‘e-safety’</w:t>
            </w:r>
          </w:p>
          <w:p w14:paraId="0366DCDA" w14:textId="21D9A27F" w:rsidR="00865553" w:rsidRDefault="00865553" w:rsidP="0087652D">
            <w:pPr>
              <w:spacing w:after="0" w:line="240" w:lineRule="auto"/>
              <w:rPr>
                <w:b/>
                <w:bCs/>
              </w:rPr>
            </w:pPr>
          </w:p>
        </w:tc>
        <w:tc>
          <w:tcPr>
            <w:tcW w:w="3621" w:type="dxa"/>
            <w:tcBorders>
              <w:top w:val="single" w:sz="4" w:space="0" w:color="auto"/>
              <w:left w:val="single" w:sz="4" w:space="0" w:color="auto"/>
              <w:bottom w:val="single" w:sz="4" w:space="0" w:color="auto"/>
              <w:right w:val="single" w:sz="4" w:space="0" w:color="auto"/>
            </w:tcBorders>
          </w:tcPr>
          <w:p w14:paraId="1C334880" w14:textId="77777777" w:rsidR="00F95019" w:rsidRDefault="00F95019" w:rsidP="0087652D">
            <w:pPr>
              <w:spacing w:after="0" w:line="240" w:lineRule="auto"/>
            </w:pPr>
          </w:p>
        </w:tc>
        <w:tc>
          <w:tcPr>
            <w:tcW w:w="2933" w:type="dxa"/>
            <w:tcBorders>
              <w:top w:val="single" w:sz="4" w:space="0" w:color="auto"/>
              <w:left w:val="single" w:sz="4" w:space="0" w:color="auto"/>
              <w:bottom w:val="single" w:sz="4" w:space="0" w:color="auto"/>
              <w:right w:val="single" w:sz="4" w:space="0" w:color="auto"/>
            </w:tcBorders>
          </w:tcPr>
          <w:p w14:paraId="76711DE7" w14:textId="77777777" w:rsidR="00F95019" w:rsidRDefault="00F95019" w:rsidP="0087652D">
            <w:pPr>
              <w:spacing w:after="0" w:line="240" w:lineRule="auto"/>
            </w:pPr>
          </w:p>
        </w:tc>
        <w:tc>
          <w:tcPr>
            <w:tcW w:w="1726" w:type="dxa"/>
            <w:tcBorders>
              <w:top w:val="single" w:sz="4" w:space="0" w:color="auto"/>
              <w:left w:val="single" w:sz="4" w:space="0" w:color="auto"/>
              <w:bottom w:val="single" w:sz="4" w:space="0" w:color="auto"/>
              <w:right w:val="single" w:sz="4" w:space="0" w:color="auto"/>
            </w:tcBorders>
          </w:tcPr>
          <w:p w14:paraId="6C952B17" w14:textId="77777777" w:rsidR="00F95019" w:rsidRDefault="00F95019" w:rsidP="0087652D">
            <w:pPr>
              <w:spacing w:after="0" w:line="240" w:lineRule="auto"/>
            </w:pPr>
          </w:p>
        </w:tc>
      </w:tr>
      <w:tr w:rsidR="00F95019" w14:paraId="226403C8" w14:textId="77777777" w:rsidTr="0087652D">
        <w:tc>
          <w:tcPr>
            <w:tcW w:w="5668" w:type="dxa"/>
            <w:tcBorders>
              <w:top w:val="single" w:sz="4" w:space="0" w:color="auto"/>
              <w:left w:val="single" w:sz="4" w:space="0" w:color="auto"/>
              <w:bottom w:val="single" w:sz="4" w:space="0" w:color="auto"/>
              <w:right w:val="single" w:sz="4" w:space="0" w:color="auto"/>
            </w:tcBorders>
          </w:tcPr>
          <w:p w14:paraId="792C98CA" w14:textId="77777777" w:rsidR="00D61D2F" w:rsidRDefault="00865553" w:rsidP="0087652D">
            <w:pPr>
              <w:spacing w:after="0" w:line="240" w:lineRule="auto"/>
            </w:pPr>
            <w:r>
              <w:t>The main categories of abuse and neglect</w:t>
            </w:r>
          </w:p>
          <w:p w14:paraId="5D03B1D2" w14:textId="507A26BA" w:rsidR="00865553" w:rsidRDefault="00865553" w:rsidP="0087652D">
            <w:pPr>
              <w:spacing w:after="0" w:line="240" w:lineRule="auto"/>
              <w:rPr>
                <w:b/>
                <w:bCs/>
              </w:rPr>
            </w:pPr>
          </w:p>
        </w:tc>
        <w:tc>
          <w:tcPr>
            <w:tcW w:w="3621" w:type="dxa"/>
            <w:tcBorders>
              <w:top w:val="single" w:sz="4" w:space="0" w:color="auto"/>
              <w:left w:val="single" w:sz="4" w:space="0" w:color="auto"/>
              <w:bottom w:val="single" w:sz="4" w:space="0" w:color="auto"/>
              <w:right w:val="single" w:sz="4" w:space="0" w:color="auto"/>
            </w:tcBorders>
          </w:tcPr>
          <w:p w14:paraId="71C9B873" w14:textId="77777777" w:rsidR="00F95019" w:rsidRDefault="00F95019" w:rsidP="0087652D">
            <w:pPr>
              <w:spacing w:after="0" w:line="240" w:lineRule="auto"/>
            </w:pPr>
          </w:p>
        </w:tc>
        <w:tc>
          <w:tcPr>
            <w:tcW w:w="2933" w:type="dxa"/>
            <w:tcBorders>
              <w:top w:val="single" w:sz="4" w:space="0" w:color="auto"/>
              <w:left w:val="single" w:sz="4" w:space="0" w:color="auto"/>
              <w:bottom w:val="single" w:sz="4" w:space="0" w:color="auto"/>
              <w:right w:val="single" w:sz="4" w:space="0" w:color="auto"/>
            </w:tcBorders>
          </w:tcPr>
          <w:p w14:paraId="62B61AF2" w14:textId="77777777" w:rsidR="00F95019" w:rsidRDefault="00F95019" w:rsidP="0087652D">
            <w:pPr>
              <w:spacing w:after="0" w:line="240" w:lineRule="auto"/>
            </w:pPr>
          </w:p>
        </w:tc>
        <w:tc>
          <w:tcPr>
            <w:tcW w:w="1726" w:type="dxa"/>
            <w:tcBorders>
              <w:top w:val="single" w:sz="4" w:space="0" w:color="auto"/>
              <w:left w:val="single" w:sz="4" w:space="0" w:color="auto"/>
              <w:bottom w:val="single" w:sz="4" w:space="0" w:color="auto"/>
              <w:right w:val="single" w:sz="4" w:space="0" w:color="auto"/>
            </w:tcBorders>
          </w:tcPr>
          <w:p w14:paraId="7F34A9D3" w14:textId="77777777" w:rsidR="00F95019" w:rsidRDefault="00F95019" w:rsidP="0087652D">
            <w:pPr>
              <w:spacing w:after="0" w:line="240" w:lineRule="auto"/>
            </w:pPr>
          </w:p>
        </w:tc>
      </w:tr>
      <w:tr w:rsidR="00F95019" w14:paraId="6BD67E6F" w14:textId="77777777" w:rsidTr="0087652D">
        <w:tc>
          <w:tcPr>
            <w:tcW w:w="5668" w:type="dxa"/>
            <w:tcBorders>
              <w:top w:val="single" w:sz="4" w:space="0" w:color="auto"/>
              <w:left w:val="single" w:sz="4" w:space="0" w:color="auto"/>
              <w:bottom w:val="single" w:sz="4" w:space="0" w:color="auto"/>
              <w:right w:val="single" w:sz="4" w:space="0" w:color="auto"/>
            </w:tcBorders>
          </w:tcPr>
          <w:p w14:paraId="0D233E50" w14:textId="77777777" w:rsidR="00F95019" w:rsidRDefault="00865553" w:rsidP="0087652D">
            <w:pPr>
              <w:spacing w:after="0" w:line="240" w:lineRule="auto"/>
            </w:pPr>
            <w:r>
              <w:t>Common signs and symptoms associated with harm, abuse and neglect</w:t>
            </w:r>
          </w:p>
          <w:p w14:paraId="665898AC" w14:textId="733681EC" w:rsidR="00865553" w:rsidRDefault="00865553" w:rsidP="0087652D">
            <w:pPr>
              <w:spacing w:after="0" w:line="240" w:lineRule="auto"/>
              <w:rPr>
                <w:b/>
                <w:bCs/>
              </w:rPr>
            </w:pPr>
          </w:p>
        </w:tc>
        <w:tc>
          <w:tcPr>
            <w:tcW w:w="3621" w:type="dxa"/>
            <w:tcBorders>
              <w:top w:val="single" w:sz="4" w:space="0" w:color="auto"/>
              <w:left w:val="single" w:sz="4" w:space="0" w:color="auto"/>
              <w:bottom w:val="single" w:sz="4" w:space="0" w:color="auto"/>
              <w:right w:val="single" w:sz="4" w:space="0" w:color="auto"/>
            </w:tcBorders>
          </w:tcPr>
          <w:p w14:paraId="6FE5EA9A" w14:textId="77777777" w:rsidR="00F95019" w:rsidRDefault="00F95019" w:rsidP="0087652D">
            <w:pPr>
              <w:spacing w:after="0" w:line="240" w:lineRule="auto"/>
            </w:pPr>
          </w:p>
        </w:tc>
        <w:tc>
          <w:tcPr>
            <w:tcW w:w="2933" w:type="dxa"/>
            <w:tcBorders>
              <w:top w:val="single" w:sz="4" w:space="0" w:color="auto"/>
              <w:left w:val="single" w:sz="4" w:space="0" w:color="auto"/>
              <w:bottom w:val="single" w:sz="4" w:space="0" w:color="auto"/>
              <w:right w:val="single" w:sz="4" w:space="0" w:color="auto"/>
            </w:tcBorders>
          </w:tcPr>
          <w:p w14:paraId="62661A44" w14:textId="77777777" w:rsidR="00F95019" w:rsidRDefault="00F95019" w:rsidP="0087652D">
            <w:pPr>
              <w:spacing w:after="0" w:line="240" w:lineRule="auto"/>
            </w:pPr>
          </w:p>
        </w:tc>
        <w:tc>
          <w:tcPr>
            <w:tcW w:w="1726" w:type="dxa"/>
            <w:tcBorders>
              <w:top w:val="single" w:sz="4" w:space="0" w:color="auto"/>
              <w:left w:val="single" w:sz="4" w:space="0" w:color="auto"/>
              <w:bottom w:val="single" w:sz="4" w:space="0" w:color="auto"/>
              <w:right w:val="single" w:sz="4" w:space="0" w:color="auto"/>
            </w:tcBorders>
          </w:tcPr>
          <w:p w14:paraId="020A9A84" w14:textId="77777777" w:rsidR="00F95019" w:rsidRDefault="00F95019" w:rsidP="0087652D">
            <w:pPr>
              <w:spacing w:after="0" w:line="240" w:lineRule="auto"/>
            </w:pPr>
          </w:p>
        </w:tc>
      </w:tr>
      <w:tr w:rsidR="00865553" w14:paraId="0AF2A2D3" w14:textId="77777777" w:rsidTr="00E45BC2">
        <w:tc>
          <w:tcPr>
            <w:tcW w:w="5668" w:type="dxa"/>
            <w:tcBorders>
              <w:top w:val="single" w:sz="4" w:space="0" w:color="auto"/>
              <w:left w:val="single" w:sz="4" w:space="0" w:color="auto"/>
              <w:bottom w:val="single" w:sz="4" w:space="0" w:color="auto"/>
              <w:right w:val="single" w:sz="4" w:space="0" w:color="auto"/>
            </w:tcBorders>
          </w:tcPr>
          <w:p w14:paraId="3D15B377" w14:textId="509A83C1" w:rsidR="00865553" w:rsidRDefault="00865553" w:rsidP="00E45BC2">
            <w:pPr>
              <w:spacing w:after="0" w:line="240" w:lineRule="auto"/>
            </w:pPr>
            <w:r w:rsidRPr="00865553">
              <w:rPr>
                <w:b/>
                <w:bCs/>
              </w:rPr>
              <w:t xml:space="preserve">Legislation, national policies and </w:t>
            </w:r>
            <w:r w:rsidR="00403995">
              <w:rPr>
                <w:b/>
                <w:bCs/>
              </w:rPr>
              <w:t>c</w:t>
            </w:r>
            <w:r w:rsidRPr="00865553">
              <w:rPr>
                <w:b/>
                <w:bCs/>
              </w:rPr>
              <w:t xml:space="preserve">odes of </w:t>
            </w:r>
            <w:r w:rsidR="00403995">
              <w:rPr>
                <w:b/>
                <w:bCs/>
              </w:rPr>
              <w:t>c</w:t>
            </w:r>
            <w:r w:rsidRPr="00865553">
              <w:rPr>
                <w:b/>
                <w:bCs/>
              </w:rPr>
              <w:t xml:space="preserve">onduct and </w:t>
            </w:r>
            <w:r w:rsidR="00403995">
              <w:rPr>
                <w:b/>
                <w:bCs/>
              </w:rPr>
              <w:t>p</w:t>
            </w:r>
            <w:r w:rsidRPr="00865553">
              <w:rPr>
                <w:b/>
                <w:bCs/>
              </w:rPr>
              <w:t xml:space="preserve">rofessional </w:t>
            </w:r>
            <w:r w:rsidR="00403995">
              <w:rPr>
                <w:b/>
                <w:bCs/>
              </w:rPr>
              <w:t>p</w:t>
            </w:r>
            <w:r w:rsidRPr="00865553">
              <w:rPr>
                <w:b/>
                <w:bCs/>
              </w:rPr>
              <w:t>ractice</w:t>
            </w:r>
            <w:r>
              <w:t xml:space="preserve"> that relate to the safeguarding of </w:t>
            </w:r>
            <w:r w:rsidRPr="00865553">
              <w:rPr>
                <w:b/>
                <w:bCs/>
              </w:rPr>
              <w:t>individuals</w:t>
            </w:r>
            <w:r>
              <w:t xml:space="preserve"> – both adults and children and what these mean in practice</w:t>
            </w:r>
          </w:p>
          <w:p w14:paraId="14AABEB3" w14:textId="238EEC8D" w:rsidR="00865553" w:rsidRDefault="00865553" w:rsidP="00E45BC2">
            <w:pPr>
              <w:spacing w:after="0" w:line="240" w:lineRule="auto"/>
              <w:rPr>
                <w:b/>
                <w:bCs/>
              </w:rPr>
            </w:pPr>
          </w:p>
        </w:tc>
        <w:tc>
          <w:tcPr>
            <w:tcW w:w="3621" w:type="dxa"/>
            <w:tcBorders>
              <w:top w:val="single" w:sz="4" w:space="0" w:color="auto"/>
              <w:left w:val="single" w:sz="4" w:space="0" w:color="auto"/>
              <w:bottom w:val="single" w:sz="4" w:space="0" w:color="auto"/>
              <w:right w:val="single" w:sz="4" w:space="0" w:color="auto"/>
            </w:tcBorders>
          </w:tcPr>
          <w:p w14:paraId="756292B8" w14:textId="77777777" w:rsidR="00865553" w:rsidRDefault="00865553" w:rsidP="00E45BC2">
            <w:pPr>
              <w:spacing w:after="0" w:line="240" w:lineRule="auto"/>
            </w:pPr>
          </w:p>
        </w:tc>
        <w:tc>
          <w:tcPr>
            <w:tcW w:w="2933" w:type="dxa"/>
            <w:tcBorders>
              <w:top w:val="single" w:sz="4" w:space="0" w:color="auto"/>
              <w:left w:val="single" w:sz="4" w:space="0" w:color="auto"/>
              <w:bottom w:val="single" w:sz="4" w:space="0" w:color="auto"/>
              <w:right w:val="single" w:sz="4" w:space="0" w:color="auto"/>
            </w:tcBorders>
          </w:tcPr>
          <w:p w14:paraId="61A397CD" w14:textId="77777777" w:rsidR="00865553" w:rsidRDefault="00865553" w:rsidP="00E45BC2">
            <w:pPr>
              <w:spacing w:after="0" w:line="240" w:lineRule="auto"/>
            </w:pPr>
          </w:p>
        </w:tc>
        <w:tc>
          <w:tcPr>
            <w:tcW w:w="1726" w:type="dxa"/>
            <w:tcBorders>
              <w:top w:val="single" w:sz="4" w:space="0" w:color="auto"/>
              <w:left w:val="single" w:sz="4" w:space="0" w:color="auto"/>
              <w:bottom w:val="single" w:sz="4" w:space="0" w:color="auto"/>
              <w:right w:val="single" w:sz="4" w:space="0" w:color="auto"/>
            </w:tcBorders>
          </w:tcPr>
          <w:p w14:paraId="5C037028" w14:textId="77777777" w:rsidR="00865553" w:rsidRDefault="00865553" w:rsidP="00E45BC2">
            <w:pPr>
              <w:spacing w:after="0" w:line="240" w:lineRule="auto"/>
            </w:pPr>
          </w:p>
        </w:tc>
      </w:tr>
      <w:tr w:rsidR="00865553" w14:paraId="409E3AED" w14:textId="77777777" w:rsidTr="00E45BC2">
        <w:tc>
          <w:tcPr>
            <w:tcW w:w="5668" w:type="dxa"/>
            <w:tcBorders>
              <w:top w:val="single" w:sz="4" w:space="0" w:color="auto"/>
              <w:left w:val="single" w:sz="4" w:space="0" w:color="auto"/>
              <w:bottom w:val="single" w:sz="4" w:space="0" w:color="auto"/>
              <w:right w:val="single" w:sz="4" w:space="0" w:color="auto"/>
            </w:tcBorders>
          </w:tcPr>
          <w:p w14:paraId="26FD5596" w14:textId="77777777" w:rsidR="00865553" w:rsidRDefault="00865553" w:rsidP="00E45BC2">
            <w:pPr>
              <w:spacing w:after="0" w:line="240" w:lineRule="auto"/>
            </w:pPr>
            <w:r>
              <w:t>How legislative frameworks underpin the rights of children to be protected from harm, abuse and neglect</w:t>
            </w:r>
          </w:p>
          <w:p w14:paraId="195D2889" w14:textId="42112676" w:rsidR="00865553" w:rsidRDefault="00865553" w:rsidP="00E45BC2">
            <w:pPr>
              <w:spacing w:after="0" w:line="240" w:lineRule="auto"/>
              <w:rPr>
                <w:b/>
                <w:bCs/>
              </w:rPr>
            </w:pPr>
          </w:p>
        </w:tc>
        <w:tc>
          <w:tcPr>
            <w:tcW w:w="3621" w:type="dxa"/>
            <w:tcBorders>
              <w:top w:val="single" w:sz="4" w:space="0" w:color="auto"/>
              <w:left w:val="single" w:sz="4" w:space="0" w:color="auto"/>
              <w:bottom w:val="single" w:sz="4" w:space="0" w:color="auto"/>
              <w:right w:val="single" w:sz="4" w:space="0" w:color="auto"/>
            </w:tcBorders>
          </w:tcPr>
          <w:p w14:paraId="25E8C5DF" w14:textId="77777777" w:rsidR="00865553" w:rsidRDefault="00865553" w:rsidP="00E45BC2">
            <w:pPr>
              <w:spacing w:after="0" w:line="240" w:lineRule="auto"/>
            </w:pPr>
          </w:p>
        </w:tc>
        <w:tc>
          <w:tcPr>
            <w:tcW w:w="2933" w:type="dxa"/>
            <w:tcBorders>
              <w:top w:val="single" w:sz="4" w:space="0" w:color="auto"/>
              <w:left w:val="single" w:sz="4" w:space="0" w:color="auto"/>
              <w:bottom w:val="single" w:sz="4" w:space="0" w:color="auto"/>
              <w:right w:val="single" w:sz="4" w:space="0" w:color="auto"/>
            </w:tcBorders>
          </w:tcPr>
          <w:p w14:paraId="6DFBB508" w14:textId="77777777" w:rsidR="00865553" w:rsidRDefault="00865553" w:rsidP="00E45BC2">
            <w:pPr>
              <w:spacing w:after="0" w:line="240" w:lineRule="auto"/>
            </w:pPr>
          </w:p>
        </w:tc>
        <w:tc>
          <w:tcPr>
            <w:tcW w:w="1726" w:type="dxa"/>
            <w:tcBorders>
              <w:top w:val="single" w:sz="4" w:space="0" w:color="auto"/>
              <w:left w:val="single" w:sz="4" w:space="0" w:color="auto"/>
              <w:bottom w:val="single" w:sz="4" w:space="0" w:color="auto"/>
              <w:right w:val="single" w:sz="4" w:space="0" w:color="auto"/>
            </w:tcBorders>
          </w:tcPr>
          <w:p w14:paraId="6C5CD682" w14:textId="77777777" w:rsidR="00865553" w:rsidRDefault="00865553" w:rsidP="00E45BC2">
            <w:pPr>
              <w:spacing w:after="0" w:line="240" w:lineRule="auto"/>
            </w:pPr>
          </w:p>
        </w:tc>
      </w:tr>
      <w:tr w:rsidR="00865553" w14:paraId="0768D936" w14:textId="77777777" w:rsidTr="00E45BC2">
        <w:tc>
          <w:tcPr>
            <w:tcW w:w="5668" w:type="dxa"/>
            <w:tcBorders>
              <w:top w:val="single" w:sz="4" w:space="0" w:color="auto"/>
              <w:left w:val="single" w:sz="4" w:space="0" w:color="auto"/>
              <w:bottom w:val="single" w:sz="4" w:space="0" w:color="auto"/>
              <w:right w:val="single" w:sz="4" w:space="0" w:color="auto"/>
            </w:tcBorders>
          </w:tcPr>
          <w:p w14:paraId="10FAF6C1" w14:textId="77777777" w:rsidR="00865553" w:rsidRDefault="00865553" w:rsidP="00E45BC2">
            <w:pPr>
              <w:spacing w:after="0" w:line="240" w:lineRule="auto"/>
            </w:pPr>
            <w:r>
              <w:lastRenderedPageBreak/>
              <w:t>The roles of different agencies and people involved in safeguarding the welfare of children and young people in the context of the setting</w:t>
            </w:r>
          </w:p>
          <w:p w14:paraId="11478020" w14:textId="664F72FB" w:rsidR="00865553" w:rsidRDefault="00865553" w:rsidP="00E45BC2">
            <w:pPr>
              <w:spacing w:after="0" w:line="240" w:lineRule="auto"/>
              <w:rPr>
                <w:b/>
                <w:bCs/>
              </w:rPr>
            </w:pPr>
          </w:p>
        </w:tc>
        <w:tc>
          <w:tcPr>
            <w:tcW w:w="3621" w:type="dxa"/>
            <w:tcBorders>
              <w:top w:val="single" w:sz="4" w:space="0" w:color="auto"/>
              <w:left w:val="single" w:sz="4" w:space="0" w:color="auto"/>
              <w:bottom w:val="single" w:sz="4" w:space="0" w:color="auto"/>
              <w:right w:val="single" w:sz="4" w:space="0" w:color="auto"/>
            </w:tcBorders>
          </w:tcPr>
          <w:p w14:paraId="7F0AFFEC" w14:textId="77777777" w:rsidR="00865553" w:rsidRDefault="00865553" w:rsidP="00E45BC2">
            <w:pPr>
              <w:spacing w:after="0" w:line="240" w:lineRule="auto"/>
            </w:pPr>
          </w:p>
        </w:tc>
        <w:tc>
          <w:tcPr>
            <w:tcW w:w="2933" w:type="dxa"/>
            <w:tcBorders>
              <w:top w:val="single" w:sz="4" w:space="0" w:color="auto"/>
              <w:left w:val="single" w:sz="4" w:space="0" w:color="auto"/>
              <w:bottom w:val="single" w:sz="4" w:space="0" w:color="auto"/>
              <w:right w:val="single" w:sz="4" w:space="0" w:color="auto"/>
            </w:tcBorders>
          </w:tcPr>
          <w:p w14:paraId="6408F8B1" w14:textId="77777777" w:rsidR="00865553" w:rsidRDefault="00865553" w:rsidP="00E45BC2">
            <w:pPr>
              <w:spacing w:after="0" w:line="240" w:lineRule="auto"/>
            </w:pPr>
          </w:p>
        </w:tc>
        <w:tc>
          <w:tcPr>
            <w:tcW w:w="1726" w:type="dxa"/>
            <w:tcBorders>
              <w:top w:val="single" w:sz="4" w:space="0" w:color="auto"/>
              <w:left w:val="single" w:sz="4" w:space="0" w:color="auto"/>
              <w:bottom w:val="single" w:sz="4" w:space="0" w:color="auto"/>
              <w:right w:val="single" w:sz="4" w:space="0" w:color="auto"/>
            </w:tcBorders>
          </w:tcPr>
          <w:p w14:paraId="47399729" w14:textId="77777777" w:rsidR="00865553" w:rsidRDefault="00865553" w:rsidP="00E45BC2">
            <w:pPr>
              <w:spacing w:after="0" w:line="240" w:lineRule="auto"/>
            </w:pPr>
          </w:p>
        </w:tc>
      </w:tr>
      <w:tr w:rsidR="00865553" w14:paraId="6582CC58" w14:textId="77777777" w:rsidTr="0087652D">
        <w:tc>
          <w:tcPr>
            <w:tcW w:w="5668" w:type="dxa"/>
            <w:tcBorders>
              <w:top w:val="single" w:sz="4" w:space="0" w:color="auto"/>
              <w:left w:val="single" w:sz="4" w:space="0" w:color="auto"/>
              <w:bottom w:val="single" w:sz="4" w:space="0" w:color="auto"/>
              <w:right w:val="single" w:sz="4" w:space="0" w:color="auto"/>
            </w:tcBorders>
          </w:tcPr>
          <w:p w14:paraId="718B0939" w14:textId="77777777" w:rsidR="00865553" w:rsidRDefault="00865553" w:rsidP="0087652D">
            <w:pPr>
              <w:spacing w:after="0" w:line="240" w:lineRule="auto"/>
            </w:pPr>
            <w:r>
              <w:t>How concerns or incidences should be recorded and reported</w:t>
            </w:r>
          </w:p>
          <w:p w14:paraId="0D4B36C3" w14:textId="44DD1C14" w:rsidR="00865553" w:rsidRDefault="00865553" w:rsidP="0087652D">
            <w:pPr>
              <w:spacing w:after="0" w:line="240" w:lineRule="auto"/>
              <w:rPr>
                <w:b/>
                <w:bCs/>
              </w:rPr>
            </w:pPr>
          </w:p>
        </w:tc>
        <w:tc>
          <w:tcPr>
            <w:tcW w:w="3621" w:type="dxa"/>
            <w:tcBorders>
              <w:top w:val="single" w:sz="4" w:space="0" w:color="auto"/>
              <w:left w:val="single" w:sz="4" w:space="0" w:color="auto"/>
              <w:bottom w:val="single" w:sz="4" w:space="0" w:color="auto"/>
              <w:right w:val="single" w:sz="4" w:space="0" w:color="auto"/>
            </w:tcBorders>
          </w:tcPr>
          <w:p w14:paraId="1980921C" w14:textId="77777777" w:rsidR="00865553" w:rsidRDefault="00865553" w:rsidP="0087652D">
            <w:pPr>
              <w:spacing w:after="0" w:line="240" w:lineRule="auto"/>
            </w:pPr>
          </w:p>
        </w:tc>
        <w:tc>
          <w:tcPr>
            <w:tcW w:w="2933" w:type="dxa"/>
            <w:tcBorders>
              <w:top w:val="single" w:sz="4" w:space="0" w:color="auto"/>
              <w:left w:val="single" w:sz="4" w:space="0" w:color="auto"/>
              <w:bottom w:val="single" w:sz="4" w:space="0" w:color="auto"/>
              <w:right w:val="single" w:sz="4" w:space="0" w:color="auto"/>
            </w:tcBorders>
          </w:tcPr>
          <w:p w14:paraId="747209A5" w14:textId="77777777" w:rsidR="00865553" w:rsidRDefault="00865553" w:rsidP="0087652D">
            <w:pPr>
              <w:spacing w:after="0" w:line="240" w:lineRule="auto"/>
            </w:pPr>
          </w:p>
        </w:tc>
        <w:tc>
          <w:tcPr>
            <w:tcW w:w="1726" w:type="dxa"/>
            <w:tcBorders>
              <w:top w:val="single" w:sz="4" w:space="0" w:color="auto"/>
              <w:left w:val="single" w:sz="4" w:space="0" w:color="auto"/>
              <w:bottom w:val="single" w:sz="4" w:space="0" w:color="auto"/>
              <w:right w:val="single" w:sz="4" w:space="0" w:color="auto"/>
            </w:tcBorders>
          </w:tcPr>
          <w:p w14:paraId="55E8F819" w14:textId="77777777" w:rsidR="00865553" w:rsidRDefault="00865553" w:rsidP="0087652D">
            <w:pPr>
              <w:spacing w:after="0" w:line="240" w:lineRule="auto"/>
            </w:pPr>
          </w:p>
        </w:tc>
      </w:tr>
    </w:tbl>
    <w:p w14:paraId="1EBD6948" w14:textId="77777777" w:rsidR="00F95019" w:rsidRDefault="00F95019" w:rsidP="00F95019"/>
    <w:tbl>
      <w:tblPr>
        <w:tblStyle w:val="TableGrid"/>
        <w:tblW w:w="0" w:type="auto"/>
        <w:tblInd w:w="0" w:type="dxa"/>
        <w:tblLook w:val="04A0" w:firstRow="1" w:lastRow="0" w:firstColumn="1" w:lastColumn="0" w:noHBand="0" w:noVBand="1"/>
      </w:tblPr>
      <w:tblGrid>
        <w:gridCol w:w="5668"/>
        <w:gridCol w:w="3621"/>
        <w:gridCol w:w="2933"/>
        <w:gridCol w:w="1726"/>
      </w:tblGrid>
      <w:tr w:rsidR="00F95019" w14:paraId="14D4AB41"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ECBC47" w14:textId="49780236" w:rsidR="00403995" w:rsidRDefault="00403EE2" w:rsidP="0087652D">
            <w:pPr>
              <w:pStyle w:val="NOSBodyText"/>
              <w:rPr>
                <w:b/>
                <w:bCs/>
              </w:rPr>
            </w:pPr>
            <w:r>
              <w:rPr>
                <w:b/>
              </w:rPr>
              <w:t>4</w:t>
            </w:r>
            <w:r w:rsidR="00F95019">
              <w:rPr>
                <w:b/>
              </w:rPr>
              <w:t xml:space="preserve">.1b </w:t>
            </w:r>
            <w:r w:rsidR="00F95019">
              <w:rPr>
                <w:b/>
                <w:bCs/>
              </w:rPr>
              <w:t xml:space="preserve">Additional AWIFEYCC </w:t>
            </w:r>
            <w:r w:rsidR="00403995">
              <w:rPr>
                <w:b/>
                <w:bCs/>
              </w:rPr>
              <w:t>l</w:t>
            </w:r>
            <w:r w:rsidR="00F95019">
              <w:rPr>
                <w:b/>
                <w:bCs/>
              </w:rPr>
              <w:t xml:space="preserve">earning </w:t>
            </w:r>
            <w:r w:rsidR="00403995">
              <w:rPr>
                <w:b/>
                <w:bCs/>
              </w:rPr>
              <w:t>o</w:t>
            </w:r>
            <w:r w:rsidR="00F95019">
              <w:rPr>
                <w:b/>
                <w:bCs/>
              </w:rPr>
              <w:t>utcomes</w:t>
            </w:r>
          </w:p>
          <w:p w14:paraId="637CAA6C" w14:textId="1BF9B92C" w:rsidR="00F95019" w:rsidRDefault="00F95019" w:rsidP="0087652D">
            <w:pPr>
              <w:pStyle w:val="NOSBodyText"/>
              <w:rPr>
                <w:b/>
                <w:bCs/>
              </w:rPr>
            </w:pPr>
            <w:r>
              <w:rPr>
                <w:b/>
                <w:bCs/>
              </w:rPr>
              <w:t xml:space="preserve"> </w:t>
            </w:r>
          </w:p>
          <w:p w14:paraId="725F8112" w14:textId="77777777" w:rsidR="00F95019" w:rsidRDefault="00F95019" w:rsidP="0087652D">
            <w:pPr>
              <w:pStyle w:val="NOSBodyText"/>
              <w:spacing w:line="240" w:lineRule="auto"/>
              <w:rPr>
                <w:rFonts w:cs="Arial"/>
                <w:b/>
                <w:bCs/>
                <w:sz w:val="24"/>
                <w:szCs w:val="24"/>
              </w:rPr>
            </w:pPr>
            <w:r>
              <w:rPr>
                <w:rFonts w:cs="Arial"/>
                <w:b/>
                <w:bCs/>
                <w:sz w:val="24"/>
                <w:szCs w:val="24"/>
              </w:rPr>
              <w:t>You are able to work in ways that:</w:t>
            </w:r>
          </w:p>
          <w:p w14:paraId="40A2E513" w14:textId="00FFDA1F" w:rsidR="00403995" w:rsidRDefault="00403995" w:rsidP="0087652D">
            <w:pPr>
              <w:pStyle w:val="NOSBodyText"/>
              <w:spacing w:line="240" w:lineRule="auto"/>
              <w:rPr>
                <w:rFonts w:cs="Arial"/>
                <w:b/>
                <w:bCs/>
                <w:sz w:val="24"/>
                <w:szCs w:val="24"/>
              </w:rPr>
            </w:pPr>
          </w:p>
        </w:tc>
        <w:tc>
          <w:tcPr>
            <w:tcW w:w="36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43ADCB3" w14:textId="77777777" w:rsidR="00F95019" w:rsidRDefault="00F95019" w:rsidP="0087652D">
            <w:pPr>
              <w:spacing w:after="0" w:line="240" w:lineRule="auto"/>
              <w:rPr>
                <w:b/>
              </w:rPr>
            </w:pPr>
            <w:r>
              <w:rPr>
                <w:b/>
              </w:rPr>
              <w:t>Evidence used</w:t>
            </w:r>
          </w:p>
        </w:tc>
        <w:tc>
          <w:tcPr>
            <w:tcW w:w="29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318DDB" w14:textId="77777777" w:rsidR="00F95019" w:rsidRDefault="00F95019" w:rsidP="0087652D">
            <w:pPr>
              <w:spacing w:after="0" w:line="240" w:lineRule="auto"/>
              <w:rPr>
                <w:b/>
              </w:rPr>
            </w:pPr>
            <w:r>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1BC156" w14:textId="77777777" w:rsidR="00F95019" w:rsidRDefault="00F95019" w:rsidP="0087652D">
            <w:pPr>
              <w:spacing w:after="0" w:line="240" w:lineRule="auto"/>
              <w:rPr>
                <w:b/>
              </w:rPr>
            </w:pPr>
            <w:r>
              <w:rPr>
                <w:b/>
              </w:rPr>
              <w:t xml:space="preserve">Signatures </w:t>
            </w:r>
          </w:p>
        </w:tc>
      </w:tr>
      <w:tr w:rsidR="00F95019" w14:paraId="310D43C3" w14:textId="77777777" w:rsidTr="0087652D">
        <w:tc>
          <w:tcPr>
            <w:tcW w:w="5668" w:type="dxa"/>
            <w:tcBorders>
              <w:top w:val="single" w:sz="4" w:space="0" w:color="auto"/>
              <w:left w:val="single" w:sz="4" w:space="0" w:color="auto"/>
              <w:bottom w:val="single" w:sz="4" w:space="0" w:color="auto"/>
              <w:right w:val="single" w:sz="4" w:space="0" w:color="auto"/>
            </w:tcBorders>
          </w:tcPr>
          <w:p w14:paraId="4FB1FEBF" w14:textId="1277BD06" w:rsidR="00FB50EB" w:rsidRDefault="00FB50EB" w:rsidP="00FB50EB">
            <w:pPr>
              <w:spacing w:after="0" w:line="240" w:lineRule="auto"/>
            </w:pPr>
            <w:r>
              <w:t>Follow your local and workplace policies and procedures for safeguarding individuals</w:t>
            </w:r>
          </w:p>
          <w:p w14:paraId="3AB7C2B3" w14:textId="209FAF89" w:rsidR="00D61D2F" w:rsidRDefault="00D61D2F" w:rsidP="0087652D">
            <w:pPr>
              <w:autoSpaceDE w:val="0"/>
              <w:autoSpaceDN w:val="0"/>
              <w:adjustRightInd w:val="0"/>
              <w:spacing w:after="0" w:line="240" w:lineRule="auto"/>
            </w:pPr>
          </w:p>
        </w:tc>
        <w:tc>
          <w:tcPr>
            <w:tcW w:w="3621" w:type="dxa"/>
            <w:tcBorders>
              <w:top w:val="single" w:sz="4" w:space="0" w:color="auto"/>
              <w:left w:val="single" w:sz="4" w:space="0" w:color="auto"/>
              <w:bottom w:val="single" w:sz="4" w:space="0" w:color="auto"/>
              <w:right w:val="single" w:sz="4" w:space="0" w:color="auto"/>
            </w:tcBorders>
          </w:tcPr>
          <w:p w14:paraId="36B51748" w14:textId="77777777" w:rsidR="00F95019" w:rsidRDefault="00F95019" w:rsidP="0087652D">
            <w:pPr>
              <w:spacing w:after="0" w:line="240" w:lineRule="auto"/>
            </w:pPr>
          </w:p>
        </w:tc>
        <w:tc>
          <w:tcPr>
            <w:tcW w:w="2933" w:type="dxa"/>
            <w:tcBorders>
              <w:top w:val="single" w:sz="4" w:space="0" w:color="auto"/>
              <w:left w:val="single" w:sz="4" w:space="0" w:color="auto"/>
              <w:bottom w:val="single" w:sz="4" w:space="0" w:color="auto"/>
              <w:right w:val="single" w:sz="4" w:space="0" w:color="auto"/>
            </w:tcBorders>
          </w:tcPr>
          <w:p w14:paraId="5C4AFF38" w14:textId="77777777" w:rsidR="00F95019" w:rsidRDefault="00F95019" w:rsidP="0087652D">
            <w:pPr>
              <w:spacing w:after="0" w:line="240" w:lineRule="auto"/>
            </w:pPr>
          </w:p>
        </w:tc>
        <w:tc>
          <w:tcPr>
            <w:tcW w:w="1726" w:type="dxa"/>
            <w:tcBorders>
              <w:top w:val="single" w:sz="4" w:space="0" w:color="auto"/>
              <w:left w:val="single" w:sz="4" w:space="0" w:color="auto"/>
              <w:bottom w:val="single" w:sz="4" w:space="0" w:color="auto"/>
              <w:right w:val="single" w:sz="4" w:space="0" w:color="auto"/>
            </w:tcBorders>
          </w:tcPr>
          <w:p w14:paraId="442DEDEC" w14:textId="77777777" w:rsidR="00F95019" w:rsidRDefault="00F95019" w:rsidP="0087652D">
            <w:pPr>
              <w:spacing w:after="0" w:line="240" w:lineRule="auto"/>
            </w:pPr>
          </w:p>
        </w:tc>
      </w:tr>
      <w:tr w:rsidR="00F95019" w14:paraId="4876DB8F" w14:textId="77777777" w:rsidTr="0087652D">
        <w:tc>
          <w:tcPr>
            <w:tcW w:w="5668" w:type="dxa"/>
            <w:tcBorders>
              <w:top w:val="single" w:sz="4" w:space="0" w:color="auto"/>
              <w:left w:val="single" w:sz="4" w:space="0" w:color="auto"/>
              <w:bottom w:val="single" w:sz="4" w:space="0" w:color="auto"/>
              <w:right w:val="single" w:sz="4" w:space="0" w:color="auto"/>
            </w:tcBorders>
          </w:tcPr>
          <w:p w14:paraId="64395050" w14:textId="602D581D" w:rsidR="00010188" w:rsidRDefault="00FB50EB" w:rsidP="0087652D">
            <w:pPr>
              <w:spacing w:after="0" w:line="240" w:lineRule="auto"/>
            </w:pPr>
            <w:r>
              <w:t>R</w:t>
            </w:r>
            <w:r w:rsidRPr="007C6591">
              <w:t>ecord and report any concerns or inciden</w:t>
            </w:r>
            <w:r>
              <w:t>t</w:t>
            </w:r>
            <w:r w:rsidRPr="007C6591">
              <w:t>s</w:t>
            </w:r>
          </w:p>
          <w:p w14:paraId="64ED5F30" w14:textId="4A98D53D" w:rsidR="00FB50EB" w:rsidRDefault="00FB50EB" w:rsidP="0087652D">
            <w:pPr>
              <w:spacing w:after="0" w:line="240" w:lineRule="auto"/>
            </w:pPr>
          </w:p>
        </w:tc>
        <w:tc>
          <w:tcPr>
            <w:tcW w:w="3621" w:type="dxa"/>
            <w:tcBorders>
              <w:top w:val="single" w:sz="4" w:space="0" w:color="auto"/>
              <w:left w:val="single" w:sz="4" w:space="0" w:color="auto"/>
              <w:bottom w:val="single" w:sz="4" w:space="0" w:color="auto"/>
              <w:right w:val="single" w:sz="4" w:space="0" w:color="auto"/>
            </w:tcBorders>
          </w:tcPr>
          <w:p w14:paraId="01699BFE" w14:textId="77777777" w:rsidR="00F95019" w:rsidRDefault="00F95019" w:rsidP="0087652D">
            <w:pPr>
              <w:spacing w:after="0" w:line="240" w:lineRule="auto"/>
            </w:pPr>
          </w:p>
        </w:tc>
        <w:tc>
          <w:tcPr>
            <w:tcW w:w="2933" w:type="dxa"/>
            <w:tcBorders>
              <w:top w:val="single" w:sz="4" w:space="0" w:color="auto"/>
              <w:left w:val="single" w:sz="4" w:space="0" w:color="auto"/>
              <w:bottom w:val="single" w:sz="4" w:space="0" w:color="auto"/>
              <w:right w:val="single" w:sz="4" w:space="0" w:color="auto"/>
            </w:tcBorders>
          </w:tcPr>
          <w:p w14:paraId="4B9213CC" w14:textId="77777777" w:rsidR="00F95019" w:rsidRDefault="00F95019" w:rsidP="0087652D">
            <w:pPr>
              <w:spacing w:after="0" w:line="240" w:lineRule="auto"/>
            </w:pPr>
          </w:p>
        </w:tc>
        <w:tc>
          <w:tcPr>
            <w:tcW w:w="1726" w:type="dxa"/>
            <w:tcBorders>
              <w:top w:val="single" w:sz="4" w:space="0" w:color="auto"/>
              <w:left w:val="single" w:sz="4" w:space="0" w:color="auto"/>
              <w:bottom w:val="single" w:sz="4" w:space="0" w:color="auto"/>
              <w:right w:val="single" w:sz="4" w:space="0" w:color="auto"/>
            </w:tcBorders>
          </w:tcPr>
          <w:p w14:paraId="3E0E5F9D" w14:textId="77777777" w:rsidR="00F95019" w:rsidRDefault="00F95019" w:rsidP="0087652D">
            <w:pPr>
              <w:spacing w:after="0" w:line="240" w:lineRule="auto"/>
            </w:pPr>
          </w:p>
        </w:tc>
      </w:tr>
    </w:tbl>
    <w:p w14:paraId="2E7455F1" w14:textId="77777777" w:rsidR="00C168FE" w:rsidRDefault="00C168FE" w:rsidP="002C3863">
      <w:pPr>
        <w:pStyle w:val="Heading2"/>
      </w:pPr>
    </w:p>
    <w:p w14:paraId="1501EDE3" w14:textId="5E1B4154" w:rsidR="00F95019" w:rsidRPr="003014D8" w:rsidRDefault="00403EE2" w:rsidP="002C3863">
      <w:pPr>
        <w:pStyle w:val="Heading2"/>
      </w:pPr>
      <w:r w:rsidRPr="003014D8">
        <w:t>4</w:t>
      </w:r>
      <w:r w:rsidR="00F95019" w:rsidRPr="003014D8">
        <w:t>.2</w:t>
      </w:r>
      <w:r w:rsidR="00F95019" w:rsidRPr="003014D8">
        <w:tab/>
      </w:r>
      <w:r w:rsidRPr="003014D8">
        <w:rPr>
          <w:rFonts w:eastAsia="Calibri"/>
        </w:rPr>
        <w:t>Safeguarding children from harm, abuse or neglect</w:t>
      </w:r>
    </w:p>
    <w:p w14:paraId="060FE879" w14:textId="286BAD67" w:rsidR="00F95019" w:rsidRPr="00010188" w:rsidRDefault="00865553" w:rsidP="00F95019">
      <w:pPr>
        <w:rPr>
          <w:b/>
          <w:bCs/>
        </w:rPr>
      </w:pPr>
      <w:r>
        <w:rPr>
          <w:b/>
          <w:bCs/>
        </w:rPr>
        <w:t>How</w:t>
      </w:r>
      <w:r w:rsidRPr="00865553">
        <w:rPr>
          <w:b/>
          <w:bCs/>
        </w:rPr>
        <w:t xml:space="preserve"> to work in ways that safeguard children from harm, abuse and neglect</w:t>
      </w:r>
    </w:p>
    <w:tbl>
      <w:tblPr>
        <w:tblStyle w:val="TableGrid"/>
        <w:tblW w:w="0" w:type="auto"/>
        <w:tblInd w:w="0" w:type="dxa"/>
        <w:tblLook w:val="04A0" w:firstRow="1" w:lastRow="0" w:firstColumn="1" w:lastColumn="0" w:noHBand="0" w:noVBand="1"/>
      </w:tblPr>
      <w:tblGrid>
        <w:gridCol w:w="5668"/>
        <w:gridCol w:w="3621"/>
        <w:gridCol w:w="2933"/>
        <w:gridCol w:w="1726"/>
      </w:tblGrid>
      <w:tr w:rsidR="00F95019" w:rsidRPr="00524929" w14:paraId="19AD70BE"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56169E" w14:textId="337211B2" w:rsidR="00F95019" w:rsidRPr="00524929" w:rsidRDefault="00403EE2" w:rsidP="0087652D">
            <w:pPr>
              <w:rPr>
                <w:b/>
              </w:rPr>
            </w:pPr>
            <w:r>
              <w:rPr>
                <w:b/>
              </w:rPr>
              <w:t>4</w:t>
            </w:r>
            <w:r w:rsidR="00F95019" w:rsidRPr="00524929">
              <w:rPr>
                <w:b/>
              </w:rPr>
              <w:t>.</w:t>
            </w:r>
            <w:r w:rsidR="00F95019">
              <w:rPr>
                <w:b/>
              </w:rPr>
              <w:t>2</w:t>
            </w:r>
            <w:r w:rsidR="00F95019" w:rsidRPr="00524929">
              <w:rPr>
                <w:b/>
              </w:rPr>
              <w:t>a Core knowledge learning outcomes for all workers</w:t>
            </w:r>
          </w:p>
        </w:tc>
        <w:tc>
          <w:tcPr>
            <w:tcW w:w="3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E68C4" w14:textId="77777777" w:rsidR="00F95019" w:rsidRPr="00524929" w:rsidRDefault="00F95019" w:rsidP="0087652D">
            <w:pPr>
              <w:rPr>
                <w:b/>
              </w:rPr>
            </w:pPr>
            <w:r w:rsidRPr="00524929">
              <w:rPr>
                <w:b/>
              </w:rPr>
              <w:t xml:space="preserve">Evidence used </w:t>
            </w:r>
          </w:p>
        </w:tc>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F5F7F9" w14:textId="77777777" w:rsidR="00F95019" w:rsidRPr="00524929" w:rsidRDefault="00F95019"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370451" w14:textId="77777777" w:rsidR="00F95019" w:rsidRPr="00524929" w:rsidRDefault="00F95019" w:rsidP="0087652D">
            <w:pPr>
              <w:rPr>
                <w:b/>
              </w:rPr>
            </w:pPr>
            <w:r w:rsidRPr="00524929">
              <w:rPr>
                <w:b/>
              </w:rPr>
              <w:t xml:space="preserve">Signatures </w:t>
            </w:r>
          </w:p>
        </w:tc>
      </w:tr>
      <w:tr w:rsidR="00F95019" w:rsidRPr="00524929" w14:paraId="4787EC9D" w14:textId="77777777" w:rsidTr="0087652D">
        <w:tc>
          <w:tcPr>
            <w:tcW w:w="5668" w:type="dxa"/>
            <w:tcBorders>
              <w:top w:val="single" w:sz="4" w:space="0" w:color="auto"/>
              <w:left w:val="single" w:sz="4" w:space="0" w:color="auto"/>
              <w:bottom w:val="single" w:sz="4" w:space="0" w:color="auto"/>
              <w:right w:val="single" w:sz="4" w:space="0" w:color="auto"/>
            </w:tcBorders>
          </w:tcPr>
          <w:p w14:paraId="2DCAF048" w14:textId="3CC43F0C" w:rsidR="00F95019" w:rsidRPr="00524929" w:rsidRDefault="00865553" w:rsidP="0087652D">
            <w:pPr>
              <w:rPr>
                <w:b/>
                <w:bCs/>
              </w:rPr>
            </w:pPr>
            <w:r>
              <w:t xml:space="preserve">The role and responsibilities of </w:t>
            </w:r>
            <w:r w:rsidRPr="00865553">
              <w:rPr>
                <w:b/>
                <w:bCs/>
              </w:rPr>
              <w:t>early years and childcare workers</w:t>
            </w:r>
            <w:r>
              <w:t xml:space="preserve"> in safeguarding</w:t>
            </w:r>
          </w:p>
        </w:tc>
        <w:tc>
          <w:tcPr>
            <w:tcW w:w="3621" w:type="dxa"/>
            <w:tcBorders>
              <w:top w:val="single" w:sz="4" w:space="0" w:color="auto"/>
              <w:left w:val="single" w:sz="4" w:space="0" w:color="auto"/>
              <w:bottom w:val="single" w:sz="4" w:space="0" w:color="auto"/>
              <w:right w:val="single" w:sz="4" w:space="0" w:color="auto"/>
            </w:tcBorders>
          </w:tcPr>
          <w:p w14:paraId="5D70CA07" w14:textId="77777777" w:rsidR="00F95019" w:rsidRPr="00524929" w:rsidRDefault="00F95019" w:rsidP="0087652D"/>
        </w:tc>
        <w:tc>
          <w:tcPr>
            <w:tcW w:w="2933" w:type="dxa"/>
            <w:tcBorders>
              <w:top w:val="single" w:sz="4" w:space="0" w:color="auto"/>
              <w:left w:val="single" w:sz="4" w:space="0" w:color="auto"/>
              <w:bottom w:val="single" w:sz="4" w:space="0" w:color="auto"/>
              <w:right w:val="single" w:sz="4" w:space="0" w:color="auto"/>
            </w:tcBorders>
          </w:tcPr>
          <w:p w14:paraId="4B036082" w14:textId="77777777" w:rsidR="00F95019" w:rsidRPr="00524929" w:rsidRDefault="00F95019" w:rsidP="0087652D"/>
        </w:tc>
        <w:tc>
          <w:tcPr>
            <w:tcW w:w="1726" w:type="dxa"/>
            <w:tcBorders>
              <w:top w:val="single" w:sz="4" w:space="0" w:color="auto"/>
              <w:left w:val="single" w:sz="4" w:space="0" w:color="auto"/>
              <w:bottom w:val="single" w:sz="4" w:space="0" w:color="auto"/>
              <w:right w:val="single" w:sz="4" w:space="0" w:color="auto"/>
            </w:tcBorders>
          </w:tcPr>
          <w:p w14:paraId="5B9A3FA1" w14:textId="77777777" w:rsidR="00F95019" w:rsidRPr="00524929" w:rsidRDefault="00F95019" w:rsidP="0087652D"/>
        </w:tc>
      </w:tr>
      <w:tr w:rsidR="00F95019" w:rsidRPr="00524929" w14:paraId="5142DCAF" w14:textId="77777777" w:rsidTr="0087652D">
        <w:tc>
          <w:tcPr>
            <w:tcW w:w="5668" w:type="dxa"/>
            <w:tcBorders>
              <w:top w:val="single" w:sz="4" w:space="0" w:color="auto"/>
              <w:left w:val="single" w:sz="4" w:space="0" w:color="auto"/>
              <w:bottom w:val="single" w:sz="4" w:space="0" w:color="auto"/>
              <w:right w:val="single" w:sz="4" w:space="0" w:color="auto"/>
            </w:tcBorders>
          </w:tcPr>
          <w:p w14:paraId="448D16CE" w14:textId="51F3D286" w:rsidR="00F95019" w:rsidRPr="00524929" w:rsidRDefault="003A39B8" w:rsidP="0087652D">
            <w:pPr>
              <w:rPr>
                <w:b/>
                <w:bCs/>
              </w:rPr>
            </w:pPr>
            <w:r>
              <w:t xml:space="preserve">The role of </w:t>
            </w:r>
            <w:r w:rsidRPr="003A39B8">
              <w:rPr>
                <w:b/>
                <w:bCs/>
              </w:rPr>
              <w:t>advocacy</w:t>
            </w:r>
            <w:r>
              <w:t xml:space="preserve"> in relation to safeguarding</w:t>
            </w:r>
          </w:p>
        </w:tc>
        <w:tc>
          <w:tcPr>
            <w:tcW w:w="3621" w:type="dxa"/>
            <w:tcBorders>
              <w:top w:val="single" w:sz="4" w:space="0" w:color="auto"/>
              <w:left w:val="single" w:sz="4" w:space="0" w:color="auto"/>
              <w:bottom w:val="single" w:sz="4" w:space="0" w:color="auto"/>
              <w:right w:val="single" w:sz="4" w:space="0" w:color="auto"/>
            </w:tcBorders>
          </w:tcPr>
          <w:p w14:paraId="73B0B985" w14:textId="77777777" w:rsidR="00F95019" w:rsidRPr="00524929" w:rsidRDefault="00F95019" w:rsidP="0087652D"/>
        </w:tc>
        <w:tc>
          <w:tcPr>
            <w:tcW w:w="2933" w:type="dxa"/>
            <w:tcBorders>
              <w:top w:val="single" w:sz="4" w:space="0" w:color="auto"/>
              <w:left w:val="single" w:sz="4" w:space="0" w:color="auto"/>
              <w:bottom w:val="single" w:sz="4" w:space="0" w:color="auto"/>
              <w:right w:val="single" w:sz="4" w:space="0" w:color="auto"/>
            </w:tcBorders>
          </w:tcPr>
          <w:p w14:paraId="5DCA179B" w14:textId="77777777" w:rsidR="00F95019" w:rsidRPr="00524929" w:rsidRDefault="00F95019" w:rsidP="0087652D"/>
        </w:tc>
        <w:tc>
          <w:tcPr>
            <w:tcW w:w="1726" w:type="dxa"/>
            <w:tcBorders>
              <w:top w:val="single" w:sz="4" w:space="0" w:color="auto"/>
              <w:left w:val="single" w:sz="4" w:space="0" w:color="auto"/>
              <w:bottom w:val="single" w:sz="4" w:space="0" w:color="auto"/>
              <w:right w:val="single" w:sz="4" w:space="0" w:color="auto"/>
            </w:tcBorders>
          </w:tcPr>
          <w:p w14:paraId="2CF86B8D" w14:textId="77777777" w:rsidR="00F95019" w:rsidRPr="00524929" w:rsidRDefault="00F95019" w:rsidP="0087652D"/>
        </w:tc>
      </w:tr>
      <w:tr w:rsidR="00F95019" w:rsidRPr="00524929" w14:paraId="5D3EBB8B" w14:textId="77777777" w:rsidTr="0087652D">
        <w:tc>
          <w:tcPr>
            <w:tcW w:w="5668" w:type="dxa"/>
            <w:tcBorders>
              <w:top w:val="single" w:sz="4" w:space="0" w:color="auto"/>
              <w:left w:val="single" w:sz="4" w:space="0" w:color="auto"/>
              <w:bottom w:val="single" w:sz="4" w:space="0" w:color="auto"/>
              <w:right w:val="single" w:sz="4" w:space="0" w:color="auto"/>
            </w:tcBorders>
          </w:tcPr>
          <w:p w14:paraId="0D1904F6" w14:textId="28376537" w:rsidR="00F95019" w:rsidRPr="00524929" w:rsidRDefault="003A39B8" w:rsidP="0087652D">
            <w:pPr>
              <w:rPr>
                <w:b/>
                <w:bCs/>
              </w:rPr>
            </w:pPr>
            <w:r>
              <w:lastRenderedPageBreak/>
              <w:t>The importance of establishing relationships that support trust and rapport with children</w:t>
            </w:r>
            <w:r w:rsidR="00403995">
              <w:t xml:space="preserve"> and</w:t>
            </w:r>
            <w:r>
              <w:t xml:space="preserve"> their families / carers</w:t>
            </w:r>
          </w:p>
        </w:tc>
        <w:tc>
          <w:tcPr>
            <w:tcW w:w="3621" w:type="dxa"/>
            <w:tcBorders>
              <w:top w:val="single" w:sz="4" w:space="0" w:color="auto"/>
              <w:left w:val="single" w:sz="4" w:space="0" w:color="auto"/>
              <w:bottom w:val="single" w:sz="4" w:space="0" w:color="auto"/>
              <w:right w:val="single" w:sz="4" w:space="0" w:color="auto"/>
            </w:tcBorders>
          </w:tcPr>
          <w:p w14:paraId="13E00D9D" w14:textId="77777777" w:rsidR="00F95019" w:rsidRPr="00524929" w:rsidRDefault="00F95019" w:rsidP="0087652D"/>
        </w:tc>
        <w:tc>
          <w:tcPr>
            <w:tcW w:w="2933" w:type="dxa"/>
            <w:tcBorders>
              <w:top w:val="single" w:sz="4" w:space="0" w:color="auto"/>
              <w:left w:val="single" w:sz="4" w:space="0" w:color="auto"/>
              <w:bottom w:val="single" w:sz="4" w:space="0" w:color="auto"/>
              <w:right w:val="single" w:sz="4" w:space="0" w:color="auto"/>
            </w:tcBorders>
          </w:tcPr>
          <w:p w14:paraId="1576F503" w14:textId="77777777" w:rsidR="00F95019" w:rsidRPr="00524929" w:rsidRDefault="00F95019" w:rsidP="0087652D"/>
        </w:tc>
        <w:tc>
          <w:tcPr>
            <w:tcW w:w="1726" w:type="dxa"/>
            <w:tcBorders>
              <w:top w:val="single" w:sz="4" w:space="0" w:color="auto"/>
              <w:left w:val="single" w:sz="4" w:space="0" w:color="auto"/>
              <w:bottom w:val="single" w:sz="4" w:space="0" w:color="auto"/>
              <w:right w:val="single" w:sz="4" w:space="0" w:color="auto"/>
            </w:tcBorders>
          </w:tcPr>
          <w:p w14:paraId="0FA237AE" w14:textId="77777777" w:rsidR="00F95019" w:rsidRPr="00524929" w:rsidRDefault="00F95019" w:rsidP="0087652D"/>
        </w:tc>
      </w:tr>
      <w:tr w:rsidR="00F95019" w:rsidRPr="00524929" w14:paraId="6B91221C" w14:textId="77777777" w:rsidTr="0087652D">
        <w:tc>
          <w:tcPr>
            <w:tcW w:w="5668" w:type="dxa"/>
            <w:tcBorders>
              <w:top w:val="single" w:sz="4" w:space="0" w:color="auto"/>
              <w:left w:val="single" w:sz="4" w:space="0" w:color="auto"/>
              <w:bottom w:val="single" w:sz="4" w:space="0" w:color="auto"/>
              <w:right w:val="single" w:sz="4" w:space="0" w:color="auto"/>
            </w:tcBorders>
          </w:tcPr>
          <w:p w14:paraId="4AAD9937" w14:textId="35D41E07" w:rsidR="00F95019" w:rsidRPr="00524929" w:rsidRDefault="003A39B8" w:rsidP="0087652D">
            <w:pPr>
              <w:rPr>
                <w:b/>
                <w:bCs/>
              </w:rPr>
            </w:pPr>
            <w:r>
              <w:t>The importance of child-centred practice in safeguarding</w:t>
            </w:r>
          </w:p>
        </w:tc>
        <w:tc>
          <w:tcPr>
            <w:tcW w:w="3621" w:type="dxa"/>
            <w:tcBorders>
              <w:top w:val="single" w:sz="4" w:space="0" w:color="auto"/>
              <w:left w:val="single" w:sz="4" w:space="0" w:color="auto"/>
              <w:bottom w:val="single" w:sz="4" w:space="0" w:color="auto"/>
              <w:right w:val="single" w:sz="4" w:space="0" w:color="auto"/>
            </w:tcBorders>
          </w:tcPr>
          <w:p w14:paraId="00DBA508" w14:textId="77777777" w:rsidR="00F95019" w:rsidRPr="00524929" w:rsidRDefault="00F95019" w:rsidP="0087652D"/>
        </w:tc>
        <w:tc>
          <w:tcPr>
            <w:tcW w:w="2933" w:type="dxa"/>
            <w:tcBorders>
              <w:top w:val="single" w:sz="4" w:space="0" w:color="auto"/>
              <w:left w:val="single" w:sz="4" w:space="0" w:color="auto"/>
              <w:bottom w:val="single" w:sz="4" w:space="0" w:color="auto"/>
              <w:right w:val="single" w:sz="4" w:space="0" w:color="auto"/>
            </w:tcBorders>
          </w:tcPr>
          <w:p w14:paraId="0556D36A" w14:textId="77777777" w:rsidR="00F95019" w:rsidRPr="00524929" w:rsidRDefault="00F95019" w:rsidP="0087652D"/>
        </w:tc>
        <w:tc>
          <w:tcPr>
            <w:tcW w:w="1726" w:type="dxa"/>
            <w:tcBorders>
              <w:top w:val="single" w:sz="4" w:space="0" w:color="auto"/>
              <w:left w:val="single" w:sz="4" w:space="0" w:color="auto"/>
              <w:bottom w:val="single" w:sz="4" w:space="0" w:color="auto"/>
              <w:right w:val="single" w:sz="4" w:space="0" w:color="auto"/>
            </w:tcBorders>
          </w:tcPr>
          <w:p w14:paraId="6EF94320" w14:textId="77777777" w:rsidR="00F95019" w:rsidRPr="00524929" w:rsidRDefault="00F95019" w:rsidP="0087652D"/>
        </w:tc>
      </w:tr>
      <w:tr w:rsidR="00010188" w:rsidRPr="00524929" w14:paraId="37931DF9" w14:textId="77777777" w:rsidTr="0087652D">
        <w:tc>
          <w:tcPr>
            <w:tcW w:w="5668" w:type="dxa"/>
            <w:tcBorders>
              <w:top w:val="single" w:sz="4" w:space="0" w:color="auto"/>
              <w:left w:val="single" w:sz="4" w:space="0" w:color="auto"/>
              <w:bottom w:val="single" w:sz="4" w:space="0" w:color="auto"/>
              <w:right w:val="single" w:sz="4" w:space="0" w:color="auto"/>
            </w:tcBorders>
          </w:tcPr>
          <w:p w14:paraId="7F3ED431" w14:textId="1B0D082F" w:rsidR="00010188" w:rsidRDefault="003A39B8" w:rsidP="0087652D">
            <w:r>
              <w:t>The importance of working in ways that uphold the rights of children</w:t>
            </w:r>
            <w:r w:rsidR="00403995">
              <w:t xml:space="preserve"> and</w:t>
            </w:r>
            <w:r>
              <w:t xml:space="preserve"> their families / carers</w:t>
            </w:r>
          </w:p>
        </w:tc>
        <w:tc>
          <w:tcPr>
            <w:tcW w:w="3621" w:type="dxa"/>
            <w:tcBorders>
              <w:top w:val="single" w:sz="4" w:space="0" w:color="auto"/>
              <w:left w:val="single" w:sz="4" w:space="0" w:color="auto"/>
              <w:bottom w:val="single" w:sz="4" w:space="0" w:color="auto"/>
              <w:right w:val="single" w:sz="4" w:space="0" w:color="auto"/>
            </w:tcBorders>
          </w:tcPr>
          <w:p w14:paraId="285F5DA7" w14:textId="77777777" w:rsidR="00010188" w:rsidRPr="00524929" w:rsidRDefault="00010188" w:rsidP="0087652D"/>
        </w:tc>
        <w:tc>
          <w:tcPr>
            <w:tcW w:w="2933" w:type="dxa"/>
            <w:tcBorders>
              <w:top w:val="single" w:sz="4" w:space="0" w:color="auto"/>
              <w:left w:val="single" w:sz="4" w:space="0" w:color="auto"/>
              <w:bottom w:val="single" w:sz="4" w:space="0" w:color="auto"/>
              <w:right w:val="single" w:sz="4" w:space="0" w:color="auto"/>
            </w:tcBorders>
          </w:tcPr>
          <w:p w14:paraId="6D98A143" w14:textId="77777777" w:rsidR="00010188" w:rsidRPr="00524929" w:rsidRDefault="00010188" w:rsidP="0087652D"/>
        </w:tc>
        <w:tc>
          <w:tcPr>
            <w:tcW w:w="1726" w:type="dxa"/>
            <w:tcBorders>
              <w:top w:val="single" w:sz="4" w:space="0" w:color="auto"/>
              <w:left w:val="single" w:sz="4" w:space="0" w:color="auto"/>
              <w:bottom w:val="single" w:sz="4" w:space="0" w:color="auto"/>
              <w:right w:val="single" w:sz="4" w:space="0" w:color="auto"/>
            </w:tcBorders>
          </w:tcPr>
          <w:p w14:paraId="136F8021" w14:textId="77777777" w:rsidR="00010188" w:rsidRPr="00524929" w:rsidRDefault="00010188" w:rsidP="0087652D"/>
        </w:tc>
      </w:tr>
      <w:tr w:rsidR="00865553" w:rsidRPr="00524929" w14:paraId="07FE7E50" w14:textId="77777777" w:rsidTr="0087652D">
        <w:tc>
          <w:tcPr>
            <w:tcW w:w="5668" w:type="dxa"/>
            <w:tcBorders>
              <w:top w:val="single" w:sz="4" w:space="0" w:color="auto"/>
              <w:left w:val="single" w:sz="4" w:space="0" w:color="auto"/>
              <w:bottom w:val="single" w:sz="4" w:space="0" w:color="auto"/>
              <w:right w:val="single" w:sz="4" w:space="0" w:color="auto"/>
            </w:tcBorders>
          </w:tcPr>
          <w:p w14:paraId="5B7778DB" w14:textId="6EA8BE4E" w:rsidR="00865553" w:rsidRDefault="003A39B8" w:rsidP="0087652D">
            <w:r>
              <w:t xml:space="preserve">How to ensure that children </w:t>
            </w:r>
            <w:r w:rsidR="00403995">
              <w:t xml:space="preserve">and </w:t>
            </w:r>
            <w:r>
              <w:t>their families / carers can express fears, anxieties, feelings and concerns without worry of ridicule, rejection, retribution or not being believed</w:t>
            </w:r>
          </w:p>
        </w:tc>
        <w:tc>
          <w:tcPr>
            <w:tcW w:w="3621" w:type="dxa"/>
            <w:tcBorders>
              <w:top w:val="single" w:sz="4" w:space="0" w:color="auto"/>
              <w:left w:val="single" w:sz="4" w:space="0" w:color="auto"/>
              <w:bottom w:val="single" w:sz="4" w:space="0" w:color="auto"/>
              <w:right w:val="single" w:sz="4" w:space="0" w:color="auto"/>
            </w:tcBorders>
          </w:tcPr>
          <w:p w14:paraId="11646199" w14:textId="77777777" w:rsidR="00865553" w:rsidRPr="00524929" w:rsidRDefault="00865553" w:rsidP="0087652D"/>
        </w:tc>
        <w:tc>
          <w:tcPr>
            <w:tcW w:w="2933" w:type="dxa"/>
            <w:tcBorders>
              <w:top w:val="single" w:sz="4" w:space="0" w:color="auto"/>
              <w:left w:val="single" w:sz="4" w:space="0" w:color="auto"/>
              <w:bottom w:val="single" w:sz="4" w:space="0" w:color="auto"/>
              <w:right w:val="single" w:sz="4" w:space="0" w:color="auto"/>
            </w:tcBorders>
          </w:tcPr>
          <w:p w14:paraId="5300DD9B" w14:textId="77777777" w:rsidR="00865553" w:rsidRPr="00524929" w:rsidRDefault="00865553" w:rsidP="0087652D"/>
        </w:tc>
        <w:tc>
          <w:tcPr>
            <w:tcW w:w="1726" w:type="dxa"/>
            <w:tcBorders>
              <w:top w:val="single" w:sz="4" w:space="0" w:color="auto"/>
              <w:left w:val="single" w:sz="4" w:space="0" w:color="auto"/>
              <w:bottom w:val="single" w:sz="4" w:space="0" w:color="auto"/>
              <w:right w:val="single" w:sz="4" w:space="0" w:color="auto"/>
            </w:tcBorders>
          </w:tcPr>
          <w:p w14:paraId="634277E5" w14:textId="77777777" w:rsidR="00865553" w:rsidRPr="00524929" w:rsidRDefault="00865553" w:rsidP="0087652D"/>
        </w:tc>
      </w:tr>
      <w:tr w:rsidR="00865553" w:rsidRPr="00524929" w14:paraId="25E64C19" w14:textId="77777777" w:rsidTr="0087652D">
        <w:tc>
          <w:tcPr>
            <w:tcW w:w="5668" w:type="dxa"/>
            <w:tcBorders>
              <w:top w:val="single" w:sz="4" w:space="0" w:color="auto"/>
              <w:left w:val="single" w:sz="4" w:space="0" w:color="auto"/>
              <w:bottom w:val="single" w:sz="4" w:space="0" w:color="auto"/>
              <w:right w:val="single" w:sz="4" w:space="0" w:color="auto"/>
            </w:tcBorders>
          </w:tcPr>
          <w:p w14:paraId="2762DE9D" w14:textId="56418182" w:rsidR="00865553" w:rsidRDefault="003A39B8" w:rsidP="0087652D">
            <w:r>
              <w:t>How to make children</w:t>
            </w:r>
            <w:r w:rsidR="00403995">
              <w:t xml:space="preserve"> and </w:t>
            </w:r>
            <w:r>
              <w:t>their families / carers aware of how to keep themselves safe</w:t>
            </w:r>
          </w:p>
        </w:tc>
        <w:tc>
          <w:tcPr>
            <w:tcW w:w="3621" w:type="dxa"/>
            <w:tcBorders>
              <w:top w:val="single" w:sz="4" w:space="0" w:color="auto"/>
              <w:left w:val="single" w:sz="4" w:space="0" w:color="auto"/>
              <w:bottom w:val="single" w:sz="4" w:space="0" w:color="auto"/>
              <w:right w:val="single" w:sz="4" w:space="0" w:color="auto"/>
            </w:tcBorders>
          </w:tcPr>
          <w:p w14:paraId="1702F472" w14:textId="77777777" w:rsidR="00865553" w:rsidRPr="00524929" w:rsidRDefault="00865553" w:rsidP="0087652D"/>
        </w:tc>
        <w:tc>
          <w:tcPr>
            <w:tcW w:w="2933" w:type="dxa"/>
            <w:tcBorders>
              <w:top w:val="single" w:sz="4" w:space="0" w:color="auto"/>
              <w:left w:val="single" w:sz="4" w:space="0" w:color="auto"/>
              <w:bottom w:val="single" w:sz="4" w:space="0" w:color="auto"/>
              <w:right w:val="single" w:sz="4" w:space="0" w:color="auto"/>
            </w:tcBorders>
          </w:tcPr>
          <w:p w14:paraId="676870DC" w14:textId="77777777" w:rsidR="00865553" w:rsidRPr="00524929" w:rsidRDefault="00865553" w:rsidP="0087652D"/>
        </w:tc>
        <w:tc>
          <w:tcPr>
            <w:tcW w:w="1726" w:type="dxa"/>
            <w:tcBorders>
              <w:top w:val="single" w:sz="4" w:space="0" w:color="auto"/>
              <w:left w:val="single" w:sz="4" w:space="0" w:color="auto"/>
              <w:bottom w:val="single" w:sz="4" w:space="0" w:color="auto"/>
              <w:right w:val="single" w:sz="4" w:space="0" w:color="auto"/>
            </w:tcBorders>
          </w:tcPr>
          <w:p w14:paraId="2CBE91A6" w14:textId="77777777" w:rsidR="00865553" w:rsidRPr="00524929" w:rsidRDefault="00865553" w:rsidP="0087652D"/>
        </w:tc>
      </w:tr>
      <w:tr w:rsidR="00865553" w:rsidRPr="00524929" w14:paraId="7CA42460" w14:textId="77777777" w:rsidTr="0087652D">
        <w:tc>
          <w:tcPr>
            <w:tcW w:w="5668" w:type="dxa"/>
            <w:tcBorders>
              <w:top w:val="single" w:sz="4" w:space="0" w:color="auto"/>
              <w:left w:val="single" w:sz="4" w:space="0" w:color="auto"/>
              <w:bottom w:val="single" w:sz="4" w:space="0" w:color="auto"/>
              <w:right w:val="single" w:sz="4" w:space="0" w:color="auto"/>
            </w:tcBorders>
          </w:tcPr>
          <w:p w14:paraId="3DF71229" w14:textId="2A123EBB" w:rsidR="00865553" w:rsidRDefault="003A39B8" w:rsidP="0087652D">
            <w:r>
              <w:t>How to make children</w:t>
            </w:r>
            <w:r w:rsidR="00403995">
              <w:t xml:space="preserve"> and</w:t>
            </w:r>
            <w:r>
              <w:t xml:space="preserve"> their families / carers aware of the risks associated with the use of social media, internet use and mobile phones</w:t>
            </w:r>
          </w:p>
        </w:tc>
        <w:tc>
          <w:tcPr>
            <w:tcW w:w="3621" w:type="dxa"/>
            <w:tcBorders>
              <w:top w:val="single" w:sz="4" w:space="0" w:color="auto"/>
              <w:left w:val="single" w:sz="4" w:space="0" w:color="auto"/>
              <w:bottom w:val="single" w:sz="4" w:space="0" w:color="auto"/>
              <w:right w:val="single" w:sz="4" w:space="0" w:color="auto"/>
            </w:tcBorders>
          </w:tcPr>
          <w:p w14:paraId="4A8075ED" w14:textId="77777777" w:rsidR="00865553" w:rsidRPr="00524929" w:rsidRDefault="00865553" w:rsidP="0087652D"/>
        </w:tc>
        <w:tc>
          <w:tcPr>
            <w:tcW w:w="2933" w:type="dxa"/>
            <w:tcBorders>
              <w:top w:val="single" w:sz="4" w:space="0" w:color="auto"/>
              <w:left w:val="single" w:sz="4" w:space="0" w:color="auto"/>
              <w:bottom w:val="single" w:sz="4" w:space="0" w:color="auto"/>
              <w:right w:val="single" w:sz="4" w:space="0" w:color="auto"/>
            </w:tcBorders>
          </w:tcPr>
          <w:p w14:paraId="3D38E66E" w14:textId="77777777" w:rsidR="00865553" w:rsidRPr="00524929" w:rsidRDefault="00865553" w:rsidP="0087652D"/>
        </w:tc>
        <w:tc>
          <w:tcPr>
            <w:tcW w:w="1726" w:type="dxa"/>
            <w:tcBorders>
              <w:top w:val="single" w:sz="4" w:space="0" w:color="auto"/>
              <w:left w:val="single" w:sz="4" w:space="0" w:color="auto"/>
              <w:bottom w:val="single" w:sz="4" w:space="0" w:color="auto"/>
              <w:right w:val="single" w:sz="4" w:space="0" w:color="auto"/>
            </w:tcBorders>
          </w:tcPr>
          <w:p w14:paraId="4AECE1ED" w14:textId="77777777" w:rsidR="00865553" w:rsidRPr="00524929" w:rsidRDefault="00865553" w:rsidP="0087652D"/>
        </w:tc>
      </w:tr>
      <w:tr w:rsidR="00865553" w:rsidRPr="00524929" w14:paraId="2B2DA7B4" w14:textId="77777777" w:rsidTr="0087652D">
        <w:tc>
          <w:tcPr>
            <w:tcW w:w="5668" w:type="dxa"/>
            <w:tcBorders>
              <w:top w:val="single" w:sz="4" w:space="0" w:color="auto"/>
              <w:left w:val="single" w:sz="4" w:space="0" w:color="auto"/>
              <w:bottom w:val="single" w:sz="4" w:space="0" w:color="auto"/>
              <w:right w:val="single" w:sz="4" w:space="0" w:color="auto"/>
            </w:tcBorders>
          </w:tcPr>
          <w:p w14:paraId="26861368" w14:textId="3FD47B27" w:rsidR="00865553" w:rsidRDefault="003A39B8" w:rsidP="0087652D">
            <w:r>
              <w:t>How to work in ways that keep both the early years and childcare worker and child safe</w:t>
            </w:r>
          </w:p>
        </w:tc>
        <w:tc>
          <w:tcPr>
            <w:tcW w:w="3621" w:type="dxa"/>
            <w:tcBorders>
              <w:top w:val="single" w:sz="4" w:space="0" w:color="auto"/>
              <w:left w:val="single" w:sz="4" w:space="0" w:color="auto"/>
              <w:bottom w:val="single" w:sz="4" w:space="0" w:color="auto"/>
              <w:right w:val="single" w:sz="4" w:space="0" w:color="auto"/>
            </w:tcBorders>
          </w:tcPr>
          <w:p w14:paraId="00A33D27" w14:textId="77777777" w:rsidR="00865553" w:rsidRPr="00524929" w:rsidRDefault="00865553" w:rsidP="0087652D"/>
        </w:tc>
        <w:tc>
          <w:tcPr>
            <w:tcW w:w="2933" w:type="dxa"/>
            <w:tcBorders>
              <w:top w:val="single" w:sz="4" w:space="0" w:color="auto"/>
              <w:left w:val="single" w:sz="4" w:space="0" w:color="auto"/>
              <w:bottom w:val="single" w:sz="4" w:space="0" w:color="auto"/>
              <w:right w:val="single" w:sz="4" w:space="0" w:color="auto"/>
            </w:tcBorders>
          </w:tcPr>
          <w:p w14:paraId="116DA669" w14:textId="77777777" w:rsidR="00865553" w:rsidRPr="00524929" w:rsidRDefault="00865553" w:rsidP="0087652D"/>
        </w:tc>
        <w:tc>
          <w:tcPr>
            <w:tcW w:w="1726" w:type="dxa"/>
            <w:tcBorders>
              <w:top w:val="single" w:sz="4" w:space="0" w:color="auto"/>
              <w:left w:val="single" w:sz="4" w:space="0" w:color="auto"/>
              <w:bottom w:val="single" w:sz="4" w:space="0" w:color="auto"/>
              <w:right w:val="single" w:sz="4" w:space="0" w:color="auto"/>
            </w:tcBorders>
          </w:tcPr>
          <w:p w14:paraId="3695C830" w14:textId="77777777" w:rsidR="00865553" w:rsidRPr="00524929" w:rsidRDefault="00865553" w:rsidP="0087652D"/>
        </w:tc>
      </w:tr>
    </w:tbl>
    <w:p w14:paraId="39D673F3" w14:textId="77777777" w:rsidR="00F95019" w:rsidRPr="00524929" w:rsidRDefault="00F95019" w:rsidP="00F95019"/>
    <w:tbl>
      <w:tblPr>
        <w:tblStyle w:val="TableGrid"/>
        <w:tblW w:w="0" w:type="auto"/>
        <w:tblInd w:w="0" w:type="dxa"/>
        <w:tblLook w:val="04A0" w:firstRow="1" w:lastRow="0" w:firstColumn="1" w:lastColumn="0" w:noHBand="0" w:noVBand="1"/>
      </w:tblPr>
      <w:tblGrid>
        <w:gridCol w:w="5668"/>
        <w:gridCol w:w="3621"/>
        <w:gridCol w:w="2933"/>
        <w:gridCol w:w="1726"/>
      </w:tblGrid>
      <w:tr w:rsidR="00F95019" w:rsidRPr="00524929" w14:paraId="1DAE652E"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2AFAC7" w14:textId="1D097034" w:rsidR="00F95019" w:rsidRPr="00524929" w:rsidRDefault="00403EE2" w:rsidP="0087652D">
            <w:pPr>
              <w:rPr>
                <w:b/>
                <w:bCs/>
              </w:rPr>
            </w:pPr>
            <w:r>
              <w:rPr>
                <w:b/>
              </w:rPr>
              <w:lastRenderedPageBreak/>
              <w:t>4</w:t>
            </w:r>
            <w:r w:rsidR="00F95019" w:rsidRPr="00524929">
              <w:rPr>
                <w:b/>
              </w:rPr>
              <w:t>.</w:t>
            </w:r>
            <w:r w:rsidR="00F95019">
              <w:rPr>
                <w:b/>
              </w:rPr>
              <w:t>2</w:t>
            </w:r>
            <w:r w:rsidR="00F95019" w:rsidRPr="00524929">
              <w:rPr>
                <w:b/>
              </w:rPr>
              <w:t xml:space="preserve">b </w:t>
            </w:r>
            <w:r w:rsidR="00F95019" w:rsidRPr="00524929">
              <w:rPr>
                <w:b/>
                <w:bCs/>
              </w:rPr>
              <w:t xml:space="preserve">Additional AWIFEYCC </w:t>
            </w:r>
            <w:r w:rsidR="00403995">
              <w:rPr>
                <w:b/>
                <w:bCs/>
              </w:rPr>
              <w:t>l</w:t>
            </w:r>
            <w:r w:rsidR="00F95019" w:rsidRPr="00524929">
              <w:rPr>
                <w:b/>
                <w:bCs/>
              </w:rPr>
              <w:t xml:space="preserve">earning </w:t>
            </w:r>
            <w:r w:rsidR="00403995">
              <w:rPr>
                <w:b/>
                <w:bCs/>
              </w:rPr>
              <w:t>o</w:t>
            </w:r>
            <w:r w:rsidR="00F95019" w:rsidRPr="00524929">
              <w:rPr>
                <w:b/>
                <w:bCs/>
              </w:rPr>
              <w:t xml:space="preserve">utcomes </w:t>
            </w:r>
          </w:p>
          <w:p w14:paraId="52E3ABC3" w14:textId="77777777" w:rsidR="00F95019" w:rsidRPr="00524929" w:rsidRDefault="00F95019" w:rsidP="0087652D">
            <w:pPr>
              <w:rPr>
                <w:b/>
                <w:bCs/>
              </w:rPr>
            </w:pPr>
            <w:r w:rsidRPr="00524929">
              <w:rPr>
                <w:b/>
                <w:bCs/>
              </w:rPr>
              <w:t>You are able to work in ways that:</w:t>
            </w:r>
          </w:p>
        </w:tc>
        <w:tc>
          <w:tcPr>
            <w:tcW w:w="36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414145" w14:textId="77777777" w:rsidR="00F95019" w:rsidRPr="00524929" w:rsidRDefault="00F95019" w:rsidP="0087652D">
            <w:pPr>
              <w:rPr>
                <w:b/>
              </w:rPr>
            </w:pPr>
            <w:r w:rsidRPr="00524929">
              <w:rPr>
                <w:b/>
              </w:rPr>
              <w:t>Evidence used</w:t>
            </w:r>
          </w:p>
        </w:tc>
        <w:tc>
          <w:tcPr>
            <w:tcW w:w="29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7196FB" w14:textId="77777777" w:rsidR="00F95019" w:rsidRPr="00524929" w:rsidRDefault="00F95019"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BA0DC1" w14:textId="77777777" w:rsidR="00F95019" w:rsidRPr="00524929" w:rsidRDefault="00F95019" w:rsidP="0087652D">
            <w:pPr>
              <w:rPr>
                <w:b/>
              </w:rPr>
            </w:pPr>
            <w:r w:rsidRPr="00524929">
              <w:rPr>
                <w:b/>
              </w:rPr>
              <w:t xml:space="preserve">Signatures </w:t>
            </w:r>
          </w:p>
        </w:tc>
      </w:tr>
      <w:tr w:rsidR="00F95019" w:rsidRPr="00524929" w14:paraId="7190C514" w14:textId="77777777" w:rsidTr="0087652D">
        <w:tc>
          <w:tcPr>
            <w:tcW w:w="5668" w:type="dxa"/>
            <w:tcBorders>
              <w:top w:val="single" w:sz="4" w:space="0" w:color="auto"/>
              <w:left w:val="single" w:sz="4" w:space="0" w:color="auto"/>
              <w:bottom w:val="single" w:sz="4" w:space="0" w:color="auto"/>
              <w:right w:val="single" w:sz="4" w:space="0" w:color="auto"/>
            </w:tcBorders>
          </w:tcPr>
          <w:p w14:paraId="466C54CD" w14:textId="7C3B52D6" w:rsidR="00F95019" w:rsidRPr="00524929" w:rsidRDefault="00FB50EB" w:rsidP="00021432">
            <w:pPr>
              <w:spacing w:after="0" w:line="240" w:lineRule="auto"/>
            </w:pPr>
            <w:r>
              <w:t>D</w:t>
            </w:r>
            <w:r w:rsidRPr="009230E4">
              <w:t>emonstrate c</w:t>
            </w:r>
            <w:r w:rsidRPr="004419C6">
              <w:t>hild</w:t>
            </w:r>
            <w:r>
              <w:t>-</w:t>
            </w:r>
            <w:r w:rsidRPr="004419C6">
              <w:t>centred</w:t>
            </w:r>
            <w:r>
              <w:t xml:space="preserve"> practice in your work </w:t>
            </w:r>
          </w:p>
        </w:tc>
        <w:tc>
          <w:tcPr>
            <w:tcW w:w="3621" w:type="dxa"/>
            <w:tcBorders>
              <w:top w:val="single" w:sz="4" w:space="0" w:color="auto"/>
              <w:left w:val="single" w:sz="4" w:space="0" w:color="auto"/>
              <w:bottom w:val="single" w:sz="4" w:space="0" w:color="auto"/>
              <w:right w:val="single" w:sz="4" w:space="0" w:color="auto"/>
            </w:tcBorders>
          </w:tcPr>
          <w:p w14:paraId="44FE1410" w14:textId="77777777" w:rsidR="00F95019" w:rsidRPr="00524929" w:rsidRDefault="00F95019" w:rsidP="0087652D"/>
        </w:tc>
        <w:tc>
          <w:tcPr>
            <w:tcW w:w="2933" w:type="dxa"/>
            <w:tcBorders>
              <w:top w:val="single" w:sz="4" w:space="0" w:color="auto"/>
              <w:left w:val="single" w:sz="4" w:space="0" w:color="auto"/>
              <w:bottom w:val="single" w:sz="4" w:space="0" w:color="auto"/>
              <w:right w:val="single" w:sz="4" w:space="0" w:color="auto"/>
            </w:tcBorders>
          </w:tcPr>
          <w:p w14:paraId="6254909D" w14:textId="77777777" w:rsidR="00F95019" w:rsidRPr="00524929" w:rsidRDefault="00F95019" w:rsidP="0087652D"/>
        </w:tc>
        <w:tc>
          <w:tcPr>
            <w:tcW w:w="1726" w:type="dxa"/>
            <w:tcBorders>
              <w:top w:val="single" w:sz="4" w:space="0" w:color="auto"/>
              <w:left w:val="single" w:sz="4" w:space="0" w:color="auto"/>
              <w:bottom w:val="single" w:sz="4" w:space="0" w:color="auto"/>
              <w:right w:val="single" w:sz="4" w:space="0" w:color="auto"/>
            </w:tcBorders>
          </w:tcPr>
          <w:p w14:paraId="613CB8F7" w14:textId="77777777" w:rsidR="00F95019" w:rsidRPr="00524929" w:rsidRDefault="00F95019" w:rsidP="0087652D"/>
        </w:tc>
      </w:tr>
      <w:tr w:rsidR="00FB50EB" w:rsidRPr="00524929" w14:paraId="6687F66A" w14:textId="77777777" w:rsidTr="0087652D">
        <w:tc>
          <w:tcPr>
            <w:tcW w:w="5668" w:type="dxa"/>
            <w:tcBorders>
              <w:top w:val="single" w:sz="4" w:space="0" w:color="auto"/>
              <w:left w:val="single" w:sz="4" w:space="0" w:color="auto"/>
              <w:bottom w:val="single" w:sz="4" w:space="0" w:color="auto"/>
              <w:right w:val="single" w:sz="4" w:space="0" w:color="auto"/>
            </w:tcBorders>
          </w:tcPr>
          <w:p w14:paraId="10DCF137" w14:textId="22DFBBFB" w:rsidR="00FB50EB" w:rsidRDefault="00FB50EB" w:rsidP="00FB50EB">
            <w:pPr>
              <w:spacing w:after="0" w:line="240" w:lineRule="auto"/>
            </w:pPr>
            <w:r>
              <w:t>Promote and support</w:t>
            </w:r>
            <w:r w:rsidR="008A4D59">
              <w:t>s</w:t>
            </w:r>
            <w:r>
              <w:t xml:space="preserve"> the safeguarding of individuals</w:t>
            </w:r>
          </w:p>
          <w:p w14:paraId="66B61925" w14:textId="5C2EF795" w:rsidR="00FB50EB" w:rsidRDefault="00FB50EB" w:rsidP="00FB50EB">
            <w:pPr>
              <w:spacing w:after="0" w:line="240" w:lineRule="auto"/>
            </w:pPr>
          </w:p>
        </w:tc>
        <w:tc>
          <w:tcPr>
            <w:tcW w:w="3621" w:type="dxa"/>
            <w:tcBorders>
              <w:top w:val="single" w:sz="4" w:space="0" w:color="auto"/>
              <w:left w:val="single" w:sz="4" w:space="0" w:color="auto"/>
              <w:bottom w:val="single" w:sz="4" w:space="0" w:color="auto"/>
              <w:right w:val="single" w:sz="4" w:space="0" w:color="auto"/>
            </w:tcBorders>
          </w:tcPr>
          <w:p w14:paraId="72EF9AA6" w14:textId="77777777" w:rsidR="00FB50EB" w:rsidRPr="00524929" w:rsidRDefault="00FB50EB" w:rsidP="0087652D"/>
        </w:tc>
        <w:tc>
          <w:tcPr>
            <w:tcW w:w="2933" w:type="dxa"/>
            <w:tcBorders>
              <w:top w:val="single" w:sz="4" w:space="0" w:color="auto"/>
              <w:left w:val="single" w:sz="4" w:space="0" w:color="auto"/>
              <w:bottom w:val="single" w:sz="4" w:space="0" w:color="auto"/>
              <w:right w:val="single" w:sz="4" w:space="0" w:color="auto"/>
            </w:tcBorders>
          </w:tcPr>
          <w:p w14:paraId="6D0CB5F5" w14:textId="77777777" w:rsidR="00FB50EB" w:rsidRPr="00524929" w:rsidRDefault="00FB50EB" w:rsidP="0087652D"/>
        </w:tc>
        <w:tc>
          <w:tcPr>
            <w:tcW w:w="1726" w:type="dxa"/>
            <w:tcBorders>
              <w:top w:val="single" w:sz="4" w:space="0" w:color="auto"/>
              <w:left w:val="single" w:sz="4" w:space="0" w:color="auto"/>
              <w:bottom w:val="single" w:sz="4" w:space="0" w:color="auto"/>
              <w:right w:val="single" w:sz="4" w:space="0" w:color="auto"/>
            </w:tcBorders>
          </w:tcPr>
          <w:p w14:paraId="1BAD6853" w14:textId="77777777" w:rsidR="00FB50EB" w:rsidRPr="00524929" w:rsidRDefault="00FB50EB" w:rsidP="0087652D"/>
        </w:tc>
      </w:tr>
    </w:tbl>
    <w:p w14:paraId="30DA31BA" w14:textId="2AE5D1B6" w:rsidR="00021432" w:rsidRDefault="00021432" w:rsidP="00B746BB">
      <w:pPr>
        <w:rPr>
          <w:b/>
          <w:color w:val="16AD85"/>
          <w:sz w:val="28"/>
          <w:szCs w:val="28"/>
        </w:rPr>
      </w:pPr>
    </w:p>
    <w:p w14:paraId="161B4B47" w14:textId="77777777" w:rsidR="00B836A2" w:rsidRDefault="00B836A2" w:rsidP="00B746BB">
      <w:pPr>
        <w:rPr>
          <w:b/>
          <w:color w:val="16AD85"/>
          <w:sz w:val="28"/>
          <w:szCs w:val="28"/>
        </w:rPr>
      </w:pPr>
    </w:p>
    <w:p w14:paraId="3E66441A" w14:textId="0F7ED79C" w:rsidR="00B746BB" w:rsidRPr="003014D8" w:rsidRDefault="00403EE2" w:rsidP="002C3863">
      <w:pPr>
        <w:pStyle w:val="Heading2"/>
        <w:rPr>
          <w:szCs w:val="28"/>
        </w:rPr>
      </w:pPr>
      <w:r w:rsidRPr="003014D8">
        <w:rPr>
          <w:szCs w:val="28"/>
        </w:rPr>
        <w:t>4</w:t>
      </w:r>
      <w:r w:rsidR="00B746BB" w:rsidRPr="003014D8">
        <w:rPr>
          <w:szCs w:val="28"/>
        </w:rPr>
        <w:t>.3</w:t>
      </w:r>
      <w:r w:rsidR="00B746BB" w:rsidRPr="003014D8">
        <w:rPr>
          <w:szCs w:val="28"/>
        </w:rPr>
        <w:tab/>
      </w:r>
      <w:r w:rsidRPr="003014D8">
        <w:t>Factors, situations and actions that c</w:t>
      </w:r>
      <w:r w:rsidR="0078112C" w:rsidRPr="003014D8">
        <w:t>an</w:t>
      </w:r>
      <w:r w:rsidRPr="003014D8">
        <w:t xml:space="preserve"> lead </w:t>
      </w:r>
      <w:r w:rsidR="00403995" w:rsidRPr="003014D8">
        <w:t xml:space="preserve">to </w:t>
      </w:r>
      <w:r w:rsidRPr="003014D8">
        <w:t>or contribute to harm, abuse or neglect</w:t>
      </w:r>
    </w:p>
    <w:p w14:paraId="744F790D" w14:textId="45E80077" w:rsidR="00B746BB" w:rsidRPr="003A39B8" w:rsidRDefault="003A39B8" w:rsidP="00B746BB">
      <w:pPr>
        <w:rPr>
          <w:b/>
          <w:bCs/>
        </w:rPr>
      </w:pPr>
      <w:r>
        <w:rPr>
          <w:b/>
          <w:bCs/>
        </w:rPr>
        <w:t>F</w:t>
      </w:r>
      <w:r w:rsidRPr="003A39B8">
        <w:rPr>
          <w:b/>
          <w:bCs/>
        </w:rPr>
        <w:t>actors, situations and actions that can lead to or contribute to harm, abuse or neglect</w:t>
      </w:r>
    </w:p>
    <w:tbl>
      <w:tblPr>
        <w:tblStyle w:val="TableGrid"/>
        <w:tblW w:w="0" w:type="auto"/>
        <w:tblInd w:w="0" w:type="dxa"/>
        <w:tblLook w:val="04A0" w:firstRow="1" w:lastRow="0" w:firstColumn="1" w:lastColumn="0" w:noHBand="0" w:noVBand="1"/>
      </w:tblPr>
      <w:tblGrid>
        <w:gridCol w:w="5668"/>
        <w:gridCol w:w="3621"/>
        <w:gridCol w:w="2933"/>
        <w:gridCol w:w="1726"/>
      </w:tblGrid>
      <w:tr w:rsidR="00B746BB" w:rsidRPr="00524929" w14:paraId="12457B54"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E3DF3C" w14:textId="682D3F84" w:rsidR="00B746BB" w:rsidRPr="00524929" w:rsidRDefault="00403EE2" w:rsidP="0087652D">
            <w:pPr>
              <w:rPr>
                <w:b/>
              </w:rPr>
            </w:pPr>
            <w:r>
              <w:rPr>
                <w:b/>
              </w:rPr>
              <w:t>4</w:t>
            </w:r>
            <w:r w:rsidR="00B746BB" w:rsidRPr="00524929">
              <w:rPr>
                <w:b/>
              </w:rPr>
              <w:t>.</w:t>
            </w:r>
            <w:r w:rsidR="00B746BB">
              <w:rPr>
                <w:b/>
              </w:rPr>
              <w:t>3</w:t>
            </w:r>
            <w:r w:rsidR="00B746BB" w:rsidRPr="00524929">
              <w:rPr>
                <w:b/>
              </w:rPr>
              <w:t>a Core knowledge learning outcomes for all workers</w:t>
            </w:r>
          </w:p>
        </w:tc>
        <w:tc>
          <w:tcPr>
            <w:tcW w:w="3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F7CFD8" w14:textId="77777777" w:rsidR="00B746BB" w:rsidRPr="00524929" w:rsidRDefault="00B746BB" w:rsidP="0087652D">
            <w:pPr>
              <w:rPr>
                <w:b/>
              </w:rPr>
            </w:pPr>
            <w:r w:rsidRPr="00524929">
              <w:rPr>
                <w:b/>
              </w:rPr>
              <w:t xml:space="preserve">Evidence used </w:t>
            </w:r>
          </w:p>
        </w:tc>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ED8383" w14:textId="77777777" w:rsidR="00B746BB" w:rsidRPr="00524929" w:rsidRDefault="00B746BB"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DAFDBF" w14:textId="77777777" w:rsidR="00B746BB" w:rsidRPr="00524929" w:rsidRDefault="00B746BB" w:rsidP="0087652D">
            <w:pPr>
              <w:rPr>
                <w:b/>
              </w:rPr>
            </w:pPr>
            <w:r w:rsidRPr="00524929">
              <w:rPr>
                <w:b/>
              </w:rPr>
              <w:t xml:space="preserve">Signatures </w:t>
            </w:r>
          </w:p>
        </w:tc>
      </w:tr>
      <w:tr w:rsidR="00B746BB" w:rsidRPr="00524929" w14:paraId="76F80A5B" w14:textId="77777777" w:rsidTr="0087652D">
        <w:tc>
          <w:tcPr>
            <w:tcW w:w="5668" w:type="dxa"/>
            <w:tcBorders>
              <w:top w:val="single" w:sz="4" w:space="0" w:color="auto"/>
              <w:left w:val="single" w:sz="4" w:space="0" w:color="auto"/>
              <w:bottom w:val="single" w:sz="4" w:space="0" w:color="auto"/>
              <w:right w:val="single" w:sz="4" w:space="0" w:color="auto"/>
            </w:tcBorders>
          </w:tcPr>
          <w:p w14:paraId="0E99116C" w14:textId="0E2232F1" w:rsidR="00B746BB" w:rsidRPr="00524929" w:rsidRDefault="003A39B8" w:rsidP="0087652D">
            <w:pPr>
              <w:rPr>
                <w:b/>
                <w:bCs/>
              </w:rPr>
            </w:pPr>
            <w:r>
              <w:t>Why some children, their families / carers are likely to be more at risk from harm, abuse or neglect</w:t>
            </w:r>
          </w:p>
        </w:tc>
        <w:tc>
          <w:tcPr>
            <w:tcW w:w="3621" w:type="dxa"/>
            <w:tcBorders>
              <w:top w:val="single" w:sz="4" w:space="0" w:color="auto"/>
              <w:left w:val="single" w:sz="4" w:space="0" w:color="auto"/>
              <w:bottom w:val="single" w:sz="4" w:space="0" w:color="auto"/>
              <w:right w:val="single" w:sz="4" w:space="0" w:color="auto"/>
            </w:tcBorders>
          </w:tcPr>
          <w:p w14:paraId="213E0FCA"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64F06AA8"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7638AAA9" w14:textId="77777777" w:rsidR="00B746BB" w:rsidRPr="00524929" w:rsidRDefault="00B746BB" w:rsidP="0087652D"/>
        </w:tc>
      </w:tr>
      <w:tr w:rsidR="00B746BB" w:rsidRPr="00524929" w14:paraId="55E44354" w14:textId="77777777" w:rsidTr="0087652D">
        <w:tc>
          <w:tcPr>
            <w:tcW w:w="5668" w:type="dxa"/>
            <w:tcBorders>
              <w:top w:val="single" w:sz="4" w:space="0" w:color="auto"/>
              <w:left w:val="single" w:sz="4" w:space="0" w:color="auto"/>
              <w:bottom w:val="single" w:sz="4" w:space="0" w:color="auto"/>
              <w:right w:val="single" w:sz="4" w:space="0" w:color="auto"/>
            </w:tcBorders>
          </w:tcPr>
          <w:p w14:paraId="24B233BB" w14:textId="5108F5EE" w:rsidR="00B746BB" w:rsidRPr="00524929" w:rsidRDefault="003A39B8" w:rsidP="0087652D">
            <w:pPr>
              <w:rPr>
                <w:b/>
                <w:bCs/>
              </w:rPr>
            </w:pPr>
            <w:r>
              <w:t>How adverse childhood experiences are factors which can lead to or contribute to harm, abuse or neglect in children</w:t>
            </w:r>
          </w:p>
        </w:tc>
        <w:tc>
          <w:tcPr>
            <w:tcW w:w="3621" w:type="dxa"/>
            <w:tcBorders>
              <w:top w:val="single" w:sz="4" w:space="0" w:color="auto"/>
              <w:left w:val="single" w:sz="4" w:space="0" w:color="auto"/>
              <w:bottom w:val="single" w:sz="4" w:space="0" w:color="auto"/>
              <w:right w:val="single" w:sz="4" w:space="0" w:color="auto"/>
            </w:tcBorders>
          </w:tcPr>
          <w:p w14:paraId="63774B59"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72927AEF"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78830859" w14:textId="77777777" w:rsidR="00B746BB" w:rsidRPr="00524929" w:rsidRDefault="00B746BB" w:rsidP="0087652D"/>
        </w:tc>
      </w:tr>
      <w:tr w:rsidR="00B746BB" w:rsidRPr="00524929" w14:paraId="69E60737" w14:textId="77777777" w:rsidTr="0087652D">
        <w:tc>
          <w:tcPr>
            <w:tcW w:w="5668" w:type="dxa"/>
            <w:tcBorders>
              <w:top w:val="single" w:sz="4" w:space="0" w:color="auto"/>
              <w:left w:val="single" w:sz="4" w:space="0" w:color="auto"/>
              <w:bottom w:val="single" w:sz="4" w:space="0" w:color="auto"/>
              <w:right w:val="single" w:sz="4" w:space="0" w:color="auto"/>
            </w:tcBorders>
          </w:tcPr>
          <w:p w14:paraId="30F7D73E" w14:textId="4DE3D440" w:rsidR="00B746BB" w:rsidRPr="00524929" w:rsidRDefault="003A39B8" w:rsidP="0087652D">
            <w:pPr>
              <w:rPr>
                <w:b/>
                <w:bCs/>
              </w:rPr>
            </w:pPr>
            <w:r>
              <w:t>Why abuse may not be disclosed by adults, children, family, friends, workers and volunteers</w:t>
            </w:r>
          </w:p>
        </w:tc>
        <w:tc>
          <w:tcPr>
            <w:tcW w:w="3621" w:type="dxa"/>
            <w:tcBorders>
              <w:top w:val="single" w:sz="4" w:space="0" w:color="auto"/>
              <w:left w:val="single" w:sz="4" w:space="0" w:color="auto"/>
              <w:bottom w:val="single" w:sz="4" w:space="0" w:color="auto"/>
              <w:right w:val="single" w:sz="4" w:space="0" w:color="auto"/>
            </w:tcBorders>
          </w:tcPr>
          <w:p w14:paraId="2F092451"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0CC2F326"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2DF6A35E" w14:textId="77777777" w:rsidR="00B746BB" w:rsidRPr="00524929" w:rsidRDefault="00B746BB" w:rsidP="0087652D"/>
        </w:tc>
      </w:tr>
      <w:tr w:rsidR="00B746BB" w:rsidRPr="00524929" w14:paraId="3FA708E6" w14:textId="77777777" w:rsidTr="0087652D">
        <w:tc>
          <w:tcPr>
            <w:tcW w:w="5668" w:type="dxa"/>
            <w:tcBorders>
              <w:top w:val="single" w:sz="4" w:space="0" w:color="auto"/>
              <w:left w:val="single" w:sz="4" w:space="0" w:color="auto"/>
              <w:bottom w:val="single" w:sz="4" w:space="0" w:color="auto"/>
              <w:right w:val="single" w:sz="4" w:space="0" w:color="auto"/>
            </w:tcBorders>
          </w:tcPr>
          <w:p w14:paraId="38AFC06B" w14:textId="5FCF9602" w:rsidR="00B746BB" w:rsidRPr="00524929" w:rsidRDefault="003A39B8" w:rsidP="0087652D">
            <w:pPr>
              <w:rPr>
                <w:b/>
                <w:bCs/>
              </w:rPr>
            </w:pPr>
            <w:r w:rsidRPr="003A39B8">
              <w:rPr>
                <w:b/>
                <w:bCs/>
              </w:rPr>
              <w:lastRenderedPageBreak/>
              <w:t>Actions, behaviours or situations</w:t>
            </w:r>
            <w:r>
              <w:t xml:space="preserve"> that may lead to or increase risk of harm or abuse</w:t>
            </w:r>
          </w:p>
        </w:tc>
        <w:tc>
          <w:tcPr>
            <w:tcW w:w="3621" w:type="dxa"/>
            <w:tcBorders>
              <w:top w:val="single" w:sz="4" w:space="0" w:color="auto"/>
              <w:left w:val="single" w:sz="4" w:space="0" w:color="auto"/>
              <w:bottom w:val="single" w:sz="4" w:space="0" w:color="auto"/>
              <w:right w:val="single" w:sz="4" w:space="0" w:color="auto"/>
            </w:tcBorders>
          </w:tcPr>
          <w:p w14:paraId="497590E0"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3E43D092"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4AA539CB" w14:textId="77777777" w:rsidR="00B746BB" w:rsidRPr="00524929" w:rsidRDefault="00B746BB" w:rsidP="0087652D"/>
        </w:tc>
      </w:tr>
      <w:tr w:rsidR="003A39B8" w:rsidRPr="00524929" w14:paraId="0D6A9A02" w14:textId="77777777" w:rsidTr="00E45BC2">
        <w:tc>
          <w:tcPr>
            <w:tcW w:w="5668" w:type="dxa"/>
            <w:tcBorders>
              <w:top w:val="single" w:sz="4" w:space="0" w:color="auto"/>
              <w:left w:val="single" w:sz="4" w:space="0" w:color="auto"/>
              <w:bottom w:val="single" w:sz="4" w:space="0" w:color="auto"/>
              <w:right w:val="single" w:sz="4" w:space="0" w:color="auto"/>
            </w:tcBorders>
          </w:tcPr>
          <w:p w14:paraId="1DB2591E" w14:textId="418CE795" w:rsidR="003A39B8" w:rsidRPr="00524929" w:rsidRDefault="003A39B8" w:rsidP="00E45BC2">
            <w:pPr>
              <w:rPr>
                <w:b/>
                <w:bCs/>
              </w:rPr>
            </w:pPr>
            <w:r>
              <w:t>Signs of domestic abuse</w:t>
            </w:r>
          </w:p>
        </w:tc>
        <w:tc>
          <w:tcPr>
            <w:tcW w:w="3621" w:type="dxa"/>
            <w:tcBorders>
              <w:top w:val="single" w:sz="4" w:space="0" w:color="auto"/>
              <w:left w:val="single" w:sz="4" w:space="0" w:color="auto"/>
              <w:bottom w:val="single" w:sz="4" w:space="0" w:color="auto"/>
              <w:right w:val="single" w:sz="4" w:space="0" w:color="auto"/>
            </w:tcBorders>
          </w:tcPr>
          <w:p w14:paraId="5E118AE5" w14:textId="77777777" w:rsidR="003A39B8" w:rsidRPr="00524929" w:rsidRDefault="003A39B8" w:rsidP="00E45BC2"/>
        </w:tc>
        <w:tc>
          <w:tcPr>
            <w:tcW w:w="2933" w:type="dxa"/>
            <w:tcBorders>
              <w:top w:val="single" w:sz="4" w:space="0" w:color="auto"/>
              <w:left w:val="single" w:sz="4" w:space="0" w:color="auto"/>
              <w:bottom w:val="single" w:sz="4" w:space="0" w:color="auto"/>
              <w:right w:val="single" w:sz="4" w:space="0" w:color="auto"/>
            </w:tcBorders>
          </w:tcPr>
          <w:p w14:paraId="620A5977" w14:textId="77777777" w:rsidR="003A39B8" w:rsidRPr="00524929" w:rsidRDefault="003A39B8" w:rsidP="00E45BC2"/>
        </w:tc>
        <w:tc>
          <w:tcPr>
            <w:tcW w:w="1726" w:type="dxa"/>
            <w:tcBorders>
              <w:top w:val="single" w:sz="4" w:space="0" w:color="auto"/>
              <w:left w:val="single" w:sz="4" w:space="0" w:color="auto"/>
              <w:bottom w:val="single" w:sz="4" w:space="0" w:color="auto"/>
              <w:right w:val="single" w:sz="4" w:space="0" w:color="auto"/>
            </w:tcBorders>
          </w:tcPr>
          <w:p w14:paraId="4217281C" w14:textId="77777777" w:rsidR="003A39B8" w:rsidRPr="00524929" w:rsidRDefault="003A39B8" w:rsidP="00E45BC2"/>
        </w:tc>
      </w:tr>
      <w:tr w:rsidR="003A39B8" w:rsidRPr="00524929" w14:paraId="0AB823CD" w14:textId="77777777" w:rsidTr="00E45BC2">
        <w:tc>
          <w:tcPr>
            <w:tcW w:w="5668" w:type="dxa"/>
            <w:tcBorders>
              <w:top w:val="single" w:sz="4" w:space="0" w:color="auto"/>
              <w:left w:val="single" w:sz="4" w:space="0" w:color="auto"/>
              <w:bottom w:val="single" w:sz="4" w:space="0" w:color="auto"/>
              <w:right w:val="single" w:sz="4" w:space="0" w:color="auto"/>
            </w:tcBorders>
          </w:tcPr>
          <w:p w14:paraId="4DA2FE6A" w14:textId="1FDBE648" w:rsidR="003A39B8" w:rsidRPr="00524929" w:rsidRDefault="003A39B8" w:rsidP="00E45BC2">
            <w:pPr>
              <w:rPr>
                <w:b/>
                <w:bCs/>
              </w:rPr>
            </w:pPr>
            <w:r>
              <w:t>Different types of bullying and its potential impact</w:t>
            </w:r>
          </w:p>
        </w:tc>
        <w:tc>
          <w:tcPr>
            <w:tcW w:w="3621" w:type="dxa"/>
            <w:tcBorders>
              <w:top w:val="single" w:sz="4" w:space="0" w:color="auto"/>
              <w:left w:val="single" w:sz="4" w:space="0" w:color="auto"/>
              <w:bottom w:val="single" w:sz="4" w:space="0" w:color="auto"/>
              <w:right w:val="single" w:sz="4" w:space="0" w:color="auto"/>
            </w:tcBorders>
          </w:tcPr>
          <w:p w14:paraId="0107117D" w14:textId="77777777" w:rsidR="003A39B8" w:rsidRPr="00524929" w:rsidRDefault="003A39B8" w:rsidP="00E45BC2"/>
        </w:tc>
        <w:tc>
          <w:tcPr>
            <w:tcW w:w="2933" w:type="dxa"/>
            <w:tcBorders>
              <w:top w:val="single" w:sz="4" w:space="0" w:color="auto"/>
              <w:left w:val="single" w:sz="4" w:space="0" w:color="auto"/>
              <w:bottom w:val="single" w:sz="4" w:space="0" w:color="auto"/>
              <w:right w:val="single" w:sz="4" w:space="0" w:color="auto"/>
            </w:tcBorders>
          </w:tcPr>
          <w:p w14:paraId="073687E2" w14:textId="77777777" w:rsidR="003A39B8" w:rsidRPr="00524929" w:rsidRDefault="003A39B8" w:rsidP="00E45BC2"/>
        </w:tc>
        <w:tc>
          <w:tcPr>
            <w:tcW w:w="1726" w:type="dxa"/>
            <w:tcBorders>
              <w:top w:val="single" w:sz="4" w:space="0" w:color="auto"/>
              <w:left w:val="single" w:sz="4" w:space="0" w:color="auto"/>
              <w:bottom w:val="single" w:sz="4" w:space="0" w:color="auto"/>
              <w:right w:val="single" w:sz="4" w:space="0" w:color="auto"/>
            </w:tcBorders>
          </w:tcPr>
          <w:p w14:paraId="5207A7AB" w14:textId="77777777" w:rsidR="003A39B8" w:rsidRPr="00524929" w:rsidRDefault="003A39B8" w:rsidP="00E45BC2"/>
        </w:tc>
      </w:tr>
      <w:tr w:rsidR="003A39B8" w:rsidRPr="00524929" w14:paraId="34AD5C03" w14:textId="77777777" w:rsidTr="00E45BC2">
        <w:tc>
          <w:tcPr>
            <w:tcW w:w="5668" w:type="dxa"/>
            <w:tcBorders>
              <w:top w:val="single" w:sz="4" w:space="0" w:color="auto"/>
              <w:left w:val="single" w:sz="4" w:space="0" w:color="auto"/>
              <w:bottom w:val="single" w:sz="4" w:space="0" w:color="auto"/>
              <w:right w:val="single" w:sz="4" w:space="0" w:color="auto"/>
            </w:tcBorders>
          </w:tcPr>
          <w:p w14:paraId="55423501" w14:textId="478EDD65" w:rsidR="003A39B8" w:rsidRPr="00524929" w:rsidRDefault="003A39B8" w:rsidP="00E45BC2">
            <w:pPr>
              <w:rPr>
                <w:b/>
                <w:bCs/>
              </w:rPr>
            </w:pPr>
            <w:r>
              <w:t>The common features of perpetrator behaviour and grooming</w:t>
            </w:r>
          </w:p>
        </w:tc>
        <w:tc>
          <w:tcPr>
            <w:tcW w:w="3621" w:type="dxa"/>
            <w:tcBorders>
              <w:top w:val="single" w:sz="4" w:space="0" w:color="auto"/>
              <w:left w:val="single" w:sz="4" w:space="0" w:color="auto"/>
              <w:bottom w:val="single" w:sz="4" w:space="0" w:color="auto"/>
              <w:right w:val="single" w:sz="4" w:space="0" w:color="auto"/>
            </w:tcBorders>
          </w:tcPr>
          <w:p w14:paraId="67F856C8" w14:textId="77777777" w:rsidR="003A39B8" w:rsidRPr="00524929" w:rsidRDefault="003A39B8" w:rsidP="00E45BC2"/>
        </w:tc>
        <w:tc>
          <w:tcPr>
            <w:tcW w:w="2933" w:type="dxa"/>
            <w:tcBorders>
              <w:top w:val="single" w:sz="4" w:space="0" w:color="auto"/>
              <w:left w:val="single" w:sz="4" w:space="0" w:color="auto"/>
              <w:bottom w:val="single" w:sz="4" w:space="0" w:color="auto"/>
              <w:right w:val="single" w:sz="4" w:space="0" w:color="auto"/>
            </w:tcBorders>
          </w:tcPr>
          <w:p w14:paraId="3D261451" w14:textId="77777777" w:rsidR="003A39B8" w:rsidRPr="00524929" w:rsidRDefault="003A39B8" w:rsidP="00E45BC2"/>
        </w:tc>
        <w:tc>
          <w:tcPr>
            <w:tcW w:w="1726" w:type="dxa"/>
            <w:tcBorders>
              <w:top w:val="single" w:sz="4" w:space="0" w:color="auto"/>
              <w:left w:val="single" w:sz="4" w:space="0" w:color="auto"/>
              <w:bottom w:val="single" w:sz="4" w:space="0" w:color="auto"/>
              <w:right w:val="single" w:sz="4" w:space="0" w:color="auto"/>
            </w:tcBorders>
          </w:tcPr>
          <w:p w14:paraId="78E64336" w14:textId="77777777" w:rsidR="003A39B8" w:rsidRPr="00524929" w:rsidRDefault="003A39B8" w:rsidP="00E45BC2"/>
        </w:tc>
      </w:tr>
      <w:tr w:rsidR="003A39B8" w:rsidRPr="00524929" w14:paraId="4105F2E1" w14:textId="77777777" w:rsidTr="0087652D">
        <w:tc>
          <w:tcPr>
            <w:tcW w:w="5668" w:type="dxa"/>
            <w:tcBorders>
              <w:top w:val="single" w:sz="4" w:space="0" w:color="auto"/>
              <w:left w:val="single" w:sz="4" w:space="0" w:color="auto"/>
              <w:bottom w:val="single" w:sz="4" w:space="0" w:color="auto"/>
              <w:right w:val="single" w:sz="4" w:space="0" w:color="auto"/>
            </w:tcBorders>
          </w:tcPr>
          <w:p w14:paraId="6C4F6588" w14:textId="416FB475" w:rsidR="003A39B8" w:rsidRPr="00524929" w:rsidRDefault="003A39B8" w:rsidP="0087652D">
            <w:pPr>
              <w:rPr>
                <w:b/>
                <w:bCs/>
              </w:rPr>
            </w:pPr>
            <w:r>
              <w:t>The value of learning from reviews and reports into serious failures to protect individuals from harm, abuse or neglect</w:t>
            </w:r>
          </w:p>
        </w:tc>
        <w:tc>
          <w:tcPr>
            <w:tcW w:w="3621" w:type="dxa"/>
            <w:tcBorders>
              <w:top w:val="single" w:sz="4" w:space="0" w:color="auto"/>
              <w:left w:val="single" w:sz="4" w:space="0" w:color="auto"/>
              <w:bottom w:val="single" w:sz="4" w:space="0" w:color="auto"/>
              <w:right w:val="single" w:sz="4" w:space="0" w:color="auto"/>
            </w:tcBorders>
          </w:tcPr>
          <w:p w14:paraId="3CF6F2EA" w14:textId="77777777" w:rsidR="003A39B8" w:rsidRPr="00524929" w:rsidRDefault="003A39B8" w:rsidP="0087652D"/>
        </w:tc>
        <w:tc>
          <w:tcPr>
            <w:tcW w:w="2933" w:type="dxa"/>
            <w:tcBorders>
              <w:top w:val="single" w:sz="4" w:space="0" w:color="auto"/>
              <w:left w:val="single" w:sz="4" w:space="0" w:color="auto"/>
              <w:bottom w:val="single" w:sz="4" w:space="0" w:color="auto"/>
              <w:right w:val="single" w:sz="4" w:space="0" w:color="auto"/>
            </w:tcBorders>
          </w:tcPr>
          <w:p w14:paraId="68D1D30C" w14:textId="77777777" w:rsidR="003A39B8" w:rsidRPr="00524929" w:rsidRDefault="003A39B8" w:rsidP="0087652D"/>
        </w:tc>
        <w:tc>
          <w:tcPr>
            <w:tcW w:w="1726" w:type="dxa"/>
            <w:tcBorders>
              <w:top w:val="single" w:sz="4" w:space="0" w:color="auto"/>
              <w:left w:val="single" w:sz="4" w:space="0" w:color="auto"/>
              <w:bottom w:val="single" w:sz="4" w:space="0" w:color="auto"/>
              <w:right w:val="single" w:sz="4" w:space="0" w:color="auto"/>
            </w:tcBorders>
          </w:tcPr>
          <w:p w14:paraId="549A5D9B" w14:textId="77777777" w:rsidR="003A39B8" w:rsidRPr="00524929" w:rsidRDefault="003A39B8" w:rsidP="0087652D"/>
        </w:tc>
      </w:tr>
    </w:tbl>
    <w:p w14:paraId="1B24BE66" w14:textId="77777777" w:rsidR="00B746BB" w:rsidRPr="00524929" w:rsidRDefault="00B746BB" w:rsidP="00B746BB"/>
    <w:tbl>
      <w:tblPr>
        <w:tblStyle w:val="TableGrid"/>
        <w:tblW w:w="0" w:type="auto"/>
        <w:tblInd w:w="0" w:type="dxa"/>
        <w:tblLook w:val="04A0" w:firstRow="1" w:lastRow="0" w:firstColumn="1" w:lastColumn="0" w:noHBand="0" w:noVBand="1"/>
      </w:tblPr>
      <w:tblGrid>
        <w:gridCol w:w="5668"/>
        <w:gridCol w:w="3621"/>
        <w:gridCol w:w="2933"/>
        <w:gridCol w:w="1726"/>
      </w:tblGrid>
      <w:tr w:rsidR="00B746BB" w:rsidRPr="00524929" w14:paraId="35A9EFF6"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BA90A05" w14:textId="2F4FDB53" w:rsidR="00B746BB" w:rsidRPr="00524929" w:rsidRDefault="00403EE2" w:rsidP="0087652D">
            <w:pPr>
              <w:rPr>
                <w:b/>
                <w:bCs/>
              </w:rPr>
            </w:pPr>
            <w:r>
              <w:rPr>
                <w:b/>
              </w:rPr>
              <w:t>4</w:t>
            </w:r>
            <w:r w:rsidR="00B746BB" w:rsidRPr="00524929">
              <w:rPr>
                <w:b/>
              </w:rPr>
              <w:t>.</w:t>
            </w:r>
            <w:r w:rsidR="00B746BB">
              <w:rPr>
                <w:b/>
              </w:rPr>
              <w:t>3</w:t>
            </w:r>
            <w:r w:rsidR="00B746BB" w:rsidRPr="00524929">
              <w:rPr>
                <w:b/>
              </w:rPr>
              <w:t xml:space="preserve">b </w:t>
            </w:r>
            <w:r w:rsidR="00B746BB" w:rsidRPr="00524929">
              <w:rPr>
                <w:b/>
                <w:bCs/>
              </w:rPr>
              <w:t xml:space="preserve">Additional AWIFEYCC </w:t>
            </w:r>
            <w:r w:rsidR="00403995">
              <w:rPr>
                <w:b/>
                <w:bCs/>
              </w:rPr>
              <w:t>l</w:t>
            </w:r>
            <w:r w:rsidR="00B746BB" w:rsidRPr="00524929">
              <w:rPr>
                <w:b/>
                <w:bCs/>
              </w:rPr>
              <w:t xml:space="preserve">earning </w:t>
            </w:r>
            <w:r w:rsidR="00403995">
              <w:rPr>
                <w:b/>
                <w:bCs/>
              </w:rPr>
              <w:t>o</w:t>
            </w:r>
            <w:r w:rsidR="00B746BB" w:rsidRPr="00524929">
              <w:rPr>
                <w:b/>
                <w:bCs/>
              </w:rPr>
              <w:t xml:space="preserve">utcomes </w:t>
            </w:r>
          </w:p>
          <w:p w14:paraId="4EF26025" w14:textId="77777777" w:rsidR="00B746BB" w:rsidRPr="00524929" w:rsidRDefault="00B746BB" w:rsidP="0087652D">
            <w:pPr>
              <w:rPr>
                <w:b/>
                <w:bCs/>
              </w:rPr>
            </w:pPr>
            <w:r w:rsidRPr="00524929">
              <w:rPr>
                <w:b/>
                <w:bCs/>
              </w:rPr>
              <w:t>You are able to work in ways that:</w:t>
            </w:r>
          </w:p>
        </w:tc>
        <w:tc>
          <w:tcPr>
            <w:tcW w:w="36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35F4EDF" w14:textId="77777777" w:rsidR="00B746BB" w:rsidRPr="00524929" w:rsidRDefault="00B746BB" w:rsidP="0087652D">
            <w:pPr>
              <w:rPr>
                <w:b/>
              </w:rPr>
            </w:pPr>
            <w:r w:rsidRPr="00524929">
              <w:rPr>
                <w:b/>
              </w:rPr>
              <w:t>Evidence used</w:t>
            </w:r>
          </w:p>
        </w:tc>
        <w:tc>
          <w:tcPr>
            <w:tcW w:w="29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A619C46" w14:textId="77777777" w:rsidR="00B746BB" w:rsidRPr="00524929" w:rsidRDefault="00B746BB"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DB50C69" w14:textId="77777777" w:rsidR="00B746BB" w:rsidRPr="00524929" w:rsidRDefault="00B746BB" w:rsidP="0087652D">
            <w:pPr>
              <w:rPr>
                <w:b/>
              </w:rPr>
            </w:pPr>
            <w:r w:rsidRPr="00524929">
              <w:rPr>
                <w:b/>
              </w:rPr>
              <w:t xml:space="preserve">Signatures </w:t>
            </w:r>
          </w:p>
        </w:tc>
      </w:tr>
      <w:tr w:rsidR="00B746BB" w:rsidRPr="00524929" w14:paraId="2BE4FCD4" w14:textId="77777777" w:rsidTr="0087652D">
        <w:tc>
          <w:tcPr>
            <w:tcW w:w="5668" w:type="dxa"/>
            <w:tcBorders>
              <w:top w:val="single" w:sz="4" w:space="0" w:color="auto"/>
              <w:left w:val="single" w:sz="4" w:space="0" w:color="auto"/>
              <w:bottom w:val="single" w:sz="4" w:space="0" w:color="auto"/>
              <w:right w:val="single" w:sz="4" w:space="0" w:color="auto"/>
            </w:tcBorders>
          </w:tcPr>
          <w:p w14:paraId="52246608" w14:textId="77777777" w:rsidR="00B746BB" w:rsidRDefault="00403EE2" w:rsidP="00021432">
            <w:pPr>
              <w:spacing w:after="0" w:line="240" w:lineRule="auto"/>
            </w:pPr>
            <w:r>
              <w:t>Promote safe and secure practices, and minimise the risks to children from harm, abuse or neglect</w:t>
            </w:r>
          </w:p>
          <w:p w14:paraId="536785B6" w14:textId="7DAF88EA" w:rsidR="00021432" w:rsidRPr="00524929" w:rsidRDefault="00021432" w:rsidP="00021432">
            <w:pPr>
              <w:spacing w:after="0" w:line="240" w:lineRule="auto"/>
            </w:pPr>
          </w:p>
        </w:tc>
        <w:tc>
          <w:tcPr>
            <w:tcW w:w="3621" w:type="dxa"/>
            <w:tcBorders>
              <w:top w:val="single" w:sz="4" w:space="0" w:color="auto"/>
              <w:left w:val="single" w:sz="4" w:space="0" w:color="auto"/>
              <w:bottom w:val="single" w:sz="4" w:space="0" w:color="auto"/>
              <w:right w:val="single" w:sz="4" w:space="0" w:color="auto"/>
            </w:tcBorders>
          </w:tcPr>
          <w:p w14:paraId="45816CAF"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1133600D"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7AF88A77" w14:textId="77777777" w:rsidR="00B746BB" w:rsidRPr="00524929" w:rsidRDefault="00B746BB" w:rsidP="0087652D"/>
        </w:tc>
      </w:tr>
    </w:tbl>
    <w:p w14:paraId="0FBD9AD9" w14:textId="386D262E" w:rsidR="00F95019" w:rsidRDefault="00F95019" w:rsidP="00F95019"/>
    <w:p w14:paraId="4E5E7E77" w14:textId="1A266736" w:rsidR="002C3863" w:rsidRDefault="002C3863" w:rsidP="00F95019"/>
    <w:p w14:paraId="4E523D23" w14:textId="77777777" w:rsidR="002C3863" w:rsidRDefault="002C3863" w:rsidP="00F95019"/>
    <w:p w14:paraId="6356838F" w14:textId="77777777" w:rsidR="00B836A2" w:rsidRDefault="00B836A2" w:rsidP="00F95019"/>
    <w:p w14:paraId="76A9D9ED" w14:textId="5D95F1A4" w:rsidR="00B746BB" w:rsidRPr="003014D8" w:rsidRDefault="00403EE2" w:rsidP="002C3863">
      <w:pPr>
        <w:pStyle w:val="Heading2"/>
        <w:rPr>
          <w:szCs w:val="28"/>
        </w:rPr>
      </w:pPr>
      <w:r w:rsidRPr="003014D8">
        <w:rPr>
          <w:szCs w:val="28"/>
        </w:rPr>
        <w:lastRenderedPageBreak/>
        <w:t>4</w:t>
      </w:r>
      <w:r w:rsidR="00B746BB" w:rsidRPr="003014D8">
        <w:rPr>
          <w:szCs w:val="28"/>
        </w:rPr>
        <w:t>.4</w:t>
      </w:r>
      <w:r w:rsidR="00B746BB" w:rsidRPr="003014D8">
        <w:rPr>
          <w:szCs w:val="28"/>
        </w:rPr>
        <w:tab/>
      </w:r>
      <w:r w:rsidRPr="003014D8">
        <w:t>R</w:t>
      </w:r>
      <w:bookmarkStart w:id="0" w:name="Reporting"/>
      <w:bookmarkEnd w:id="0"/>
      <w:r w:rsidRPr="003014D8">
        <w:t>eporting and recording in relation to safeguarding</w:t>
      </w:r>
    </w:p>
    <w:p w14:paraId="6D1A3E53" w14:textId="2CB70202" w:rsidR="00B746BB" w:rsidRPr="003A39B8" w:rsidRDefault="003A39B8" w:rsidP="00B746BB">
      <w:pPr>
        <w:rPr>
          <w:b/>
          <w:bCs/>
        </w:rPr>
      </w:pPr>
      <w:r w:rsidRPr="003A39B8">
        <w:rPr>
          <w:b/>
          <w:bCs/>
        </w:rPr>
        <w:t>How to respond</w:t>
      </w:r>
      <w:r w:rsidR="00403995">
        <w:rPr>
          <w:b/>
          <w:bCs/>
        </w:rPr>
        <w:t xml:space="preserve"> to</w:t>
      </w:r>
      <w:r w:rsidRPr="003A39B8">
        <w:rPr>
          <w:b/>
          <w:bCs/>
        </w:rPr>
        <w:t>, record and report concerns, disclosures or allegations related to safeguarding</w:t>
      </w:r>
    </w:p>
    <w:tbl>
      <w:tblPr>
        <w:tblStyle w:val="TableGrid"/>
        <w:tblW w:w="0" w:type="auto"/>
        <w:tblInd w:w="0" w:type="dxa"/>
        <w:tblLook w:val="04A0" w:firstRow="1" w:lastRow="0" w:firstColumn="1" w:lastColumn="0" w:noHBand="0" w:noVBand="1"/>
      </w:tblPr>
      <w:tblGrid>
        <w:gridCol w:w="5668"/>
        <w:gridCol w:w="3621"/>
        <w:gridCol w:w="2933"/>
        <w:gridCol w:w="1726"/>
      </w:tblGrid>
      <w:tr w:rsidR="00B746BB" w:rsidRPr="00524929" w14:paraId="31CA558C"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D5DF47" w14:textId="4468CF6F" w:rsidR="00B746BB" w:rsidRPr="00524929" w:rsidRDefault="00403EE2" w:rsidP="0087652D">
            <w:pPr>
              <w:rPr>
                <w:b/>
              </w:rPr>
            </w:pPr>
            <w:r>
              <w:rPr>
                <w:b/>
              </w:rPr>
              <w:t>4</w:t>
            </w:r>
            <w:r w:rsidR="00B746BB" w:rsidRPr="00524929">
              <w:rPr>
                <w:b/>
              </w:rPr>
              <w:t>.</w:t>
            </w:r>
            <w:r w:rsidR="00B746BB">
              <w:rPr>
                <w:b/>
              </w:rPr>
              <w:t>4</w:t>
            </w:r>
            <w:r w:rsidR="00B746BB" w:rsidRPr="00524929">
              <w:rPr>
                <w:b/>
              </w:rPr>
              <w:t>a Core knowledge learning outcomes for all workers</w:t>
            </w:r>
          </w:p>
        </w:tc>
        <w:tc>
          <w:tcPr>
            <w:tcW w:w="3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E37AA4" w14:textId="77777777" w:rsidR="00B746BB" w:rsidRPr="00524929" w:rsidRDefault="00B746BB" w:rsidP="0087652D">
            <w:pPr>
              <w:rPr>
                <w:b/>
              </w:rPr>
            </w:pPr>
            <w:r w:rsidRPr="00524929">
              <w:rPr>
                <w:b/>
              </w:rPr>
              <w:t xml:space="preserve">Evidence used </w:t>
            </w:r>
          </w:p>
        </w:tc>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E4A2DF" w14:textId="77777777" w:rsidR="00B746BB" w:rsidRPr="00524929" w:rsidRDefault="00B746BB"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90ED1" w14:textId="77777777" w:rsidR="00B746BB" w:rsidRPr="00524929" w:rsidRDefault="00B746BB" w:rsidP="0087652D">
            <w:pPr>
              <w:rPr>
                <w:b/>
              </w:rPr>
            </w:pPr>
            <w:r w:rsidRPr="00524929">
              <w:rPr>
                <w:b/>
              </w:rPr>
              <w:t xml:space="preserve">Signatures </w:t>
            </w:r>
          </w:p>
        </w:tc>
      </w:tr>
      <w:tr w:rsidR="00B746BB" w:rsidRPr="00524929" w14:paraId="25349E21" w14:textId="77777777" w:rsidTr="0087652D">
        <w:tc>
          <w:tcPr>
            <w:tcW w:w="5668" w:type="dxa"/>
            <w:tcBorders>
              <w:top w:val="single" w:sz="4" w:space="0" w:color="auto"/>
              <w:left w:val="single" w:sz="4" w:space="0" w:color="auto"/>
              <w:bottom w:val="single" w:sz="4" w:space="0" w:color="auto"/>
              <w:right w:val="single" w:sz="4" w:space="0" w:color="auto"/>
            </w:tcBorders>
          </w:tcPr>
          <w:p w14:paraId="3A40ABCF" w14:textId="3B7EDE25" w:rsidR="00B746BB" w:rsidRPr="00524929" w:rsidRDefault="003A39B8" w:rsidP="0087652D">
            <w:pPr>
              <w:rPr>
                <w:b/>
                <w:bCs/>
              </w:rPr>
            </w:pPr>
            <w:r>
              <w:t>Approaches used to respond to suspected, disclosed or alleged harm, abuse or neglect</w:t>
            </w:r>
          </w:p>
        </w:tc>
        <w:tc>
          <w:tcPr>
            <w:tcW w:w="3621" w:type="dxa"/>
            <w:tcBorders>
              <w:top w:val="single" w:sz="4" w:space="0" w:color="auto"/>
              <w:left w:val="single" w:sz="4" w:space="0" w:color="auto"/>
              <w:bottom w:val="single" w:sz="4" w:space="0" w:color="auto"/>
              <w:right w:val="single" w:sz="4" w:space="0" w:color="auto"/>
            </w:tcBorders>
          </w:tcPr>
          <w:p w14:paraId="5E0BF6C5"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0C06C3DA"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7A944554" w14:textId="77777777" w:rsidR="00B746BB" w:rsidRPr="00524929" w:rsidRDefault="00B746BB" w:rsidP="0087652D"/>
        </w:tc>
      </w:tr>
      <w:tr w:rsidR="00B746BB" w:rsidRPr="00524929" w14:paraId="6162A87A" w14:textId="77777777" w:rsidTr="0087652D">
        <w:tc>
          <w:tcPr>
            <w:tcW w:w="5668" w:type="dxa"/>
            <w:tcBorders>
              <w:top w:val="single" w:sz="4" w:space="0" w:color="auto"/>
              <w:left w:val="single" w:sz="4" w:space="0" w:color="auto"/>
              <w:bottom w:val="single" w:sz="4" w:space="0" w:color="auto"/>
              <w:right w:val="single" w:sz="4" w:space="0" w:color="auto"/>
            </w:tcBorders>
          </w:tcPr>
          <w:p w14:paraId="6EA32024" w14:textId="39BC6A7E" w:rsidR="00B746BB" w:rsidRPr="00524929" w:rsidRDefault="003A39B8" w:rsidP="0087652D">
            <w:pPr>
              <w:rPr>
                <w:b/>
                <w:bCs/>
              </w:rPr>
            </w:pPr>
            <w:r>
              <w:t>The boundaries of confidentiality in relation to safeguarding and information that must be shared</w:t>
            </w:r>
          </w:p>
        </w:tc>
        <w:tc>
          <w:tcPr>
            <w:tcW w:w="3621" w:type="dxa"/>
            <w:tcBorders>
              <w:top w:val="single" w:sz="4" w:space="0" w:color="auto"/>
              <w:left w:val="single" w:sz="4" w:space="0" w:color="auto"/>
              <w:bottom w:val="single" w:sz="4" w:space="0" w:color="auto"/>
              <w:right w:val="single" w:sz="4" w:space="0" w:color="auto"/>
            </w:tcBorders>
          </w:tcPr>
          <w:p w14:paraId="03150236"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58029247"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75B2A4A1" w14:textId="77777777" w:rsidR="00B746BB" w:rsidRPr="00524929" w:rsidRDefault="00B746BB" w:rsidP="0087652D"/>
        </w:tc>
      </w:tr>
      <w:tr w:rsidR="00B746BB" w:rsidRPr="00524929" w14:paraId="2AA09F1F" w14:textId="77777777" w:rsidTr="0087652D">
        <w:tc>
          <w:tcPr>
            <w:tcW w:w="5668" w:type="dxa"/>
            <w:tcBorders>
              <w:top w:val="single" w:sz="4" w:space="0" w:color="auto"/>
              <w:left w:val="single" w:sz="4" w:space="0" w:color="auto"/>
              <w:bottom w:val="single" w:sz="4" w:space="0" w:color="auto"/>
              <w:right w:val="single" w:sz="4" w:space="0" w:color="auto"/>
            </w:tcBorders>
          </w:tcPr>
          <w:p w14:paraId="20E6310E" w14:textId="31E9DDFF" w:rsidR="00B746BB" w:rsidRPr="00524929" w:rsidRDefault="003A39B8" w:rsidP="0087652D">
            <w:pPr>
              <w:rPr>
                <w:b/>
                <w:bCs/>
              </w:rPr>
            </w:pPr>
            <w:r>
              <w:t>Actions to take if harm, abuse or neglect is suspected, disclosed or alleged</w:t>
            </w:r>
          </w:p>
        </w:tc>
        <w:tc>
          <w:tcPr>
            <w:tcW w:w="3621" w:type="dxa"/>
            <w:tcBorders>
              <w:top w:val="single" w:sz="4" w:space="0" w:color="auto"/>
              <w:left w:val="single" w:sz="4" w:space="0" w:color="auto"/>
              <w:bottom w:val="single" w:sz="4" w:space="0" w:color="auto"/>
              <w:right w:val="single" w:sz="4" w:space="0" w:color="auto"/>
            </w:tcBorders>
          </w:tcPr>
          <w:p w14:paraId="39F4ACAB"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7A90FA01"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26D3E90F" w14:textId="77777777" w:rsidR="00B746BB" w:rsidRPr="00524929" w:rsidRDefault="00B746BB" w:rsidP="0087652D"/>
        </w:tc>
      </w:tr>
      <w:tr w:rsidR="00B746BB" w:rsidRPr="00524929" w14:paraId="48502853" w14:textId="77777777" w:rsidTr="0087652D">
        <w:tc>
          <w:tcPr>
            <w:tcW w:w="5668" w:type="dxa"/>
            <w:tcBorders>
              <w:top w:val="single" w:sz="4" w:space="0" w:color="auto"/>
              <w:left w:val="single" w:sz="4" w:space="0" w:color="auto"/>
              <w:bottom w:val="single" w:sz="4" w:space="0" w:color="auto"/>
              <w:right w:val="single" w:sz="4" w:space="0" w:color="auto"/>
            </w:tcBorders>
          </w:tcPr>
          <w:p w14:paraId="6F05245A" w14:textId="022E2F1E" w:rsidR="00B746BB" w:rsidRPr="00524929" w:rsidRDefault="003A39B8" w:rsidP="0087652D">
            <w:pPr>
              <w:rPr>
                <w:b/>
                <w:bCs/>
              </w:rPr>
            </w:pPr>
            <w:r>
              <w:t>Actions to avoid if harm, abuse or neglect is suspected, disclosed or alleged, taking account of any future investigations that may take place</w:t>
            </w:r>
          </w:p>
        </w:tc>
        <w:tc>
          <w:tcPr>
            <w:tcW w:w="3621" w:type="dxa"/>
            <w:tcBorders>
              <w:top w:val="single" w:sz="4" w:space="0" w:color="auto"/>
              <w:left w:val="single" w:sz="4" w:space="0" w:color="auto"/>
              <w:bottom w:val="single" w:sz="4" w:space="0" w:color="auto"/>
              <w:right w:val="single" w:sz="4" w:space="0" w:color="auto"/>
            </w:tcBorders>
          </w:tcPr>
          <w:p w14:paraId="33508476"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32F66EC5"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3304557B" w14:textId="77777777" w:rsidR="00B746BB" w:rsidRPr="00524929" w:rsidRDefault="00B746BB" w:rsidP="0087652D"/>
        </w:tc>
      </w:tr>
      <w:tr w:rsidR="003F6709" w:rsidRPr="00524929" w14:paraId="631AFEC9" w14:textId="77777777" w:rsidTr="0087652D">
        <w:tc>
          <w:tcPr>
            <w:tcW w:w="5668" w:type="dxa"/>
            <w:tcBorders>
              <w:top w:val="single" w:sz="4" w:space="0" w:color="auto"/>
              <w:left w:val="single" w:sz="4" w:space="0" w:color="auto"/>
              <w:bottom w:val="single" w:sz="4" w:space="0" w:color="auto"/>
              <w:right w:val="single" w:sz="4" w:space="0" w:color="auto"/>
            </w:tcBorders>
          </w:tcPr>
          <w:p w14:paraId="5497BC16" w14:textId="6B21B3D3" w:rsidR="003F6709" w:rsidRDefault="003A39B8" w:rsidP="0087652D">
            <w:r>
              <w:t>What is meant by the term ‘whistleblowing’</w:t>
            </w:r>
          </w:p>
        </w:tc>
        <w:tc>
          <w:tcPr>
            <w:tcW w:w="3621" w:type="dxa"/>
            <w:tcBorders>
              <w:top w:val="single" w:sz="4" w:space="0" w:color="auto"/>
              <w:left w:val="single" w:sz="4" w:space="0" w:color="auto"/>
              <w:bottom w:val="single" w:sz="4" w:space="0" w:color="auto"/>
              <w:right w:val="single" w:sz="4" w:space="0" w:color="auto"/>
            </w:tcBorders>
          </w:tcPr>
          <w:p w14:paraId="5C177294" w14:textId="77777777" w:rsidR="003F6709" w:rsidRPr="00524929" w:rsidRDefault="003F6709" w:rsidP="0087652D"/>
        </w:tc>
        <w:tc>
          <w:tcPr>
            <w:tcW w:w="2933" w:type="dxa"/>
            <w:tcBorders>
              <w:top w:val="single" w:sz="4" w:space="0" w:color="auto"/>
              <w:left w:val="single" w:sz="4" w:space="0" w:color="auto"/>
              <w:bottom w:val="single" w:sz="4" w:space="0" w:color="auto"/>
              <w:right w:val="single" w:sz="4" w:space="0" w:color="auto"/>
            </w:tcBorders>
          </w:tcPr>
          <w:p w14:paraId="0A9388C3" w14:textId="77777777" w:rsidR="003F6709" w:rsidRPr="00524929" w:rsidRDefault="003F6709" w:rsidP="0087652D"/>
        </w:tc>
        <w:tc>
          <w:tcPr>
            <w:tcW w:w="1726" w:type="dxa"/>
            <w:tcBorders>
              <w:top w:val="single" w:sz="4" w:space="0" w:color="auto"/>
              <w:left w:val="single" w:sz="4" w:space="0" w:color="auto"/>
              <w:bottom w:val="single" w:sz="4" w:space="0" w:color="auto"/>
              <w:right w:val="single" w:sz="4" w:space="0" w:color="auto"/>
            </w:tcBorders>
          </w:tcPr>
          <w:p w14:paraId="58F25104" w14:textId="77777777" w:rsidR="003F6709" w:rsidRPr="00524929" w:rsidRDefault="003F6709" w:rsidP="0087652D"/>
        </w:tc>
      </w:tr>
      <w:tr w:rsidR="003F6709" w:rsidRPr="00524929" w14:paraId="72830D5B" w14:textId="77777777" w:rsidTr="0087652D">
        <w:tc>
          <w:tcPr>
            <w:tcW w:w="5668" w:type="dxa"/>
            <w:tcBorders>
              <w:top w:val="single" w:sz="4" w:space="0" w:color="auto"/>
              <w:left w:val="single" w:sz="4" w:space="0" w:color="auto"/>
              <w:bottom w:val="single" w:sz="4" w:space="0" w:color="auto"/>
              <w:right w:val="single" w:sz="4" w:space="0" w:color="auto"/>
            </w:tcBorders>
          </w:tcPr>
          <w:p w14:paraId="1DAD5A49" w14:textId="1B2CBBD6" w:rsidR="003F6709" w:rsidRDefault="003A39B8" w:rsidP="0087652D">
            <w:r>
              <w:t>The importance of reporting any concerns about possible harm, abuse or neglect and the duty that everyone has to do this</w:t>
            </w:r>
          </w:p>
        </w:tc>
        <w:tc>
          <w:tcPr>
            <w:tcW w:w="3621" w:type="dxa"/>
            <w:tcBorders>
              <w:top w:val="single" w:sz="4" w:space="0" w:color="auto"/>
              <w:left w:val="single" w:sz="4" w:space="0" w:color="auto"/>
              <w:bottom w:val="single" w:sz="4" w:space="0" w:color="auto"/>
              <w:right w:val="single" w:sz="4" w:space="0" w:color="auto"/>
            </w:tcBorders>
          </w:tcPr>
          <w:p w14:paraId="1E6D6043" w14:textId="77777777" w:rsidR="003F6709" w:rsidRPr="00524929" w:rsidRDefault="003F6709" w:rsidP="0087652D"/>
        </w:tc>
        <w:tc>
          <w:tcPr>
            <w:tcW w:w="2933" w:type="dxa"/>
            <w:tcBorders>
              <w:top w:val="single" w:sz="4" w:space="0" w:color="auto"/>
              <w:left w:val="single" w:sz="4" w:space="0" w:color="auto"/>
              <w:bottom w:val="single" w:sz="4" w:space="0" w:color="auto"/>
              <w:right w:val="single" w:sz="4" w:space="0" w:color="auto"/>
            </w:tcBorders>
          </w:tcPr>
          <w:p w14:paraId="6512B797" w14:textId="77777777" w:rsidR="003F6709" w:rsidRPr="00524929" w:rsidRDefault="003F6709" w:rsidP="0087652D"/>
        </w:tc>
        <w:tc>
          <w:tcPr>
            <w:tcW w:w="1726" w:type="dxa"/>
            <w:tcBorders>
              <w:top w:val="single" w:sz="4" w:space="0" w:color="auto"/>
              <w:left w:val="single" w:sz="4" w:space="0" w:color="auto"/>
              <w:bottom w:val="single" w:sz="4" w:space="0" w:color="auto"/>
              <w:right w:val="single" w:sz="4" w:space="0" w:color="auto"/>
            </w:tcBorders>
          </w:tcPr>
          <w:p w14:paraId="1A1A001D" w14:textId="77777777" w:rsidR="003F6709" w:rsidRPr="00524929" w:rsidRDefault="003F6709" w:rsidP="0087652D"/>
        </w:tc>
      </w:tr>
      <w:tr w:rsidR="003F6709" w:rsidRPr="00524929" w14:paraId="21BAFC1A" w14:textId="77777777" w:rsidTr="0087652D">
        <w:tc>
          <w:tcPr>
            <w:tcW w:w="5668" w:type="dxa"/>
            <w:tcBorders>
              <w:top w:val="single" w:sz="4" w:space="0" w:color="auto"/>
              <w:left w:val="single" w:sz="4" w:space="0" w:color="auto"/>
              <w:bottom w:val="single" w:sz="4" w:space="0" w:color="auto"/>
              <w:right w:val="single" w:sz="4" w:space="0" w:color="auto"/>
            </w:tcBorders>
          </w:tcPr>
          <w:p w14:paraId="28A45E70" w14:textId="23A91D73" w:rsidR="003F6709" w:rsidRDefault="003A39B8" w:rsidP="0087652D">
            <w:r>
              <w:t>What should be reported and recorded, when this should happen and how this information is stored</w:t>
            </w:r>
          </w:p>
        </w:tc>
        <w:tc>
          <w:tcPr>
            <w:tcW w:w="3621" w:type="dxa"/>
            <w:tcBorders>
              <w:top w:val="single" w:sz="4" w:space="0" w:color="auto"/>
              <w:left w:val="single" w:sz="4" w:space="0" w:color="auto"/>
              <w:bottom w:val="single" w:sz="4" w:space="0" w:color="auto"/>
              <w:right w:val="single" w:sz="4" w:space="0" w:color="auto"/>
            </w:tcBorders>
          </w:tcPr>
          <w:p w14:paraId="44C7A443" w14:textId="77777777" w:rsidR="003F6709" w:rsidRPr="00524929" w:rsidRDefault="003F6709" w:rsidP="0087652D"/>
        </w:tc>
        <w:tc>
          <w:tcPr>
            <w:tcW w:w="2933" w:type="dxa"/>
            <w:tcBorders>
              <w:top w:val="single" w:sz="4" w:space="0" w:color="auto"/>
              <w:left w:val="single" w:sz="4" w:space="0" w:color="auto"/>
              <w:bottom w:val="single" w:sz="4" w:space="0" w:color="auto"/>
              <w:right w:val="single" w:sz="4" w:space="0" w:color="auto"/>
            </w:tcBorders>
          </w:tcPr>
          <w:p w14:paraId="39F5734F" w14:textId="77777777" w:rsidR="003F6709" w:rsidRPr="00524929" w:rsidRDefault="003F6709" w:rsidP="0087652D"/>
        </w:tc>
        <w:tc>
          <w:tcPr>
            <w:tcW w:w="1726" w:type="dxa"/>
            <w:tcBorders>
              <w:top w:val="single" w:sz="4" w:space="0" w:color="auto"/>
              <w:left w:val="single" w:sz="4" w:space="0" w:color="auto"/>
              <w:bottom w:val="single" w:sz="4" w:space="0" w:color="auto"/>
              <w:right w:val="single" w:sz="4" w:space="0" w:color="auto"/>
            </w:tcBorders>
          </w:tcPr>
          <w:p w14:paraId="185576CB" w14:textId="77777777" w:rsidR="003F6709" w:rsidRPr="00524929" w:rsidRDefault="003F6709" w:rsidP="0087652D"/>
        </w:tc>
      </w:tr>
      <w:tr w:rsidR="003F6709" w:rsidRPr="00524929" w14:paraId="4131330C" w14:textId="77777777" w:rsidTr="0087652D">
        <w:tc>
          <w:tcPr>
            <w:tcW w:w="5668" w:type="dxa"/>
            <w:tcBorders>
              <w:top w:val="single" w:sz="4" w:space="0" w:color="auto"/>
              <w:left w:val="single" w:sz="4" w:space="0" w:color="auto"/>
              <w:bottom w:val="single" w:sz="4" w:space="0" w:color="auto"/>
              <w:right w:val="single" w:sz="4" w:space="0" w:color="auto"/>
            </w:tcBorders>
          </w:tcPr>
          <w:p w14:paraId="1D662752" w14:textId="3CB0846C" w:rsidR="003F6709" w:rsidRDefault="003A39B8" w:rsidP="0087652D">
            <w:r>
              <w:lastRenderedPageBreak/>
              <w:t>Potential barriers to reporting or raising concerns and how these need to be addressed</w:t>
            </w:r>
          </w:p>
        </w:tc>
        <w:tc>
          <w:tcPr>
            <w:tcW w:w="3621" w:type="dxa"/>
            <w:tcBorders>
              <w:top w:val="single" w:sz="4" w:space="0" w:color="auto"/>
              <w:left w:val="single" w:sz="4" w:space="0" w:color="auto"/>
              <w:bottom w:val="single" w:sz="4" w:space="0" w:color="auto"/>
              <w:right w:val="single" w:sz="4" w:space="0" w:color="auto"/>
            </w:tcBorders>
          </w:tcPr>
          <w:p w14:paraId="72FF3F44" w14:textId="77777777" w:rsidR="003F6709" w:rsidRPr="00524929" w:rsidRDefault="003F6709" w:rsidP="0087652D"/>
        </w:tc>
        <w:tc>
          <w:tcPr>
            <w:tcW w:w="2933" w:type="dxa"/>
            <w:tcBorders>
              <w:top w:val="single" w:sz="4" w:space="0" w:color="auto"/>
              <w:left w:val="single" w:sz="4" w:space="0" w:color="auto"/>
              <w:bottom w:val="single" w:sz="4" w:space="0" w:color="auto"/>
              <w:right w:val="single" w:sz="4" w:space="0" w:color="auto"/>
            </w:tcBorders>
          </w:tcPr>
          <w:p w14:paraId="452B02AC" w14:textId="77777777" w:rsidR="003F6709" w:rsidRPr="00524929" w:rsidRDefault="003F6709" w:rsidP="0087652D"/>
        </w:tc>
        <w:tc>
          <w:tcPr>
            <w:tcW w:w="1726" w:type="dxa"/>
            <w:tcBorders>
              <w:top w:val="single" w:sz="4" w:space="0" w:color="auto"/>
              <w:left w:val="single" w:sz="4" w:space="0" w:color="auto"/>
              <w:bottom w:val="single" w:sz="4" w:space="0" w:color="auto"/>
              <w:right w:val="single" w:sz="4" w:space="0" w:color="auto"/>
            </w:tcBorders>
          </w:tcPr>
          <w:p w14:paraId="1E125AC6" w14:textId="77777777" w:rsidR="003F6709" w:rsidRPr="00524929" w:rsidRDefault="003F6709" w:rsidP="0087652D"/>
        </w:tc>
      </w:tr>
      <w:tr w:rsidR="003F6709" w:rsidRPr="00524929" w14:paraId="789CCB46" w14:textId="77777777" w:rsidTr="0087652D">
        <w:tc>
          <w:tcPr>
            <w:tcW w:w="5668" w:type="dxa"/>
            <w:tcBorders>
              <w:top w:val="single" w:sz="4" w:space="0" w:color="auto"/>
              <w:left w:val="single" w:sz="4" w:space="0" w:color="auto"/>
              <w:bottom w:val="single" w:sz="4" w:space="0" w:color="auto"/>
              <w:right w:val="single" w:sz="4" w:space="0" w:color="auto"/>
            </w:tcBorders>
          </w:tcPr>
          <w:p w14:paraId="17803A63" w14:textId="6FEE1878" w:rsidR="003F6709" w:rsidRDefault="003A39B8" w:rsidP="0087652D">
            <w:r>
              <w:t>How to record written information with accuracy, clarity, relevance and an appropriate level of detail</w:t>
            </w:r>
          </w:p>
        </w:tc>
        <w:tc>
          <w:tcPr>
            <w:tcW w:w="3621" w:type="dxa"/>
            <w:tcBorders>
              <w:top w:val="single" w:sz="4" w:space="0" w:color="auto"/>
              <w:left w:val="single" w:sz="4" w:space="0" w:color="auto"/>
              <w:bottom w:val="single" w:sz="4" w:space="0" w:color="auto"/>
              <w:right w:val="single" w:sz="4" w:space="0" w:color="auto"/>
            </w:tcBorders>
          </w:tcPr>
          <w:p w14:paraId="2D4CB870" w14:textId="77777777" w:rsidR="003F6709" w:rsidRPr="00524929" w:rsidRDefault="003F6709" w:rsidP="0087652D"/>
        </w:tc>
        <w:tc>
          <w:tcPr>
            <w:tcW w:w="2933" w:type="dxa"/>
            <w:tcBorders>
              <w:top w:val="single" w:sz="4" w:space="0" w:color="auto"/>
              <w:left w:val="single" w:sz="4" w:space="0" w:color="auto"/>
              <w:bottom w:val="single" w:sz="4" w:space="0" w:color="auto"/>
              <w:right w:val="single" w:sz="4" w:space="0" w:color="auto"/>
            </w:tcBorders>
          </w:tcPr>
          <w:p w14:paraId="734C7DAC" w14:textId="77777777" w:rsidR="003F6709" w:rsidRPr="00524929" w:rsidRDefault="003F6709" w:rsidP="0087652D"/>
        </w:tc>
        <w:tc>
          <w:tcPr>
            <w:tcW w:w="1726" w:type="dxa"/>
            <w:tcBorders>
              <w:top w:val="single" w:sz="4" w:space="0" w:color="auto"/>
              <w:left w:val="single" w:sz="4" w:space="0" w:color="auto"/>
              <w:bottom w:val="single" w:sz="4" w:space="0" w:color="auto"/>
              <w:right w:val="single" w:sz="4" w:space="0" w:color="auto"/>
            </w:tcBorders>
          </w:tcPr>
          <w:p w14:paraId="587E1948" w14:textId="77777777" w:rsidR="003F6709" w:rsidRPr="00524929" w:rsidRDefault="003F6709" w:rsidP="0087652D"/>
        </w:tc>
      </w:tr>
      <w:tr w:rsidR="003F6709" w:rsidRPr="00524929" w14:paraId="22B0E2A8" w14:textId="77777777" w:rsidTr="0087652D">
        <w:tc>
          <w:tcPr>
            <w:tcW w:w="5668" w:type="dxa"/>
            <w:tcBorders>
              <w:top w:val="single" w:sz="4" w:space="0" w:color="auto"/>
              <w:left w:val="single" w:sz="4" w:space="0" w:color="auto"/>
              <w:bottom w:val="single" w:sz="4" w:space="0" w:color="auto"/>
              <w:right w:val="single" w:sz="4" w:space="0" w:color="auto"/>
            </w:tcBorders>
          </w:tcPr>
          <w:p w14:paraId="322F40C1" w14:textId="417097EC" w:rsidR="003F6709" w:rsidRDefault="003A39B8" w:rsidP="0087652D">
            <w:r>
              <w:t>The difference between fact, opinion and judgement and why understanding this is important when recording and reporting information</w:t>
            </w:r>
          </w:p>
        </w:tc>
        <w:tc>
          <w:tcPr>
            <w:tcW w:w="3621" w:type="dxa"/>
            <w:tcBorders>
              <w:top w:val="single" w:sz="4" w:space="0" w:color="auto"/>
              <w:left w:val="single" w:sz="4" w:space="0" w:color="auto"/>
              <w:bottom w:val="single" w:sz="4" w:space="0" w:color="auto"/>
              <w:right w:val="single" w:sz="4" w:space="0" w:color="auto"/>
            </w:tcBorders>
          </w:tcPr>
          <w:p w14:paraId="59D3FD8F" w14:textId="77777777" w:rsidR="003F6709" w:rsidRPr="00524929" w:rsidRDefault="003F6709" w:rsidP="0087652D"/>
        </w:tc>
        <w:tc>
          <w:tcPr>
            <w:tcW w:w="2933" w:type="dxa"/>
            <w:tcBorders>
              <w:top w:val="single" w:sz="4" w:space="0" w:color="auto"/>
              <w:left w:val="single" w:sz="4" w:space="0" w:color="auto"/>
              <w:bottom w:val="single" w:sz="4" w:space="0" w:color="auto"/>
              <w:right w:val="single" w:sz="4" w:space="0" w:color="auto"/>
            </w:tcBorders>
          </w:tcPr>
          <w:p w14:paraId="34B341CC" w14:textId="77777777" w:rsidR="003F6709" w:rsidRPr="00524929" w:rsidRDefault="003F6709" w:rsidP="0087652D"/>
        </w:tc>
        <w:tc>
          <w:tcPr>
            <w:tcW w:w="1726" w:type="dxa"/>
            <w:tcBorders>
              <w:top w:val="single" w:sz="4" w:space="0" w:color="auto"/>
              <w:left w:val="single" w:sz="4" w:space="0" w:color="auto"/>
              <w:bottom w:val="single" w:sz="4" w:space="0" w:color="auto"/>
              <w:right w:val="single" w:sz="4" w:space="0" w:color="auto"/>
            </w:tcBorders>
          </w:tcPr>
          <w:p w14:paraId="5BF009B2" w14:textId="77777777" w:rsidR="003F6709" w:rsidRPr="00524929" w:rsidRDefault="003F6709" w:rsidP="0087652D"/>
        </w:tc>
      </w:tr>
      <w:tr w:rsidR="003F6709" w:rsidRPr="00524929" w14:paraId="2324AD4E" w14:textId="77777777" w:rsidTr="0087652D">
        <w:tc>
          <w:tcPr>
            <w:tcW w:w="5668" w:type="dxa"/>
            <w:tcBorders>
              <w:top w:val="single" w:sz="4" w:space="0" w:color="auto"/>
              <w:left w:val="single" w:sz="4" w:space="0" w:color="auto"/>
              <w:bottom w:val="single" w:sz="4" w:space="0" w:color="auto"/>
              <w:right w:val="single" w:sz="4" w:space="0" w:color="auto"/>
            </w:tcBorders>
          </w:tcPr>
          <w:p w14:paraId="76F41D92" w14:textId="7E29BD6F" w:rsidR="003F6709" w:rsidRDefault="003A39B8" w:rsidP="0087652D">
            <w:r>
              <w:t>Actions to be taken where there are ongoing concerns about harm, abuse or neglect or where concerns have not been addressed after reporting</w:t>
            </w:r>
          </w:p>
        </w:tc>
        <w:tc>
          <w:tcPr>
            <w:tcW w:w="3621" w:type="dxa"/>
            <w:tcBorders>
              <w:top w:val="single" w:sz="4" w:space="0" w:color="auto"/>
              <w:left w:val="single" w:sz="4" w:space="0" w:color="auto"/>
              <w:bottom w:val="single" w:sz="4" w:space="0" w:color="auto"/>
              <w:right w:val="single" w:sz="4" w:space="0" w:color="auto"/>
            </w:tcBorders>
          </w:tcPr>
          <w:p w14:paraId="0E1F6261" w14:textId="77777777" w:rsidR="003F6709" w:rsidRPr="00524929" w:rsidRDefault="003F6709" w:rsidP="0087652D"/>
        </w:tc>
        <w:tc>
          <w:tcPr>
            <w:tcW w:w="2933" w:type="dxa"/>
            <w:tcBorders>
              <w:top w:val="single" w:sz="4" w:space="0" w:color="auto"/>
              <w:left w:val="single" w:sz="4" w:space="0" w:color="auto"/>
              <w:bottom w:val="single" w:sz="4" w:space="0" w:color="auto"/>
              <w:right w:val="single" w:sz="4" w:space="0" w:color="auto"/>
            </w:tcBorders>
          </w:tcPr>
          <w:p w14:paraId="650DCBEC" w14:textId="77777777" w:rsidR="003F6709" w:rsidRPr="00524929" w:rsidRDefault="003F6709" w:rsidP="0087652D"/>
        </w:tc>
        <w:tc>
          <w:tcPr>
            <w:tcW w:w="1726" w:type="dxa"/>
            <w:tcBorders>
              <w:top w:val="single" w:sz="4" w:space="0" w:color="auto"/>
              <w:left w:val="single" w:sz="4" w:space="0" w:color="auto"/>
              <w:bottom w:val="single" w:sz="4" w:space="0" w:color="auto"/>
              <w:right w:val="single" w:sz="4" w:space="0" w:color="auto"/>
            </w:tcBorders>
          </w:tcPr>
          <w:p w14:paraId="5D550EC6" w14:textId="77777777" w:rsidR="003F6709" w:rsidRPr="00524929" w:rsidRDefault="003F6709" w:rsidP="0087652D"/>
        </w:tc>
      </w:tr>
    </w:tbl>
    <w:p w14:paraId="4627CD6C" w14:textId="77777777" w:rsidR="00B746BB" w:rsidRPr="00524929" w:rsidRDefault="00B746BB" w:rsidP="00B746BB"/>
    <w:tbl>
      <w:tblPr>
        <w:tblStyle w:val="TableGrid"/>
        <w:tblW w:w="0" w:type="auto"/>
        <w:tblInd w:w="0" w:type="dxa"/>
        <w:tblLook w:val="04A0" w:firstRow="1" w:lastRow="0" w:firstColumn="1" w:lastColumn="0" w:noHBand="0" w:noVBand="1"/>
      </w:tblPr>
      <w:tblGrid>
        <w:gridCol w:w="5668"/>
        <w:gridCol w:w="3621"/>
        <w:gridCol w:w="2933"/>
        <w:gridCol w:w="1726"/>
      </w:tblGrid>
      <w:tr w:rsidR="00B746BB" w:rsidRPr="00524929" w14:paraId="4FF53C82"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00076D7" w14:textId="7779FF35" w:rsidR="00B746BB" w:rsidRPr="00524929" w:rsidRDefault="00403EE2" w:rsidP="0087652D">
            <w:pPr>
              <w:rPr>
                <w:b/>
                <w:bCs/>
              </w:rPr>
            </w:pPr>
            <w:r>
              <w:rPr>
                <w:b/>
              </w:rPr>
              <w:t>4</w:t>
            </w:r>
            <w:r w:rsidR="00B746BB" w:rsidRPr="00524929">
              <w:rPr>
                <w:b/>
              </w:rPr>
              <w:t>.</w:t>
            </w:r>
            <w:r w:rsidR="00B746BB">
              <w:rPr>
                <w:b/>
              </w:rPr>
              <w:t>4</w:t>
            </w:r>
            <w:r w:rsidR="00B746BB" w:rsidRPr="00524929">
              <w:rPr>
                <w:b/>
              </w:rPr>
              <w:t xml:space="preserve">b </w:t>
            </w:r>
            <w:r w:rsidR="00B746BB" w:rsidRPr="00524929">
              <w:rPr>
                <w:b/>
                <w:bCs/>
              </w:rPr>
              <w:t xml:space="preserve">Additional AWIFEYCC </w:t>
            </w:r>
            <w:r w:rsidR="00403995">
              <w:rPr>
                <w:b/>
                <w:bCs/>
              </w:rPr>
              <w:t>l</w:t>
            </w:r>
            <w:r w:rsidR="00B746BB" w:rsidRPr="00524929">
              <w:rPr>
                <w:b/>
                <w:bCs/>
              </w:rPr>
              <w:t xml:space="preserve">earning </w:t>
            </w:r>
            <w:r w:rsidR="00403995">
              <w:rPr>
                <w:b/>
                <w:bCs/>
              </w:rPr>
              <w:t>o</w:t>
            </w:r>
            <w:r w:rsidR="00B746BB" w:rsidRPr="00524929">
              <w:rPr>
                <w:b/>
                <w:bCs/>
              </w:rPr>
              <w:t xml:space="preserve">utcomes </w:t>
            </w:r>
          </w:p>
          <w:p w14:paraId="2CDBB7F9" w14:textId="77777777" w:rsidR="00B746BB" w:rsidRPr="00524929" w:rsidRDefault="00B746BB" w:rsidP="0087652D">
            <w:pPr>
              <w:rPr>
                <w:b/>
                <w:bCs/>
              </w:rPr>
            </w:pPr>
            <w:r w:rsidRPr="00524929">
              <w:rPr>
                <w:b/>
                <w:bCs/>
              </w:rPr>
              <w:t>You are able to work in ways that:</w:t>
            </w:r>
          </w:p>
        </w:tc>
        <w:tc>
          <w:tcPr>
            <w:tcW w:w="36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42DA933" w14:textId="77777777" w:rsidR="00B746BB" w:rsidRPr="00524929" w:rsidRDefault="00B746BB" w:rsidP="0087652D">
            <w:pPr>
              <w:rPr>
                <w:b/>
              </w:rPr>
            </w:pPr>
            <w:r w:rsidRPr="00524929">
              <w:rPr>
                <w:b/>
              </w:rPr>
              <w:t>Evidence used</w:t>
            </w:r>
          </w:p>
        </w:tc>
        <w:tc>
          <w:tcPr>
            <w:tcW w:w="29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C0AD57" w14:textId="77777777" w:rsidR="00B746BB" w:rsidRPr="00524929" w:rsidRDefault="00B746BB"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8C6DC11" w14:textId="77777777" w:rsidR="00B746BB" w:rsidRPr="00524929" w:rsidRDefault="00B746BB" w:rsidP="0087652D">
            <w:pPr>
              <w:rPr>
                <w:b/>
              </w:rPr>
            </w:pPr>
            <w:r w:rsidRPr="00524929">
              <w:rPr>
                <w:b/>
              </w:rPr>
              <w:t xml:space="preserve">Signatures </w:t>
            </w:r>
          </w:p>
        </w:tc>
      </w:tr>
      <w:tr w:rsidR="00B746BB" w:rsidRPr="00524929" w14:paraId="23C6D090" w14:textId="77777777" w:rsidTr="0087652D">
        <w:tc>
          <w:tcPr>
            <w:tcW w:w="5668" w:type="dxa"/>
            <w:tcBorders>
              <w:top w:val="single" w:sz="4" w:space="0" w:color="auto"/>
              <w:left w:val="single" w:sz="4" w:space="0" w:color="auto"/>
              <w:bottom w:val="single" w:sz="4" w:space="0" w:color="auto"/>
              <w:right w:val="single" w:sz="4" w:space="0" w:color="auto"/>
            </w:tcBorders>
          </w:tcPr>
          <w:p w14:paraId="6841AB38" w14:textId="596B1666" w:rsidR="00B746BB" w:rsidRDefault="00403EE2" w:rsidP="00FB50EB">
            <w:pPr>
              <w:spacing w:after="0" w:line="240" w:lineRule="auto"/>
            </w:pPr>
            <w:r>
              <w:t xml:space="preserve">Adhere to your </w:t>
            </w:r>
            <w:r w:rsidRPr="00AA6D18">
              <w:rPr>
                <w:bCs/>
              </w:rPr>
              <w:t>workplace’s</w:t>
            </w:r>
            <w:r>
              <w:t xml:space="preserve"> policies and procedures for recording and reporting concerns</w:t>
            </w:r>
          </w:p>
          <w:p w14:paraId="0E1F3A3F" w14:textId="7F39D231" w:rsidR="00FB50EB" w:rsidRPr="00524929" w:rsidRDefault="00FB50EB" w:rsidP="00FB50EB">
            <w:pPr>
              <w:spacing w:after="0" w:line="240" w:lineRule="auto"/>
            </w:pPr>
          </w:p>
        </w:tc>
        <w:tc>
          <w:tcPr>
            <w:tcW w:w="3621" w:type="dxa"/>
            <w:tcBorders>
              <w:top w:val="single" w:sz="4" w:space="0" w:color="auto"/>
              <w:left w:val="single" w:sz="4" w:space="0" w:color="auto"/>
              <w:bottom w:val="single" w:sz="4" w:space="0" w:color="auto"/>
              <w:right w:val="single" w:sz="4" w:space="0" w:color="auto"/>
            </w:tcBorders>
          </w:tcPr>
          <w:p w14:paraId="5F0A2F64"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24C90B7C"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4FCA6D10" w14:textId="77777777" w:rsidR="00B746BB" w:rsidRPr="00524929" w:rsidRDefault="00B746BB" w:rsidP="0087652D"/>
        </w:tc>
      </w:tr>
      <w:tr w:rsidR="00896573" w:rsidRPr="00524929" w14:paraId="560A9A47" w14:textId="77777777" w:rsidTr="0087652D">
        <w:tc>
          <w:tcPr>
            <w:tcW w:w="5668" w:type="dxa"/>
            <w:tcBorders>
              <w:top w:val="single" w:sz="4" w:space="0" w:color="auto"/>
              <w:left w:val="single" w:sz="4" w:space="0" w:color="auto"/>
              <w:bottom w:val="single" w:sz="4" w:space="0" w:color="auto"/>
              <w:right w:val="single" w:sz="4" w:space="0" w:color="auto"/>
            </w:tcBorders>
          </w:tcPr>
          <w:p w14:paraId="2B108A58" w14:textId="7C472A8E" w:rsidR="00896573" w:rsidRDefault="00FB50EB" w:rsidP="00FB50EB">
            <w:pPr>
              <w:spacing w:after="0" w:line="240" w:lineRule="auto"/>
            </w:pPr>
            <w:r>
              <w:t>Follow your workplace’s policies and procedures to record your concerns with accuracy, clarity, relevance and an appropriate level of detail in a timely manner</w:t>
            </w:r>
          </w:p>
          <w:p w14:paraId="5FB5D9F7" w14:textId="05911CF5" w:rsidR="00FB50EB" w:rsidRPr="00FB50EB" w:rsidRDefault="00FB50EB" w:rsidP="00FB50EB">
            <w:pPr>
              <w:spacing w:after="0" w:line="240" w:lineRule="auto"/>
              <w:rPr>
                <w:rStyle w:val="normaltextrun"/>
              </w:rPr>
            </w:pPr>
          </w:p>
        </w:tc>
        <w:tc>
          <w:tcPr>
            <w:tcW w:w="3621" w:type="dxa"/>
            <w:tcBorders>
              <w:top w:val="single" w:sz="4" w:space="0" w:color="auto"/>
              <w:left w:val="single" w:sz="4" w:space="0" w:color="auto"/>
              <w:bottom w:val="single" w:sz="4" w:space="0" w:color="auto"/>
              <w:right w:val="single" w:sz="4" w:space="0" w:color="auto"/>
            </w:tcBorders>
          </w:tcPr>
          <w:p w14:paraId="5E77B33E" w14:textId="77777777" w:rsidR="00896573" w:rsidRPr="00524929" w:rsidRDefault="00896573" w:rsidP="0087652D"/>
        </w:tc>
        <w:tc>
          <w:tcPr>
            <w:tcW w:w="2933" w:type="dxa"/>
            <w:tcBorders>
              <w:top w:val="single" w:sz="4" w:space="0" w:color="auto"/>
              <w:left w:val="single" w:sz="4" w:space="0" w:color="auto"/>
              <w:bottom w:val="single" w:sz="4" w:space="0" w:color="auto"/>
              <w:right w:val="single" w:sz="4" w:space="0" w:color="auto"/>
            </w:tcBorders>
          </w:tcPr>
          <w:p w14:paraId="31243B8C" w14:textId="77777777" w:rsidR="00896573" w:rsidRPr="00524929" w:rsidRDefault="00896573" w:rsidP="0087652D"/>
        </w:tc>
        <w:tc>
          <w:tcPr>
            <w:tcW w:w="1726" w:type="dxa"/>
            <w:tcBorders>
              <w:top w:val="single" w:sz="4" w:space="0" w:color="auto"/>
              <w:left w:val="single" w:sz="4" w:space="0" w:color="auto"/>
              <w:bottom w:val="single" w:sz="4" w:space="0" w:color="auto"/>
              <w:right w:val="single" w:sz="4" w:space="0" w:color="auto"/>
            </w:tcBorders>
          </w:tcPr>
          <w:p w14:paraId="560D4486" w14:textId="77777777" w:rsidR="00896573" w:rsidRPr="00524929" w:rsidRDefault="00896573" w:rsidP="0087652D"/>
        </w:tc>
      </w:tr>
    </w:tbl>
    <w:p w14:paraId="2F313F13" w14:textId="77777777" w:rsidR="00DE46F6" w:rsidRDefault="00DE46F6" w:rsidP="00DE46F6"/>
    <w:p w14:paraId="481696D4" w14:textId="774519FD" w:rsidR="00D70FA9" w:rsidRPr="003014D8" w:rsidRDefault="00D70FA9" w:rsidP="002C3863">
      <w:pPr>
        <w:pStyle w:val="Heading2"/>
      </w:pPr>
      <w:r w:rsidRPr="003014D8">
        <w:lastRenderedPageBreak/>
        <w:t>Glossary</w:t>
      </w:r>
    </w:p>
    <w:p w14:paraId="6E231EB5" w14:textId="690200AD" w:rsidR="00D70FA9" w:rsidRDefault="00D70FA9" w:rsidP="00D70FA9">
      <w:r w:rsidRPr="00D70FA9">
        <w:rPr>
          <w:b/>
          <w:bCs/>
        </w:rPr>
        <w:t>Legislation, national policies</w:t>
      </w:r>
      <w:r>
        <w:t xml:space="preserve"> and </w:t>
      </w:r>
      <w:r w:rsidR="00403995">
        <w:rPr>
          <w:b/>
          <w:bCs/>
        </w:rPr>
        <w:t>c</w:t>
      </w:r>
      <w:r w:rsidRPr="00D70FA9">
        <w:rPr>
          <w:b/>
          <w:bCs/>
        </w:rPr>
        <w:t xml:space="preserve">odes of </w:t>
      </w:r>
      <w:r w:rsidR="00403995">
        <w:rPr>
          <w:b/>
          <w:bCs/>
        </w:rPr>
        <w:t>c</w:t>
      </w:r>
      <w:r w:rsidRPr="00D70FA9">
        <w:rPr>
          <w:b/>
          <w:bCs/>
        </w:rPr>
        <w:t xml:space="preserve">onduct and </w:t>
      </w:r>
      <w:r w:rsidR="00403995">
        <w:rPr>
          <w:b/>
          <w:bCs/>
        </w:rPr>
        <w:t>p</w:t>
      </w:r>
      <w:r w:rsidRPr="00D70FA9">
        <w:rPr>
          <w:b/>
          <w:bCs/>
        </w:rPr>
        <w:t xml:space="preserve">rofessional </w:t>
      </w:r>
      <w:r w:rsidR="00403995">
        <w:rPr>
          <w:b/>
          <w:bCs/>
        </w:rPr>
        <w:t>p</w:t>
      </w:r>
      <w:r w:rsidRPr="00D70FA9">
        <w:rPr>
          <w:b/>
          <w:bCs/>
        </w:rPr>
        <w:t>ractice</w:t>
      </w:r>
      <w:r>
        <w:t xml:space="preserve"> that relate to the safeguarding of individuals:</w:t>
      </w:r>
    </w:p>
    <w:p w14:paraId="01472253" w14:textId="0CE0E470" w:rsidR="00F24161" w:rsidRPr="00F24161" w:rsidRDefault="00F24161" w:rsidP="00403995">
      <w:pPr>
        <w:pStyle w:val="ListParagraph"/>
        <w:numPr>
          <w:ilvl w:val="0"/>
          <w:numId w:val="40"/>
        </w:numPr>
        <w:spacing w:after="160" w:line="259" w:lineRule="auto"/>
      </w:pPr>
      <w:r w:rsidRPr="00F24161">
        <w:t xml:space="preserve">Children </w:t>
      </w:r>
      <w:r w:rsidR="00403995">
        <w:t>–</w:t>
      </w:r>
      <w:r w:rsidRPr="00F24161">
        <w:t xml:space="preserve"> United Nations Convention on the Rights of the Child 1989 </w:t>
      </w:r>
    </w:p>
    <w:p w14:paraId="20FC6B93" w14:textId="2AA84C45" w:rsidR="00F24161" w:rsidRPr="00F24161" w:rsidRDefault="00F24161" w:rsidP="00F24161">
      <w:pPr>
        <w:pStyle w:val="ListParagraph"/>
        <w:numPr>
          <w:ilvl w:val="0"/>
          <w:numId w:val="40"/>
        </w:numPr>
        <w:spacing w:after="160" w:line="259" w:lineRule="auto"/>
      </w:pPr>
      <w:r w:rsidRPr="00F24161">
        <w:t xml:space="preserve">Children </w:t>
      </w:r>
      <w:r w:rsidR="00403995">
        <w:t>–</w:t>
      </w:r>
      <w:r w:rsidRPr="00F24161">
        <w:t xml:space="preserve"> Children Act (1989 and 2004) </w:t>
      </w:r>
    </w:p>
    <w:p w14:paraId="0EB79A55" w14:textId="1582B3A8" w:rsidR="00F24161" w:rsidRPr="00F24161" w:rsidRDefault="00F24161" w:rsidP="00F24161">
      <w:pPr>
        <w:pStyle w:val="ListParagraph"/>
        <w:numPr>
          <w:ilvl w:val="0"/>
          <w:numId w:val="40"/>
        </w:numPr>
        <w:spacing w:after="160" w:line="259" w:lineRule="auto"/>
      </w:pPr>
      <w:r w:rsidRPr="00F24161">
        <w:t xml:space="preserve">Children </w:t>
      </w:r>
      <w:r w:rsidR="00403995">
        <w:t>–</w:t>
      </w:r>
      <w:r w:rsidRPr="00F24161">
        <w:t xml:space="preserve"> All-Wales Child Protection Policy and Procedures 2008 </w:t>
      </w:r>
    </w:p>
    <w:p w14:paraId="34A86923" w14:textId="5232FD89" w:rsidR="00F24161" w:rsidRPr="00F24161" w:rsidRDefault="00F24161" w:rsidP="00F24161">
      <w:pPr>
        <w:pStyle w:val="ListParagraph"/>
        <w:numPr>
          <w:ilvl w:val="0"/>
          <w:numId w:val="40"/>
        </w:numPr>
        <w:spacing w:after="160" w:line="259" w:lineRule="auto"/>
      </w:pPr>
      <w:r w:rsidRPr="00F24161">
        <w:t xml:space="preserve">Children </w:t>
      </w:r>
      <w:r w:rsidR="00403995">
        <w:t>–</w:t>
      </w:r>
      <w:r w:rsidRPr="00F24161">
        <w:t xml:space="preserve"> Working Together under the Children Act 2004 </w:t>
      </w:r>
    </w:p>
    <w:p w14:paraId="3BD63307" w14:textId="093551E1" w:rsidR="00F24161" w:rsidRPr="00F24161" w:rsidRDefault="00F24161" w:rsidP="00F24161">
      <w:pPr>
        <w:pStyle w:val="ListParagraph"/>
        <w:numPr>
          <w:ilvl w:val="0"/>
          <w:numId w:val="40"/>
        </w:numPr>
        <w:spacing w:after="160" w:line="259" w:lineRule="auto"/>
      </w:pPr>
      <w:r w:rsidRPr="00F24161">
        <w:t xml:space="preserve">Generic </w:t>
      </w:r>
      <w:r w:rsidR="00403995">
        <w:t>–</w:t>
      </w:r>
      <w:r w:rsidRPr="00F24161">
        <w:t xml:space="preserve"> All Wales Safeguarding Procedures (2019) </w:t>
      </w:r>
    </w:p>
    <w:p w14:paraId="2370646E" w14:textId="5D92E7CC" w:rsidR="00F24161" w:rsidRPr="00F24161" w:rsidRDefault="00F24161" w:rsidP="00F24161">
      <w:pPr>
        <w:pStyle w:val="ListParagraph"/>
        <w:numPr>
          <w:ilvl w:val="0"/>
          <w:numId w:val="40"/>
        </w:numPr>
        <w:spacing w:after="160" w:line="259" w:lineRule="auto"/>
      </w:pPr>
      <w:r w:rsidRPr="00F24161">
        <w:t xml:space="preserve">Generic </w:t>
      </w:r>
      <w:r w:rsidR="00403995">
        <w:t>–</w:t>
      </w:r>
      <w:r w:rsidRPr="00F24161">
        <w:t xml:space="preserve"> Welsh Government Safeguarding Guidance </w:t>
      </w:r>
    </w:p>
    <w:p w14:paraId="5AAECD21" w14:textId="67D36CC0" w:rsidR="00F24161" w:rsidRPr="00F24161" w:rsidRDefault="00F24161" w:rsidP="00F24161">
      <w:pPr>
        <w:pStyle w:val="ListParagraph"/>
        <w:numPr>
          <w:ilvl w:val="0"/>
          <w:numId w:val="40"/>
        </w:numPr>
        <w:rPr>
          <w:sz w:val="28"/>
          <w:szCs w:val="28"/>
        </w:rPr>
      </w:pPr>
      <w:r w:rsidRPr="00F24161">
        <w:t xml:space="preserve">Generic </w:t>
      </w:r>
      <w:r w:rsidR="00403995">
        <w:t>–</w:t>
      </w:r>
      <w:r w:rsidRPr="00F24161">
        <w:t xml:space="preserve"> Data Protection Act 1998</w:t>
      </w:r>
    </w:p>
    <w:p w14:paraId="1A4EC103" w14:textId="285489BB" w:rsidR="00D70FA9" w:rsidRDefault="00D70FA9" w:rsidP="00D70FA9">
      <w:r>
        <w:t>(Policies and procedures: Formally agreed and binding ways of working that apply in many settings. Where policies and procedures do not exist, the term includes other agreed ways of working.)</w:t>
      </w:r>
    </w:p>
    <w:p w14:paraId="304707AC" w14:textId="4743F15A" w:rsidR="00D70FA9" w:rsidRPr="008B1A03" w:rsidRDefault="00D70FA9" w:rsidP="00D70FA9">
      <w:pPr>
        <w:rPr>
          <w:rFonts w:ascii="Calibri" w:hAnsi="Calibri" w:cs="Calibri"/>
          <w:sz w:val="22"/>
          <w:szCs w:val="22"/>
        </w:rPr>
      </w:pPr>
      <w:r w:rsidRPr="00D70FA9">
        <w:rPr>
          <w:b/>
          <w:bCs/>
        </w:rPr>
        <w:t>Individual</w:t>
      </w:r>
      <w:r w:rsidRPr="003F2807">
        <w:rPr>
          <w:b/>
          <w:bCs/>
        </w:rPr>
        <w:t>:</w:t>
      </w:r>
      <w:r>
        <w:t xml:space="preserve"> </w:t>
      </w:r>
      <w:bookmarkStart w:id="1" w:name="_Hlk48832052"/>
      <w:r w:rsidR="008B1A03">
        <w:t xml:space="preserve">This would be children you support and care for in your work and adults you have contact with in your </w:t>
      </w:r>
      <w:r w:rsidR="00DA04E2">
        <w:t>day-to-</w:t>
      </w:r>
      <w:r w:rsidR="008B1A03">
        <w:t>day work with children</w:t>
      </w:r>
      <w:r w:rsidR="00DA04E2">
        <w:t>, such as</w:t>
      </w:r>
      <w:r w:rsidR="008B1A03">
        <w:t xml:space="preserve"> a parent or carer</w:t>
      </w:r>
      <w:r w:rsidR="00DA04E2">
        <w:t>.</w:t>
      </w:r>
    </w:p>
    <w:bookmarkEnd w:id="1"/>
    <w:p w14:paraId="1C4DD80B" w14:textId="6465B26A" w:rsidR="00D70FA9" w:rsidRDefault="00D70FA9" w:rsidP="00D70FA9">
      <w:r w:rsidRPr="00D70FA9">
        <w:rPr>
          <w:b/>
          <w:bCs/>
        </w:rPr>
        <w:t xml:space="preserve">Early </w:t>
      </w:r>
      <w:r w:rsidR="00DA04E2">
        <w:rPr>
          <w:b/>
          <w:bCs/>
        </w:rPr>
        <w:t>y</w:t>
      </w:r>
      <w:r w:rsidR="00DA04E2" w:rsidRPr="00D70FA9">
        <w:rPr>
          <w:b/>
          <w:bCs/>
        </w:rPr>
        <w:t xml:space="preserve">ears </w:t>
      </w:r>
      <w:r w:rsidRPr="00D70FA9">
        <w:rPr>
          <w:b/>
          <w:bCs/>
        </w:rPr>
        <w:t xml:space="preserve">and </w:t>
      </w:r>
      <w:r w:rsidR="00DA04E2">
        <w:rPr>
          <w:b/>
          <w:bCs/>
        </w:rPr>
        <w:t>c</w:t>
      </w:r>
      <w:r w:rsidRPr="00D70FA9">
        <w:rPr>
          <w:b/>
          <w:bCs/>
        </w:rPr>
        <w:t xml:space="preserve">hildcare </w:t>
      </w:r>
      <w:r w:rsidR="00DA04E2">
        <w:rPr>
          <w:b/>
          <w:bCs/>
        </w:rPr>
        <w:t>w</w:t>
      </w:r>
      <w:r w:rsidRPr="00D70FA9">
        <w:rPr>
          <w:b/>
          <w:bCs/>
        </w:rPr>
        <w:t>orkers</w:t>
      </w:r>
      <w:r w:rsidRPr="003F2807">
        <w:rPr>
          <w:b/>
          <w:bCs/>
        </w:rPr>
        <w:t>:</w:t>
      </w:r>
      <w:r>
        <w:t xml:space="preserve"> Those working in early years and childcare settings and the early years workforce working in different sectors (</w:t>
      </w:r>
      <w:r w:rsidR="00DA04E2">
        <w:t>such as</w:t>
      </w:r>
      <w:r>
        <w:t xml:space="preserve"> health, education)</w:t>
      </w:r>
      <w:r w:rsidR="00DA04E2">
        <w:t>,</w:t>
      </w:r>
      <w:r>
        <w:t xml:space="preserve"> including those supporting the family such as health visitor assistants or Flying Start family workers.</w:t>
      </w:r>
    </w:p>
    <w:p w14:paraId="7165EC38" w14:textId="77777777" w:rsidR="00D70FA9" w:rsidRDefault="00D70FA9" w:rsidP="00D70FA9">
      <w:r w:rsidRPr="00D70FA9">
        <w:rPr>
          <w:b/>
          <w:bCs/>
        </w:rPr>
        <w:t>Worker</w:t>
      </w:r>
      <w:r w:rsidRPr="003F2807">
        <w:rPr>
          <w:b/>
          <w:bCs/>
        </w:rPr>
        <w:t>:</w:t>
      </w:r>
      <w:r>
        <w:t xml:space="preserve"> Would be the person providing care, learning and development services for children.</w:t>
      </w:r>
    </w:p>
    <w:p w14:paraId="04FA934D" w14:textId="3F6EE6F3" w:rsidR="00D70FA9" w:rsidRDefault="00D70FA9" w:rsidP="00D70FA9">
      <w:r w:rsidRPr="00D70FA9">
        <w:rPr>
          <w:b/>
          <w:bCs/>
        </w:rPr>
        <w:t>Advocacy</w:t>
      </w:r>
      <w:r w:rsidRPr="003F2807">
        <w:rPr>
          <w:b/>
          <w:bCs/>
        </w:rPr>
        <w:t>:</w:t>
      </w:r>
      <w:r>
        <w:t xml:space="preserve"> The Social Services and Well-</w:t>
      </w:r>
      <w:r w:rsidR="00DA04E2">
        <w:t xml:space="preserve">being </w:t>
      </w:r>
      <w:r>
        <w:t xml:space="preserve">(Wales) Act 2014 defines </w:t>
      </w:r>
      <w:r w:rsidR="00DA04E2">
        <w:t>‘a</w:t>
      </w:r>
      <w:r>
        <w:t>dvocacy services</w:t>
      </w:r>
      <w:r w:rsidR="00DA04E2">
        <w:t xml:space="preserve">’ </w:t>
      </w:r>
      <w:r>
        <w:t xml:space="preserve">as </w:t>
      </w:r>
      <w:r w:rsidR="00DA04E2">
        <w:t>“</w:t>
      </w:r>
      <w:r>
        <w:t>services which provide assistance (by way of representation or otherwise) to persons for purposes relating to their care and support</w:t>
      </w:r>
      <w:r w:rsidR="00DA04E2">
        <w:t>”</w:t>
      </w:r>
      <w:r>
        <w:t>.</w:t>
      </w:r>
    </w:p>
    <w:p w14:paraId="54F755AA" w14:textId="1C9ED1AB" w:rsidR="00D70FA9" w:rsidRDefault="00D70FA9" w:rsidP="00D70FA9">
      <w:r>
        <w:t>Advocacy supports and enables people who have difficulty representing their interests, to exercise their rights, express their views, explore and make informed choices</w:t>
      </w:r>
      <w:r w:rsidR="00DA04E2">
        <w:t>. It</w:t>
      </w:r>
      <w:r>
        <w:t xml:space="preserve"> could include:</w:t>
      </w:r>
    </w:p>
    <w:p w14:paraId="2F9E435C" w14:textId="000035ED" w:rsidR="00D70FA9" w:rsidRDefault="00D70FA9" w:rsidP="00D70FA9">
      <w:pPr>
        <w:pStyle w:val="ListParagraph"/>
        <w:numPr>
          <w:ilvl w:val="0"/>
          <w:numId w:val="25"/>
        </w:numPr>
      </w:pPr>
      <w:r>
        <w:lastRenderedPageBreak/>
        <w:t>self-advocacy</w:t>
      </w:r>
    </w:p>
    <w:p w14:paraId="658AE9C6" w14:textId="5411E8A6" w:rsidR="00D70FA9" w:rsidRDefault="00D70FA9" w:rsidP="00D70FA9">
      <w:pPr>
        <w:pStyle w:val="ListParagraph"/>
        <w:numPr>
          <w:ilvl w:val="0"/>
          <w:numId w:val="25"/>
        </w:numPr>
      </w:pPr>
      <w:r>
        <w:t>informal advocacy</w:t>
      </w:r>
    </w:p>
    <w:p w14:paraId="1D374A77" w14:textId="71265175" w:rsidR="00D70FA9" w:rsidRDefault="00D70FA9" w:rsidP="00D70FA9">
      <w:pPr>
        <w:pStyle w:val="ListParagraph"/>
        <w:numPr>
          <w:ilvl w:val="0"/>
          <w:numId w:val="25"/>
        </w:numPr>
      </w:pPr>
      <w:r>
        <w:t>collective advocacy</w:t>
      </w:r>
    </w:p>
    <w:p w14:paraId="6D308288" w14:textId="4DD89ABD" w:rsidR="00D70FA9" w:rsidRDefault="00D70FA9" w:rsidP="00D70FA9">
      <w:pPr>
        <w:pStyle w:val="ListParagraph"/>
        <w:numPr>
          <w:ilvl w:val="0"/>
          <w:numId w:val="25"/>
        </w:numPr>
      </w:pPr>
      <w:r>
        <w:t>peer advocacy</w:t>
      </w:r>
    </w:p>
    <w:p w14:paraId="790C8A4C" w14:textId="4774BD3F" w:rsidR="00D70FA9" w:rsidRDefault="00D70FA9" w:rsidP="00D70FA9">
      <w:pPr>
        <w:pStyle w:val="ListParagraph"/>
        <w:numPr>
          <w:ilvl w:val="0"/>
          <w:numId w:val="25"/>
        </w:numPr>
      </w:pPr>
      <w:r>
        <w:t>citizen advocacy</w:t>
      </w:r>
    </w:p>
    <w:p w14:paraId="71227F37" w14:textId="4931A3FA" w:rsidR="00D70FA9" w:rsidRDefault="00D70FA9" w:rsidP="00D70FA9">
      <w:pPr>
        <w:pStyle w:val="ListParagraph"/>
        <w:numPr>
          <w:ilvl w:val="0"/>
          <w:numId w:val="25"/>
        </w:numPr>
      </w:pPr>
      <w:r>
        <w:t>independent volunteer advocacy</w:t>
      </w:r>
    </w:p>
    <w:p w14:paraId="537759B0" w14:textId="63C7C8B9" w:rsidR="00D70FA9" w:rsidRDefault="00D70FA9" w:rsidP="00D70FA9">
      <w:pPr>
        <w:pStyle w:val="ListParagraph"/>
        <w:numPr>
          <w:ilvl w:val="0"/>
          <w:numId w:val="25"/>
        </w:numPr>
      </w:pPr>
      <w:r>
        <w:t>formal advocacy</w:t>
      </w:r>
    </w:p>
    <w:p w14:paraId="24B8A6C1" w14:textId="230533E1" w:rsidR="00D70FA9" w:rsidRDefault="00D70FA9" w:rsidP="00D70FA9">
      <w:pPr>
        <w:pStyle w:val="ListParagraph"/>
        <w:numPr>
          <w:ilvl w:val="0"/>
          <w:numId w:val="25"/>
        </w:numPr>
      </w:pPr>
      <w:r>
        <w:t>independent professional advocacy.</w:t>
      </w:r>
    </w:p>
    <w:p w14:paraId="6EE596C0" w14:textId="7A53A02E" w:rsidR="00D70FA9" w:rsidRDefault="00D70FA9" w:rsidP="00D70FA9">
      <w:r>
        <w:t xml:space="preserve">The </w:t>
      </w:r>
      <w:r w:rsidR="00DA04E2">
        <w:rPr>
          <w:b/>
          <w:bCs/>
        </w:rPr>
        <w:t>c</w:t>
      </w:r>
      <w:r w:rsidRPr="00D70FA9">
        <w:rPr>
          <w:b/>
          <w:bCs/>
        </w:rPr>
        <w:t xml:space="preserve">odes of </w:t>
      </w:r>
      <w:r w:rsidR="00DA04E2">
        <w:rPr>
          <w:b/>
          <w:bCs/>
        </w:rPr>
        <w:t>c</w:t>
      </w:r>
      <w:r w:rsidRPr="00D70FA9">
        <w:rPr>
          <w:b/>
          <w:bCs/>
        </w:rPr>
        <w:t xml:space="preserve">onduct and </w:t>
      </w:r>
      <w:r w:rsidR="00DA04E2">
        <w:rPr>
          <w:b/>
          <w:bCs/>
        </w:rPr>
        <w:t>p</w:t>
      </w:r>
      <w:r w:rsidRPr="00D70FA9">
        <w:rPr>
          <w:b/>
          <w:bCs/>
        </w:rPr>
        <w:t xml:space="preserve">rofessional </w:t>
      </w:r>
      <w:r w:rsidR="00DA04E2">
        <w:rPr>
          <w:b/>
          <w:bCs/>
        </w:rPr>
        <w:t>p</w:t>
      </w:r>
      <w:r w:rsidRPr="00D70FA9">
        <w:rPr>
          <w:b/>
          <w:bCs/>
        </w:rPr>
        <w:t>ractice</w:t>
      </w:r>
      <w:r>
        <w:t xml:space="preserve"> should include </w:t>
      </w:r>
      <w:r w:rsidR="00DA04E2">
        <w:t>t</w:t>
      </w:r>
      <w:r>
        <w:t xml:space="preserve">he </w:t>
      </w:r>
      <w:r w:rsidRPr="003F2807">
        <w:rPr>
          <w:i/>
          <w:iCs/>
        </w:rPr>
        <w:t>Code of Professional Practice for Social Care</w:t>
      </w:r>
      <w:r w:rsidR="00DA04E2">
        <w:t>,</w:t>
      </w:r>
      <w:r>
        <w:t xml:space="preserve"> </w:t>
      </w:r>
      <w:r w:rsidR="00DA04E2">
        <w:t xml:space="preserve">the </w:t>
      </w:r>
      <w:r>
        <w:t xml:space="preserve">NHS Wales </w:t>
      </w:r>
      <w:r w:rsidRPr="003F2807">
        <w:rPr>
          <w:i/>
          <w:iCs/>
        </w:rPr>
        <w:t>Code of Conduct for Healthcare Support Workers in Wales</w:t>
      </w:r>
      <w:r>
        <w:t xml:space="preserve"> and the </w:t>
      </w:r>
      <w:r w:rsidRPr="003F2807">
        <w:rPr>
          <w:i/>
          <w:iCs/>
        </w:rPr>
        <w:t>Code of Practice for NHS Wales Employers</w:t>
      </w:r>
      <w:r w:rsidR="00DA04E2">
        <w:rPr>
          <w:i/>
          <w:iCs/>
        </w:rPr>
        <w:t>,</w:t>
      </w:r>
      <w:r>
        <w:t xml:space="preserve"> and any additional practice guidance issued by either NHS Wales or the regulators of health or social care in Wales, </w:t>
      </w:r>
      <w:r w:rsidR="00DA04E2">
        <w:t>such as</w:t>
      </w:r>
      <w:r>
        <w:t xml:space="preserve"> </w:t>
      </w:r>
      <w:r w:rsidR="00DA04E2">
        <w:t>t</w:t>
      </w:r>
      <w:r w:rsidRPr="00DA04E2">
        <w:t>he</w:t>
      </w:r>
      <w:r w:rsidRPr="003F2807">
        <w:rPr>
          <w:i/>
          <w:iCs/>
        </w:rPr>
        <w:t xml:space="preserve"> </w:t>
      </w:r>
      <w:proofErr w:type="spellStart"/>
      <w:r w:rsidR="00DA04E2">
        <w:rPr>
          <w:i/>
          <w:iCs/>
        </w:rPr>
        <w:t>The</w:t>
      </w:r>
      <w:proofErr w:type="spellEnd"/>
      <w:r w:rsidR="00DA04E2">
        <w:rPr>
          <w:i/>
          <w:iCs/>
        </w:rPr>
        <w:t xml:space="preserve"> residential child care worker: </w:t>
      </w:r>
      <w:r w:rsidRPr="003F2807">
        <w:rPr>
          <w:i/>
          <w:iCs/>
        </w:rPr>
        <w:t xml:space="preserve">Practice </w:t>
      </w:r>
      <w:r w:rsidR="00DA04E2">
        <w:rPr>
          <w:i/>
          <w:iCs/>
        </w:rPr>
        <w:t>g</w:t>
      </w:r>
      <w:r w:rsidR="00DA04E2" w:rsidRPr="003F2807">
        <w:rPr>
          <w:i/>
          <w:iCs/>
        </w:rPr>
        <w:t xml:space="preserve">uidance </w:t>
      </w:r>
      <w:r w:rsidRPr="003F2807">
        <w:rPr>
          <w:i/>
          <w:iCs/>
        </w:rPr>
        <w:t xml:space="preserve">for </w:t>
      </w:r>
      <w:r w:rsidR="00DA04E2">
        <w:rPr>
          <w:i/>
          <w:iCs/>
        </w:rPr>
        <w:t>r</w:t>
      </w:r>
      <w:r w:rsidR="00DA04E2" w:rsidRPr="003F2807">
        <w:rPr>
          <w:i/>
          <w:iCs/>
        </w:rPr>
        <w:t xml:space="preserve">esidential </w:t>
      </w:r>
      <w:r w:rsidR="00DA04E2">
        <w:rPr>
          <w:i/>
          <w:iCs/>
        </w:rPr>
        <w:t>c</w:t>
      </w:r>
      <w:r w:rsidRPr="003F2807">
        <w:rPr>
          <w:i/>
          <w:iCs/>
        </w:rPr>
        <w:t xml:space="preserve">hild </w:t>
      </w:r>
      <w:r w:rsidR="00DA04E2">
        <w:rPr>
          <w:i/>
          <w:iCs/>
        </w:rPr>
        <w:t>c</w:t>
      </w:r>
      <w:r w:rsidRPr="003F2807">
        <w:rPr>
          <w:i/>
          <w:iCs/>
        </w:rPr>
        <w:t xml:space="preserve">are </w:t>
      </w:r>
      <w:r w:rsidR="00DA04E2">
        <w:rPr>
          <w:i/>
          <w:iCs/>
        </w:rPr>
        <w:t>w</w:t>
      </w:r>
      <w:r w:rsidRPr="003F2807">
        <w:rPr>
          <w:i/>
          <w:iCs/>
        </w:rPr>
        <w:t xml:space="preserve">orkers </w:t>
      </w:r>
      <w:r w:rsidR="00DA04E2">
        <w:rPr>
          <w:i/>
          <w:iCs/>
        </w:rPr>
        <w:t>r</w:t>
      </w:r>
      <w:r w:rsidRPr="003F2807">
        <w:rPr>
          <w:i/>
          <w:iCs/>
        </w:rPr>
        <w:t>egistered with Social Care Wales</w:t>
      </w:r>
      <w:r>
        <w:t>.</w:t>
      </w:r>
    </w:p>
    <w:p w14:paraId="78D535DD" w14:textId="77777777" w:rsidR="00D70FA9" w:rsidRDefault="00D70FA9" w:rsidP="00D70FA9">
      <w:r w:rsidRPr="00D70FA9">
        <w:rPr>
          <w:b/>
          <w:bCs/>
        </w:rPr>
        <w:t>Actions, behaviours or situations that increase the risk of harm or abuse</w:t>
      </w:r>
      <w:r>
        <w:t xml:space="preserve"> could include:</w:t>
      </w:r>
    </w:p>
    <w:p w14:paraId="268051B4" w14:textId="58A59DDC" w:rsidR="00D70FA9" w:rsidRDefault="00D70FA9" w:rsidP="00D70FA9">
      <w:pPr>
        <w:pStyle w:val="ListParagraph"/>
        <w:numPr>
          <w:ilvl w:val="0"/>
          <w:numId w:val="26"/>
        </w:numPr>
      </w:pPr>
      <w:r>
        <w:t>adverse childhood experiences</w:t>
      </w:r>
    </w:p>
    <w:p w14:paraId="23CB27F4" w14:textId="27513191" w:rsidR="00D70FA9" w:rsidRDefault="00D70FA9" w:rsidP="00D70FA9">
      <w:pPr>
        <w:pStyle w:val="ListParagraph"/>
        <w:numPr>
          <w:ilvl w:val="0"/>
          <w:numId w:val="26"/>
        </w:numPr>
      </w:pPr>
      <w:r>
        <w:t>asylum seeking</w:t>
      </w:r>
    </w:p>
    <w:p w14:paraId="43C89302" w14:textId="4EA758A5" w:rsidR="00D70FA9" w:rsidRDefault="00D70FA9" w:rsidP="00D70FA9">
      <w:pPr>
        <w:pStyle w:val="ListParagraph"/>
        <w:numPr>
          <w:ilvl w:val="0"/>
          <w:numId w:val="26"/>
        </w:numPr>
      </w:pPr>
      <w:r>
        <w:t>criminalisation</w:t>
      </w:r>
    </w:p>
    <w:p w14:paraId="00BC85A1" w14:textId="59CCAD37" w:rsidR="00D70FA9" w:rsidRDefault="00D70FA9" w:rsidP="00D70FA9">
      <w:pPr>
        <w:pStyle w:val="ListParagraph"/>
        <w:numPr>
          <w:ilvl w:val="0"/>
          <w:numId w:val="26"/>
        </w:numPr>
      </w:pPr>
      <w:r>
        <w:t>different types of bullying</w:t>
      </w:r>
    </w:p>
    <w:p w14:paraId="5B5F130E" w14:textId="0B1B79D0" w:rsidR="00D70FA9" w:rsidRDefault="00D70FA9" w:rsidP="00D70FA9">
      <w:pPr>
        <w:pStyle w:val="ListParagraph"/>
        <w:numPr>
          <w:ilvl w:val="0"/>
          <w:numId w:val="26"/>
        </w:numPr>
      </w:pPr>
      <w:r>
        <w:t>domestic abuse</w:t>
      </w:r>
    </w:p>
    <w:p w14:paraId="696AE84F" w14:textId="5F4556A4" w:rsidR="00D70FA9" w:rsidRDefault="00D70FA9" w:rsidP="00D70FA9">
      <w:pPr>
        <w:pStyle w:val="ListParagraph"/>
        <w:numPr>
          <w:ilvl w:val="0"/>
          <w:numId w:val="26"/>
        </w:numPr>
      </w:pPr>
      <w:r>
        <w:t>female genital mutilation</w:t>
      </w:r>
    </w:p>
    <w:p w14:paraId="455F1D67" w14:textId="49F2CEA2" w:rsidR="00D70FA9" w:rsidRDefault="00D70FA9" w:rsidP="00D70FA9">
      <w:pPr>
        <w:pStyle w:val="ListParagraph"/>
        <w:numPr>
          <w:ilvl w:val="0"/>
          <w:numId w:val="26"/>
        </w:numPr>
      </w:pPr>
      <w:r>
        <w:t>forced marriages</w:t>
      </w:r>
    </w:p>
    <w:p w14:paraId="6CF7D82D" w14:textId="2DB95993" w:rsidR="00D70FA9" w:rsidRDefault="00D70FA9" w:rsidP="00D70FA9">
      <w:pPr>
        <w:pStyle w:val="ListParagraph"/>
        <w:numPr>
          <w:ilvl w:val="0"/>
          <w:numId w:val="26"/>
        </w:numPr>
      </w:pPr>
      <w:r>
        <w:t>looked after children</w:t>
      </w:r>
    </w:p>
    <w:p w14:paraId="7B2D156E" w14:textId="32D5DB72" w:rsidR="00D70FA9" w:rsidRDefault="00D70FA9" w:rsidP="00D70FA9">
      <w:pPr>
        <w:pStyle w:val="ListParagraph"/>
        <w:numPr>
          <w:ilvl w:val="0"/>
          <w:numId w:val="26"/>
        </w:numPr>
      </w:pPr>
      <w:r>
        <w:t>hate crime</w:t>
      </w:r>
    </w:p>
    <w:p w14:paraId="0B9C0A23" w14:textId="7C09FF20" w:rsidR="00D70FA9" w:rsidRDefault="00D70FA9" w:rsidP="00D70FA9">
      <w:pPr>
        <w:pStyle w:val="ListParagraph"/>
        <w:numPr>
          <w:ilvl w:val="0"/>
          <w:numId w:val="26"/>
        </w:numPr>
      </w:pPr>
      <w:r>
        <w:t>homelessness</w:t>
      </w:r>
    </w:p>
    <w:p w14:paraId="7C3D86DA" w14:textId="6F866B9F" w:rsidR="00D70FA9" w:rsidRDefault="00D70FA9" w:rsidP="00D70FA9">
      <w:pPr>
        <w:pStyle w:val="ListParagraph"/>
        <w:numPr>
          <w:ilvl w:val="0"/>
          <w:numId w:val="26"/>
        </w:numPr>
      </w:pPr>
      <w:r>
        <w:lastRenderedPageBreak/>
        <w:t>human trafficking/modern slavery</w:t>
      </w:r>
    </w:p>
    <w:p w14:paraId="5F6B447E" w14:textId="00580DB3" w:rsidR="00D70FA9" w:rsidRDefault="00D70FA9" w:rsidP="00D70FA9">
      <w:pPr>
        <w:pStyle w:val="ListParagraph"/>
        <w:numPr>
          <w:ilvl w:val="0"/>
          <w:numId w:val="26"/>
        </w:numPr>
      </w:pPr>
      <w:r>
        <w:t>learning disability</w:t>
      </w:r>
    </w:p>
    <w:p w14:paraId="312F73CF" w14:textId="2236AB24" w:rsidR="00D70FA9" w:rsidRDefault="00D70FA9" w:rsidP="00D70FA9">
      <w:pPr>
        <w:pStyle w:val="ListParagraph"/>
        <w:numPr>
          <w:ilvl w:val="0"/>
          <w:numId w:val="26"/>
        </w:numPr>
      </w:pPr>
      <w:r>
        <w:t>mental ill-health</w:t>
      </w:r>
    </w:p>
    <w:p w14:paraId="047AA478" w14:textId="67F8F61D" w:rsidR="00D70FA9" w:rsidRDefault="00D70FA9" w:rsidP="00D70FA9">
      <w:pPr>
        <w:pStyle w:val="ListParagraph"/>
        <w:numPr>
          <w:ilvl w:val="0"/>
          <w:numId w:val="26"/>
        </w:numPr>
      </w:pPr>
      <w:r>
        <w:t>poverty</w:t>
      </w:r>
    </w:p>
    <w:p w14:paraId="70044205" w14:textId="135CD50A" w:rsidR="00D70FA9" w:rsidRDefault="00D70FA9" w:rsidP="00D70FA9">
      <w:pPr>
        <w:pStyle w:val="ListParagraph"/>
        <w:numPr>
          <w:ilvl w:val="0"/>
          <w:numId w:val="26"/>
        </w:numPr>
      </w:pPr>
      <w:r>
        <w:t>radicalisation</w:t>
      </w:r>
    </w:p>
    <w:p w14:paraId="6E659D05" w14:textId="52EBBFA5" w:rsidR="00D70FA9" w:rsidRDefault="00D70FA9" w:rsidP="00D70FA9">
      <w:pPr>
        <w:pStyle w:val="ListParagraph"/>
        <w:numPr>
          <w:ilvl w:val="0"/>
          <w:numId w:val="26"/>
        </w:numPr>
      </w:pPr>
      <w:r>
        <w:t>self-neglect</w:t>
      </w:r>
    </w:p>
    <w:p w14:paraId="4B45B589" w14:textId="635D4DC0" w:rsidR="00D70FA9" w:rsidRDefault="00D70FA9" w:rsidP="00D70FA9">
      <w:pPr>
        <w:pStyle w:val="ListParagraph"/>
        <w:numPr>
          <w:ilvl w:val="0"/>
          <w:numId w:val="26"/>
        </w:numPr>
      </w:pPr>
      <w:r>
        <w:t>sexual exploitation</w:t>
      </w:r>
    </w:p>
    <w:p w14:paraId="3102F05A" w14:textId="4924FB30" w:rsidR="00D70FA9" w:rsidRDefault="00D70FA9" w:rsidP="00D70FA9">
      <w:pPr>
        <w:pStyle w:val="ListParagraph"/>
        <w:numPr>
          <w:ilvl w:val="0"/>
          <w:numId w:val="26"/>
        </w:numPr>
      </w:pPr>
      <w:r>
        <w:t>substance misuse.</w:t>
      </w:r>
    </w:p>
    <w:sectPr w:rsidR="00D70FA9" w:rsidSect="0087652D">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A4E62" w14:textId="77777777" w:rsidR="00E41534" w:rsidRDefault="00E41534" w:rsidP="008C148A">
      <w:pPr>
        <w:spacing w:after="0" w:line="240" w:lineRule="auto"/>
      </w:pPr>
      <w:r>
        <w:separator/>
      </w:r>
    </w:p>
  </w:endnote>
  <w:endnote w:type="continuationSeparator" w:id="0">
    <w:p w14:paraId="51AE169A" w14:textId="77777777" w:rsidR="00E41534" w:rsidRDefault="00E41534" w:rsidP="008C148A">
      <w:pPr>
        <w:spacing w:after="0" w:line="240" w:lineRule="auto"/>
      </w:pPr>
      <w:r>
        <w:continuationSeparator/>
      </w:r>
    </w:p>
  </w:endnote>
  <w:endnote w:type="continuationNotice" w:id="1">
    <w:p w14:paraId="62302334" w14:textId="77777777" w:rsidR="00E41534" w:rsidRDefault="00E41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230057"/>
      <w:docPartObj>
        <w:docPartGallery w:val="Page Numbers (Bottom of Page)"/>
        <w:docPartUnique/>
      </w:docPartObj>
    </w:sdtPr>
    <w:sdtEndPr>
      <w:rPr>
        <w:noProof/>
      </w:rPr>
    </w:sdtEndPr>
    <w:sdtContent>
      <w:p w14:paraId="18C977CB" w14:textId="5C8B4C91" w:rsidR="00E45BC2" w:rsidRDefault="00E45B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5BC4B9" w14:textId="77777777" w:rsidR="00E45BC2" w:rsidRDefault="00E45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B61A6" w14:textId="77777777" w:rsidR="00E41534" w:rsidRDefault="00E41534" w:rsidP="008C148A">
      <w:pPr>
        <w:spacing w:after="0" w:line="240" w:lineRule="auto"/>
      </w:pPr>
      <w:r>
        <w:separator/>
      </w:r>
    </w:p>
  </w:footnote>
  <w:footnote w:type="continuationSeparator" w:id="0">
    <w:p w14:paraId="7155A0D9" w14:textId="77777777" w:rsidR="00E41534" w:rsidRDefault="00E41534" w:rsidP="008C148A">
      <w:pPr>
        <w:spacing w:after="0" w:line="240" w:lineRule="auto"/>
      </w:pPr>
      <w:r>
        <w:continuationSeparator/>
      </w:r>
    </w:p>
  </w:footnote>
  <w:footnote w:type="continuationNotice" w:id="1">
    <w:p w14:paraId="4EB0479A" w14:textId="77777777" w:rsidR="00E41534" w:rsidRDefault="00E415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DEB09" w14:textId="5589DFF8" w:rsidR="00403995" w:rsidRDefault="00403995">
    <w:pPr>
      <w:pStyle w:val="Header"/>
    </w:pPr>
    <w:r>
      <w:rPr>
        <w:noProof/>
      </w:rPr>
      <w:drawing>
        <wp:inline distT="0" distB="0" distL="0" distR="0" wp14:anchorId="50D20D03" wp14:editId="5B6C3148">
          <wp:extent cx="3148578" cy="628650"/>
          <wp:effectExtent l="0" t="0" r="0" b="0"/>
          <wp:docPr id="1" name="Picture 1" descr="Logo Gofal Cymdeithasol Cymru&#10;&#10;Social Care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Gofal Cymdeithasol Cymru&#10;&#10;Social Care Wales logo"/>
                  <pic:cNvPicPr/>
                </pic:nvPicPr>
                <pic:blipFill>
                  <a:blip r:embed="rId1">
                    <a:extLst>
                      <a:ext uri="{28A0092B-C50C-407E-A947-70E740481C1C}">
                        <a14:useLocalDpi xmlns:a14="http://schemas.microsoft.com/office/drawing/2010/main" val="0"/>
                      </a:ext>
                    </a:extLst>
                  </a:blip>
                  <a:stretch>
                    <a:fillRect/>
                  </a:stretch>
                </pic:blipFill>
                <pic:spPr>
                  <a:xfrm>
                    <a:off x="0" y="0"/>
                    <a:ext cx="3153567" cy="629646"/>
                  </a:xfrm>
                  <a:prstGeom prst="rect">
                    <a:avLst/>
                  </a:prstGeom>
                </pic:spPr>
              </pic:pic>
            </a:graphicData>
          </a:graphic>
        </wp:inline>
      </w:drawing>
    </w:r>
    <w:r>
      <w:tab/>
    </w:r>
    <w:r>
      <w:tab/>
    </w:r>
    <w:r>
      <w:tab/>
    </w:r>
    <w:r>
      <w:tab/>
    </w:r>
    <w:r>
      <w:rPr>
        <w:noProof/>
      </w:rPr>
      <w:drawing>
        <wp:inline distT="0" distB="0" distL="0" distR="0" wp14:anchorId="460FF1AA" wp14:editId="0067E06D">
          <wp:extent cx="1809145" cy="774360"/>
          <wp:effectExtent l="0" t="0" r="635" b="0"/>
          <wp:docPr id="2" name="Picture 2" descr="Logo Llywodraeth Cymru&#10;&#10;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Llywodraeth Cymru&#10;&#10;Welsh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828565" cy="782672"/>
                  </a:xfrm>
                  <a:prstGeom prst="rect">
                    <a:avLst/>
                  </a:prstGeom>
                </pic:spPr>
              </pic:pic>
            </a:graphicData>
          </a:graphic>
        </wp:inline>
      </w:drawing>
    </w:r>
  </w:p>
  <w:p w14:paraId="25622129" w14:textId="77777777" w:rsidR="00403995" w:rsidRDefault="00403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30B23"/>
    <w:multiLevelType w:val="hybridMultilevel"/>
    <w:tmpl w:val="BEA656E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D2A5B"/>
    <w:multiLevelType w:val="multilevel"/>
    <w:tmpl w:val="49E67E4E"/>
    <w:lvl w:ilvl="0">
      <w:start w:val="1"/>
      <w:numFmt w:val="bullet"/>
      <w:lvlText w:val=""/>
      <w:lvlJc w:val="left"/>
      <w:pPr>
        <w:ind w:left="787" w:hanging="360"/>
      </w:pPr>
      <w:rPr>
        <w:rFonts w:ascii="Symbol" w:hAnsi="Symbol" w:hint="default"/>
        <w:color w:val="16AD85"/>
      </w:rPr>
    </w:lvl>
    <w:lvl w:ilvl="1">
      <w:numFmt w:val="bullet"/>
      <w:lvlText w:val="o"/>
      <w:lvlJc w:val="left"/>
      <w:pPr>
        <w:ind w:left="1507" w:hanging="360"/>
      </w:pPr>
      <w:rPr>
        <w:rFonts w:ascii="Courier New" w:hAnsi="Courier New" w:cs="Courier New"/>
      </w:rPr>
    </w:lvl>
    <w:lvl w:ilvl="2">
      <w:numFmt w:val="bullet"/>
      <w:lvlText w:val=""/>
      <w:lvlJc w:val="left"/>
      <w:pPr>
        <w:ind w:left="2227" w:hanging="360"/>
      </w:pPr>
      <w:rPr>
        <w:rFonts w:ascii="Wingdings" w:hAnsi="Wingdings"/>
      </w:rPr>
    </w:lvl>
    <w:lvl w:ilvl="3">
      <w:numFmt w:val="bullet"/>
      <w:lvlText w:val=""/>
      <w:lvlJc w:val="left"/>
      <w:pPr>
        <w:ind w:left="2947" w:hanging="360"/>
      </w:pPr>
      <w:rPr>
        <w:rFonts w:ascii="Symbol" w:hAnsi="Symbol"/>
      </w:rPr>
    </w:lvl>
    <w:lvl w:ilvl="4">
      <w:numFmt w:val="bullet"/>
      <w:lvlText w:val="o"/>
      <w:lvlJc w:val="left"/>
      <w:pPr>
        <w:ind w:left="3667" w:hanging="360"/>
      </w:pPr>
      <w:rPr>
        <w:rFonts w:ascii="Courier New" w:hAnsi="Courier New" w:cs="Courier New"/>
      </w:rPr>
    </w:lvl>
    <w:lvl w:ilvl="5">
      <w:numFmt w:val="bullet"/>
      <w:lvlText w:val=""/>
      <w:lvlJc w:val="left"/>
      <w:pPr>
        <w:ind w:left="4387" w:hanging="360"/>
      </w:pPr>
      <w:rPr>
        <w:rFonts w:ascii="Wingdings" w:hAnsi="Wingdings"/>
      </w:rPr>
    </w:lvl>
    <w:lvl w:ilvl="6">
      <w:numFmt w:val="bullet"/>
      <w:lvlText w:val=""/>
      <w:lvlJc w:val="left"/>
      <w:pPr>
        <w:ind w:left="5107" w:hanging="360"/>
      </w:pPr>
      <w:rPr>
        <w:rFonts w:ascii="Symbol" w:hAnsi="Symbol"/>
      </w:rPr>
    </w:lvl>
    <w:lvl w:ilvl="7">
      <w:numFmt w:val="bullet"/>
      <w:lvlText w:val="o"/>
      <w:lvlJc w:val="left"/>
      <w:pPr>
        <w:ind w:left="5827" w:hanging="360"/>
      </w:pPr>
      <w:rPr>
        <w:rFonts w:ascii="Courier New" w:hAnsi="Courier New" w:cs="Courier New"/>
      </w:rPr>
    </w:lvl>
    <w:lvl w:ilvl="8">
      <w:numFmt w:val="bullet"/>
      <w:lvlText w:val=""/>
      <w:lvlJc w:val="left"/>
      <w:pPr>
        <w:ind w:left="6547" w:hanging="360"/>
      </w:pPr>
      <w:rPr>
        <w:rFonts w:ascii="Wingdings" w:hAnsi="Wingdings"/>
      </w:rPr>
    </w:lvl>
  </w:abstractNum>
  <w:abstractNum w:abstractNumId="2" w15:restartNumberingAfterBreak="0">
    <w:nsid w:val="09DD04D2"/>
    <w:multiLevelType w:val="hybridMultilevel"/>
    <w:tmpl w:val="4020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24AC5"/>
    <w:multiLevelType w:val="hybridMultilevel"/>
    <w:tmpl w:val="3BAA7B26"/>
    <w:lvl w:ilvl="0" w:tplc="BDBC612C">
      <w:start w:val="1"/>
      <w:numFmt w:val="decimal"/>
      <w:lvlText w:val="%1."/>
      <w:lvlJc w:val="left"/>
      <w:pPr>
        <w:ind w:left="720" w:hanging="360"/>
      </w:pPr>
      <w:rPr>
        <w:rFonts w:hint="default"/>
        <w:b/>
        <w:i w:val="0"/>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F2E95"/>
    <w:multiLevelType w:val="multilevel"/>
    <w:tmpl w:val="721E74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F7039"/>
    <w:multiLevelType w:val="multilevel"/>
    <w:tmpl w:val="14CC1E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8371D0"/>
    <w:multiLevelType w:val="multilevel"/>
    <w:tmpl w:val="253264DA"/>
    <w:lvl w:ilvl="0">
      <w:start w:val="4"/>
      <w:numFmt w:val="decimal"/>
      <w:lvlText w:val="%1"/>
      <w:lvlJc w:val="left"/>
      <w:pPr>
        <w:ind w:left="386" w:hanging="386"/>
      </w:pPr>
      <w:rPr>
        <w:rFonts w:eastAsia="Calibri" w:hint="default"/>
        <w:b/>
      </w:rPr>
    </w:lvl>
    <w:lvl w:ilvl="1">
      <w:start w:val="1"/>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440" w:hanging="144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800" w:hanging="180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2160" w:hanging="2160"/>
      </w:pPr>
      <w:rPr>
        <w:rFonts w:eastAsia="Calibri" w:hint="default"/>
        <w:b/>
      </w:rPr>
    </w:lvl>
  </w:abstractNum>
  <w:abstractNum w:abstractNumId="7" w15:restartNumberingAfterBreak="0">
    <w:nsid w:val="1B106611"/>
    <w:multiLevelType w:val="multilevel"/>
    <w:tmpl w:val="F32A4D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15994"/>
    <w:multiLevelType w:val="multilevel"/>
    <w:tmpl w:val="B42A34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0477D0"/>
    <w:multiLevelType w:val="hybridMultilevel"/>
    <w:tmpl w:val="8F88E568"/>
    <w:lvl w:ilvl="0" w:tplc="BDBC612C">
      <w:start w:val="1"/>
      <w:numFmt w:val="decimal"/>
      <w:lvlText w:val="%1."/>
      <w:lvlJc w:val="left"/>
      <w:pPr>
        <w:ind w:left="720" w:hanging="360"/>
      </w:pPr>
      <w:rPr>
        <w:rFonts w:hint="default"/>
        <w:b/>
        <w:i w:val="0"/>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3E22B8"/>
    <w:multiLevelType w:val="hybridMultilevel"/>
    <w:tmpl w:val="6128A210"/>
    <w:lvl w:ilvl="0" w:tplc="BDBC612C">
      <w:start w:val="1"/>
      <w:numFmt w:val="decimal"/>
      <w:lvlText w:val="%1."/>
      <w:lvlJc w:val="left"/>
      <w:rPr>
        <w:rFonts w:hint="default"/>
        <w:b/>
        <w:i w:val="0"/>
        <w:color w:val="16AD85"/>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2047747B"/>
    <w:multiLevelType w:val="hybridMultilevel"/>
    <w:tmpl w:val="65665DEE"/>
    <w:lvl w:ilvl="0" w:tplc="BDBC612C">
      <w:start w:val="1"/>
      <w:numFmt w:val="decimal"/>
      <w:lvlText w:val="%1."/>
      <w:lvlJc w:val="left"/>
      <w:pPr>
        <w:ind w:left="720" w:hanging="360"/>
      </w:pPr>
      <w:rPr>
        <w:rFonts w:hint="default"/>
        <w:b/>
        <w:i w:val="0"/>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4E53F4"/>
    <w:multiLevelType w:val="hybridMultilevel"/>
    <w:tmpl w:val="FDF09EE2"/>
    <w:lvl w:ilvl="0" w:tplc="BDBC612C">
      <w:start w:val="1"/>
      <w:numFmt w:val="decimal"/>
      <w:lvlText w:val="%1."/>
      <w:lvlJc w:val="left"/>
      <w:pPr>
        <w:ind w:left="720" w:hanging="360"/>
      </w:pPr>
      <w:rPr>
        <w:rFonts w:hint="default"/>
        <w:b/>
        <w:i w:val="0"/>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40193"/>
    <w:multiLevelType w:val="multilevel"/>
    <w:tmpl w:val="3A9CF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6B6773"/>
    <w:multiLevelType w:val="multilevel"/>
    <w:tmpl w:val="DA42B620"/>
    <w:lvl w:ilvl="0">
      <w:start w:val="1"/>
      <w:numFmt w:val="decimal"/>
      <w:lvlText w:val="%1"/>
      <w:lvlJc w:val="left"/>
      <w:pPr>
        <w:ind w:left="549" w:hanging="549"/>
      </w:pPr>
      <w:rPr>
        <w:rFonts w:hint="default"/>
        <w:b/>
      </w:rPr>
    </w:lvl>
    <w:lvl w:ilvl="1">
      <w:start w:val="1"/>
      <w:numFmt w:val="decimal"/>
      <w:lvlText w:val="%1.%2"/>
      <w:lvlJc w:val="left"/>
      <w:pPr>
        <w:ind w:left="549" w:hanging="549"/>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D7811C7"/>
    <w:multiLevelType w:val="hybridMultilevel"/>
    <w:tmpl w:val="B26C6646"/>
    <w:lvl w:ilvl="0" w:tplc="32B0FC10">
      <w:start w:val="1"/>
      <w:numFmt w:val="bullet"/>
      <w:lvlText w:val=""/>
      <w:lvlJc w:val="left"/>
      <w:pPr>
        <w:ind w:left="1080" w:hanging="360"/>
      </w:pPr>
      <w:rPr>
        <w:rFonts w:ascii="Symbol" w:hAnsi="Symbol" w:hint="default"/>
        <w:color w:val="16AD8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694C95"/>
    <w:multiLevelType w:val="multilevel"/>
    <w:tmpl w:val="8D349C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234DB8"/>
    <w:multiLevelType w:val="multilevel"/>
    <w:tmpl w:val="92F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9C3C86"/>
    <w:multiLevelType w:val="hybridMultilevel"/>
    <w:tmpl w:val="2ED06C14"/>
    <w:lvl w:ilvl="0" w:tplc="BDBC612C">
      <w:start w:val="1"/>
      <w:numFmt w:val="decimal"/>
      <w:lvlText w:val="%1."/>
      <w:lvlJc w:val="left"/>
      <w:pPr>
        <w:ind w:left="720" w:hanging="360"/>
      </w:pPr>
      <w:rPr>
        <w:rFonts w:hint="default"/>
        <w:b/>
        <w:i w:val="0"/>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1C5C94"/>
    <w:multiLevelType w:val="hybridMultilevel"/>
    <w:tmpl w:val="D7D21D00"/>
    <w:lvl w:ilvl="0" w:tplc="32B0FC10">
      <w:start w:val="1"/>
      <w:numFmt w:val="bullet"/>
      <w:lvlText w:val=""/>
      <w:lvlJc w:val="left"/>
      <w:pPr>
        <w:ind w:left="1080" w:hanging="360"/>
      </w:pPr>
      <w:rPr>
        <w:rFonts w:ascii="Symbol" w:hAnsi="Symbol" w:hint="default"/>
        <w:color w:val="16AD8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156E2F"/>
    <w:multiLevelType w:val="hybridMultilevel"/>
    <w:tmpl w:val="A7642054"/>
    <w:lvl w:ilvl="0" w:tplc="BDBC612C">
      <w:start w:val="1"/>
      <w:numFmt w:val="decimal"/>
      <w:lvlText w:val="%1."/>
      <w:lvlJc w:val="left"/>
      <w:pPr>
        <w:ind w:left="720" w:hanging="360"/>
      </w:pPr>
      <w:rPr>
        <w:rFonts w:hint="default"/>
        <w:b/>
        <w:i w:val="0"/>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2E0D12"/>
    <w:multiLevelType w:val="multilevel"/>
    <w:tmpl w:val="5E0691FA"/>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F8F19C9"/>
    <w:multiLevelType w:val="multilevel"/>
    <w:tmpl w:val="B3C8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096AD2"/>
    <w:multiLevelType w:val="hybridMultilevel"/>
    <w:tmpl w:val="7B70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2F2A93"/>
    <w:multiLevelType w:val="hybridMultilevel"/>
    <w:tmpl w:val="ED2A29C6"/>
    <w:lvl w:ilvl="0" w:tplc="32B0FC10">
      <w:start w:val="1"/>
      <w:numFmt w:val="bullet"/>
      <w:lvlText w:val=""/>
      <w:lvlJc w:val="left"/>
      <w:pPr>
        <w:ind w:left="1080" w:hanging="360"/>
      </w:pPr>
      <w:rPr>
        <w:rFonts w:ascii="Symbol" w:hAnsi="Symbol" w:hint="default"/>
        <w:color w:val="16AD8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AAD14B0"/>
    <w:multiLevelType w:val="hybridMultilevel"/>
    <w:tmpl w:val="ED1CE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1B1E27"/>
    <w:multiLevelType w:val="hybridMultilevel"/>
    <w:tmpl w:val="F61C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334F8E"/>
    <w:multiLevelType w:val="hybridMultilevel"/>
    <w:tmpl w:val="3D96F48E"/>
    <w:lvl w:ilvl="0" w:tplc="08090001">
      <w:start w:val="1"/>
      <w:numFmt w:val="bullet"/>
      <w:lvlText w:val=""/>
      <w:lvlJc w:val="left"/>
      <w:pPr>
        <w:ind w:left="720" w:hanging="360"/>
      </w:pPr>
      <w:rPr>
        <w:rFonts w:ascii="Symbol" w:hAnsi="Symbol" w:hint="default"/>
      </w:rPr>
    </w:lvl>
    <w:lvl w:ilvl="1" w:tplc="B40CDC4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C7789F"/>
    <w:multiLevelType w:val="multilevel"/>
    <w:tmpl w:val="98E04E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B92302"/>
    <w:multiLevelType w:val="multilevel"/>
    <w:tmpl w:val="529E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4E0A65"/>
    <w:multiLevelType w:val="multilevel"/>
    <w:tmpl w:val="058E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0B6986"/>
    <w:multiLevelType w:val="multilevel"/>
    <w:tmpl w:val="0100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1C3718"/>
    <w:multiLevelType w:val="hybridMultilevel"/>
    <w:tmpl w:val="968AD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8C38F7"/>
    <w:multiLevelType w:val="hybridMultilevel"/>
    <w:tmpl w:val="5146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1149F3"/>
    <w:multiLevelType w:val="hybridMultilevel"/>
    <w:tmpl w:val="595807F2"/>
    <w:lvl w:ilvl="0" w:tplc="BDBC612C">
      <w:start w:val="1"/>
      <w:numFmt w:val="decimal"/>
      <w:lvlText w:val="%1."/>
      <w:lvlJc w:val="left"/>
      <w:pPr>
        <w:ind w:left="720" w:hanging="360"/>
      </w:pPr>
      <w:rPr>
        <w:rFonts w:hint="default"/>
        <w:b/>
        <w:i w:val="0"/>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2E7566"/>
    <w:multiLevelType w:val="hybridMultilevel"/>
    <w:tmpl w:val="29A87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F64F1D"/>
    <w:multiLevelType w:val="multilevel"/>
    <w:tmpl w:val="A66ACE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D360E9"/>
    <w:multiLevelType w:val="hybridMultilevel"/>
    <w:tmpl w:val="38A0E09E"/>
    <w:lvl w:ilvl="0" w:tplc="32B0FC10">
      <w:start w:val="1"/>
      <w:numFmt w:val="bullet"/>
      <w:lvlText w:val=""/>
      <w:lvlJc w:val="left"/>
      <w:pPr>
        <w:ind w:left="1080" w:hanging="360"/>
      </w:pPr>
      <w:rPr>
        <w:rFonts w:ascii="Symbol" w:hAnsi="Symbol" w:hint="default"/>
        <w:color w:val="16AD8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9D37205"/>
    <w:multiLevelType w:val="multilevel"/>
    <w:tmpl w:val="EFF2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1D4B5B"/>
    <w:multiLevelType w:val="hybridMultilevel"/>
    <w:tmpl w:val="3BAA6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9"/>
  </w:num>
  <w:num w:numId="4">
    <w:abstractNumId w:val="30"/>
  </w:num>
  <w:num w:numId="5">
    <w:abstractNumId w:val="38"/>
  </w:num>
  <w:num w:numId="6">
    <w:abstractNumId w:val="36"/>
  </w:num>
  <w:num w:numId="7">
    <w:abstractNumId w:val="13"/>
  </w:num>
  <w:num w:numId="8">
    <w:abstractNumId w:val="28"/>
  </w:num>
  <w:num w:numId="9">
    <w:abstractNumId w:val="7"/>
  </w:num>
  <w:num w:numId="10">
    <w:abstractNumId w:val="5"/>
  </w:num>
  <w:num w:numId="11">
    <w:abstractNumId w:val="16"/>
  </w:num>
  <w:num w:numId="12">
    <w:abstractNumId w:val="4"/>
  </w:num>
  <w:num w:numId="13">
    <w:abstractNumId w:val="8"/>
  </w:num>
  <w:num w:numId="14">
    <w:abstractNumId w:val="0"/>
  </w:num>
  <w:num w:numId="15">
    <w:abstractNumId w:val="14"/>
  </w:num>
  <w:num w:numId="16">
    <w:abstractNumId w:val="31"/>
  </w:num>
  <w:num w:numId="17">
    <w:abstractNumId w:val="21"/>
  </w:num>
  <w:num w:numId="18">
    <w:abstractNumId w:val="1"/>
  </w:num>
  <w:num w:numId="19">
    <w:abstractNumId w:val="6"/>
  </w:num>
  <w:num w:numId="20">
    <w:abstractNumId w:val="15"/>
  </w:num>
  <w:num w:numId="21">
    <w:abstractNumId w:val="19"/>
  </w:num>
  <w:num w:numId="22">
    <w:abstractNumId w:val="24"/>
  </w:num>
  <w:num w:numId="23">
    <w:abstractNumId w:val="37"/>
  </w:num>
  <w:num w:numId="24">
    <w:abstractNumId w:val="23"/>
  </w:num>
  <w:num w:numId="25">
    <w:abstractNumId w:val="33"/>
  </w:num>
  <w:num w:numId="26">
    <w:abstractNumId w:val="26"/>
  </w:num>
  <w:num w:numId="27">
    <w:abstractNumId w:val="25"/>
  </w:num>
  <w:num w:numId="28">
    <w:abstractNumId w:val="11"/>
  </w:num>
  <w:num w:numId="29">
    <w:abstractNumId w:val="12"/>
  </w:num>
  <w:num w:numId="30">
    <w:abstractNumId w:val="34"/>
  </w:num>
  <w:num w:numId="31">
    <w:abstractNumId w:val="18"/>
  </w:num>
  <w:num w:numId="32">
    <w:abstractNumId w:val="20"/>
  </w:num>
  <w:num w:numId="33">
    <w:abstractNumId w:val="9"/>
  </w:num>
  <w:num w:numId="34">
    <w:abstractNumId w:val="3"/>
  </w:num>
  <w:num w:numId="35">
    <w:abstractNumId w:val="10"/>
  </w:num>
  <w:num w:numId="36">
    <w:abstractNumId w:val="27"/>
  </w:num>
  <w:num w:numId="37">
    <w:abstractNumId w:val="35"/>
  </w:num>
  <w:num w:numId="38">
    <w:abstractNumId w:val="39"/>
  </w:num>
  <w:num w:numId="39">
    <w:abstractNumId w:val="3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19"/>
    <w:rsid w:val="00001E9B"/>
    <w:rsid w:val="00010188"/>
    <w:rsid w:val="00012DDC"/>
    <w:rsid w:val="00021432"/>
    <w:rsid w:val="000243F0"/>
    <w:rsid w:val="000A6988"/>
    <w:rsid w:val="002805A5"/>
    <w:rsid w:val="00295E5B"/>
    <w:rsid w:val="002A1033"/>
    <w:rsid w:val="002C3863"/>
    <w:rsid w:val="002E798F"/>
    <w:rsid w:val="003014D8"/>
    <w:rsid w:val="003A39B8"/>
    <w:rsid w:val="003F2807"/>
    <w:rsid w:val="003F6709"/>
    <w:rsid w:val="00403995"/>
    <w:rsid w:val="00403EE2"/>
    <w:rsid w:val="004C3001"/>
    <w:rsid w:val="004D5DC0"/>
    <w:rsid w:val="0056371D"/>
    <w:rsid w:val="005C435E"/>
    <w:rsid w:val="00632A54"/>
    <w:rsid w:val="006A14B1"/>
    <w:rsid w:val="0078112C"/>
    <w:rsid w:val="00826628"/>
    <w:rsid w:val="00865553"/>
    <w:rsid w:val="0087652D"/>
    <w:rsid w:val="00896573"/>
    <w:rsid w:val="008A4D59"/>
    <w:rsid w:val="008A699E"/>
    <w:rsid w:val="008B1A03"/>
    <w:rsid w:val="008C148A"/>
    <w:rsid w:val="0092159E"/>
    <w:rsid w:val="009800C7"/>
    <w:rsid w:val="00A878F7"/>
    <w:rsid w:val="00AA6D18"/>
    <w:rsid w:val="00AC795E"/>
    <w:rsid w:val="00B05CE2"/>
    <w:rsid w:val="00B746BB"/>
    <w:rsid w:val="00B836A2"/>
    <w:rsid w:val="00C168FE"/>
    <w:rsid w:val="00C84FDC"/>
    <w:rsid w:val="00D61D2F"/>
    <w:rsid w:val="00D70FA9"/>
    <w:rsid w:val="00D73BFF"/>
    <w:rsid w:val="00DA04E2"/>
    <w:rsid w:val="00DE46F6"/>
    <w:rsid w:val="00E15766"/>
    <w:rsid w:val="00E41534"/>
    <w:rsid w:val="00E45BC2"/>
    <w:rsid w:val="00E71BF9"/>
    <w:rsid w:val="00F24161"/>
    <w:rsid w:val="00F507BD"/>
    <w:rsid w:val="00F95019"/>
    <w:rsid w:val="00FB50EB"/>
    <w:rsid w:val="00FF3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46AC"/>
  <w15:chartTrackingRefBased/>
  <w15:docId w15:val="{89634765-B48B-4B80-B11C-1720D811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019"/>
    <w:pPr>
      <w:spacing w:after="200" w:line="276" w:lineRule="auto"/>
    </w:pPr>
    <w:rPr>
      <w:rFonts w:ascii="Arial" w:hAnsi="Arial" w:cs="Arial"/>
      <w:sz w:val="24"/>
      <w:szCs w:val="24"/>
    </w:rPr>
  </w:style>
  <w:style w:type="paragraph" w:styleId="Heading1">
    <w:name w:val="heading 1"/>
    <w:basedOn w:val="Normal"/>
    <w:next w:val="Normal"/>
    <w:link w:val="Heading1Char"/>
    <w:uiPriority w:val="9"/>
    <w:qFormat/>
    <w:rsid w:val="002C3863"/>
    <w:pPr>
      <w:jc w:val="center"/>
      <w:outlineLvl w:val="0"/>
    </w:pPr>
    <w:rPr>
      <w:b/>
      <w:bCs/>
      <w:color w:val="2D9B85"/>
      <w:sz w:val="28"/>
      <w:szCs w:val="28"/>
    </w:rPr>
  </w:style>
  <w:style w:type="paragraph" w:styleId="Heading2">
    <w:name w:val="heading 2"/>
    <w:basedOn w:val="Normal"/>
    <w:next w:val="Normal"/>
    <w:link w:val="Heading2Char"/>
    <w:uiPriority w:val="9"/>
    <w:unhideWhenUsed/>
    <w:qFormat/>
    <w:rsid w:val="002C3863"/>
    <w:pPr>
      <w:spacing w:after="0" w:line="240" w:lineRule="auto"/>
      <w:outlineLvl w:val="1"/>
    </w:pPr>
    <w:rPr>
      <w:b/>
      <w:color w:val="2D9B8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BodyTextChar">
    <w:name w:val="NOS Body Text Char"/>
    <w:basedOn w:val="DefaultParagraphFont"/>
    <w:link w:val="NOSBodyText"/>
    <w:uiPriority w:val="99"/>
    <w:locked/>
    <w:rsid w:val="00F95019"/>
    <w:rPr>
      <w:rFonts w:ascii="Arial" w:eastAsia="Calibri" w:hAnsi="Arial" w:cs="Times New Roman"/>
    </w:rPr>
  </w:style>
  <w:style w:type="paragraph" w:customStyle="1" w:styleId="NOSBodyText">
    <w:name w:val="NOS Body Text"/>
    <w:basedOn w:val="Normal"/>
    <w:link w:val="NOSBodyTextChar"/>
    <w:uiPriority w:val="99"/>
    <w:rsid w:val="00F95019"/>
    <w:pPr>
      <w:spacing w:after="0" w:line="300" w:lineRule="exact"/>
    </w:pPr>
    <w:rPr>
      <w:rFonts w:eastAsia="Calibri" w:cs="Times New Roman"/>
      <w:sz w:val="22"/>
      <w:szCs w:val="22"/>
    </w:rPr>
  </w:style>
  <w:style w:type="table" w:styleId="TableGrid">
    <w:name w:val="Table Grid"/>
    <w:basedOn w:val="TableNormal"/>
    <w:uiPriority w:val="59"/>
    <w:rsid w:val="00F95019"/>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019"/>
    <w:rPr>
      <w:sz w:val="16"/>
      <w:szCs w:val="16"/>
    </w:rPr>
  </w:style>
  <w:style w:type="paragraph" w:styleId="CommentText">
    <w:name w:val="annotation text"/>
    <w:basedOn w:val="Normal"/>
    <w:link w:val="CommentTextChar"/>
    <w:uiPriority w:val="99"/>
    <w:semiHidden/>
    <w:unhideWhenUsed/>
    <w:rsid w:val="00F95019"/>
    <w:pPr>
      <w:spacing w:line="240" w:lineRule="auto"/>
    </w:pPr>
    <w:rPr>
      <w:sz w:val="20"/>
      <w:szCs w:val="20"/>
    </w:rPr>
  </w:style>
  <w:style w:type="character" w:customStyle="1" w:styleId="CommentTextChar">
    <w:name w:val="Comment Text Char"/>
    <w:basedOn w:val="DefaultParagraphFont"/>
    <w:link w:val="CommentText"/>
    <w:uiPriority w:val="99"/>
    <w:semiHidden/>
    <w:rsid w:val="00F95019"/>
    <w:rPr>
      <w:rFonts w:ascii="Arial" w:hAnsi="Arial" w:cs="Arial"/>
      <w:sz w:val="20"/>
      <w:szCs w:val="20"/>
    </w:rPr>
  </w:style>
  <w:style w:type="character" w:styleId="Hyperlink">
    <w:name w:val="Hyperlink"/>
    <w:basedOn w:val="DefaultParagraphFont"/>
    <w:uiPriority w:val="99"/>
    <w:semiHidden/>
    <w:unhideWhenUsed/>
    <w:rsid w:val="00F95019"/>
    <w:rPr>
      <w:color w:val="0000FF"/>
      <w:u w:val="single"/>
    </w:rPr>
  </w:style>
  <w:style w:type="paragraph" w:styleId="BalloonText">
    <w:name w:val="Balloon Text"/>
    <w:basedOn w:val="Normal"/>
    <w:link w:val="BalloonTextChar"/>
    <w:uiPriority w:val="99"/>
    <w:semiHidden/>
    <w:unhideWhenUsed/>
    <w:rsid w:val="00F95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019"/>
    <w:rPr>
      <w:rFonts w:ascii="Segoe UI" w:hAnsi="Segoe UI" w:cs="Segoe UI"/>
      <w:sz w:val="18"/>
      <w:szCs w:val="18"/>
    </w:rPr>
  </w:style>
  <w:style w:type="paragraph" w:customStyle="1" w:styleId="paragraph">
    <w:name w:val="paragraph"/>
    <w:basedOn w:val="Normal"/>
    <w:rsid w:val="00F9501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95019"/>
  </w:style>
  <w:style w:type="character" w:customStyle="1" w:styleId="eop">
    <w:name w:val="eop"/>
    <w:basedOn w:val="DefaultParagraphFont"/>
    <w:rsid w:val="00F95019"/>
  </w:style>
  <w:style w:type="character" w:customStyle="1" w:styleId="tabchar">
    <w:name w:val="tabchar"/>
    <w:basedOn w:val="DefaultParagraphFont"/>
    <w:rsid w:val="00F95019"/>
  </w:style>
  <w:style w:type="paragraph" w:styleId="ListParagraph">
    <w:name w:val="List Paragraph"/>
    <w:basedOn w:val="Normal"/>
    <w:qFormat/>
    <w:rsid w:val="002805A5"/>
    <w:pPr>
      <w:ind w:left="720"/>
      <w:contextualSpacing/>
    </w:pPr>
  </w:style>
  <w:style w:type="paragraph" w:styleId="NormalWeb">
    <w:name w:val="Normal (Web)"/>
    <w:basedOn w:val="Normal"/>
    <w:rsid w:val="00403EE2"/>
    <w:pPr>
      <w:suppressAutoHyphens/>
      <w:autoSpaceDN w:val="0"/>
      <w:spacing w:before="100" w:after="100" w:line="240" w:lineRule="auto"/>
      <w:textAlignment w:val="baseline"/>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8C1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48A"/>
    <w:rPr>
      <w:rFonts w:ascii="Arial" w:hAnsi="Arial" w:cs="Arial"/>
      <w:sz w:val="24"/>
      <w:szCs w:val="24"/>
    </w:rPr>
  </w:style>
  <w:style w:type="paragraph" w:styleId="Footer">
    <w:name w:val="footer"/>
    <w:basedOn w:val="Normal"/>
    <w:link w:val="FooterChar"/>
    <w:uiPriority w:val="99"/>
    <w:unhideWhenUsed/>
    <w:rsid w:val="008C1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48A"/>
    <w:rPr>
      <w:rFonts w:ascii="Arial" w:hAnsi="Arial" w:cs="Arial"/>
      <w:sz w:val="24"/>
      <w:szCs w:val="24"/>
    </w:rPr>
  </w:style>
  <w:style w:type="table" w:customStyle="1" w:styleId="TableGrid1">
    <w:name w:val="Table Grid1"/>
    <w:basedOn w:val="TableNormal"/>
    <w:next w:val="TableGrid"/>
    <w:uiPriority w:val="59"/>
    <w:rsid w:val="0063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03995"/>
    <w:rPr>
      <w:b/>
      <w:bCs/>
    </w:rPr>
  </w:style>
  <w:style w:type="character" w:customStyle="1" w:styleId="CommentSubjectChar">
    <w:name w:val="Comment Subject Char"/>
    <w:basedOn w:val="CommentTextChar"/>
    <w:link w:val="CommentSubject"/>
    <w:uiPriority w:val="99"/>
    <w:semiHidden/>
    <w:rsid w:val="00403995"/>
    <w:rPr>
      <w:rFonts w:ascii="Arial" w:hAnsi="Arial" w:cs="Arial"/>
      <w:b/>
      <w:bCs/>
      <w:sz w:val="20"/>
      <w:szCs w:val="20"/>
    </w:rPr>
  </w:style>
  <w:style w:type="character" w:customStyle="1" w:styleId="Heading1Char">
    <w:name w:val="Heading 1 Char"/>
    <w:basedOn w:val="DefaultParagraphFont"/>
    <w:link w:val="Heading1"/>
    <w:uiPriority w:val="9"/>
    <w:rsid w:val="002C3863"/>
    <w:rPr>
      <w:rFonts w:ascii="Arial" w:hAnsi="Arial" w:cs="Arial"/>
      <w:b/>
      <w:bCs/>
      <w:color w:val="2D9B85"/>
      <w:sz w:val="28"/>
      <w:szCs w:val="28"/>
    </w:rPr>
  </w:style>
  <w:style w:type="character" w:customStyle="1" w:styleId="Heading2Char">
    <w:name w:val="Heading 2 Char"/>
    <w:basedOn w:val="DefaultParagraphFont"/>
    <w:link w:val="Heading2"/>
    <w:uiPriority w:val="9"/>
    <w:rsid w:val="002C3863"/>
    <w:rPr>
      <w:rFonts w:ascii="Arial" w:hAnsi="Arial" w:cs="Arial"/>
      <w:b/>
      <w:color w:val="2D9B8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57379">
      <w:bodyDiv w:val="1"/>
      <w:marLeft w:val="0"/>
      <w:marRight w:val="0"/>
      <w:marTop w:val="0"/>
      <w:marBottom w:val="0"/>
      <w:divBdr>
        <w:top w:val="none" w:sz="0" w:space="0" w:color="auto"/>
        <w:left w:val="none" w:sz="0" w:space="0" w:color="auto"/>
        <w:bottom w:val="none" w:sz="0" w:space="0" w:color="auto"/>
        <w:right w:val="none" w:sz="0" w:space="0" w:color="auto"/>
      </w:divBdr>
      <w:divsChild>
        <w:div w:id="1595674207">
          <w:marLeft w:val="0"/>
          <w:marRight w:val="0"/>
          <w:marTop w:val="0"/>
          <w:marBottom w:val="0"/>
          <w:divBdr>
            <w:top w:val="none" w:sz="0" w:space="0" w:color="auto"/>
            <w:left w:val="none" w:sz="0" w:space="0" w:color="auto"/>
            <w:bottom w:val="none" w:sz="0" w:space="0" w:color="auto"/>
            <w:right w:val="none" w:sz="0" w:space="0" w:color="auto"/>
          </w:divBdr>
          <w:divsChild>
            <w:div w:id="1868983768">
              <w:marLeft w:val="0"/>
              <w:marRight w:val="0"/>
              <w:marTop w:val="0"/>
              <w:marBottom w:val="0"/>
              <w:divBdr>
                <w:top w:val="none" w:sz="0" w:space="0" w:color="auto"/>
                <w:left w:val="none" w:sz="0" w:space="0" w:color="auto"/>
                <w:bottom w:val="none" w:sz="0" w:space="0" w:color="auto"/>
                <w:right w:val="none" w:sz="0" w:space="0" w:color="auto"/>
              </w:divBdr>
            </w:div>
            <w:div w:id="1137139788">
              <w:marLeft w:val="0"/>
              <w:marRight w:val="0"/>
              <w:marTop w:val="0"/>
              <w:marBottom w:val="0"/>
              <w:divBdr>
                <w:top w:val="none" w:sz="0" w:space="0" w:color="auto"/>
                <w:left w:val="none" w:sz="0" w:space="0" w:color="auto"/>
                <w:bottom w:val="none" w:sz="0" w:space="0" w:color="auto"/>
                <w:right w:val="none" w:sz="0" w:space="0" w:color="auto"/>
              </w:divBdr>
            </w:div>
          </w:divsChild>
        </w:div>
        <w:div w:id="650644613">
          <w:marLeft w:val="0"/>
          <w:marRight w:val="0"/>
          <w:marTop w:val="0"/>
          <w:marBottom w:val="0"/>
          <w:divBdr>
            <w:top w:val="none" w:sz="0" w:space="0" w:color="auto"/>
            <w:left w:val="none" w:sz="0" w:space="0" w:color="auto"/>
            <w:bottom w:val="none" w:sz="0" w:space="0" w:color="auto"/>
            <w:right w:val="none" w:sz="0" w:space="0" w:color="auto"/>
          </w:divBdr>
          <w:divsChild>
            <w:div w:id="1324745800">
              <w:marLeft w:val="0"/>
              <w:marRight w:val="0"/>
              <w:marTop w:val="0"/>
              <w:marBottom w:val="0"/>
              <w:divBdr>
                <w:top w:val="none" w:sz="0" w:space="0" w:color="auto"/>
                <w:left w:val="none" w:sz="0" w:space="0" w:color="auto"/>
                <w:bottom w:val="none" w:sz="0" w:space="0" w:color="auto"/>
                <w:right w:val="none" w:sz="0" w:space="0" w:color="auto"/>
              </w:divBdr>
            </w:div>
            <w:div w:id="258680825">
              <w:marLeft w:val="0"/>
              <w:marRight w:val="0"/>
              <w:marTop w:val="0"/>
              <w:marBottom w:val="0"/>
              <w:divBdr>
                <w:top w:val="none" w:sz="0" w:space="0" w:color="auto"/>
                <w:left w:val="none" w:sz="0" w:space="0" w:color="auto"/>
                <w:bottom w:val="none" w:sz="0" w:space="0" w:color="auto"/>
                <w:right w:val="none" w:sz="0" w:space="0" w:color="auto"/>
              </w:divBdr>
            </w:div>
            <w:div w:id="319968051">
              <w:marLeft w:val="0"/>
              <w:marRight w:val="0"/>
              <w:marTop w:val="0"/>
              <w:marBottom w:val="0"/>
              <w:divBdr>
                <w:top w:val="none" w:sz="0" w:space="0" w:color="auto"/>
                <w:left w:val="none" w:sz="0" w:space="0" w:color="auto"/>
                <w:bottom w:val="none" w:sz="0" w:space="0" w:color="auto"/>
                <w:right w:val="none" w:sz="0" w:space="0" w:color="auto"/>
              </w:divBdr>
            </w:div>
            <w:div w:id="212422847">
              <w:marLeft w:val="0"/>
              <w:marRight w:val="0"/>
              <w:marTop w:val="0"/>
              <w:marBottom w:val="0"/>
              <w:divBdr>
                <w:top w:val="none" w:sz="0" w:space="0" w:color="auto"/>
                <w:left w:val="none" w:sz="0" w:space="0" w:color="auto"/>
                <w:bottom w:val="none" w:sz="0" w:space="0" w:color="auto"/>
                <w:right w:val="none" w:sz="0" w:space="0" w:color="auto"/>
              </w:divBdr>
            </w:div>
            <w:div w:id="1412896574">
              <w:marLeft w:val="0"/>
              <w:marRight w:val="0"/>
              <w:marTop w:val="0"/>
              <w:marBottom w:val="0"/>
              <w:divBdr>
                <w:top w:val="none" w:sz="0" w:space="0" w:color="auto"/>
                <w:left w:val="none" w:sz="0" w:space="0" w:color="auto"/>
                <w:bottom w:val="none" w:sz="0" w:space="0" w:color="auto"/>
                <w:right w:val="none" w:sz="0" w:space="0" w:color="auto"/>
              </w:divBdr>
            </w:div>
          </w:divsChild>
        </w:div>
        <w:div w:id="2071266140">
          <w:marLeft w:val="0"/>
          <w:marRight w:val="0"/>
          <w:marTop w:val="0"/>
          <w:marBottom w:val="0"/>
          <w:divBdr>
            <w:top w:val="none" w:sz="0" w:space="0" w:color="auto"/>
            <w:left w:val="none" w:sz="0" w:space="0" w:color="auto"/>
            <w:bottom w:val="none" w:sz="0" w:space="0" w:color="auto"/>
            <w:right w:val="none" w:sz="0" w:space="0" w:color="auto"/>
          </w:divBdr>
          <w:divsChild>
            <w:div w:id="2088769054">
              <w:marLeft w:val="0"/>
              <w:marRight w:val="0"/>
              <w:marTop w:val="0"/>
              <w:marBottom w:val="0"/>
              <w:divBdr>
                <w:top w:val="none" w:sz="0" w:space="0" w:color="auto"/>
                <w:left w:val="none" w:sz="0" w:space="0" w:color="auto"/>
                <w:bottom w:val="none" w:sz="0" w:space="0" w:color="auto"/>
                <w:right w:val="none" w:sz="0" w:space="0" w:color="auto"/>
              </w:divBdr>
            </w:div>
            <w:div w:id="2119375526">
              <w:marLeft w:val="0"/>
              <w:marRight w:val="0"/>
              <w:marTop w:val="0"/>
              <w:marBottom w:val="0"/>
              <w:divBdr>
                <w:top w:val="none" w:sz="0" w:space="0" w:color="auto"/>
                <w:left w:val="none" w:sz="0" w:space="0" w:color="auto"/>
                <w:bottom w:val="none" w:sz="0" w:space="0" w:color="auto"/>
                <w:right w:val="none" w:sz="0" w:space="0" w:color="auto"/>
              </w:divBdr>
            </w:div>
            <w:div w:id="1101802168">
              <w:marLeft w:val="0"/>
              <w:marRight w:val="0"/>
              <w:marTop w:val="0"/>
              <w:marBottom w:val="0"/>
              <w:divBdr>
                <w:top w:val="none" w:sz="0" w:space="0" w:color="auto"/>
                <w:left w:val="none" w:sz="0" w:space="0" w:color="auto"/>
                <w:bottom w:val="none" w:sz="0" w:space="0" w:color="auto"/>
                <w:right w:val="none" w:sz="0" w:space="0" w:color="auto"/>
              </w:divBdr>
            </w:div>
            <w:div w:id="1982536082">
              <w:marLeft w:val="0"/>
              <w:marRight w:val="0"/>
              <w:marTop w:val="0"/>
              <w:marBottom w:val="0"/>
              <w:divBdr>
                <w:top w:val="none" w:sz="0" w:space="0" w:color="auto"/>
                <w:left w:val="none" w:sz="0" w:space="0" w:color="auto"/>
                <w:bottom w:val="none" w:sz="0" w:space="0" w:color="auto"/>
                <w:right w:val="none" w:sz="0" w:space="0" w:color="auto"/>
              </w:divBdr>
            </w:div>
            <w:div w:id="371003016">
              <w:marLeft w:val="0"/>
              <w:marRight w:val="0"/>
              <w:marTop w:val="0"/>
              <w:marBottom w:val="0"/>
              <w:divBdr>
                <w:top w:val="none" w:sz="0" w:space="0" w:color="auto"/>
                <w:left w:val="none" w:sz="0" w:space="0" w:color="auto"/>
                <w:bottom w:val="none" w:sz="0" w:space="0" w:color="auto"/>
                <w:right w:val="none" w:sz="0" w:space="0" w:color="auto"/>
              </w:divBdr>
            </w:div>
          </w:divsChild>
        </w:div>
        <w:div w:id="213541664">
          <w:marLeft w:val="0"/>
          <w:marRight w:val="0"/>
          <w:marTop w:val="0"/>
          <w:marBottom w:val="0"/>
          <w:divBdr>
            <w:top w:val="none" w:sz="0" w:space="0" w:color="auto"/>
            <w:left w:val="none" w:sz="0" w:space="0" w:color="auto"/>
            <w:bottom w:val="none" w:sz="0" w:space="0" w:color="auto"/>
            <w:right w:val="none" w:sz="0" w:space="0" w:color="auto"/>
          </w:divBdr>
          <w:divsChild>
            <w:div w:id="2040929005">
              <w:marLeft w:val="0"/>
              <w:marRight w:val="0"/>
              <w:marTop w:val="0"/>
              <w:marBottom w:val="0"/>
              <w:divBdr>
                <w:top w:val="none" w:sz="0" w:space="0" w:color="auto"/>
                <w:left w:val="none" w:sz="0" w:space="0" w:color="auto"/>
                <w:bottom w:val="none" w:sz="0" w:space="0" w:color="auto"/>
                <w:right w:val="none" w:sz="0" w:space="0" w:color="auto"/>
              </w:divBdr>
            </w:div>
            <w:div w:id="603029478">
              <w:marLeft w:val="0"/>
              <w:marRight w:val="0"/>
              <w:marTop w:val="0"/>
              <w:marBottom w:val="0"/>
              <w:divBdr>
                <w:top w:val="none" w:sz="0" w:space="0" w:color="auto"/>
                <w:left w:val="none" w:sz="0" w:space="0" w:color="auto"/>
                <w:bottom w:val="none" w:sz="0" w:space="0" w:color="auto"/>
                <w:right w:val="none" w:sz="0" w:space="0" w:color="auto"/>
              </w:divBdr>
            </w:div>
            <w:div w:id="901788616">
              <w:marLeft w:val="0"/>
              <w:marRight w:val="0"/>
              <w:marTop w:val="0"/>
              <w:marBottom w:val="0"/>
              <w:divBdr>
                <w:top w:val="none" w:sz="0" w:space="0" w:color="auto"/>
                <w:left w:val="none" w:sz="0" w:space="0" w:color="auto"/>
                <w:bottom w:val="none" w:sz="0" w:space="0" w:color="auto"/>
                <w:right w:val="none" w:sz="0" w:space="0" w:color="auto"/>
              </w:divBdr>
            </w:div>
            <w:div w:id="712929344">
              <w:marLeft w:val="0"/>
              <w:marRight w:val="0"/>
              <w:marTop w:val="0"/>
              <w:marBottom w:val="0"/>
              <w:divBdr>
                <w:top w:val="none" w:sz="0" w:space="0" w:color="auto"/>
                <w:left w:val="none" w:sz="0" w:space="0" w:color="auto"/>
                <w:bottom w:val="none" w:sz="0" w:space="0" w:color="auto"/>
                <w:right w:val="none" w:sz="0" w:space="0" w:color="auto"/>
              </w:divBdr>
            </w:div>
            <w:div w:id="2018459055">
              <w:marLeft w:val="0"/>
              <w:marRight w:val="0"/>
              <w:marTop w:val="0"/>
              <w:marBottom w:val="0"/>
              <w:divBdr>
                <w:top w:val="none" w:sz="0" w:space="0" w:color="auto"/>
                <w:left w:val="none" w:sz="0" w:space="0" w:color="auto"/>
                <w:bottom w:val="none" w:sz="0" w:space="0" w:color="auto"/>
                <w:right w:val="none" w:sz="0" w:space="0" w:color="auto"/>
              </w:divBdr>
            </w:div>
          </w:divsChild>
        </w:div>
        <w:div w:id="2029984590">
          <w:marLeft w:val="0"/>
          <w:marRight w:val="0"/>
          <w:marTop w:val="0"/>
          <w:marBottom w:val="0"/>
          <w:divBdr>
            <w:top w:val="none" w:sz="0" w:space="0" w:color="auto"/>
            <w:left w:val="none" w:sz="0" w:space="0" w:color="auto"/>
            <w:bottom w:val="none" w:sz="0" w:space="0" w:color="auto"/>
            <w:right w:val="none" w:sz="0" w:space="0" w:color="auto"/>
          </w:divBdr>
          <w:divsChild>
            <w:div w:id="1441220762">
              <w:marLeft w:val="0"/>
              <w:marRight w:val="0"/>
              <w:marTop w:val="0"/>
              <w:marBottom w:val="0"/>
              <w:divBdr>
                <w:top w:val="none" w:sz="0" w:space="0" w:color="auto"/>
                <w:left w:val="none" w:sz="0" w:space="0" w:color="auto"/>
                <w:bottom w:val="none" w:sz="0" w:space="0" w:color="auto"/>
                <w:right w:val="none" w:sz="0" w:space="0" w:color="auto"/>
              </w:divBdr>
            </w:div>
            <w:div w:id="1607149545">
              <w:marLeft w:val="0"/>
              <w:marRight w:val="0"/>
              <w:marTop w:val="0"/>
              <w:marBottom w:val="0"/>
              <w:divBdr>
                <w:top w:val="none" w:sz="0" w:space="0" w:color="auto"/>
                <w:left w:val="none" w:sz="0" w:space="0" w:color="auto"/>
                <w:bottom w:val="none" w:sz="0" w:space="0" w:color="auto"/>
                <w:right w:val="none" w:sz="0" w:space="0" w:color="auto"/>
              </w:divBdr>
            </w:div>
            <w:div w:id="400519658">
              <w:marLeft w:val="0"/>
              <w:marRight w:val="0"/>
              <w:marTop w:val="0"/>
              <w:marBottom w:val="0"/>
              <w:divBdr>
                <w:top w:val="none" w:sz="0" w:space="0" w:color="auto"/>
                <w:left w:val="none" w:sz="0" w:space="0" w:color="auto"/>
                <w:bottom w:val="none" w:sz="0" w:space="0" w:color="auto"/>
                <w:right w:val="none" w:sz="0" w:space="0" w:color="auto"/>
              </w:divBdr>
            </w:div>
            <w:div w:id="1503856289">
              <w:marLeft w:val="0"/>
              <w:marRight w:val="0"/>
              <w:marTop w:val="0"/>
              <w:marBottom w:val="0"/>
              <w:divBdr>
                <w:top w:val="none" w:sz="0" w:space="0" w:color="auto"/>
                <w:left w:val="none" w:sz="0" w:space="0" w:color="auto"/>
                <w:bottom w:val="none" w:sz="0" w:space="0" w:color="auto"/>
                <w:right w:val="none" w:sz="0" w:space="0" w:color="auto"/>
              </w:divBdr>
            </w:div>
            <w:div w:id="1739210352">
              <w:marLeft w:val="0"/>
              <w:marRight w:val="0"/>
              <w:marTop w:val="0"/>
              <w:marBottom w:val="0"/>
              <w:divBdr>
                <w:top w:val="none" w:sz="0" w:space="0" w:color="auto"/>
                <w:left w:val="none" w:sz="0" w:space="0" w:color="auto"/>
                <w:bottom w:val="none" w:sz="0" w:space="0" w:color="auto"/>
                <w:right w:val="none" w:sz="0" w:space="0" w:color="auto"/>
              </w:divBdr>
            </w:div>
          </w:divsChild>
        </w:div>
        <w:div w:id="132411799">
          <w:marLeft w:val="0"/>
          <w:marRight w:val="0"/>
          <w:marTop w:val="0"/>
          <w:marBottom w:val="0"/>
          <w:divBdr>
            <w:top w:val="none" w:sz="0" w:space="0" w:color="auto"/>
            <w:left w:val="none" w:sz="0" w:space="0" w:color="auto"/>
            <w:bottom w:val="none" w:sz="0" w:space="0" w:color="auto"/>
            <w:right w:val="none" w:sz="0" w:space="0" w:color="auto"/>
          </w:divBdr>
        </w:div>
        <w:div w:id="1370491111">
          <w:marLeft w:val="0"/>
          <w:marRight w:val="0"/>
          <w:marTop w:val="0"/>
          <w:marBottom w:val="0"/>
          <w:divBdr>
            <w:top w:val="none" w:sz="0" w:space="0" w:color="auto"/>
            <w:left w:val="none" w:sz="0" w:space="0" w:color="auto"/>
            <w:bottom w:val="none" w:sz="0" w:space="0" w:color="auto"/>
            <w:right w:val="none" w:sz="0" w:space="0" w:color="auto"/>
          </w:divBdr>
        </w:div>
      </w:divsChild>
    </w:div>
    <w:div w:id="339166819">
      <w:bodyDiv w:val="1"/>
      <w:marLeft w:val="0"/>
      <w:marRight w:val="0"/>
      <w:marTop w:val="0"/>
      <w:marBottom w:val="0"/>
      <w:divBdr>
        <w:top w:val="none" w:sz="0" w:space="0" w:color="auto"/>
        <w:left w:val="none" w:sz="0" w:space="0" w:color="auto"/>
        <w:bottom w:val="none" w:sz="0" w:space="0" w:color="auto"/>
        <w:right w:val="none" w:sz="0" w:space="0" w:color="auto"/>
      </w:divBdr>
      <w:divsChild>
        <w:div w:id="726953416">
          <w:marLeft w:val="0"/>
          <w:marRight w:val="0"/>
          <w:marTop w:val="0"/>
          <w:marBottom w:val="0"/>
          <w:divBdr>
            <w:top w:val="none" w:sz="0" w:space="0" w:color="auto"/>
            <w:left w:val="none" w:sz="0" w:space="0" w:color="auto"/>
            <w:bottom w:val="none" w:sz="0" w:space="0" w:color="auto"/>
            <w:right w:val="none" w:sz="0" w:space="0" w:color="auto"/>
          </w:divBdr>
        </w:div>
        <w:div w:id="850148225">
          <w:marLeft w:val="0"/>
          <w:marRight w:val="0"/>
          <w:marTop w:val="0"/>
          <w:marBottom w:val="0"/>
          <w:divBdr>
            <w:top w:val="none" w:sz="0" w:space="0" w:color="auto"/>
            <w:left w:val="none" w:sz="0" w:space="0" w:color="auto"/>
            <w:bottom w:val="none" w:sz="0" w:space="0" w:color="auto"/>
            <w:right w:val="none" w:sz="0" w:space="0" w:color="auto"/>
          </w:divBdr>
        </w:div>
        <w:div w:id="1341470574">
          <w:marLeft w:val="0"/>
          <w:marRight w:val="0"/>
          <w:marTop w:val="0"/>
          <w:marBottom w:val="0"/>
          <w:divBdr>
            <w:top w:val="none" w:sz="0" w:space="0" w:color="auto"/>
            <w:left w:val="none" w:sz="0" w:space="0" w:color="auto"/>
            <w:bottom w:val="none" w:sz="0" w:space="0" w:color="auto"/>
            <w:right w:val="none" w:sz="0" w:space="0" w:color="auto"/>
          </w:divBdr>
        </w:div>
      </w:divsChild>
    </w:div>
    <w:div w:id="597906036">
      <w:bodyDiv w:val="1"/>
      <w:marLeft w:val="0"/>
      <w:marRight w:val="0"/>
      <w:marTop w:val="0"/>
      <w:marBottom w:val="0"/>
      <w:divBdr>
        <w:top w:val="none" w:sz="0" w:space="0" w:color="auto"/>
        <w:left w:val="none" w:sz="0" w:space="0" w:color="auto"/>
        <w:bottom w:val="none" w:sz="0" w:space="0" w:color="auto"/>
        <w:right w:val="none" w:sz="0" w:space="0" w:color="auto"/>
      </w:divBdr>
      <w:divsChild>
        <w:div w:id="156698784">
          <w:marLeft w:val="0"/>
          <w:marRight w:val="0"/>
          <w:marTop w:val="0"/>
          <w:marBottom w:val="0"/>
          <w:divBdr>
            <w:top w:val="none" w:sz="0" w:space="0" w:color="auto"/>
            <w:left w:val="none" w:sz="0" w:space="0" w:color="auto"/>
            <w:bottom w:val="none" w:sz="0" w:space="0" w:color="auto"/>
            <w:right w:val="none" w:sz="0" w:space="0" w:color="auto"/>
          </w:divBdr>
          <w:divsChild>
            <w:div w:id="1777554143">
              <w:marLeft w:val="0"/>
              <w:marRight w:val="0"/>
              <w:marTop w:val="0"/>
              <w:marBottom w:val="0"/>
              <w:divBdr>
                <w:top w:val="none" w:sz="0" w:space="0" w:color="auto"/>
                <w:left w:val="none" w:sz="0" w:space="0" w:color="auto"/>
                <w:bottom w:val="none" w:sz="0" w:space="0" w:color="auto"/>
                <w:right w:val="none" w:sz="0" w:space="0" w:color="auto"/>
              </w:divBdr>
            </w:div>
            <w:div w:id="1953709958">
              <w:marLeft w:val="0"/>
              <w:marRight w:val="0"/>
              <w:marTop w:val="0"/>
              <w:marBottom w:val="0"/>
              <w:divBdr>
                <w:top w:val="none" w:sz="0" w:space="0" w:color="auto"/>
                <w:left w:val="none" w:sz="0" w:space="0" w:color="auto"/>
                <w:bottom w:val="none" w:sz="0" w:space="0" w:color="auto"/>
                <w:right w:val="none" w:sz="0" w:space="0" w:color="auto"/>
              </w:divBdr>
            </w:div>
          </w:divsChild>
        </w:div>
        <w:div w:id="878397079">
          <w:marLeft w:val="0"/>
          <w:marRight w:val="0"/>
          <w:marTop w:val="0"/>
          <w:marBottom w:val="0"/>
          <w:divBdr>
            <w:top w:val="none" w:sz="0" w:space="0" w:color="auto"/>
            <w:left w:val="none" w:sz="0" w:space="0" w:color="auto"/>
            <w:bottom w:val="none" w:sz="0" w:space="0" w:color="auto"/>
            <w:right w:val="none" w:sz="0" w:space="0" w:color="auto"/>
          </w:divBdr>
          <w:divsChild>
            <w:div w:id="1786193806">
              <w:marLeft w:val="0"/>
              <w:marRight w:val="0"/>
              <w:marTop w:val="0"/>
              <w:marBottom w:val="0"/>
              <w:divBdr>
                <w:top w:val="none" w:sz="0" w:space="0" w:color="auto"/>
                <w:left w:val="none" w:sz="0" w:space="0" w:color="auto"/>
                <w:bottom w:val="none" w:sz="0" w:space="0" w:color="auto"/>
                <w:right w:val="none" w:sz="0" w:space="0" w:color="auto"/>
              </w:divBdr>
            </w:div>
            <w:div w:id="1861816828">
              <w:marLeft w:val="0"/>
              <w:marRight w:val="0"/>
              <w:marTop w:val="0"/>
              <w:marBottom w:val="0"/>
              <w:divBdr>
                <w:top w:val="none" w:sz="0" w:space="0" w:color="auto"/>
                <w:left w:val="none" w:sz="0" w:space="0" w:color="auto"/>
                <w:bottom w:val="none" w:sz="0" w:space="0" w:color="auto"/>
                <w:right w:val="none" w:sz="0" w:space="0" w:color="auto"/>
              </w:divBdr>
            </w:div>
            <w:div w:id="1866400237">
              <w:marLeft w:val="0"/>
              <w:marRight w:val="0"/>
              <w:marTop w:val="0"/>
              <w:marBottom w:val="0"/>
              <w:divBdr>
                <w:top w:val="none" w:sz="0" w:space="0" w:color="auto"/>
                <w:left w:val="none" w:sz="0" w:space="0" w:color="auto"/>
                <w:bottom w:val="none" w:sz="0" w:space="0" w:color="auto"/>
                <w:right w:val="none" w:sz="0" w:space="0" w:color="auto"/>
              </w:divBdr>
            </w:div>
            <w:div w:id="808591699">
              <w:marLeft w:val="0"/>
              <w:marRight w:val="0"/>
              <w:marTop w:val="0"/>
              <w:marBottom w:val="0"/>
              <w:divBdr>
                <w:top w:val="none" w:sz="0" w:space="0" w:color="auto"/>
                <w:left w:val="none" w:sz="0" w:space="0" w:color="auto"/>
                <w:bottom w:val="none" w:sz="0" w:space="0" w:color="auto"/>
                <w:right w:val="none" w:sz="0" w:space="0" w:color="auto"/>
              </w:divBdr>
            </w:div>
            <w:div w:id="222831766">
              <w:marLeft w:val="0"/>
              <w:marRight w:val="0"/>
              <w:marTop w:val="0"/>
              <w:marBottom w:val="0"/>
              <w:divBdr>
                <w:top w:val="none" w:sz="0" w:space="0" w:color="auto"/>
                <w:left w:val="none" w:sz="0" w:space="0" w:color="auto"/>
                <w:bottom w:val="none" w:sz="0" w:space="0" w:color="auto"/>
                <w:right w:val="none" w:sz="0" w:space="0" w:color="auto"/>
              </w:divBdr>
            </w:div>
          </w:divsChild>
        </w:div>
        <w:div w:id="1184435823">
          <w:marLeft w:val="0"/>
          <w:marRight w:val="0"/>
          <w:marTop w:val="0"/>
          <w:marBottom w:val="0"/>
          <w:divBdr>
            <w:top w:val="none" w:sz="0" w:space="0" w:color="auto"/>
            <w:left w:val="none" w:sz="0" w:space="0" w:color="auto"/>
            <w:bottom w:val="none" w:sz="0" w:space="0" w:color="auto"/>
            <w:right w:val="none" w:sz="0" w:space="0" w:color="auto"/>
          </w:divBdr>
          <w:divsChild>
            <w:div w:id="1229999457">
              <w:marLeft w:val="0"/>
              <w:marRight w:val="0"/>
              <w:marTop w:val="0"/>
              <w:marBottom w:val="0"/>
              <w:divBdr>
                <w:top w:val="none" w:sz="0" w:space="0" w:color="auto"/>
                <w:left w:val="none" w:sz="0" w:space="0" w:color="auto"/>
                <w:bottom w:val="none" w:sz="0" w:space="0" w:color="auto"/>
                <w:right w:val="none" w:sz="0" w:space="0" w:color="auto"/>
              </w:divBdr>
            </w:div>
            <w:div w:id="503938569">
              <w:marLeft w:val="0"/>
              <w:marRight w:val="0"/>
              <w:marTop w:val="0"/>
              <w:marBottom w:val="0"/>
              <w:divBdr>
                <w:top w:val="none" w:sz="0" w:space="0" w:color="auto"/>
                <w:left w:val="none" w:sz="0" w:space="0" w:color="auto"/>
                <w:bottom w:val="none" w:sz="0" w:space="0" w:color="auto"/>
                <w:right w:val="none" w:sz="0" w:space="0" w:color="auto"/>
              </w:divBdr>
            </w:div>
            <w:div w:id="1106001646">
              <w:marLeft w:val="0"/>
              <w:marRight w:val="0"/>
              <w:marTop w:val="0"/>
              <w:marBottom w:val="0"/>
              <w:divBdr>
                <w:top w:val="none" w:sz="0" w:space="0" w:color="auto"/>
                <w:left w:val="none" w:sz="0" w:space="0" w:color="auto"/>
                <w:bottom w:val="none" w:sz="0" w:space="0" w:color="auto"/>
                <w:right w:val="none" w:sz="0" w:space="0" w:color="auto"/>
              </w:divBdr>
            </w:div>
            <w:div w:id="1046291909">
              <w:marLeft w:val="0"/>
              <w:marRight w:val="0"/>
              <w:marTop w:val="0"/>
              <w:marBottom w:val="0"/>
              <w:divBdr>
                <w:top w:val="none" w:sz="0" w:space="0" w:color="auto"/>
                <w:left w:val="none" w:sz="0" w:space="0" w:color="auto"/>
                <w:bottom w:val="none" w:sz="0" w:space="0" w:color="auto"/>
                <w:right w:val="none" w:sz="0" w:space="0" w:color="auto"/>
              </w:divBdr>
            </w:div>
            <w:div w:id="910382802">
              <w:marLeft w:val="0"/>
              <w:marRight w:val="0"/>
              <w:marTop w:val="0"/>
              <w:marBottom w:val="0"/>
              <w:divBdr>
                <w:top w:val="none" w:sz="0" w:space="0" w:color="auto"/>
                <w:left w:val="none" w:sz="0" w:space="0" w:color="auto"/>
                <w:bottom w:val="none" w:sz="0" w:space="0" w:color="auto"/>
                <w:right w:val="none" w:sz="0" w:space="0" w:color="auto"/>
              </w:divBdr>
            </w:div>
          </w:divsChild>
        </w:div>
        <w:div w:id="888492261">
          <w:marLeft w:val="0"/>
          <w:marRight w:val="0"/>
          <w:marTop w:val="0"/>
          <w:marBottom w:val="0"/>
          <w:divBdr>
            <w:top w:val="none" w:sz="0" w:space="0" w:color="auto"/>
            <w:left w:val="none" w:sz="0" w:space="0" w:color="auto"/>
            <w:bottom w:val="none" w:sz="0" w:space="0" w:color="auto"/>
            <w:right w:val="none" w:sz="0" w:space="0" w:color="auto"/>
          </w:divBdr>
          <w:divsChild>
            <w:div w:id="1256668341">
              <w:marLeft w:val="0"/>
              <w:marRight w:val="0"/>
              <w:marTop w:val="0"/>
              <w:marBottom w:val="0"/>
              <w:divBdr>
                <w:top w:val="none" w:sz="0" w:space="0" w:color="auto"/>
                <w:left w:val="none" w:sz="0" w:space="0" w:color="auto"/>
                <w:bottom w:val="none" w:sz="0" w:space="0" w:color="auto"/>
                <w:right w:val="none" w:sz="0" w:space="0" w:color="auto"/>
              </w:divBdr>
            </w:div>
            <w:div w:id="686252076">
              <w:marLeft w:val="0"/>
              <w:marRight w:val="0"/>
              <w:marTop w:val="0"/>
              <w:marBottom w:val="0"/>
              <w:divBdr>
                <w:top w:val="none" w:sz="0" w:space="0" w:color="auto"/>
                <w:left w:val="none" w:sz="0" w:space="0" w:color="auto"/>
                <w:bottom w:val="none" w:sz="0" w:space="0" w:color="auto"/>
                <w:right w:val="none" w:sz="0" w:space="0" w:color="auto"/>
              </w:divBdr>
            </w:div>
            <w:div w:id="217789995">
              <w:marLeft w:val="0"/>
              <w:marRight w:val="0"/>
              <w:marTop w:val="0"/>
              <w:marBottom w:val="0"/>
              <w:divBdr>
                <w:top w:val="none" w:sz="0" w:space="0" w:color="auto"/>
                <w:left w:val="none" w:sz="0" w:space="0" w:color="auto"/>
                <w:bottom w:val="none" w:sz="0" w:space="0" w:color="auto"/>
                <w:right w:val="none" w:sz="0" w:space="0" w:color="auto"/>
              </w:divBdr>
            </w:div>
            <w:div w:id="1381973151">
              <w:marLeft w:val="0"/>
              <w:marRight w:val="0"/>
              <w:marTop w:val="0"/>
              <w:marBottom w:val="0"/>
              <w:divBdr>
                <w:top w:val="none" w:sz="0" w:space="0" w:color="auto"/>
                <w:left w:val="none" w:sz="0" w:space="0" w:color="auto"/>
                <w:bottom w:val="none" w:sz="0" w:space="0" w:color="auto"/>
                <w:right w:val="none" w:sz="0" w:space="0" w:color="auto"/>
              </w:divBdr>
            </w:div>
            <w:div w:id="1113666431">
              <w:marLeft w:val="0"/>
              <w:marRight w:val="0"/>
              <w:marTop w:val="0"/>
              <w:marBottom w:val="0"/>
              <w:divBdr>
                <w:top w:val="none" w:sz="0" w:space="0" w:color="auto"/>
                <w:left w:val="none" w:sz="0" w:space="0" w:color="auto"/>
                <w:bottom w:val="none" w:sz="0" w:space="0" w:color="auto"/>
                <w:right w:val="none" w:sz="0" w:space="0" w:color="auto"/>
              </w:divBdr>
            </w:div>
          </w:divsChild>
        </w:div>
        <w:div w:id="1680042138">
          <w:marLeft w:val="0"/>
          <w:marRight w:val="0"/>
          <w:marTop w:val="0"/>
          <w:marBottom w:val="0"/>
          <w:divBdr>
            <w:top w:val="none" w:sz="0" w:space="0" w:color="auto"/>
            <w:left w:val="none" w:sz="0" w:space="0" w:color="auto"/>
            <w:bottom w:val="none" w:sz="0" w:space="0" w:color="auto"/>
            <w:right w:val="none" w:sz="0" w:space="0" w:color="auto"/>
          </w:divBdr>
          <w:divsChild>
            <w:div w:id="176426844">
              <w:marLeft w:val="0"/>
              <w:marRight w:val="0"/>
              <w:marTop w:val="0"/>
              <w:marBottom w:val="0"/>
              <w:divBdr>
                <w:top w:val="none" w:sz="0" w:space="0" w:color="auto"/>
                <w:left w:val="none" w:sz="0" w:space="0" w:color="auto"/>
                <w:bottom w:val="none" w:sz="0" w:space="0" w:color="auto"/>
                <w:right w:val="none" w:sz="0" w:space="0" w:color="auto"/>
              </w:divBdr>
            </w:div>
            <w:div w:id="1225481964">
              <w:marLeft w:val="0"/>
              <w:marRight w:val="0"/>
              <w:marTop w:val="0"/>
              <w:marBottom w:val="0"/>
              <w:divBdr>
                <w:top w:val="none" w:sz="0" w:space="0" w:color="auto"/>
                <w:left w:val="none" w:sz="0" w:space="0" w:color="auto"/>
                <w:bottom w:val="none" w:sz="0" w:space="0" w:color="auto"/>
                <w:right w:val="none" w:sz="0" w:space="0" w:color="auto"/>
              </w:divBdr>
            </w:div>
            <w:div w:id="1200628674">
              <w:marLeft w:val="0"/>
              <w:marRight w:val="0"/>
              <w:marTop w:val="0"/>
              <w:marBottom w:val="0"/>
              <w:divBdr>
                <w:top w:val="none" w:sz="0" w:space="0" w:color="auto"/>
                <w:left w:val="none" w:sz="0" w:space="0" w:color="auto"/>
                <w:bottom w:val="none" w:sz="0" w:space="0" w:color="auto"/>
                <w:right w:val="none" w:sz="0" w:space="0" w:color="auto"/>
              </w:divBdr>
            </w:div>
            <w:div w:id="1478717535">
              <w:marLeft w:val="0"/>
              <w:marRight w:val="0"/>
              <w:marTop w:val="0"/>
              <w:marBottom w:val="0"/>
              <w:divBdr>
                <w:top w:val="none" w:sz="0" w:space="0" w:color="auto"/>
                <w:left w:val="none" w:sz="0" w:space="0" w:color="auto"/>
                <w:bottom w:val="none" w:sz="0" w:space="0" w:color="auto"/>
                <w:right w:val="none" w:sz="0" w:space="0" w:color="auto"/>
              </w:divBdr>
            </w:div>
            <w:div w:id="588930037">
              <w:marLeft w:val="0"/>
              <w:marRight w:val="0"/>
              <w:marTop w:val="0"/>
              <w:marBottom w:val="0"/>
              <w:divBdr>
                <w:top w:val="none" w:sz="0" w:space="0" w:color="auto"/>
                <w:left w:val="none" w:sz="0" w:space="0" w:color="auto"/>
                <w:bottom w:val="none" w:sz="0" w:space="0" w:color="auto"/>
                <w:right w:val="none" w:sz="0" w:space="0" w:color="auto"/>
              </w:divBdr>
            </w:div>
          </w:divsChild>
        </w:div>
        <w:div w:id="29455601">
          <w:marLeft w:val="0"/>
          <w:marRight w:val="0"/>
          <w:marTop w:val="0"/>
          <w:marBottom w:val="0"/>
          <w:divBdr>
            <w:top w:val="none" w:sz="0" w:space="0" w:color="auto"/>
            <w:left w:val="none" w:sz="0" w:space="0" w:color="auto"/>
            <w:bottom w:val="none" w:sz="0" w:space="0" w:color="auto"/>
            <w:right w:val="none" w:sz="0" w:space="0" w:color="auto"/>
          </w:divBdr>
        </w:div>
        <w:div w:id="1773620741">
          <w:marLeft w:val="0"/>
          <w:marRight w:val="0"/>
          <w:marTop w:val="0"/>
          <w:marBottom w:val="0"/>
          <w:divBdr>
            <w:top w:val="none" w:sz="0" w:space="0" w:color="auto"/>
            <w:left w:val="none" w:sz="0" w:space="0" w:color="auto"/>
            <w:bottom w:val="none" w:sz="0" w:space="0" w:color="auto"/>
            <w:right w:val="none" w:sz="0" w:space="0" w:color="auto"/>
          </w:divBdr>
        </w:div>
      </w:divsChild>
    </w:div>
    <w:div w:id="883833544">
      <w:bodyDiv w:val="1"/>
      <w:marLeft w:val="0"/>
      <w:marRight w:val="0"/>
      <w:marTop w:val="0"/>
      <w:marBottom w:val="0"/>
      <w:divBdr>
        <w:top w:val="none" w:sz="0" w:space="0" w:color="auto"/>
        <w:left w:val="none" w:sz="0" w:space="0" w:color="auto"/>
        <w:bottom w:val="none" w:sz="0" w:space="0" w:color="auto"/>
        <w:right w:val="none" w:sz="0" w:space="0" w:color="auto"/>
      </w:divBdr>
    </w:div>
    <w:div w:id="1234701504">
      <w:bodyDiv w:val="1"/>
      <w:marLeft w:val="0"/>
      <w:marRight w:val="0"/>
      <w:marTop w:val="0"/>
      <w:marBottom w:val="0"/>
      <w:divBdr>
        <w:top w:val="none" w:sz="0" w:space="0" w:color="auto"/>
        <w:left w:val="none" w:sz="0" w:space="0" w:color="auto"/>
        <w:bottom w:val="none" w:sz="0" w:space="0" w:color="auto"/>
        <w:right w:val="none" w:sz="0" w:space="0" w:color="auto"/>
      </w:divBdr>
      <w:divsChild>
        <w:div w:id="856892891">
          <w:marLeft w:val="0"/>
          <w:marRight w:val="0"/>
          <w:marTop w:val="0"/>
          <w:marBottom w:val="0"/>
          <w:divBdr>
            <w:top w:val="none" w:sz="0" w:space="0" w:color="auto"/>
            <w:left w:val="none" w:sz="0" w:space="0" w:color="auto"/>
            <w:bottom w:val="none" w:sz="0" w:space="0" w:color="auto"/>
            <w:right w:val="none" w:sz="0" w:space="0" w:color="auto"/>
          </w:divBdr>
        </w:div>
        <w:div w:id="234241067">
          <w:marLeft w:val="0"/>
          <w:marRight w:val="0"/>
          <w:marTop w:val="0"/>
          <w:marBottom w:val="0"/>
          <w:divBdr>
            <w:top w:val="none" w:sz="0" w:space="0" w:color="auto"/>
            <w:left w:val="none" w:sz="0" w:space="0" w:color="auto"/>
            <w:bottom w:val="none" w:sz="0" w:space="0" w:color="auto"/>
            <w:right w:val="none" w:sz="0" w:space="0" w:color="auto"/>
          </w:divBdr>
        </w:div>
      </w:divsChild>
    </w:div>
    <w:div w:id="1247886254">
      <w:bodyDiv w:val="1"/>
      <w:marLeft w:val="0"/>
      <w:marRight w:val="0"/>
      <w:marTop w:val="0"/>
      <w:marBottom w:val="0"/>
      <w:divBdr>
        <w:top w:val="none" w:sz="0" w:space="0" w:color="auto"/>
        <w:left w:val="none" w:sz="0" w:space="0" w:color="auto"/>
        <w:bottom w:val="none" w:sz="0" w:space="0" w:color="auto"/>
        <w:right w:val="none" w:sz="0" w:space="0" w:color="auto"/>
      </w:divBdr>
      <w:divsChild>
        <w:div w:id="974337075">
          <w:marLeft w:val="0"/>
          <w:marRight w:val="0"/>
          <w:marTop w:val="0"/>
          <w:marBottom w:val="0"/>
          <w:divBdr>
            <w:top w:val="none" w:sz="0" w:space="0" w:color="auto"/>
            <w:left w:val="none" w:sz="0" w:space="0" w:color="auto"/>
            <w:bottom w:val="none" w:sz="0" w:space="0" w:color="auto"/>
            <w:right w:val="none" w:sz="0" w:space="0" w:color="auto"/>
          </w:divBdr>
        </w:div>
        <w:div w:id="323777909">
          <w:marLeft w:val="0"/>
          <w:marRight w:val="0"/>
          <w:marTop w:val="0"/>
          <w:marBottom w:val="0"/>
          <w:divBdr>
            <w:top w:val="none" w:sz="0" w:space="0" w:color="auto"/>
            <w:left w:val="none" w:sz="0" w:space="0" w:color="auto"/>
            <w:bottom w:val="none" w:sz="0" w:space="0" w:color="auto"/>
            <w:right w:val="none" w:sz="0" w:space="0" w:color="auto"/>
          </w:divBdr>
        </w:div>
        <w:div w:id="1726681277">
          <w:marLeft w:val="0"/>
          <w:marRight w:val="0"/>
          <w:marTop w:val="0"/>
          <w:marBottom w:val="0"/>
          <w:divBdr>
            <w:top w:val="none" w:sz="0" w:space="0" w:color="auto"/>
            <w:left w:val="none" w:sz="0" w:space="0" w:color="auto"/>
            <w:bottom w:val="none" w:sz="0" w:space="0" w:color="auto"/>
            <w:right w:val="none" w:sz="0" w:space="0" w:color="auto"/>
          </w:divBdr>
          <w:divsChild>
            <w:div w:id="678040701">
              <w:marLeft w:val="0"/>
              <w:marRight w:val="0"/>
              <w:marTop w:val="0"/>
              <w:marBottom w:val="0"/>
              <w:divBdr>
                <w:top w:val="none" w:sz="0" w:space="0" w:color="auto"/>
                <w:left w:val="none" w:sz="0" w:space="0" w:color="auto"/>
                <w:bottom w:val="none" w:sz="0" w:space="0" w:color="auto"/>
                <w:right w:val="none" w:sz="0" w:space="0" w:color="auto"/>
              </w:divBdr>
            </w:div>
            <w:div w:id="223881323">
              <w:marLeft w:val="0"/>
              <w:marRight w:val="0"/>
              <w:marTop w:val="0"/>
              <w:marBottom w:val="0"/>
              <w:divBdr>
                <w:top w:val="none" w:sz="0" w:space="0" w:color="auto"/>
                <w:left w:val="none" w:sz="0" w:space="0" w:color="auto"/>
                <w:bottom w:val="none" w:sz="0" w:space="0" w:color="auto"/>
                <w:right w:val="none" w:sz="0" w:space="0" w:color="auto"/>
              </w:divBdr>
            </w:div>
            <w:div w:id="732047677">
              <w:marLeft w:val="0"/>
              <w:marRight w:val="0"/>
              <w:marTop w:val="0"/>
              <w:marBottom w:val="0"/>
              <w:divBdr>
                <w:top w:val="none" w:sz="0" w:space="0" w:color="auto"/>
                <w:left w:val="none" w:sz="0" w:space="0" w:color="auto"/>
                <w:bottom w:val="none" w:sz="0" w:space="0" w:color="auto"/>
                <w:right w:val="none" w:sz="0" w:space="0" w:color="auto"/>
              </w:divBdr>
            </w:div>
            <w:div w:id="219295221">
              <w:marLeft w:val="0"/>
              <w:marRight w:val="0"/>
              <w:marTop w:val="0"/>
              <w:marBottom w:val="0"/>
              <w:divBdr>
                <w:top w:val="none" w:sz="0" w:space="0" w:color="auto"/>
                <w:left w:val="none" w:sz="0" w:space="0" w:color="auto"/>
                <w:bottom w:val="none" w:sz="0" w:space="0" w:color="auto"/>
                <w:right w:val="none" w:sz="0" w:space="0" w:color="auto"/>
              </w:divBdr>
            </w:div>
            <w:div w:id="394358501">
              <w:marLeft w:val="0"/>
              <w:marRight w:val="0"/>
              <w:marTop w:val="0"/>
              <w:marBottom w:val="0"/>
              <w:divBdr>
                <w:top w:val="none" w:sz="0" w:space="0" w:color="auto"/>
                <w:left w:val="none" w:sz="0" w:space="0" w:color="auto"/>
                <w:bottom w:val="none" w:sz="0" w:space="0" w:color="auto"/>
                <w:right w:val="none" w:sz="0" w:space="0" w:color="auto"/>
              </w:divBdr>
            </w:div>
          </w:divsChild>
        </w:div>
        <w:div w:id="499321151">
          <w:marLeft w:val="0"/>
          <w:marRight w:val="0"/>
          <w:marTop w:val="0"/>
          <w:marBottom w:val="0"/>
          <w:divBdr>
            <w:top w:val="none" w:sz="0" w:space="0" w:color="auto"/>
            <w:left w:val="none" w:sz="0" w:space="0" w:color="auto"/>
            <w:bottom w:val="none" w:sz="0" w:space="0" w:color="auto"/>
            <w:right w:val="none" w:sz="0" w:space="0" w:color="auto"/>
          </w:divBdr>
          <w:divsChild>
            <w:div w:id="638270388">
              <w:marLeft w:val="0"/>
              <w:marRight w:val="0"/>
              <w:marTop w:val="0"/>
              <w:marBottom w:val="0"/>
              <w:divBdr>
                <w:top w:val="none" w:sz="0" w:space="0" w:color="auto"/>
                <w:left w:val="none" w:sz="0" w:space="0" w:color="auto"/>
                <w:bottom w:val="none" w:sz="0" w:space="0" w:color="auto"/>
                <w:right w:val="none" w:sz="0" w:space="0" w:color="auto"/>
              </w:divBdr>
            </w:div>
            <w:div w:id="2105219868">
              <w:marLeft w:val="0"/>
              <w:marRight w:val="0"/>
              <w:marTop w:val="0"/>
              <w:marBottom w:val="0"/>
              <w:divBdr>
                <w:top w:val="none" w:sz="0" w:space="0" w:color="auto"/>
                <w:left w:val="none" w:sz="0" w:space="0" w:color="auto"/>
                <w:bottom w:val="none" w:sz="0" w:space="0" w:color="auto"/>
                <w:right w:val="none" w:sz="0" w:space="0" w:color="auto"/>
              </w:divBdr>
            </w:div>
          </w:divsChild>
        </w:div>
        <w:div w:id="651367916">
          <w:marLeft w:val="0"/>
          <w:marRight w:val="0"/>
          <w:marTop w:val="0"/>
          <w:marBottom w:val="0"/>
          <w:divBdr>
            <w:top w:val="none" w:sz="0" w:space="0" w:color="auto"/>
            <w:left w:val="none" w:sz="0" w:space="0" w:color="auto"/>
            <w:bottom w:val="none" w:sz="0" w:space="0" w:color="auto"/>
            <w:right w:val="none" w:sz="0" w:space="0" w:color="auto"/>
          </w:divBdr>
          <w:divsChild>
            <w:div w:id="1084455402">
              <w:marLeft w:val="0"/>
              <w:marRight w:val="0"/>
              <w:marTop w:val="0"/>
              <w:marBottom w:val="0"/>
              <w:divBdr>
                <w:top w:val="none" w:sz="0" w:space="0" w:color="auto"/>
                <w:left w:val="none" w:sz="0" w:space="0" w:color="auto"/>
                <w:bottom w:val="none" w:sz="0" w:space="0" w:color="auto"/>
                <w:right w:val="none" w:sz="0" w:space="0" w:color="auto"/>
              </w:divBdr>
            </w:div>
            <w:div w:id="1009916322">
              <w:marLeft w:val="0"/>
              <w:marRight w:val="0"/>
              <w:marTop w:val="0"/>
              <w:marBottom w:val="0"/>
              <w:divBdr>
                <w:top w:val="none" w:sz="0" w:space="0" w:color="auto"/>
                <w:left w:val="none" w:sz="0" w:space="0" w:color="auto"/>
                <w:bottom w:val="none" w:sz="0" w:space="0" w:color="auto"/>
                <w:right w:val="none" w:sz="0" w:space="0" w:color="auto"/>
              </w:divBdr>
            </w:div>
            <w:div w:id="1659529536">
              <w:marLeft w:val="0"/>
              <w:marRight w:val="0"/>
              <w:marTop w:val="0"/>
              <w:marBottom w:val="0"/>
              <w:divBdr>
                <w:top w:val="none" w:sz="0" w:space="0" w:color="auto"/>
                <w:left w:val="none" w:sz="0" w:space="0" w:color="auto"/>
                <w:bottom w:val="none" w:sz="0" w:space="0" w:color="auto"/>
                <w:right w:val="none" w:sz="0" w:space="0" w:color="auto"/>
              </w:divBdr>
            </w:div>
            <w:div w:id="1915620540">
              <w:marLeft w:val="0"/>
              <w:marRight w:val="0"/>
              <w:marTop w:val="0"/>
              <w:marBottom w:val="0"/>
              <w:divBdr>
                <w:top w:val="none" w:sz="0" w:space="0" w:color="auto"/>
                <w:left w:val="none" w:sz="0" w:space="0" w:color="auto"/>
                <w:bottom w:val="none" w:sz="0" w:space="0" w:color="auto"/>
                <w:right w:val="none" w:sz="0" w:space="0" w:color="auto"/>
              </w:divBdr>
            </w:div>
          </w:divsChild>
        </w:div>
        <w:div w:id="488789965">
          <w:marLeft w:val="0"/>
          <w:marRight w:val="0"/>
          <w:marTop w:val="0"/>
          <w:marBottom w:val="0"/>
          <w:divBdr>
            <w:top w:val="none" w:sz="0" w:space="0" w:color="auto"/>
            <w:left w:val="none" w:sz="0" w:space="0" w:color="auto"/>
            <w:bottom w:val="none" w:sz="0" w:space="0" w:color="auto"/>
            <w:right w:val="none" w:sz="0" w:space="0" w:color="auto"/>
          </w:divBdr>
        </w:div>
        <w:div w:id="1984313834">
          <w:marLeft w:val="0"/>
          <w:marRight w:val="0"/>
          <w:marTop w:val="0"/>
          <w:marBottom w:val="0"/>
          <w:divBdr>
            <w:top w:val="none" w:sz="0" w:space="0" w:color="auto"/>
            <w:left w:val="none" w:sz="0" w:space="0" w:color="auto"/>
            <w:bottom w:val="none" w:sz="0" w:space="0" w:color="auto"/>
            <w:right w:val="none" w:sz="0" w:space="0" w:color="auto"/>
          </w:divBdr>
        </w:div>
        <w:div w:id="159890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PAPER</RKYV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76FA338EB5714E98590B7FDE11D682" ma:contentTypeVersion="11" ma:contentTypeDescription="Create a new document." ma:contentTypeScope="" ma:versionID="ac456cd430082b3d194feabfd851e3e9">
  <xsd:schema xmlns:xsd="http://www.w3.org/2001/XMLSchema" xmlns:xs="http://www.w3.org/2001/XMLSchema" xmlns:p="http://schemas.microsoft.com/office/2006/metadata/properties" xmlns:ns2="6573c7cb-c389-4e3e-ad3a-d71029d3e8b6" targetNamespace="http://schemas.microsoft.com/office/2006/metadata/properties" ma:root="true" ma:fieldsID="7af0cb414d34f9c8ce7030979ea8d0e9"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80B94-6EDB-40E9-B63F-8A37DC68127E}">
  <ds:schemaRefs>
    <ds:schemaRef ds:uri="http://schemas.microsoft.com/office/2006/metadata/properties"/>
    <ds:schemaRef ds:uri="http://schemas.microsoft.com/office/infopath/2007/PartnerControls"/>
    <ds:schemaRef ds:uri="6573c7cb-c389-4e3e-ad3a-d71029d3e8b6"/>
  </ds:schemaRefs>
</ds:datastoreItem>
</file>

<file path=customXml/itemProps2.xml><?xml version="1.0" encoding="utf-8"?>
<ds:datastoreItem xmlns:ds="http://schemas.openxmlformats.org/officeDocument/2006/customXml" ds:itemID="{2334C807-2852-47AE-B38C-204C405C6D3D}">
  <ds:schemaRefs>
    <ds:schemaRef ds:uri="http://schemas.microsoft.com/sharepoint/v3/contenttype/forms"/>
  </ds:schemaRefs>
</ds:datastoreItem>
</file>

<file path=customXml/itemProps3.xml><?xml version="1.0" encoding="utf-8"?>
<ds:datastoreItem xmlns:ds="http://schemas.openxmlformats.org/officeDocument/2006/customXml" ds:itemID="{44D345D0-80A3-4430-A5CB-004A667F7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Dyfan Jones</dc:creator>
  <cp:keywords/>
  <dc:description/>
  <cp:lastModifiedBy>Danielle Williams</cp:lastModifiedBy>
  <cp:revision>4</cp:revision>
  <dcterms:created xsi:type="dcterms:W3CDTF">2020-09-28T10:41:00Z</dcterms:created>
  <dcterms:modified xsi:type="dcterms:W3CDTF">2020-10-02T09:30:00Z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0x0101003776FA338EB5714E98590B7FDE11D682</vt:lpwstr>
  </property>
</Properties>
</file>